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96" w:rsidRDefault="008954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5496" w:rsidRDefault="00895496">
      <w:pPr>
        <w:pStyle w:val="ConsPlusNormal"/>
        <w:jc w:val="both"/>
        <w:outlineLvl w:val="0"/>
      </w:pPr>
    </w:p>
    <w:p w:rsidR="00895496" w:rsidRDefault="00895496">
      <w:pPr>
        <w:pStyle w:val="ConsPlusTitle"/>
        <w:jc w:val="center"/>
        <w:outlineLvl w:val="0"/>
      </w:pPr>
      <w:r>
        <w:t>ГУБЕРНАТОР ВОРОНЕЖСКОЙ ОБЛАСТИ</w:t>
      </w:r>
    </w:p>
    <w:p w:rsidR="00895496" w:rsidRDefault="00895496">
      <w:pPr>
        <w:pStyle w:val="ConsPlusTitle"/>
        <w:jc w:val="center"/>
      </w:pPr>
    </w:p>
    <w:p w:rsidR="00895496" w:rsidRDefault="00895496">
      <w:pPr>
        <w:pStyle w:val="ConsPlusTitle"/>
        <w:jc w:val="center"/>
      </w:pPr>
      <w:r>
        <w:t>УКАЗ</w:t>
      </w:r>
    </w:p>
    <w:p w:rsidR="00895496" w:rsidRDefault="00895496">
      <w:pPr>
        <w:pStyle w:val="ConsPlusTitle"/>
        <w:jc w:val="center"/>
      </w:pPr>
      <w:r>
        <w:t>от 28 декабря 2009 г. N 560-у</w:t>
      </w:r>
    </w:p>
    <w:p w:rsidR="00895496" w:rsidRDefault="00895496">
      <w:pPr>
        <w:pStyle w:val="ConsPlusTitle"/>
        <w:jc w:val="center"/>
      </w:pPr>
    </w:p>
    <w:p w:rsidR="00895496" w:rsidRDefault="00895496">
      <w:pPr>
        <w:pStyle w:val="ConsPlusTitle"/>
        <w:jc w:val="center"/>
      </w:pPr>
      <w:r>
        <w:t>О ПРОВЕРКЕ ДОСТОВЕРНОСТИ И ПОЛНОТЫ СВЕДЕНИЙ,</w:t>
      </w:r>
    </w:p>
    <w:p w:rsidR="00895496" w:rsidRDefault="0089549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895496" w:rsidRDefault="00895496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895496" w:rsidRDefault="00895496">
      <w:pPr>
        <w:pStyle w:val="ConsPlusTitle"/>
        <w:jc w:val="center"/>
      </w:pPr>
      <w:r>
        <w:t>ОБЛАСТИ, ГОСУДАРСТВЕННЫМИ ГРАЖДАНСКИМИ СЛУЖАЩИМИ</w:t>
      </w:r>
    </w:p>
    <w:p w:rsidR="00895496" w:rsidRDefault="00895496">
      <w:pPr>
        <w:pStyle w:val="ConsPlusTitle"/>
        <w:jc w:val="center"/>
      </w:pPr>
      <w:r>
        <w:t xml:space="preserve">ВОРОНЕЖСКОЙ ОБЛАСТИ, И СОБЛЮДЕНИЯ </w:t>
      </w:r>
      <w:proofErr w:type="gramStart"/>
      <w:r>
        <w:t>ГОСУДАРСТВЕННЫМИ</w:t>
      </w:r>
      <w:proofErr w:type="gramEnd"/>
    </w:p>
    <w:p w:rsidR="00895496" w:rsidRDefault="00895496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895496" w:rsidRDefault="00895496">
      <w:pPr>
        <w:pStyle w:val="ConsPlusTitle"/>
        <w:jc w:val="center"/>
      </w:pPr>
      <w:r>
        <w:t>К СЛУЖЕБНОМУ ПОВЕДЕНИЮ</w:t>
      </w:r>
    </w:p>
    <w:p w:rsidR="00895496" w:rsidRDefault="008954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54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5496" w:rsidRDefault="008954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5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6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7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8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9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0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2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3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14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5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16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7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</w:tr>
    </w:tbl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9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 постановляю: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области, и соблюдения государственными гражданскими служащими Воронежской области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0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right"/>
      </w:pPr>
      <w:r>
        <w:t>Губернатор Воронежской области</w:t>
      </w:r>
    </w:p>
    <w:p w:rsidR="00895496" w:rsidRDefault="00895496">
      <w:pPr>
        <w:pStyle w:val="ConsPlusNormal"/>
        <w:jc w:val="right"/>
      </w:pPr>
      <w:r>
        <w:t>А.В.ГОРДЕЕВ</w:t>
      </w: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right"/>
        <w:outlineLvl w:val="0"/>
      </w:pPr>
      <w:r>
        <w:t>Утверждено</w:t>
      </w:r>
    </w:p>
    <w:p w:rsidR="00895496" w:rsidRDefault="00895496">
      <w:pPr>
        <w:pStyle w:val="ConsPlusNormal"/>
        <w:jc w:val="right"/>
      </w:pPr>
      <w:r>
        <w:t>указом Губернатора</w:t>
      </w:r>
    </w:p>
    <w:p w:rsidR="00895496" w:rsidRDefault="00895496">
      <w:pPr>
        <w:pStyle w:val="ConsPlusNormal"/>
        <w:jc w:val="right"/>
      </w:pPr>
      <w:r>
        <w:t>Воронежской области</w:t>
      </w:r>
    </w:p>
    <w:p w:rsidR="00895496" w:rsidRDefault="00895496">
      <w:pPr>
        <w:pStyle w:val="ConsPlusNormal"/>
        <w:jc w:val="right"/>
      </w:pPr>
      <w:r>
        <w:t>от 28.12.2009 N 560-у</w:t>
      </w: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Title"/>
        <w:jc w:val="center"/>
      </w:pPr>
      <w:bookmarkStart w:id="0" w:name="P37"/>
      <w:bookmarkEnd w:id="0"/>
      <w:r>
        <w:t>ПОЛОЖЕНИЕ</w:t>
      </w:r>
    </w:p>
    <w:p w:rsidR="00895496" w:rsidRDefault="00895496">
      <w:pPr>
        <w:pStyle w:val="ConsPlusTitle"/>
        <w:jc w:val="center"/>
      </w:pPr>
      <w:r>
        <w:t>О ПРОВЕРКЕ ДОСТОВЕРНОСТИ И ПОЛНОТЫ СВЕДЕНИЙ,</w:t>
      </w:r>
    </w:p>
    <w:p w:rsidR="00895496" w:rsidRDefault="0089549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895496" w:rsidRDefault="00895496">
      <w:pPr>
        <w:pStyle w:val="ConsPlusTitle"/>
        <w:jc w:val="center"/>
      </w:pPr>
      <w:r>
        <w:t>ДОЛЖНОСТЕЙ ГОСУДАРСТВЕННОЙ ГРАЖДАНСКОЙ СЛУЖБЫ</w:t>
      </w:r>
    </w:p>
    <w:p w:rsidR="00895496" w:rsidRDefault="00895496">
      <w:pPr>
        <w:pStyle w:val="ConsPlusTitle"/>
        <w:jc w:val="center"/>
      </w:pPr>
      <w:r>
        <w:t>ВОРОНЕЖСКОЙ ОБЛАСТИ, ГОСУДАРСТВЕННЫМИ ГРАЖДАНСКИМИ СЛУЖАЩИМИ</w:t>
      </w:r>
    </w:p>
    <w:p w:rsidR="00895496" w:rsidRDefault="00895496">
      <w:pPr>
        <w:pStyle w:val="ConsPlusTitle"/>
        <w:jc w:val="center"/>
      </w:pPr>
      <w:r>
        <w:lastRenderedPageBreak/>
        <w:t xml:space="preserve">ВОРОНЕЖСКОЙ ОБЛАСТИ, И СОБЛЮДЕНИЯ </w:t>
      </w:r>
      <w:proofErr w:type="gramStart"/>
      <w:r>
        <w:t>ГОСУДАРСТВЕННЫМИ</w:t>
      </w:r>
      <w:proofErr w:type="gramEnd"/>
    </w:p>
    <w:p w:rsidR="00895496" w:rsidRDefault="00895496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895496" w:rsidRDefault="00895496">
      <w:pPr>
        <w:pStyle w:val="ConsPlusTitle"/>
        <w:jc w:val="center"/>
      </w:pPr>
      <w:r>
        <w:t>К СЛУЖЕБНОМУ ПОВЕДЕНИЮ</w:t>
      </w:r>
    </w:p>
    <w:p w:rsidR="00895496" w:rsidRDefault="008954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54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5496" w:rsidRDefault="008954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2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3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4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5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26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7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8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9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30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895496" w:rsidRDefault="008954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3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32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33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496" w:rsidRDefault="00895496">
            <w:pPr>
              <w:pStyle w:val="ConsPlusNormal"/>
            </w:pPr>
          </w:p>
        </w:tc>
      </w:tr>
    </w:tbl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ind w:firstLine="540"/>
        <w:jc w:val="both"/>
      </w:pPr>
      <w:bookmarkStart w:id="1" w:name="P52"/>
      <w:bookmarkEnd w:id="1"/>
      <w:r>
        <w:t>1. Настоящим Положением определяется порядок осуществления проверки: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Воронежской области от 30.05.2005 N 29-ОЗ "О государственной гражданской службе Воронежской области" (далее - </w:t>
      </w:r>
      <w:hyperlink r:id="rId35">
        <w:r>
          <w:rPr>
            <w:color w:val="0000FF"/>
          </w:rPr>
          <w:t>Закон</w:t>
        </w:r>
      </w:hyperlink>
      <w:r>
        <w:t>):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6">
        <w:r>
          <w:rPr>
            <w:color w:val="0000FF"/>
          </w:rPr>
          <w:t>N 89-у</w:t>
        </w:r>
      </w:hyperlink>
      <w:r>
        <w:t xml:space="preserve">, от 24.07.2014 </w:t>
      </w:r>
      <w:hyperlink r:id="rId37">
        <w:r>
          <w:rPr>
            <w:color w:val="0000FF"/>
          </w:rPr>
          <w:t>N 253-у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- гражданами, претендующими на замещение должностей государственной </w:t>
      </w:r>
      <w:proofErr w:type="gramStart"/>
      <w:r>
        <w:t>гражданской</w:t>
      </w:r>
      <w:proofErr w:type="gramEnd"/>
      <w:r>
        <w:t xml:space="preserve"> службы Воронежской области (далее - граждане), на отчетную дату;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- государственными гражданскими служащими Воронежской области (далее - гражданские служащие) за отчетный период и за два года, предшествующие отчетному периоду;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Воронежской области в соответствии с действующим законодательством (далее - сведения, представляемые гражданами в соответствии с действующим законодательством);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40">
        <w:r>
          <w:rPr>
            <w:color w:val="0000FF"/>
          </w:rPr>
          <w:t>N 253-у</w:t>
        </w:r>
      </w:hyperlink>
      <w:r>
        <w:t xml:space="preserve">, от 05.10.2017 </w:t>
      </w:r>
      <w:hyperlink r:id="rId41">
        <w:r>
          <w:rPr>
            <w:color w:val="0000FF"/>
          </w:rPr>
          <w:t>N 386-у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3" w:name="P61"/>
      <w:bookmarkEnd w:id="3"/>
      <w:proofErr w:type="gramStart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95496" w:rsidRDefault="00895496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9">
        <w:r>
          <w:rPr>
            <w:color w:val="0000FF"/>
          </w:rPr>
          <w:t>подпунктами "б"</w:t>
        </w:r>
      </w:hyperlink>
      <w:r>
        <w:t xml:space="preserve"> и </w:t>
      </w:r>
      <w:hyperlink w:anchor="P6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Воронежской области (далее - гражданская служба области), и гражданских служащих, замещающих любую должность гражданской службы области.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Воронежской области, не предусмотренную перечнем должностей гражданской службы Воронежской области, установленным </w:t>
      </w:r>
      <w:hyperlink r:id="rId44">
        <w:r>
          <w:rPr>
            <w:color w:val="0000FF"/>
          </w:rPr>
          <w:t>Законом</w:t>
        </w:r>
      </w:hyperlink>
      <w:r>
        <w:t xml:space="preserve">, или перечнем должностей, замещение которых связано с коррупционными рисками, утвержденным соответствующим государственным органом, и </w:t>
      </w:r>
      <w:r>
        <w:lastRenderedPageBreak/>
        <w:t>претендующим на замещение должности государственной гражданской службы Воронежской области, предусмотренной этими перечнями</w:t>
      </w:r>
      <w:proofErr w:type="gramEnd"/>
      <w: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895496" w:rsidRDefault="00895496">
      <w:pPr>
        <w:pStyle w:val="ConsPlusNormal"/>
        <w:jc w:val="both"/>
      </w:pPr>
      <w:r>
        <w:t xml:space="preserve">(п. 2.1 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председателя Воронежской областной Думы, председателя Контрольно-счетной палаты Воронежской области, председателя Избирательной комиссии Воронежской области, уполномоченного по правам человека в Воронежской области, руководителя соответствующего исполнительного органа области.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46">
        <w:r>
          <w:rPr>
            <w:color w:val="0000FF"/>
          </w:rPr>
          <w:t>N 135-у</w:t>
        </w:r>
      </w:hyperlink>
      <w:r>
        <w:t xml:space="preserve">, от 27.12.2023 </w:t>
      </w:r>
      <w:hyperlink r:id="rId47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4" w:name="P69"/>
      <w:bookmarkEnd w:id="4"/>
      <w:r>
        <w:t>4. Гражданские служащие управления по контролю и профилактике коррупционных правонарушений Правительства Воронежской области по решению Губернатора Воронежской области в установленном порядке осуществляют проверку: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48">
        <w:r>
          <w:rPr>
            <w:color w:val="0000FF"/>
          </w:rPr>
          <w:t>N 304-у</w:t>
        </w:r>
      </w:hyperlink>
      <w:r>
        <w:t xml:space="preserve">, от 27.12.2023 </w:t>
      </w:r>
      <w:hyperlink r:id="rId49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5" w:name="P71"/>
      <w:bookmarkEnd w:id="5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высших должностей гражданской службы области категории "руководители" в Правительстве Воронежской области и исполнительных органах Воронежской области, высших должностей государственной гражданской службы Воронежской области категории "помощники (советники)", а также сведений, представляемых указанными гражданами в соответствии с действующим законодательством;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0">
        <w:r>
          <w:rPr>
            <w:color w:val="0000FF"/>
          </w:rPr>
          <w:t>N 89-у</w:t>
        </w:r>
      </w:hyperlink>
      <w:r>
        <w:t xml:space="preserve">, от 19.06.2015 </w:t>
      </w:r>
      <w:hyperlink r:id="rId51">
        <w:r>
          <w:rPr>
            <w:color w:val="0000FF"/>
          </w:rPr>
          <w:t>N 267-у</w:t>
        </w:r>
      </w:hyperlink>
      <w:r>
        <w:t xml:space="preserve">, от 11.08.2015 </w:t>
      </w:r>
      <w:hyperlink r:id="rId52">
        <w:r>
          <w:rPr>
            <w:color w:val="0000FF"/>
          </w:rPr>
          <w:t>N 338-у</w:t>
        </w:r>
      </w:hyperlink>
      <w:r>
        <w:t xml:space="preserve">, от 27.12.2023 </w:t>
      </w:r>
      <w:hyperlink r:id="rId53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4">
        <w:r>
          <w:rPr>
            <w:color w:val="0000FF"/>
          </w:rPr>
          <w:t>N 89-у</w:t>
        </w:r>
      </w:hyperlink>
      <w:r>
        <w:t xml:space="preserve">, от 19.06.2015 </w:t>
      </w:r>
      <w:hyperlink r:id="rId55">
        <w:r>
          <w:rPr>
            <w:color w:val="0000FF"/>
          </w:rPr>
          <w:t>N 267-у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5. Гражданские служащие управления по контролю и профилактике коррупционных правонарушений Правительства Воронежской области по решению первого заместителя Губернатора Воронежской области - руководителя аппарата Губернатора и Правительства Воронежской области в установленном порядке осуществляют проверку: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57">
        <w:r>
          <w:rPr>
            <w:color w:val="0000FF"/>
          </w:rPr>
          <w:t>N 304-у</w:t>
        </w:r>
      </w:hyperlink>
      <w:r>
        <w:t xml:space="preserve">, от 27.12.2023 </w:t>
      </w:r>
      <w:hyperlink r:id="rId58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Правительстве Воронежской области и исполнительных органах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Положения, а также сведений, представляемых указанными гражданами в соответствии с действующим законодательством;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9">
        <w:r>
          <w:rPr>
            <w:color w:val="0000FF"/>
          </w:rPr>
          <w:t>N 89-у</w:t>
        </w:r>
      </w:hyperlink>
      <w:r>
        <w:t xml:space="preserve">, от 19.06.2015 </w:t>
      </w:r>
      <w:hyperlink r:id="rId60">
        <w:r>
          <w:rPr>
            <w:color w:val="0000FF"/>
          </w:rPr>
          <w:t>N 267-у</w:t>
        </w:r>
      </w:hyperlink>
      <w:r>
        <w:t xml:space="preserve">, от </w:t>
      </w:r>
      <w:r>
        <w:lastRenderedPageBreak/>
        <w:t xml:space="preserve">11.08.2015 </w:t>
      </w:r>
      <w:hyperlink r:id="rId61">
        <w:r>
          <w:rPr>
            <w:color w:val="0000FF"/>
          </w:rPr>
          <w:t>N 338-у</w:t>
        </w:r>
      </w:hyperlink>
      <w:r>
        <w:t xml:space="preserve">, от 06.09.2016 </w:t>
      </w:r>
      <w:hyperlink r:id="rId62">
        <w:r>
          <w:rPr>
            <w:color w:val="0000FF"/>
          </w:rPr>
          <w:t>N 304-у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27.12.2023 </w:t>
      </w:r>
      <w:hyperlink r:id="rId63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6" w:name="P81"/>
      <w:bookmarkEnd w:id="6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Правительстве Воронежской области и исполнительных органах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4">
        <w:r>
          <w:rPr>
            <w:color w:val="0000FF"/>
          </w:rPr>
          <w:t>N 89-у</w:t>
        </w:r>
      </w:hyperlink>
      <w:r>
        <w:t xml:space="preserve">, от 11.08.2015 </w:t>
      </w:r>
      <w:hyperlink r:id="rId65">
        <w:r>
          <w:rPr>
            <w:color w:val="0000FF"/>
          </w:rPr>
          <w:t>N 338-у</w:t>
        </w:r>
      </w:hyperlink>
      <w:r>
        <w:t xml:space="preserve">, от 06.09.2016 </w:t>
      </w:r>
      <w:hyperlink r:id="rId66">
        <w:r>
          <w:rPr>
            <w:color w:val="0000FF"/>
          </w:rPr>
          <w:t>N 304-у</w:t>
        </w:r>
      </w:hyperlink>
      <w:r>
        <w:t xml:space="preserve">, от 27.12.2023 </w:t>
      </w:r>
      <w:hyperlink r:id="rId67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81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6. Гражданские служащие исполнительных органов области, ответственные за работу по профилактике коррупционных и иных правонарушений, по решению руководителя соответствующего исполнительного органа области, осуществляющего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области, в установленном порядке осуществляют проверку: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04.12.2019 </w:t>
      </w:r>
      <w:hyperlink r:id="rId68">
        <w:r>
          <w:rPr>
            <w:color w:val="0000FF"/>
          </w:rPr>
          <w:t>N 525-у</w:t>
        </w:r>
      </w:hyperlink>
      <w:r>
        <w:t xml:space="preserve">, от 27.12.2023 </w:t>
      </w:r>
      <w:hyperlink r:id="rId69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соответствующем исполнительном органе области, за исключением высших должностей гражданской службы области категории "руководители";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0">
        <w:r>
          <w:rPr>
            <w:color w:val="0000FF"/>
          </w:rPr>
          <w:t>N 89-у</w:t>
        </w:r>
      </w:hyperlink>
      <w:r>
        <w:t xml:space="preserve">, от 27.12.2023 </w:t>
      </w:r>
      <w:hyperlink r:id="rId71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а.1)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области, указанных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а также сведений, представляемых указанными гражданами в соответствии с действующим законодательством;</w:t>
      </w:r>
    </w:p>
    <w:p w:rsidR="00895496" w:rsidRDefault="00895496">
      <w:pPr>
        <w:pStyle w:val="ConsPlusNormal"/>
        <w:jc w:val="both"/>
      </w:pPr>
      <w:r>
        <w:t xml:space="preserve">(пп. а.1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338-у)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б) соблюдения гражданскими служащими, замещающими должности гражданской службы области, указанные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7. Гражданские служащие аппарата Воронежской областной Думы, ответственные за работу по профилактике коррупционных и иных правонарушений, по решению председателя Воронежской областной Думы в установленном порядке осуществляют проверку: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областной Думы, а также сведений, представляемых указанными гражданами в соответствии с действующим законодательством;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3">
        <w:r>
          <w:rPr>
            <w:color w:val="0000FF"/>
          </w:rPr>
          <w:t>N 89-у</w:t>
        </w:r>
      </w:hyperlink>
      <w:r>
        <w:t xml:space="preserve">, от 19.06.2015 </w:t>
      </w:r>
      <w:hyperlink r:id="rId74">
        <w:r>
          <w:rPr>
            <w:color w:val="0000FF"/>
          </w:rPr>
          <w:t>N 267-у</w:t>
        </w:r>
      </w:hyperlink>
      <w:r>
        <w:t xml:space="preserve">, от 11.08.2015 </w:t>
      </w:r>
      <w:hyperlink r:id="rId75">
        <w:r>
          <w:rPr>
            <w:color w:val="0000FF"/>
          </w:rPr>
          <w:t>N 338-у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областной Думы;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областной Думы,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lastRenderedPageBreak/>
        <w:t>8. Гражданские служащие Контрольно-счетной палаты Воронежской области, ответственные за работу по профилактике коррупционных и иных правонарушений, по решению председателя Контрольно-счетной палаты области в установленном порядке осуществляют проверку: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Контрольно-счетной палате области, а также сведений, представляемых указанными гражданами в соответствии с действующим законодательством;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7">
        <w:r>
          <w:rPr>
            <w:color w:val="0000FF"/>
          </w:rPr>
          <w:t>N 89-у</w:t>
        </w:r>
      </w:hyperlink>
      <w:r>
        <w:t xml:space="preserve">, от 19.06.2015 </w:t>
      </w:r>
      <w:hyperlink r:id="rId78">
        <w:r>
          <w:rPr>
            <w:color w:val="0000FF"/>
          </w:rPr>
          <w:t>N 267-у</w:t>
        </w:r>
      </w:hyperlink>
      <w:r>
        <w:t xml:space="preserve">, от 11.08.2015 </w:t>
      </w:r>
      <w:hyperlink r:id="rId79">
        <w:r>
          <w:rPr>
            <w:color w:val="0000FF"/>
          </w:rPr>
          <w:t>N 338-у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Контрольно-счетной палате области;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Контрольно-счетной палате области,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9. Гражданские служащие Избирательной комиссии Воронежской области, ответственные за работу по профилактике коррупционных и иных правонарушений по решению председателя Избирательной комиссии области в установленном порядке, осуществляют проверку: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Избирательной комиссии области, а также сведений, представляемых указанными гражданами в соответствии с действующим законодательством;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81">
        <w:r>
          <w:rPr>
            <w:color w:val="0000FF"/>
          </w:rPr>
          <w:t>N 89-у</w:t>
        </w:r>
      </w:hyperlink>
      <w:r>
        <w:t xml:space="preserve">, от 19.06.2015 </w:t>
      </w:r>
      <w:hyperlink r:id="rId82">
        <w:r>
          <w:rPr>
            <w:color w:val="0000FF"/>
          </w:rPr>
          <w:t>N 267-у</w:t>
        </w:r>
      </w:hyperlink>
      <w:r>
        <w:t xml:space="preserve">, от 11.08.2015 </w:t>
      </w:r>
      <w:hyperlink r:id="rId83">
        <w:r>
          <w:rPr>
            <w:color w:val="0000FF"/>
          </w:rPr>
          <w:t>N 338-у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Избирательной комиссии области;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Избирательной комиссии области, требований к служебному поведению.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10. Гражданские служащие аппарата уполномоченного по правам человека в Воронежской области, ответственные за работу по профилактике коррупционных и иных правонарушений, по решению уполномоченного по правам человека в Воронежской области в установленном порядке осуществляют проверку: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уполномоченного по правам человека в Воронежской области, а также сведений, представляемых указанными гражданами в соответствии с действующим законодательством;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85">
        <w:r>
          <w:rPr>
            <w:color w:val="0000FF"/>
          </w:rPr>
          <w:t>N 89-у</w:t>
        </w:r>
      </w:hyperlink>
      <w:r>
        <w:t xml:space="preserve">, от 19.06.2015 </w:t>
      </w:r>
      <w:hyperlink r:id="rId86">
        <w:r>
          <w:rPr>
            <w:color w:val="0000FF"/>
          </w:rPr>
          <w:t>N 267-у</w:t>
        </w:r>
      </w:hyperlink>
      <w:r>
        <w:t xml:space="preserve">, от 11.08.2015 </w:t>
      </w:r>
      <w:hyperlink r:id="rId87">
        <w:r>
          <w:rPr>
            <w:color w:val="0000FF"/>
          </w:rPr>
          <w:t>N 338-у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области;</w:t>
      </w:r>
    </w:p>
    <w:p w:rsidR="00895496" w:rsidRDefault="00895496">
      <w:pPr>
        <w:pStyle w:val="ConsPlusNormal"/>
        <w:jc w:val="both"/>
      </w:pPr>
      <w:r>
        <w:lastRenderedPageBreak/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области, требований к служебному поведению.</w:t>
      </w:r>
    </w:p>
    <w:p w:rsidR="00895496" w:rsidRDefault="00895496">
      <w:pPr>
        <w:pStyle w:val="ConsPlusNormal"/>
        <w:jc w:val="both"/>
      </w:pPr>
      <w:r>
        <w:t xml:space="preserve">(п. 10 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11. Основанием для осуществления проверки, предусмотренной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895496" w:rsidRDefault="00895496">
      <w:pPr>
        <w:pStyle w:val="ConsPlusNormal"/>
        <w:spacing w:before="220"/>
        <w:ind w:firstLine="540"/>
        <w:jc w:val="both"/>
      </w:pPr>
      <w:r>
        <w:t>б) работниками управления по контролю и профилактике коррупционных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95496" w:rsidRDefault="00895496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указов Губернатора Воронежской области от 06.09.2016 </w:t>
      </w:r>
      <w:hyperlink r:id="rId92">
        <w:r>
          <w:rPr>
            <w:color w:val="0000FF"/>
          </w:rPr>
          <w:t>N 304-у</w:t>
        </w:r>
      </w:hyperlink>
      <w:r>
        <w:t xml:space="preserve">, от 27.12.2023 </w:t>
      </w:r>
      <w:hyperlink r:id="rId93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94">
        <w:proofErr w:type="gramStart"/>
        <w:r>
          <w:rPr>
            <w:color w:val="0000FF"/>
          </w:rPr>
          <w:t>в</w:t>
        </w:r>
        <w:proofErr w:type="gramEnd"/>
      </w:hyperlink>
      <w:r>
        <w:t xml:space="preserve">) постоянно </w:t>
      </w:r>
      <w:proofErr w:type="gramStart"/>
      <w:r>
        <w:t>действующими</w:t>
      </w:r>
      <w:proofErr w:type="gramEnd"/>
      <w:r>
        <w:t xml:space="preserve">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г</w:t>
        </w:r>
      </w:hyperlink>
      <w:r>
        <w:t>) Общественной палатой Российской Федерации;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д</w:t>
        </w:r>
      </w:hyperlink>
      <w:r>
        <w:t>) Общественной палатой Воронежской области;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895496" w:rsidRDefault="00895496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jc w:val="both"/>
      </w:pPr>
      <w:r>
        <w:t xml:space="preserve">(п. 11 в ред. </w:t>
      </w:r>
      <w:hyperlink r:id="rId98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43-у)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12. Информация анонимного характера не может служить основанием для проверки.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13.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14. Государственные органы области осуществляют проверку: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а) самостоятельно;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 xml:space="preserve">б) путем направления запроса Губернатора области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100">
        <w:r>
          <w:rPr>
            <w:color w:val="0000FF"/>
          </w:rPr>
          <w:t>закон</w:t>
        </w:r>
      </w:hyperlink>
      <w:r>
        <w:t>"Об оперативно-розыскной деятельности").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1">
        <w:r>
          <w:rPr>
            <w:color w:val="0000FF"/>
          </w:rPr>
          <w:t>N 135-у</w:t>
        </w:r>
      </w:hyperlink>
      <w:r>
        <w:t xml:space="preserve">, от 27.12.2023 </w:t>
      </w:r>
      <w:hyperlink r:id="rId102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30">
        <w:r>
          <w:rPr>
            <w:color w:val="0000FF"/>
          </w:rPr>
          <w:t>подпунктом "а" пункта 14</w:t>
        </w:r>
      </w:hyperlink>
      <w:r>
        <w:t xml:space="preserve"> настоящего Положения, гражданские служащие, ответственные за работу по профилактике коррупционных и иных правонарушений, имеют право: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lastRenderedPageBreak/>
        <w:t>б)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3">
        <w:r>
          <w:rPr>
            <w:color w:val="0000FF"/>
          </w:rPr>
          <w:t>N 135-у</w:t>
        </w:r>
      </w:hyperlink>
      <w:r>
        <w:t xml:space="preserve">, от 11.03.2013 </w:t>
      </w:r>
      <w:hyperlink r:id="rId104">
        <w:r>
          <w:rPr>
            <w:color w:val="0000FF"/>
          </w:rPr>
          <w:t>N 89-у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5">
        <w:r>
          <w:rPr>
            <w:color w:val="0000FF"/>
          </w:rPr>
          <w:t>N 135-у</w:t>
        </w:r>
      </w:hyperlink>
      <w:r>
        <w:t xml:space="preserve">, от 11.03.2013 </w:t>
      </w:r>
      <w:hyperlink r:id="rId106">
        <w:r>
          <w:rPr>
            <w:color w:val="0000FF"/>
          </w:rPr>
          <w:t>N 89-у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9" w:name="P139"/>
      <w:bookmarkEnd w:id="9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107">
        <w:r>
          <w:rPr>
            <w:color w:val="0000FF"/>
          </w:rPr>
          <w:t>N 43-у</w:t>
        </w:r>
      </w:hyperlink>
      <w:r>
        <w:t xml:space="preserve">, от 11.03.2013 </w:t>
      </w:r>
      <w:hyperlink r:id="rId108">
        <w:r>
          <w:rPr>
            <w:color w:val="0000FF"/>
          </w:rPr>
          <w:t>N 89-у</w:t>
        </w:r>
      </w:hyperlink>
      <w:r>
        <w:t xml:space="preserve">, от 24.06.2022 </w:t>
      </w:r>
      <w:hyperlink r:id="rId109">
        <w:r>
          <w:rPr>
            <w:color w:val="0000FF"/>
          </w:rPr>
          <w:t>N 114-у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895496" w:rsidRDefault="00895496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111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 xml:space="preserve">16. В запросе, предусмотренном </w:t>
      </w:r>
      <w:hyperlink w:anchor="P139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95496" w:rsidRDefault="00895496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</w:t>
      </w:r>
      <w:proofErr w:type="gramEnd"/>
      <w:r>
        <w:t>, либо гражданского служащего, в отношении которого имеются сведения о несоблюдении им требований к служебному поведению;</w:t>
      </w:r>
    </w:p>
    <w:p w:rsidR="00895496" w:rsidRDefault="00895496">
      <w:pPr>
        <w:pStyle w:val="ConsPlusNormal"/>
        <w:jc w:val="both"/>
      </w:pPr>
      <w:r>
        <w:t xml:space="preserve">(пп. "в" в ред. </w:t>
      </w:r>
      <w:hyperlink r:id="rId112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lastRenderedPageBreak/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95496" w:rsidRDefault="00895496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95496" w:rsidRDefault="00895496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17. В запросе о проведении оперативно-розыскных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44">
        <w:r>
          <w:rPr>
            <w:color w:val="0000FF"/>
          </w:rPr>
          <w:t>пункте 16</w:t>
        </w:r>
      </w:hyperlink>
      <w:r>
        <w:t xml:space="preserve"> настоящего Положения, указываются: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- сведения, послужившие основанием для проверки;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- государственные органы и организации, в которые направлялись (направлены) запросы, и вопросы, которые в них ставились;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- дается ссылка на соответствующие положения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"Об </w:t>
      </w:r>
      <w:proofErr w:type="gramStart"/>
      <w:r>
        <w:t>оперативно-розыскной</w:t>
      </w:r>
      <w:proofErr w:type="gramEnd"/>
      <w:r>
        <w:t xml:space="preserve"> деятельности".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18. Запросы в государственные органы и организации направляются Губернатором области, первым заместителем Губернатора Воронежской области - руководителем аппарата Губернатора и Правительства Воронежской области, руководителем соответствующего исполнительного органа области, председателем областной Думы, председателем Контрольно-счетной палаты области, председателем Избирательной комиссии области, уполномоченным по правам человека в Воронежской области.</w:t>
      </w:r>
    </w:p>
    <w:p w:rsidR="00895496" w:rsidRDefault="008954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03.05.2012 </w:t>
      </w:r>
      <w:hyperlink r:id="rId118">
        <w:r>
          <w:rPr>
            <w:color w:val="0000FF"/>
          </w:rPr>
          <w:t>N 135-у</w:t>
        </w:r>
      </w:hyperlink>
      <w:r>
        <w:t xml:space="preserve">, от 27.12.2023 </w:t>
      </w:r>
      <w:hyperlink r:id="rId119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должностными лицами, </w:t>
      </w:r>
      <w:hyperlink r:id="rId120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</w:t>
      </w:r>
      <w:proofErr w:type="gramEnd"/>
      <w:r>
        <w:t xml:space="preserve"> положений Федерального закона "О противодействии коррупции".</w:t>
      </w:r>
    </w:p>
    <w:p w:rsidR="00895496" w:rsidRDefault="00895496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12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указов Губернатора Воронежской области от 29.12.2020 </w:t>
      </w:r>
      <w:hyperlink r:id="rId122">
        <w:r>
          <w:rPr>
            <w:color w:val="0000FF"/>
          </w:rPr>
          <w:t>N 497-у</w:t>
        </w:r>
      </w:hyperlink>
      <w:r>
        <w:t xml:space="preserve">, от 24.06.2022 </w:t>
      </w:r>
      <w:hyperlink r:id="rId123">
        <w:r>
          <w:rPr>
            <w:color w:val="0000FF"/>
          </w:rPr>
          <w:t>N 114-у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20.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21. Государственные органы области обеспечивают: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70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11" w:name="P170"/>
      <w:bookmarkEnd w:id="11"/>
      <w:proofErr w:type="gramStart"/>
      <w:r>
        <w:lastRenderedPageBreak/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895496" w:rsidRDefault="00895496">
      <w:pPr>
        <w:pStyle w:val="ConsPlusNormal"/>
        <w:spacing w:before="220"/>
        <w:ind w:firstLine="540"/>
        <w:jc w:val="both"/>
      </w:pPr>
      <w:r>
        <w:t>22. По окончании проверки государственные органы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12" w:name="P172"/>
      <w:bookmarkEnd w:id="12"/>
      <w:r>
        <w:t>23. Гражданский служащий имеет право: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Положения; по результатам проверки;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Положения.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24. Пояснения, указанные в </w:t>
      </w:r>
      <w:hyperlink w:anchor="P172">
        <w:r>
          <w:rPr>
            <w:color w:val="0000FF"/>
          </w:rPr>
          <w:t>пункте 23</w:t>
        </w:r>
      </w:hyperlink>
      <w:r>
        <w:t xml:space="preserve"> настоящего Положения, приобщаются к материалам проверки.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25.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сохраняется.</w:t>
      </w:r>
    </w:p>
    <w:p w:rsidR="00895496" w:rsidRDefault="00895496">
      <w:pPr>
        <w:pStyle w:val="ConsPlusNormal"/>
        <w:jc w:val="both"/>
      </w:pPr>
      <w:r>
        <w:t xml:space="preserve">(п. 25 в ред. </w:t>
      </w:r>
      <w:hyperlink r:id="rId125">
        <w:r>
          <w:rPr>
            <w:color w:val="0000FF"/>
          </w:rPr>
          <w:t>указа</w:t>
        </w:r>
      </w:hyperlink>
      <w:r>
        <w:t xml:space="preserve"> Губернатора Воронежской области от 28.01.2020 N 24-у)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Гражданские служащие управления по контролю и профилактике коррупционных правонарушений Правительства Воронежской области, аппарата областной Думы, Контрольно-счетной палаты области, Избирательной комиссии области, исполнительных органов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информируют лицо, принявшее решение о проведении проверки, о ее результатах.</w:t>
      </w:r>
      <w:proofErr w:type="gramEnd"/>
    </w:p>
    <w:p w:rsidR="00895496" w:rsidRDefault="00895496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26">
        <w:r>
          <w:rPr>
            <w:color w:val="0000FF"/>
          </w:rPr>
          <w:t>N 135-у</w:t>
        </w:r>
      </w:hyperlink>
      <w:r>
        <w:t xml:space="preserve">, от 19.06.2015 </w:t>
      </w:r>
      <w:hyperlink r:id="rId127">
        <w:r>
          <w:rPr>
            <w:color w:val="0000FF"/>
          </w:rPr>
          <w:t>N 267-у</w:t>
        </w:r>
      </w:hyperlink>
      <w:r>
        <w:t xml:space="preserve">, от 06.09.2016 </w:t>
      </w:r>
      <w:hyperlink r:id="rId128">
        <w:r>
          <w:rPr>
            <w:color w:val="0000FF"/>
          </w:rPr>
          <w:t>N 304-у</w:t>
        </w:r>
      </w:hyperlink>
      <w:r>
        <w:t xml:space="preserve">, от 27.12.2023 </w:t>
      </w:r>
      <w:hyperlink r:id="rId129">
        <w:r>
          <w:rPr>
            <w:color w:val="0000FF"/>
          </w:rPr>
          <w:t>N 521-у</w:t>
        </w:r>
      </w:hyperlink>
      <w:r>
        <w:t>)</w:t>
      </w:r>
    </w:p>
    <w:p w:rsidR="00895496" w:rsidRDefault="00895496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 xml:space="preserve">27. </w:t>
      </w:r>
      <w:proofErr w:type="gramStart"/>
      <w:r>
        <w:t>По результатам проверки должностному лицу, уполномоченному назначать гражданина на должность гражданской службы области или назначившему гражданского служащего на должность гражданской службы области, в установленном порядке представляется доклад.</w:t>
      </w:r>
      <w:proofErr w:type="gramEnd"/>
      <w:r>
        <w:t xml:space="preserve"> При этом в докладе должно содержаться одно из следующих предложений: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а) о назначении гражданина на должность </w:t>
      </w:r>
      <w:proofErr w:type="gramStart"/>
      <w:r>
        <w:t>гражданской</w:t>
      </w:r>
      <w:proofErr w:type="gramEnd"/>
      <w:r>
        <w:t xml:space="preserve"> службы области;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б) об отказе гражданину в назначении на должность </w:t>
      </w:r>
      <w:proofErr w:type="gramStart"/>
      <w:r>
        <w:t>гражданской</w:t>
      </w:r>
      <w:proofErr w:type="gramEnd"/>
      <w:r>
        <w:t xml:space="preserve"> службы области;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lastRenderedPageBreak/>
        <w:t>г) о применении к гражданскому служащему мер юридической ответственности;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895496" w:rsidRDefault="00895496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130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131">
        <w:proofErr w:type="gramStart"/>
        <w:r>
          <w:rPr>
            <w:color w:val="0000FF"/>
          </w:rPr>
          <w:t>28</w:t>
        </w:r>
      </w:hyperlink>
      <w:r>
        <w:t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общественным палатам Российской Федерации</w:t>
      </w:r>
      <w:proofErr w:type="gramEnd"/>
      <w:r>
        <w:t xml:space="preserve"> и Воронежской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29</w:t>
        </w:r>
      </w:hyperlink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государственным органом области в иные государственные органы в соответствии с их компетенцией.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133">
        <w:r>
          <w:rPr>
            <w:color w:val="0000FF"/>
          </w:rPr>
          <w:t>30</w:t>
        </w:r>
      </w:hyperlink>
      <w:r>
        <w:t xml:space="preserve">. Должностное лицо, уполномоченное назначать гражданина на должность гражданской службы области или назначившее гражданского служащего на должность гражданской службы области, рассмотрев доклад и соответствующее предложение, указанные в </w:t>
      </w:r>
      <w:hyperlink w:anchor="P183">
        <w:r>
          <w:rPr>
            <w:color w:val="0000FF"/>
          </w:rPr>
          <w:t>пункте 27</w:t>
        </w:r>
      </w:hyperlink>
      <w:r>
        <w:t xml:space="preserve"> настоящего Положения, принимает одно из следующих решений: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а) назначить гражданина на должность </w:t>
      </w:r>
      <w:proofErr w:type="gramStart"/>
      <w:r>
        <w:t>гражданской</w:t>
      </w:r>
      <w:proofErr w:type="gramEnd"/>
      <w:r>
        <w:t xml:space="preserve"> службы области;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 xml:space="preserve">б) отказать гражданину в назначении на должность </w:t>
      </w:r>
      <w:proofErr w:type="gramStart"/>
      <w:r>
        <w:t>гражданской</w:t>
      </w:r>
      <w:proofErr w:type="gramEnd"/>
      <w:r>
        <w:t xml:space="preserve"> службы области;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895496" w:rsidRDefault="00895496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135">
        <w:r>
          <w:rPr>
            <w:color w:val="0000FF"/>
          </w:rPr>
          <w:t>31</w:t>
        </w:r>
      </w:hyperlink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 в соответствии с </w:t>
      </w:r>
      <w:hyperlink r:id="rId136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области", приобщаются к личным делам.</w:t>
      </w:r>
    </w:p>
    <w:p w:rsidR="00895496" w:rsidRDefault="00895496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895496" w:rsidRDefault="00895496">
      <w:pPr>
        <w:pStyle w:val="ConsPlusNormal"/>
        <w:spacing w:before="220"/>
        <w:ind w:firstLine="540"/>
        <w:jc w:val="both"/>
      </w:pPr>
      <w:hyperlink r:id="rId138">
        <w:r>
          <w:rPr>
            <w:color w:val="0000FF"/>
          </w:rPr>
          <w:t>32</w:t>
        </w:r>
      </w:hyperlink>
      <w:r>
        <w:t>. Материалы проверки хранятся в государственном органе в течение трех лет со дня ее окончания, после чего передаются в архив соответствующего государственного органа.</w:t>
      </w: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jc w:val="both"/>
      </w:pPr>
    </w:p>
    <w:p w:rsidR="00895496" w:rsidRDefault="008954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2A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95496"/>
    <w:rsid w:val="00756F13"/>
    <w:rsid w:val="0089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54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5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66348&amp;dst=100005" TargetMode="External"/><Relationship Id="rId117" Type="http://schemas.openxmlformats.org/officeDocument/2006/relationships/hyperlink" Target="https://login.consultant.ru/link/?req=doc&amp;base=RLAW181&amp;n=47570&amp;dst=100056" TargetMode="External"/><Relationship Id="rId21" Type="http://schemas.openxmlformats.org/officeDocument/2006/relationships/hyperlink" Target="https://login.consultant.ru/link/?req=doc&amp;base=RLAW181&amp;n=39495&amp;dst=100005" TargetMode="External"/><Relationship Id="rId42" Type="http://schemas.openxmlformats.org/officeDocument/2006/relationships/hyperlink" Target="https://login.consultant.ru/link/?req=doc&amp;base=RZB&amp;n=464894" TargetMode="External"/><Relationship Id="rId47" Type="http://schemas.openxmlformats.org/officeDocument/2006/relationships/hyperlink" Target="https://login.consultant.ru/link/?req=doc&amp;base=RLAW181&amp;n=120916&amp;dst=100022" TargetMode="External"/><Relationship Id="rId63" Type="http://schemas.openxmlformats.org/officeDocument/2006/relationships/hyperlink" Target="https://login.consultant.ru/link/?req=doc&amp;base=RLAW181&amp;n=120916&amp;dst=100029" TargetMode="External"/><Relationship Id="rId68" Type="http://schemas.openxmlformats.org/officeDocument/2006/relationships/hyperlink" Target="https://login.consultant.ru/link/?req=doc&amp;base=RLAW181&amp;n=93466&amp;dst=100013" TargetMode="External"/><Relationship Id="rId84" Type="http://schemas.openxmlformats.org/officeDocument/2006/relationships/hyperlink" Target="https://login.consultant.ru/link/?req=doc&amp;base=RLAW181&amp;n=95355&amp;dst=100017" TargetMode="External"/><Relationship Id="rId89" Type="http://schemas.openxmlformats.org/officeDocument/2006/relationships/hyperlink" Target="https://login.consultant.ru/link/?req=doc&amp;base=RLAW181&amp;n=47570&amp;dst=100038" TargetMode="External"/><Relationship Id="rId112" Type="http://schemas.openxmlformats.org/officeDocument/2006/relationships/hyperlink" Target="https://login.consultant.ru/link/?req=doc&amp;base=RLAW181&amp;n=65584&amp;dst=100037" TargetMode="External"/><Relationship Id="rId133" Type="http://schemas.openxmlformats.org/officeDocument/2006/relationships/hyperlink" Target="https://login.consultant.ru/link/?req=doc&amp;base=RLAW181&amp;n=47570&amp;dst=100066" TargetMode="External"/><Relationship Id="rId138" Type="http://schemas.openxmlformats.org/officeDocument/2006/relationships/hyperlink" Target="https://login.consultant.ru/link/?req=doc&amp;base=RLAW181&amp;n=47570&amp;dst=100066" TargetMode="External"/><Relationship Id="rId16" Type="http://schemas.openxmlformats.org/officeDocument/2006/relationships/hyperlink" Target="https://login.consultant.ru/link/?req=doc&amp;base=RLAW181&amp;n=118808&amp;dst=100012" TargetMode="External"/><Relationship Id="rId107" Type="http://schemas.openxmlformats.org/officeDocument/2006/relationships/hyperlink" Target="https://login.consultant.ru/link/?req=doc&amp;base=RLAW181&amp;n=39495&amp;dst=100017" TargetMode="External"/><Relationship Id="rId11" Type="http://schemas.openxmlformats.org/officeDocument/2006/relationships/hyperlink" Target="https://login.consultant.ru/link/?req=doc&amp;base=RLAW181&amp;n=72798&amp;dst=100018" TargetMode="External"/><Relationship Id="rId32" Type="http://schemas.openxmlformats.org/officeDocument/2006/relationships/hyperlink" Target="https://login.consultant.ru/link/?req=doc&amp;base=RLAW181&amp;n=118808&amp;dst=100012" TargetMode="External"/><Relationship Id="rId37" Type="http://schemas.openxmlformats.org/officeDocument/2006/relationships/hyperlink" Target="https://login.consultant.ru/link/?req=doc&amp;base=RLAW181&amp;n=60536&amp;dst=100014" TargetMode="External"/><Relationship Id="rId53" Type="http://schemas.openxmlformats.org/officeDocument/2006/relationships/hyperlink" Target="https://login.consultant.ru/link/?req=doc&amp;base=RLAW181&amp;n=120916&amp;dst=100026" TargetMode="External"/><Relationship Id="rId58" Type="http://schemas.openxmlformats.org/officeDocument/2006/relationships/hyperlink" Target="https://login.consultant.ru/link/?req=doc&amp;base=RLAW181&amp;n=120916&amp;dst=100028" TargetMode="External"/><Relationship Id="rId74" Type="http://schemas.openxmlformats.org/officeDocument/2006/relationships/hyperlink" Target="https://login.consultant.ru/link/?req=doc&amp;base=RLAW181&amp;n=65584&amp;dst=100032" TargetMode="External"/><Relationship Id="rId79" Type="http://schemas.openxmlformats.org/officeDocument/2006/relationships/hyperlink" Target="https://login.consultant.ru/link/?req=doc&amp;base=RLAW181&amp;n=66348&amp;dst=100017" TargetMode="External"/><Relationship Id="rId102" Type="http://schemas.openxmlformats.org/officeDocument/2006/relationships/hyperlink" Target="https://login.consultant.ru/link/?req=doc&amp;base=RLAW181&amp;n=120916&amp;dst=100022" TargetMode="External"/><Relationship Id="rId123" Type="http://schemas.openxmlformats.org/officeDocument/2006/relationships/hyperlink" Target="https://login.consultant.ru/link/?req=doc&amp;base=RLAW181&amp;n=118808&amp;dst=100017" TargetMode="External"/><Relationship Id="rId128" Type="http://schemas.openxmlformats.org/officeDocument/2006/relationships/hyperlink" Target="https://login.consultant.ru/link/?req=doc&amp;base=RLAW181&amp;n=72798&amp;dst=100025" TargetMode="External"/><Relationship Id="rId5" Type="http://schemas.openxmlformats.org/officeDocument/2006/relationships/hyperlink" Target="https://login.consultant.ru/link/?req=doc&amp;base=RLAW181&amp;n=39495&amp;dst=100005" TargetMode="External"/><Relationship Id="rId90" Type="http://schemas.openxmlformats.org/officeDocument/2006/relationships/hyperlink" Target="https://login.consultant.ru/link/?req=doc&amp;base=RLAW181&amp;n=47570&amp;dst=100044" TargetMode="External"/><Relationship Id="rId95" Type="http://schemas.openxmlformats.org/officeDocument/2006/relationships/hyperlink" Target="https://login.consultant.ru/link/?req=doc&amp;base=RLAW181&amp;n=47570&amp;dst=100047" TargetMode="External"/><Relationship Id="rId22" Type="http://schemas.openxmlformats.org/officeDocument/2006/relationships/hyperlink" Target="https://login.consultant.ru/link/?req=doc&amp;base=RLAW181&amp;n=47570&amp;dst=100036" TargetMode="External"/><Relationship Id="rId27" Type="http://schemas.openxmlformats.org/officeDocument/2006/relationships/hyperlink" Target="https://login.consultant.ru/link/?req=doc&amp;base=RLAW181&amp;n=72798&amp;dst=100018" TargetMode="External"/><Relationship Id="rId43" Type="http://schemas.openxmlformats.org/officeDocument/2006/relationships/hyperlink" Target="https://login.consultant.ru/link/?req=doc&amp;base=RLAW181&amp;n=60536&amp;dst=100018" TargetMode="External"/><Relationship Id="rId48" Type="http://schemas.openxmlformats.org/officeDocument/2006/relationships/hyperlink" Target="https://login.consultant.ru/link/?req=doc&amp;base=RLAW181&amp;n=72798&amp;dst=100019" TargetMode="External"/><Relationship Id="rId64" Type="http://schemas.openxmlformats.org/officeDocument/2006/relationships/hyperlink" Target="https://login.consultant.ru/link/?req=doc&amp;base=RLAW181&amp;n=95355&amp;dst=100013" TargetMode="External"/><Relationship Id="rId69" Type="http://schemas.openxmlformats.org/officeDocument/2006/relationships/hyperlink" Target="https://login.consultant.ru/link/?req=doc&amp;base=RLAW181&amp;n=120916&amp;dst=100022" TargetMode="External"/><Relationship Id="rId113" Type="http://schemas.openxmlformats.org/officeDocument/2006/relationships/hyperlink" Target="https://login.consultant.ru/link/?req=doc&amp;base=RLAW181&amp;n=65584&amp;dst=100039" TargetMode="External"/><Relationship Id="rId118" Type="http://schemas.openxmlformats.org/officeDocument/2006/relationships/hyperlink" Target="https://login.consultant.ru/link/?req=doc&amp;base=RLAW181&amp;n=47570&amp;dst=100057" TargetMode="External"/><Relationship Id="rId134" Type="http://schemas.openxmlformats.org/officeDocument/2006/relationships/hyperlink" Target="https://login.consultant.ru/link/?req=doc&amp;base=RLAW181&amp;n=47570&amp;dst=100067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1&amp;n=60536&amp;dst=100012" TargetMode="External"/><Relationship Id="rId51" Type="http://schemas.openxmlformats.org/officeDocument/2006/relationships/hyperlink" Target="https://login.consultant.ru/link/?req=doc&amp;base=RLAW181&amp;n=65584&amp;dst=100028" TargetMode="External"/><Relationship Id="rId72" Type="http://schemas.openxmlformats.org/officeDocument/2006/relationships/hyperlink" Target="https://login.consultant.ru/link/?req=doc&amp;base=RLAW181&amp;n=66348&amp;dst=100014" TargetMode="External"/><Relationship Id="rId80" Type="http://schemas.openxmlformats.org/officeDocument/2006/relationships/hyperlink" Target="https://login.consultant.ru/link/?req=doc&amp;base=RLAW181&amp;n=95355&amp;dst=100016" TargetMode="External"/><Relationship Id="rId85" Type="http://schemas.openxmlformats.org/officeDocument/2006/relationships/hyperlink" Target="https://login.consultant.ru/link/?req=doc&amp;base=RLAW181&amp;n=95355&amp;dst=100018" TargetMode="External"/><Relationship Id="rId93" Type="http://schemas.openxmlformats.org/officeDocument/2006/relationships/hyperlink" Target="https://login.consultant.ru/link/?req=doc&amp;base=RLAW181&amp;n=120916&amp;dst=100031" TargetMode="External"/><Relationship Id="rId98" Type="http://schemas.openxmlformats.org/officeDocument/2006/relationships/hyperlink" Target="https://login.consultant.ru/link/?req=doc&amp;base=RLAW181&amp;n=39495&amp;dst=100012" TargetMode="External"/><Relationship Id="rId121" Type="http://schemas.openxmlformats.org/officeDocument/2006/relationships/hyperlink" Target="https://login.consultant.ru/link/?req=doc&amp;base=RLAW181&amp;n=65584&amp;dst=100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79731&amp;dst=100009" TargetMode="External"/><Relationship Id="rId17" Type="http://schemas.openxmlformats.org/officeDocument/2006/relationships/hyperlink" Target="https://login.consultant.ru/link/?req=doc&amp;base=RLAW181&amp;n=120916&amp;dst=100021" TargetMode="External"/><Relationship Id="rId25" Type="http://schemas.openxmlformats.org/officeDocument/2006/relationships/hyperlink" Target="https://login.consultant.ru/link/?req=doc&amp;base=RLAW181&amp;n=65584&amp;dst=100022" TargetMode="External"/><Relationship Id="rId33" Type="http://schemas.openxmlformats.org/officeDocument/2006/relationships/hyperlink" Target="https://login.consultant.ru/link/?req=doc&amp;base=RLAW181&amp;n=120916&amp;dst=100021" TargetMode="External"/><Relationship Id="rId38" Type="http://schemas.openxmlformats.org/officeDocument/2006/relationships/hyperlink" Target="https://login.consultant.ru/link/?req=doc&amp;base=RLAW181&amp;n=65584&amp;dst=100023" TargetMode="External"/><Relationship Id="rId46" Type="http://schemas.openxmlformats.org/officeDocument/2006/relationships/hyperlink" Target="https://login.consultant.ru/link/?req=doc&amp;base=RLAW181&amp;n=47570&amp;dst=100037" TargetMode="External"/><Relationship Id="rId59" Type="http://schemas.openxmlformats.org/officeDocument/2006/relationships/hyperlink" Target="https://login.consultant.ru/link/?req=doc&amp;base=RLAW181&amp;n=95355&amp;dst=100013" TargetMode="External"/><Relationship Id="rId67" Type="http://schemas.openxmlformats.org/officeDocument/2006/relationships/hyperlink" Target="https://login.consultant.ru/link/?req=doc&amp;base=RLAW181&amp;n=120916&amp;dst=100029" TargetMode="External"/><Relationship Id="rId103" Type="http://schemas.openxmlformats.org/officeDocument/2006/relationships/hyperlink" Target="https://login.consultant.ru/link/?req=doc&amp;base=RLAW181&amp;n=47570&amp;dst=100052" TargetMode="External"/><Relationship Id="rId108" Type="http://schemas.openxmlformats.org/officeDocument/2006/relationships/hyperlink" Target="https://login.consultant.ru/link/?req=doc&amp;base=RLAW181&amp;n=95355&amp;dst=100019" TargetMode="External"/><Relationship Id="rId116" Type="http://schemas.openxmlformats.org/officeDocument/2006/relationships/hyperlink" Target="https://login.consultant.ru/link/?req=doc&amp;base=RZB&amp;n=436393" TargetMode="External"/><Relationship Id="rId124" Type="http://schemas.openxmlformats.org/officeDocument/2006/relationships/hyperlink" Target="https://login.consultant.ru/link/?req=doc&amp;base=RLAW181&amp;n=65584&amp;dst=100044" TargetMode="External"/><Relationship Id="rId129" Type="http://schemas.openxmlformats.org/officeDocument/2006/relationships/hyperlink" Target="https://login.consultant.ru/link/?req=doc&amp;base=RLAW181&amp;n=120916&amp;dst=100033" TargetMode="External"/><Relationship Id="rId137" Type="http://schemas.openxmlformats.org/officeDocument/2006/relationships/hyperlink" Target="https://login.consultant.ru/link/?req=doc&amp;base=RLAW181&amp;n=95355&amp;dst=100020" TargetMode="External"/><Relationship Id="rId20" Type="http://schemas.openxmlformats.org/officeDocument/2006/relationships/hyperlink" Target="https://login.consultant.ru/link/?req=doc&amp;base=RLAW181&amp;n=65584&amp;dst=100021" TargetMode="External"/><Relationship Id="rId41" Type="http://schemas.openxmlformats.org/officeDocument/2006/relationships/hyperlink" Target="https://login.consultant.ru/link/?req=doc&amp;base=RLAW181&amp;n=79731&amp;dst=100009" TargetMode="External"/><Relationship Id="rId54" Type="http://schemas.openxmlformats.org/officeDocument/2006/relationships/hyperlink" Target="https://login.consultant.ru/link/?req=doc&amp;base=RLAW181&amp;n=95355&amp;dst=100012" TargetMode="External"/><Relationship Id="rId62" Type="http://schemas.openxmlformats.org/officeDocument/2006/relationships/hyperlink" Target="https://login.consultant.ru/link/?req=doc&amp;base=RLAW181&amp;n=72798&amp;dst=100022" TargetMode="External"/><Relationship Id="rId70" Type="http://schemas.openxmlformats.org/officeDocument/2006/relationships/hyperlink" Target="https://login.consultant.ru/link/?req=doc&amp;base=RLAW181&amp;n=95355&amp;dst=100014" TargetMode="External"/><Relationship Id="rId75" Type="http://schemas.openxmlformats.org/officeDocument/2006/relationships/hyperlink" Target="https://login.consultant.ru/link/?req=doc&amp;base=RLAW181&amp;n=66348&amp;dst=100016" TargetMode="External"/><Relationship Id="rId83" Type="http://schemas.openxmlformats.org/officeDocument/2006/relationships/hyperlink" Target="https://login.consultant.ru/link/?req=doc&amp;base=RLAW181&amp;n=66348&amp;dst=100018" TargetMode="External"/><Relationship Id="rId88" Type="http://schemas.openxmlformats.org/officeDocument/2006/relationships/hyperlink" Target="https://login.consultant.ru/link/?req=doc&amp;base=RLAW181&amp;n=95355&amp;dst=100018" TargetMode="External"/><Relationship Id="rId91" Type="http://schemas.openxmlformats.org/officeDocument/2006/relationships/hyperlink" Target="https://login.consultant.ru/link/?req=doc&amp;base=RLAW181&amp;n=47570&amp;dst=100045" TargetMode="External"/><Relationship Id="rId96" Type="http://schemas.openxmlformats.org/officeDocument/2006/relationships/hyperlink" Target="https://login.consultant.ru/link/?req=doc&amp;base=RLAW181&amp;n=47570&amp;dst=100047" TargetMode="External"/><Relationship Id="rId111" Type="http://schemas.openxmlformats.org/officeDocument/2006/relationships/hyperlink" Target="https://login.consultant.ru/link/?req=doc&amp;base=RLAW181&amp;n=118808&amp;dst=100015" TargetMode="External"/><Relationship Id="rId132" Type="http://schemas.openxmlformats.org/officeDocument/2006/relationships/hyperlink" Target="https://login.consultant.ru/link/?req=doc&amp;base=RLAW181&amp;n=47570&amp;dst=100066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47570&amp;dst=100036" TargetMode="External"/><Relationship Id="rId15" Type="http://schemas.openxmlformats.org/officeDocument/2006/relationships/hyperlink" Target="https://login.consultant.ru/link/?req=doc&amp;base=RLAW181&amp;n=100412&amp;dst=100006" TargetMode="External"/><Relationship Id="rId23" Type="http://schemas.openxmlformats.org/officeDocument/2006/relationships/hyperlink" Target="https://login.consultant.ru/link/?req=doc&amp;base=RLAW181&amp;n=95355&amp;dst=100010" TargetMode="External"/><Relationship Id="rId28" Type="http://schemas.openxmlformats.org/officeDocument/2006/relationships/hyperlink" Target="https://login.consultant.ru/link/?req=doc&amp;base=RLAW181&amp;n=79731&amp;dst=100009" TargetMode="External"/><Relationship Id="rId36" Type="http://schemas.openxmlformats.org/officeDocument/2006/relationships/hyperlink" Target="https://login.consultant.ru/link/?req=doc&amp;base=RLAW181&amp;n=95355&amp;dst=100011" TargetMode="External"/><Relationship Id="rId49" Type="http://schemas.openxmlformats.org/officeDocument/2006/relationships/hyperlink" Target="https://login.consultant.ru/link/?req=doc&amp;base=RLAW181&amp;n=120916&amp;dst=100022" TargetMode="External"/><Relationship Id="rId57" Type="http://schemas.openxmlformats.org/officeDocument/2006/relationships/hyperlink" Target="https://login.consultant.ru/link/?req=doc&amp;base=RLAW181&amp;n=72798&amp;dst=100021" TargetMode="External"/><Relationship Id="rId106" Type="http://schemas.openxmlformats.org/officeDocument/2006/relationships/hyperlink" Target="https://login.consultant.ru/link/?req=doc&amp;base=RLAW181&amp;n=95355&amp;dst=100019" TargetMode="External"/><Relationship Id="rId114" Type="http://schemas.openxmlformats.org/officeDocument/2006/relationships/hyperlink" Target="https://login.consultant.ru/link/?req=doc&amp;base=RLAW181&amp;n=65584&amp;dst=100041" TargetMode="External"/><Relationship Id="rId119" Type="http://schemas.openxmlformats.org/officeDocument/2006/relationships/hyperlink" Target="https://login.consultant.ru/link/?req=doc&amp;base=RLAW181&amp;n=120916&amp;dst=100022" TargetMode="External"/><Relationship Id="rId127" Type="http://schemas.openxmlformats.org/officeDocument/2006/relationships/hyperlink" Target="https://login.consultant.ru/link/?req=doc&amp;base=RLAW181&amp;n=65584&amp;dst=100045" TargetMode="External"/><Relationship Id="rId10" Type="http://schemas.openxmlformats.org/officeDocument/2006/relationships/hyperlink" Target="https://login.consultant.ru/link/?req=doc&amp;base=RLAW181&amp;n=66348&amp;dst=100005" TargetMode="External"/><Relationship Id="rId31" Type="http://schemas.openxmlformats.org/officeDocument/2006/relationships/hyperlink" Target="https://login.consultant.ru/link/?req=doc&amp;base=RLAW181&amp;n=100412&amp;dst=100006" TargetMode="External"/><Relationship Id="rId44" Type="http://schemas.openxmlformats.org/officeDocument/2006/relationships/hyperlink" Target="https://login.consultant.ru/link/?req=doc&amp;base=RLAW181&amp;n=123948" TargetMode="External"/><Relationship Id="rId52" Type="http://schemas.openxmlformats.org/officeDocument/2006/relationships/hyperlink" Target="https://login.consultant.ru/link/?req=doc&amp;base=RLAW181&amp;n=66348&amp;dst=100010" TargetMode="External"/><Relationship Id="rId60" Type="http://schemas.openxmlformats.org/officeDocument/2006/relationships/hyperlink" Target="https://login.consultant.ru/link/?req=doc&amp;base=RLAW181&amp;n=65584&amp;dst=100031" TargetMode="External"/><Relationship Id="rId65" Type="http://schemas.openxmlformats.org/officeDocument/2006/relationships/hyperlink" Target="https://login.consultant.ru/link/?req=doc&amp;base=RLAW181&amp;n=66348&amp;dst=100013" TargetMode="External"/><Relationship Id="rId73" Type="http://schemas.openxmlformats.org/officeDocument/2006/relationships/hyperlink" Target="https://login.consultant.ru/link/?req=doc&amp;base=RLAW181&amp;n=95355&amp;dst=100015" TargetMode="External"/><Relationship Id="rId78" Type="http://schemas.openxmlformats.org/officeDocument/2006/relationships/hyperlink" Target="https://login.consultant.ru/link/?req=doc&amp;base=RLAW181&amp;n=65584&amp;dst=100033" TargetMode="External"/><Relationship Id="rId81" Type="http://schemas.openxmlformats.org/officeDocument/2006/relationships/hyperlink" Target="https://login.consultant.ru/link/?req=doc&amp;base=RLAW181&amp;n=95355&amp;dst=100017" TargetMode="External"/><Relationship Id="rId86" Type="http://schemas.openxmlformats.org/officeDocument/2006/relationships/hyperlink" Target="https://login.consultant.ru/link/?req=doc&amp;base=RLAW181&amp;n=65584&amp;dst=100035" TargetMode="External"/><Relationship Id="rId94" Type="http://schemas.openxmlformats.org/officeDocument/2006/relationships/hyperlink" Target="https://login.consultant.ru/link/?req=doc&amp;base=RLAW181&amp;n=47570&amp;dst=100047" TargetMode="External"/><Relationship Id="rId99" Type="http://schemas.openxmlformats.org/officeDocument/2006/relationships/hyperlink" Target="https://login.consultant.ru/link/?req=doc&amp;base=RZB&amp;n=436393&amp;dst=14" TargetMode="External"/><Relationship Id="rId101" Type="http://schemas.openxmlformats.org/officeDocument/2006/relationships/hyperlink" Target="https://login.consultant.ru/link/?req=doc&amp;base=RLAW181&amp;n=47570&amp;dst=100050" TargetMode="External"/><Relationship Id="rId122" Type="http://schemas.openxmlformats.org/officeDocument/2006/relationships/hyperlink" Target="https://login.consultant.ru/link/?req=doc&amp;base=RLAW181&amp;n=100412&amp;dst=100006" TargetMode="External"/><Relationship Id="rId130" Type="http://schemas.openxmlformats.org/officeDocument/2006/relationships/hyperlink" Target="https://login.consultant.ru/link/?req=doc&amp;base=RLAW181&amp;n=47570&amp;dst=100059" TargetMode="External"/><Relationship Id="rId135" Type="http://schemas.openxmlformats.org/officeDocument/2006/relationships/hyperlink" Target="https://login.consultant.ru/link/?req=doc&amp;base=RLAW181&amp;n=47570&amp;dst=100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65584&amp;dst=100020" TargetMode="External"/><Relationship Id="rId13" Type="http://schemas.openxmlformats.org/officeDocument/2006/relationships/hyperlink" Target="https://login.consultant.ru/link/?req=doc&amp;base=RLAW181&amp;n=93466&amp;dst=100013" TargetMode="External"/><Relationship Id="rId18" Type="http://schemas.openxmlformats.org/officeDocument/2006/relationships/hyperlink" Target="https://login.consultant.ru/link/?req=doc&amp;base=RZB&amp;n=464894" TargetMode="External"/><Relationship Id="rId39" Type="http://schemas.openxmlformats.org/officeDocument/2006/relationships/hyperlink" Target="https://login.consultant.ru/link/?req=doc&amp;base=RLAW181&amp;n=66348&amp;dst=100006" TargetMode="External"/><Relationship Id="rId109" Type="http://schemas.openxmlformats.org/officeDocument/2006/relationships/hyperlink" Target="https://login.consultant.ru/link/?req=doc&amp;base=RLAW181&amp;n=118808&amp;dst=100014" TargetMode="External"/><Relationship Id="rId34" Type="http://schemas.openxmlformats.org/officeDocument/2006/relationships/hyperlink" Target="https://login.consultant.ru/link/?req=doc&amp;base=RLAW181&amp;n=123948&amp;dst=101649" TargetMode="External"/><Relationship Id="rId50" Type="http://schemas.openxmlformats.org/officeDocument/2006/relationships/hyperlink" Target="https://login.consultant.ru/link/?req=doc&amp;base=RLAW181&amp;n=95355&amp;dst=100012" TargetMode="External"/><Relationship Id="rId55" Type="http://schemas.openxmlformats.org/officeDocument/2006/relationships/hyperlink" Target="https://login.consultant.ru/link/?req=doc&amp;base=RLAW181&amp;n=65584&amp;dst=100029" TargetMode="External"/><Relationship Id="rId76" Type="http://schemas.openxmlformats.org/officeDocument/2006/relationships/hyperlink" Target="https://login.consultant.ru/link/?req=doc&amp;base=RLAW181&amp;n=95355&amp;dst=100015" TargetMode="External"/><Relationship Id="rId97" Type="http://schemas.openxmlformats.org/officeDocument/2006/relationships/hyperlink" Target="https://login.consultant.ru/link/?req=doc&amp;base=RLAW181&amp;n=47570&amp;dst=100048" TargetMode="External"/><Relationship Id="rId104" Type="http://schemas.openxmlformats.org/officeDocument/2006/relationships/hyperlink" Target="https://login.consultant.ru/link/?req=doc&amp;base=RLAW181&amp;n=95355&amp;dst=100019" TargetMode="External"/><Relationship Id="rId120" Type="http://schemas.openxmlformats.org/officeDocument/2006/relationships/hyperlink" Target="https://login.consultant.ru/link/?req=doc&amp;base=RZB&amp;n=468040&amp;dst=100109" TargetMode="External"/><Relationship Id="rId125" Type="http://schemas.openxmlformats.org/officeDocument/2006/relationships/hyperlink" Target="https://login.consultant.ru/link/?req=doc&amp;base=RLAW181&amp;n=95308&amp;dst=100005" TargetMode="External"/><Relationship Id="rId7" Type="http://schemas.openxmlformats.org/officeDocument/2006/relationships/hyperlink" Target="https://login.consultant.ru/link/?req=doc&amp;base=RLAW181&amp;n=95355&amp;dst=100010" TargetMode="External"/><Relationship Id="rId71" Type="http://schemas.openxmlformats.org/officeDocument/2006/relationships/hyperlink" Target="https://login.consultant.ru/link/?req=doc&amp;base=RLAW181&amp;n=120916&amp;dst=100030" TargetMode="External"/><Relationship Id="rId92" Type="http://schemas.openxmlformats.org/officeDocument/2006/relationships/hyperlink" Target="https://login.consultant.ru/link/?req=doc&amp;base=RLAW181&amp;n=72798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93466&amp;dst=100013" TargetMode="External"/><Relationship Id="rId24" Type="http://schemas.openxmlformats.org/officeDocument/2006/relationships/hyperlink" Target="https://login.consultant.ru/link/?req=doc&amp;base=RLAW181&amp;n=60536&amp;dst=100012" TargetMode="External"/><Relationship Id="rId40" Type="http://schemas.openxmlformats.org/officeDocument/2006/relationships/hyperlink" Target="https://login.consultant.ru/link/?req=doc&amp;base=RLAW181&amp;n=60536&amp;dst=100017" TargetMode="External"/><Relationship Id="rId45" Type="http://schemas.openxmlformats.org/officeDocument/2006/relationships/hyperlink" Target="https://login.consultant.ru/link/?req=doc&amp;base=RLAW181&amp;n=66348&amp;dst=100008" TargetMode="External"/><Relationship Id="rId66" Type="http://schemas.openxmlformats.org/officeDocument/2006/relationships/hyperlink" Target="https://login.consultant.ru/link/?req=doc&amp;base=RLAW181&amp;n=72798&amp;dst=100023" TargetMode="External"/><Relationship Id="rId87" Type="http://schemas.openxmlformats.org/officeDocument/2006/relationships/hyperlink" Target="https://login.consultant.ru/link/?req=doc&amp;base=RLAW181&amp;n=66348&amp;dst=100019" TargetMode="External"/><Relationship Id="rId110" Type="http://schemas.openxmlformats.org/officeDocument/2006/relationships/hyperlink" Target="https://login.consultant.ru/link/?req=doc&amp;base=RLAW181&amp;n=47570&amp;dst=100054" TargetMode="External"/><Relationship Id="rId115" Type="http://schemas.openxmlformats.org/officeDocument/2006/relationships/hyperlink" Target="https://login.consultant.ru/link/?req=doc&amp;base=RLAW181&amp;n=118808&amp;dst=100016" TargetMode="External"/><Relationship Id="rId131" Type="http://schemas.openxmlformats.org/officeDocument/2006/relationships/hyperlink" Target="https://login.consultant.ru/link/?req=doc&amp;base=RLAW181&amp;n=47570&amp;dst=100066" TargetMode="External"/><Relationship Id="rId136" Type="http://schemas.openxmlformats.org/officeDocument/2006/relationships/hyperlink" Target="https://login.consultant.ru/link/?req=doc&amp;base=RLAW181&amp;n=123948" TargetMode="External"/><Relationship Id="rId61" Type="http://schemas.openxmlformats.org/officeDocument/2006/relationships/hyperlink" Target="https://login.consultant.ru/link/?req=doc&amp;base=RLAW181&amp;n=66348&amp;dst=100012" TargetMode="External"/><Relationship Id="rId82" Type="http://schemas.openxmlformats.org/officeDocument/2006/relationships/hyperlink" Target="https://login.consultant.ru/link/?req=doc&amp;base=RLAW181&amp;n=65584&amp;dst=100034" TargetMode="External"/><Relationship Id="rId19" Type="http://schemas.openxmlformats.org/officeDocument/2006/relationships/hyperlink" Target="https://login.consultant.ru/link/?req=doc&amp;base=RLAW181&amp;n=123948&amp;dst=101649" TargetMode="External"/><Relationship Id="rId14" Type="http://schemas.openxmlformats.org/officeDocument/2006/relationships/hyperlink" Target="https://login.consultant.ru/link/?req=doc&amp;base=RLAW181&amp;n=95308&amp;dst=100005" TargetMode="External"/><Relationship Id="rId30" Type="http://schemas.openxmlformats.org/officeDocument/2006/relationships/hyperlink" Target="https://login.consultant.ru/link/?req=doc&amp;base=RLAW181&amp;n=95308&amp;dst=100005" TargetMode="External"/><Relationship Id="rId35" Type="http://schemas.openxmlformats.org/officeDocument/2006/relationships/hyperlink" Target="https://login.consultant.ru/link/?req=doc&amp;base=RLAW181&amp;n=123948" TargetMode="External"/><Relationship Id="rId56" Type="http://schemas.openxmlformats.org/officeDocument/2006/relationships/hyperlink" Target="https://login.consultant.ru/link/?req=doc&amp;base=RLAW181&amp;n=65584&amp;dst=100030" TargetMode="External"/><Relationship Id="rId77" Type="http://schemas.openxmlformats.org/officeDocument/2006/relationships/hyperlink" Target="https://login.consultant.ru/link/?req=doc&amp;base=RLAW181&amp;n=95355&amp;dst=100016" TargetMode="External"/><Relationship Id="rId100" Type="http://schemas.openxmlformats.org/officeDocument/2006/relationships/hyperlink" Target="https://login.consultant.ru/link/?req=doc&amp;base=RZB&amp;n=436393" TargetMode="External"/><Relationship Id="rId105" Type="http://schemas.openxmlformats.org/officeDocument/2006/relationships/hyperlink" Target="https://login.consultant.ru/link/?req=doc&amp;base=RLAW181&amp;n=47570&amp;dst=100053" TargetMode="External"/><Relationship Id="rId126" Type="http://schemas.openxmlformats.org/officeDocument/2006/relationships/hyperlink" Target="https://login.consultant.ru/link/?req=doc&amp;base=RLAW181&amp;n=47570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6425</Words>
  <Characters>36623</Characters>
  <Application>Microsoft Office Word</Application>
  <DocSecurity>0</DocSecurity>
  <Lines>305</Lines>
  <Paragraphs>85</Paragraphs>
  <ScaleCrop>false</ScaleCrop>
  <Company/>
  <LinksUpToDate>false</LinksUpToDate>
  <CharactersWithSpaces>42963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2024-08-03T05:25:00Z</dcterms:created>
  <dcterms:modified xsi:type="dcterms:W3CDTF">2024-08-03T05:25:00Z</dcterms:modified>
</cp:coreProperties>
</file>