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4B" w:rsidRDefault="009724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244B" w:rsidRDefault="0097244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724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244B" w:rsidRDefault="0097244B">
            <w:pPr>
              <w:pStyle w:val="ConsPlusNormal"/>
            </w:pPr>
            <w:r>
              <w:t>15 января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244B" w:rsidRDefault="0097244B">
            <w:pPr>
              <w:pStyle w:val="ConsPlusNormal"/>
              <w:jc w:val="right"/>
            </w:pPr>
            <w:r>
              <w:t>N 13</w:t>
            </w:r>
          </w:p>
        </w:tc>
      </w:tr>
    </w:tbl>
    <w:p w:rsidR="0097244B" w:rsidRDefault="009724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44B" w:rsidRDefault="0097244B">
      <w:pPr>
        <w:pStyle w:val="ConsPlusNormal"/>
        <w:jc w:val="both"/>
      </w:pPr>
    </w:p>
    <w:p w:rsidR="0097244B" w:rsidRDefault="0097244B">
      <w:pPr>
        <w:pStyle w:val="ConsPlusTitle"/>
        <w:jc w:val="center"/>
      </w:pPr>
      <w:r>
        <w:t>УКАЗ</w:t>
      </w:r>
    </w:p>
    <w:p w:rsidR="0097244B" w:rsidRDefault="0097244B">
      <w:pPr>
        <w:pStyle w:val="ConsPlusTitle"/>
        <w:jc w:val="both"/>
      </w:pPr>
    </w:p>
    <w:p w:rsidR="0097244B" w:rsidRDefault="0097244B">
      <w:pPr>
        <w:pStyle w:val="ConsPlusTitle"/>
        <w:jc w:val="center"/>
      </w:pPr>
      <w:r>
        <w:t>ПРЕЗИДЕНТА РОССИЙСКОЙ ФЕДЕРАЦИИ</w:t>
      </w:r>
    </w:p>
    <w:p w:rsidR="0097244B" w:rsidRDefault="0097244B">
      <w:pPr>
        <w:pStyle w:val="ConsPlusTitle"/>
        <w:jc w:val="both"/>
      </w:pPr>
    </w:p>
    <w:p w:rsidR="0097244B" w:rsidRDefault="0097244B">
      <w:pPr>
        <w:pStyle w:val="ConsPlusTitle"/>
        <w:jc w:val="center"/>
      </w:pPr>
      <w:r>
        <w:t>О ВНЕСЕНИИ ИЗМЕНЕНИЙ</w:t>
      </w:r>
    </w:p>
    <w:p w:rsidR="0097244B" w:rsidRDefault="0097244B">
      <w:pPr>
        <w:pStyle w:val="ConsPlusTitle"/>
        <w:jc w:val="center"/>
      </w:pPr>
      <w:r>
        <w:t>В НЕКОТОРЫЕ АКТЫ ПРЕЗИДЕНТА РОССИЙСКОЙ ФЕДЕРАЦИИ</w:t>
      </w:r>
    </w:p>
    <w:p w:rsidR="0097244B" w:rsidRDefault="0097244B">
      <w:pPr>
        <w:pStyle w:val="ConsPlusNormal"/>
        <w:jc w:val="both"/>
      </w:pPr>
    </w:p>
    <w:p w:rsidR="0097244B" w:rsidRDefault="0097244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характера" (Собрание законодательства Российской Федерации, 2009, N 21, ст. 2543; 2010, N 3, ст. 274; 2013, N 40, ст. 5044; N 49, ст. 6399; 2014, N 26, ст. 3518, 3520), следующие изменения: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а) </w:t>
      </w:r>
      <w:hyperlink r:id="rId6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"10.1. </w:t>
      </w: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б) </w:t>
      </w:r>
      <w:hyperlink r:id="rId7">
        <w:r>
          <w:rPr>
            <w:color w:val="0000FF"/>
          </w:rPr>
          <w:t>абзац первый пункта 16</w:t>
        </w:r>
      </w:hyperlink>
      <w:r>
        <w:t xml:space="preserve"> изложить в следующей редакции: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"16. </w:t>
      </w:r>
      <w:proofErr w:type="gramStart"/>
      <w: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</w:t>
      </w:r>
      <w:proofErr w:type="gramEnd"/>
      <w:r>
        <w:t xml:space="preserve"> Указанные сведения также могут храниться в электронном виде</w:t>
      </w:r>
      <w:proofErr w:type="gramStart"/>
      <w:r>
        <w:t>.".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10, ст. 1506; N 29, ст. 4477; 2017, N 39, ст. 5682), следующие изменения: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lastRenderedPageBreak/>
        <w:t xml:space="preserve">"8.1. </w:t>
      </w: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97244B" w:rsidRDefault="0097244B">
      <w:pPr>
        <w:pStyle w:val="ConsPlusNormal"/>
        <w:spacing w:before="220"/>
        <w:ind w:firstLine="540"/>
        <w:jc w:val="both"/>
      </w:pPr>
      <w:proofErr w:type="gramStart"/>
      <w:r>
        <w:t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>
        <w:t xml:space="preserve"> вместе с другими документами</w:t>
      </w:r>
      <w:proofErr w:type="gramStart"/>
      <w:r>
        <w:t>.".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>N 30, ст. 4286; 2015, N 10, ст. 1506; 2016, N 24, ст. 3506; 2017, N 9, ст. 1339; N 39, ст. 5682; N 42, ст. 6137; 2018, N 45, ст. 6916; 2019, N 20, ст. 2422) следующие изменения: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абзац первый пункта 1</w:t>
        </w:r>
      </w:hyperlink>
      <w:r>
        <w:t xml:space="preserve">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пункте 26</w:t>
        </w:r>
      </w:hyperlink>
      <w:r>
        <w:t>:</w:t>
      </w:r>
    </w:p>
    <w:p w:rsidR="0097244B" w:rsidRDefault="0097244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подпункт "г"</w:t>
        </w:r>
      </w:hyperlink>
      <w:r>
        <w:t xml:space="preserve"> признать утратившим силу;</w:t>
      </w:r>
    </w:p>
    <w:p w:rsidR="0097244B" w:rsidRDefault="0097244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97244B" w:rsidRDefault="0097244B">
      <w:pPr>
        <w:pStyle w:val="ConsPlusNormal"/>
        <w:spacing w:before="220"/>
        <w:ind w:firstLine="540"/>
        <w:jc w:val="both"/>
      </w:pPr>
      <w:proofErr w:type="gramStart"/>
      <w:r>
        <w:t>"д) заполнение с 1 июля 2020 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"Интернет".".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r>
        <w:lastRenderedPageBreak/>
        <w:t xml:space="preserve">4. Внести в </w:t>
      </w:r>
      <w:hyperlink r:id="rId16">
        <w:r>
          <w:rPr>
            <w:color w:val="0000FF"/>
          </w:rPr>
          <w:t>Указ</w:t>
        </w:r>
      </w:hyperlink>
      <w:r>
        <w:t xml:space="preserve">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</w:t>
      </w:r>
      <w:proofErr w:type="gramStart"/>
      <w:r>
        <w:t>N 42, ст. 6137) и в форму справки о доходах, расходах, об имуществе и обязательствах имущественного характера, утвержденную этим Указом, следующие изменения: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Указа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форме</w:t>
        </w:r>
      </w:hyperlink>
      <w:r>
        <w:t xml:space="preserve"> справки:</w:t>
      </w:r>
    </w:p>
    <w:p w:rsidR="0097244B" w:rsidRDefault="0097244B">
      <w:pPr>
        <w:pStyle w:val="ConsPlusNormal"/>
        <w:spacing w:before="220"/>
        <w:ind w:firstLine="540"/>
        <w:jc w:val="both"/>
      </w:pPr>
      <w:proofErr w:type="gramStart"/>
      <w:r>
        <w:t>слова "(фамилия, имя, отчество, дата рождения, серия и номер паспорта, дата выдачи и орган, выдавший паспорт)" заменить словами "(фамилия,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наличии)";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proofErr w:type="gramStart"/>
      <w:r>
        <w:t>слова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 заменить словами "(фамилия,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</w:t>
      </w:r>
      <w:proofErr w:type="gramEnd"/>
      <w:r>
        <w:t xml:space="preserve"> индивидуального лицевого счета (при наличии)";</w:t>
      </w:r>
    </w:p>
    <w:p w:rsidR="0097244B" w:rsidRDefault="0097244B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сноску 1</w:t>
        </w:r>
      </w:hyperlink>
      <w:r>
        <w:t xml:space="preserve"> к наименованию формы изложить в следующей редакции: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>"&lt;1</w:t>
      </w:r>
      <w:proofErr w:type="gramStart"/>
      <w:r>
        <w:t>&gt; З</w:t>
      </w:r>
      <w:proofErr w:type="gramEnd"/>
      <w:r>
        <w:t>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</w:t>
      </w:r>
      <w:proofErr w:type="gramStart"/>
      <w:r>
        <w:t>.";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сноску 3</w:t>
        </w:r>
      </w:hyperlink>
      <w:r>
        <w:t xml:space="preserve"> к разделу 4 изложить в следующей редакции: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>"&lt;3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</w:t>
      </w:r>
      <w:proofErr w:type="gramStart"/>
      <w:r>
        <w:t>.";</w:t>
      </w:r>
    </w:p>
    <w:proofErr w:type="gramEnd"/>
    <w:p w:rsidR="0097244B" w:rsidRDefault="0097244B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"https://login.consultant.ru/link/?req=doc&amp;base=RZB&amp;n=279824&amp;dst=100317" \h</w:instrText>
      </w:r>
      <w:r>
        <w:fldChar w:fldCharType="separate"/>
      </w:r>
      <w:r>
        <w:rPr>
          <w:color w:val="0000FF"/>
        </w:rPr>
        <w:t>сноску 1</w:t>
      </w:r>
      <w:r>
        <w:fldChar w:fldCharType="end"/>
      </w:r>
      <w:r>
        <w:t xml:space="preserve"> к разделу 7 изложить в следующей редакции:</w:t>
      </w:r>
    </w:p>
    <w:p w:rsidR="0097244B" w:rsidRDefault="0097244B">
      <w:pPr>
        <w:pStyle w:val="ConsPlusNormal"/>
        <w:spacing w:before="220"/>
        <w:ind w:firstLine="540"/>
        <w:jc w:val="both"/>
      </w:pPr>
      <w:proofErr w:type="gramStart"/>
      <w:r>
        <w:t>"&lt;1&gt;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сделке.".</w:t>
      </w:r>
      <w:proofErr w:type="gramEnd"/>
    </w:p>
    <w:p w:rsidR="0097244B" w:rsidRDefault="0097244B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21 февраля 2017 г. N 82 "О внесении изменения в Указ Президента Российской Федерации от 2 апреля 2013 г. N 309 </w:t>
      </w:r>
      <w:r>
        <w:lastRenderedPageBreak/>
        <w:t>"О мерах по реализации отдельных положений Федерального закона "О противодействии коррупции" (Собрание законодательства Российской Федерации, 2017, N 9, ст. 1339).</w:t>
      </w:r>
    </w:p>
    <w:p w:rsidR="0097244B" w:rsidRDefault="0097244B">
      <w:pPr>
        <w:pStyle w:val="ConsPlusNormal"/>
        <w:spacing w:before="220"/>
        <w:ind w:firstLine="540"/>
        <w:jc w:val="both"/>
      </w:pPr>
      <w:r>
        <w:t>6. Настоящий Указ вступает в силу с 1 июля 2020 г.</w:t>
      </w:r>
    </w:p>
    <w:p w:rsidR="0097244B" w:rsidRDefault="0097244B">
      <w:pPr>
        <w:pStyle w:val="ConsPlusNormal"/>
        <w:jc w:val="both"/>
      </w:pPr>
    </w:p>
    <w:p w:rsidR="0097244B" w:rsidRDefault="0097244B">
      <w:pPr>
        <w:pStyle w:val="ConsPlusNormal"/>
        <w:jc w:val="right"/>
      </w:pPr>
      <w:r>
        <w:t>Президент</w:t>
      </w:r>
    </w:p>
    <w:p w:rsidR="0097244B" w:rsidRDefault="0097244B">
      <w:pPr>
        <w:pStyle w:val="ConsPlusNormal"/>
        <w:jc w:val="right"/>
      </w:pPr>
      <w:r>
        <w:t>Российской Федерации</w:t>
      </w:r>
    </w:p>
    <w:p w:rsidR="0097244B" w:rsidRDefault="0097244B">
      <w:pPr>
        <w:pStyle w:val="ConsPlusNormal"/>
        <w:jc w:val="right"/>
      </w:pPr>
      <w:r>
        <w:t>В.ПУТИН</w:t>
      </w:r>
    </w:p>
    <w:p w:rsidR="0097244B" w:rsidRDefault="0097244B">
      <w:pPr>
        <w:pStyle w:val="ConsPlusNormal"/>
      </w:pPr>
      <w:r>
        <w:t>Москва, Кремль</w:t>
      </w:r>
    </w:p>
    <w:p w:rsidR="0097244B" w:rsidRDefault="0097244B">
      <w:pPr>
        <w:pStyle w:val="ConsPlusNormal"/>
        <w:spacing w:before="220"/>
      </w:pPr>
      <w:r>
        <w:t>15 января 2020 года</w:t>
      </w:r>
    </w:p>
    <w:p w:rsidR="0097244B" w:rsidRDefault="0097244B">
      <w:pPr>
        <w:pStyle w:val="ConsPlusNormal"/>
        <w:spacing w:before="220"/>
      </w:pPr>
      <w:r>
        <w:t>N 13</w:t>
      </w:r>
    </w:p>
    <w:p w:rsidR="0097244B" w:rsidRDefault="0097244B">
      <w:pPr>
        <w:pStyle w:val="ConsPlusNormal"/>
        <w:jc w:val="both"/>
      </w:pPr>
    </w:p>
    <w:p w:rsidR="0097244B" w:rsidRDefault="0097244B">
      <w:pPr>
        <w:pStyle w:val="ConsPlusNormal"/>
        <w:jc w:val="both"/>
      </w:pPr>
    </w:p>
    <w:p w:rsidR="0097244B" w:rsidRDefault="009724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09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97244B"/>
    <w:rsid w:val="0097244B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2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2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78277&amp;dst=100024" TargetMode="External"/><Relationship Id="rId13" Type="http://schemas.openxmlformats.org/officeDocument/2006/relationships/hyperlink" Target="https://login.consultant.ru/link/?req=doc&amp;base=RZB&amp;n=324420&amp;dst=100089" TargetMode="External"/><Relationship Id="rId18" Type="http://schemas.openxmlformats.org/officeDocument/2006/relationships/hyperlink" Target="https://login.consultant.ru/link/?req=doc&amp;base=RZB&amp;n=279824&amp;dst=1000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213109" TargetMode="External"/><Relationship Id="rId7" Type="http://schemas.openxmlformats.org/officeDocument/2006/relationships/hyperlink" Target="https://login.consultant.ru/link/?req=doc&amp;base=RZB&amp;n=164710&amp;dst=100049" TargetMode="External"/><Relationship Id="rId12" Type="http://schemas.openxmlformats.org/officeDocument/2006/relationships/hyperlink" Target="https://login.consultant.ru/link/?req=doc&amp;base=RZB&amp;n=324420&amp;dst=1" TargetMode="External"/><Relationship Id="rId17" Type="http://schemas.openxmlformats.org/officeDocument/2006/relationships/hyperlink" Target="https://login.consultant.ru/link/?req=doc&amp;base=RZB&amp;n=279824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79824" TargetMode="External"/><Relationship Id="rId20" Type="http://schemas.openxmlformats.org/officeDocument/2006/relationships/hyperlink" Target="https://login.consultant.ru/link/?req=doc&amp;base=RZB&amp;n=279824&amp;dst=1002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64710&amp;dst=100024" TargetMode="External"/><Relationship Id="rId11" Type="http://schemas.openxmlformats.org/officeDocument/2006/relationships/hyperlink" Target="https://login.consultant.ru/link/?req=doc&amp;base=RZB&amp;n=324420" TargetMode="External"/><Relationship Id="rId5" Type="http://schemas.openxmlformats.org/officeDocument/2006/relationships/hyperlink" Target="https://login.consultant.ru/link/?req=doc&amp;base=RZB&amp;n=164710&amp;dst=100024" TargetMode="External"/><Relationship Id="rId15" Type="http://schemas.openxmlformats.org/officeDocument/2006/relationships/hyperlink" Target="https://login.consultant.ru/link/?req=doc&amp;base=RZB&amp;n=324420&amp;dst=10008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278277&amp;dst=100624" TargetMode="External"/><Relationship Id="rId19" Type="http://schemas.openxmlformats.org/officeDocument/2006/relationships/hyperlink" Target="https://login.consultant.ru/link/?req=doc&amp;base=RZB&amp;n=279824&amp;dst=10026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78277&amp;dst=100024" TargetMode="External"/><Relationship Id="rId14" Type="http://schemas.openxmlformats.org/officeDocument/2006/relationships/hyperlink" Target="https://login.consultant.ru/link/?req=doc&amp;base=RZB&amp;n=324420&amp;dst=1002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9967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2024-08-02T12:25:00Z</dcterms:created>
  <dcterms:modified xsi:type="dcterms:W3CDTF">2024-08-02T12:26:00Z</dcterms:modified>
</cp:coreProperties>
</file>