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FA2" w:rsidRPr="00711EDB" w:rsidRDefault="0064120A" w:rsidP="00711EDB">
      <w:pPr>
        <w:widowControl w:val="0"/>
        <w:tabs>
          <w:tab w:val="center" w:pos="4677"/>
        </w:tabs>
        <w:ind w:firstLine="0"/>
        <w:jc w:val="center"/>
        <w:rPr>
          <w:rFonts w:ascii="Times New Roman" w:hAnsi="Times New Roman"/>
          <w:b/>
          <w:sz w:val="28"/>
          <w:szCs w:val="28"/>
        </w:rPr>
      </w:pPr>
      <w:r w:rsidRPr="0064120A">
        <w:rPr>
          <w:rFonts w:ascii="Times New Roman" w:hAnsi="Times New Roman"/>
          <w:b/>
          <w:noProof/>
          <w:sz w:val="28"/>
          <w:szCs w:val="28"/>
        </w:rPr>
        <w:drawing>
          <wp:inline distT="0" distB="0" distL="0" distR="0">
            <wp:extent cx="58102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819150"/>
                    </a:xfrm>
                    <a:prstGeom prst="rect">
                      <a:avLst/>
                    </a:prstGeom>
                    <a:noFill/>
                    <a:ln>
                      <a:noFill/>
                    </a:ln>
                  </pic:spPr>
                </pic:pic>
              </a:graphicData>
            </a:graphic>
          </wp:inline>
        </w:drawing>
      </w:r>
    </w:p>
    <w:p w:rsidR="00794FA2" w:rsidRDefault="00794FA2" w:rsidP="0064120A">
      <w:pPr>
        <w:widowControl w:val="0"/>
        <w:tabs>
          <w:tab w:val="center" w:pos="4677"/>
        </w:tabs>
        <w:ind w:left="4536" w:firstLine="0"/>
        <w:jc w:val="left"/>
        <w:rPr>
          <w:rFonts w:ascii="Times New Roman" w:hAnsi="Times New Roman"/>
        </w:rPr>
      </w:pPr>
    </w:p>
    <w:p w:rsidR="00794FA2" w:rsidRPr="00711EDB" w:rsidRDefault="00794FA2" w:rsidP="002945C3">
      <w:pPr>
        <w:widowControl w:val="0"/>
        <w:ind w:firstLine="0"/>
        <w:jc w:val="center"/>
        <w:rPr>
          <w:rFonts w:ascii="Times New Roman" w:eastAsia="Calibri" w:hAnsi="Times New Roman"/>
          <w:b/>
          <w:sz w:val="28"/>
          <w:szCs w:val="28"/>
          <w:lang w:eastAsia="en-US"/>
        </w:rPr>
      </w:pPr>
      <w:r w:rsidRPr="00711EDB">
        <w:rPr>
          <w:rFonts w:ascii="Times New Roman" w:eastAsia="Calibri" w:hAnsi="Times New Roman"/>
          <w:b/>
          <w:sz w:val="28"/>
          <w:szCs w:val="28"/>
          <w:lang w:eastAsia="en-US"/>
        </w:rPr>
        <w:t>АДМИНИСТРАЦИЯ</w:t>
      </w:r>
    </w:p>
    <w:p w:rsidR="00794FA2" w:rsidRPr="00711EDB" w:rsidRDefault="00794FA2" w:rsidP="002945C3">
      <w:pPr>
        <w:widowControl w:val="0"/>
        <w:ind w:firstLine="0"/>
        <w:jc w:val="center"/>
        <w:rPr>
          <w:rFonts w:ascii="Times New Roman" w:eastAsia="Calibri" w:hAnsi="Times New Roman"/>
          <w:b/>
          <w:sz w:val="28"/>
          <w:szCs w:val="28"/>
          <w:lang w:eastAsia="en-US"/>
        </w:rPr>
      </w:pPr>
      <w:r w:rsidRPr="00711EDB">
        <w:rPr>
          <w:rFonts w:ascii="Times New Roman" w:eastAsia="Calibri" w:hAnsi="Times New Roman"/>
          <w:b/>
          <w:sz w:val="28"/>
          <w:szCs w:val="28"/>
          <w:lang w:eastAsia="en-US"/>
        </w:rPr>
        <w:t>БОГУЧАРСКОГО МУНИЦИПАЛЬНОГО РАЙОНА</w:t>
      </w:r>
    </w:p>
    <w:p w:rsidR="00794FA2" w:rsidRPr="00711EDB" w:rsidRDefault="00794FA2" w:rsidP="002945C3">
      <w:pPr>
        <w:widowControl w:val="0"/>
        <w:ind w:firstLine="0"/>
        <w:jc w:val="center"/>
        <w:rPr>
          <w:rFonts w:ascii="Times New Roman" w:eastAsia="Calibri" w:hAnsi="Times New Roman"/>
          <w:b/>
          <w:sz w:val="28"/>
          <w:szCs w:val="28"/>
          <w:lang w:eastAsia="en-US"/>
        </w:rPr>
      </w:pPr>
      <w:r w:rsidRPr="00711EDB">
        <w:rPr>
          <w:rFonts w:ascii="Times New Roman" w:eastAsia="Calibri" w:hAnsi="Times New Roman"/>
          <w:b/>
          <w:sz w:val="28"/>
          <w:szCs w:val="28"/>
          <w:lang w:eastAsia="en-US"/>
        </w:rPr>
        <w:t>ВОРОНЕЖСКОЙ ОБЛАСТИ</w:t>
      </w:r>
    </w:p>
    <w:p w:rsidR="00711EDB" w:rsidRPr="00711EDB" w:rsidRDefault="00711EDB" w:rsidP="002945C3">
      <w:pPr>
        <w:widowControl w:val="0"/>
        <w:ind w:firstLine="0"/>
        <w:jc w:val="center"/>
        <w:rPr>
          <w:rFonts w:ascii="Times New Roman" w:eastAsia="Calibri" w:hAnsi="Times New Roman"/>
          <w:b/>
          <w:sz w:val="28"/>
          <w:szCs w:val="28"/>
          <w:lang w:eastAsia="en-US"/>
        </w:rPr>
      </w:pPr>
    </w:p>
    <w:p w:rsidR="00794FA2" w:rsidRPr="00711EDB" w:rsidRDefault="00794FA2" w:rsidP="002945C3">
      <w:pPr>
        <w:widowControl w:val="0"/>
        <w:ind w:firstLine="0"/>
        <w:jc w:val="center"/>
        <w:rPr>
          <w:rFonts w:ascii="Times New Roman" w:eastAsia="Calibri" w:hAnsi="Times New Roman"/>
          <w:b/>
          <w:sz w:val="28"/>
          <w:szCs w:val="28"/>
          <w:lang w:eastAsia="en-US"/>
        </w:rPr>
      </w:pPr>
      <w:r w:rsidRPr="00711EDB">
        <w:rPr>
          <w:rFonts w:ascii="Times New Roman" w:eastAsia="Calibri" w:hAnsi="Times New Roman"/>
          <w:b/>
          <w:sz w:val="28"/>
          <w:szCs w:val="28"/>
          <w:lang w:eastAsia="en-US"/>
        </w:rPr>
        <w:t>ПОСТАНОВЛЕНИЕ</w:t>
      </w:r>
    </w:p>
    <w:p w:rsidR="00794FA2" w:rsidRPr="00794FA2" w:rsidRDefault="00794FA2" w:rsidP="002945C3">
      <w:pPr>
        <w:widowControl w:val="0"/>
        <w:tabs>
          <w:tab w:val="left" w:pos="7809"/>
        </w:tabs>
        <w:ind w:firstLine="0"/>
        <w:rPr>
          <w:rFonts w:ascii="Times New Roman" w:eastAsia="Calibri" w:hAnsi="Times New Roman"/>
          <w:sz w:val="28"/>
          <w:szCs w:val="28"/>
        </w:rPr>
      </w:pPr>
    </w:p>
    <w:p w:rsidR="00711EDB" w:rsidRPr="005C73EB" w:rsidRDefault="00711EDB" w:rsidP="002945C3">
      <w:pPr>
        <w:pStyle w:val="af7"/>
        <w:widowControl w:val="0"/>
        <w:tabs>
          <w:tab w:val="left" w:pos="7809"/>
        </w:tabs>
        <w:jc w:val="both"/>
        <w:rPr>
          <w:rFonts w:ascii="Times New Roman" w:hAnsi="Times New Roman" w:cs="Times New Roman"/>
        </w:rPr>
      </w:pPr>
      <w:r w:rsidRPr="005C73EB">
        <w:rPr>
          <w:rFonts w:ascii="Times New Roman" w:hAnsi="Times New Roman" w:cs="Times New Roman"/>
        </w:rPr>
        <w:t>от «</w:t>
      </w:r>
      <w:r w:rsidR="00E04FF5">
        <w:rPr>
          <w:rFonts w:ascii="Times New Roman" w:hAnsi="Times New Roman" w:cs="Times New Roman"/>
        </w:rPr>
        <w:t>28</w:t>
      </w:r>
      <w:r w:rsidRPr="005C73EB">
        <w:rPr>
          <w:rFonts w:ascii="Times New Roman" w:hAnsi="Times New Roman" w:cs="Times New Roman"/>
        </w:rPr>
        <w:t xml:space="preserve">» декабря </w:t>
      </w:r>
      <w:r w:rsidR="00BA7A92">
        <w:rPr>
          <w:rFonts w:ascii="Times New Roman" w:hAnsi="Times New Roman" w:cs="Times New Roman"/>
        </w:rPr>
        <w:t>2024</w:t>
      </w:r>
      <w:r w:rsidRPr="005C73EB">
        <w:rPr>
          <w:rFonts w:ascii="Times New Roman" w:hAnsi="Times New Roman" w:cs="Times New Roman"/>
        </w:rPr>
        <w:t xml:space="preserve"> г</w:t>
      </w:r>
      <w:r w:rsidR="005B1F59">
        <w:rPr>
          <w:rFonts w:ascii="Times New Roman" w:hAnsi="Times New Roman" w:cs="Times New Roman"/>
        </w:rPr>
        <w:t>ода</w:t>
      </w:r>
      <w:r w:rsidRPr="005C73EB">
        <w:rPr>
          <w:rFonts w:ascii="Times New Roman" w:hAnsi="Times New Roman" w:cs="Times New Roman"/>
        </w:rPr>
        <w:t xml:space="preserve"> № </w:t>
      </w:r>
      <w:r w:rsidR="0029708F">
        <w:rPr>
          <w:rFonts w:ascii="Times New Roman" w:hAnsi="Times New Roman" w:cs="Times New Roman"/>
        </w:rPr>
        <w:t>923</w:t>
      </w:r>
    </w:p>
    <w:p w:rsidR="00711EDB" w:rsidRPr="005C73EB" w:rsidRDefault="00711EDB" w:rsidP="002945C3">
      <w:pPr>
        <w:pStyle w:val="af7"/>
        <w:widowControl w:val="0"/>
        <w:tabs>
          <w:tab w:val="left" w:pos="7809"/>
        </w:tabs>
        <w:jc w:val="both"/>
        <w:rPr>
          <w:rFonts w:ascii="Times New Roman" w:hAnsi="Times New Roman" w:cs="Times New Roman"/>
        </w:rPr>
      </w:pPr>
      <w:r w:rsidRPr="005C73EB">
        <w:rPr>
          <w:rFonts w:ascii="Times New Roman" w:hAnsi="Times New Roman" w:cs="Times New Roman"/>
        </w:rPr>
        <w:t>г. Богучар</w:t>
      </w:r>
    </w:p>
    <w:p w:rsidR="00711EDB" w:rsidRPr="001D64C5" w:rsidRDefault="00711EDB" w:rsidP="002945C3">
      <w:pPr>
        <w:pStyle w:val="af7"/>
        <w:widowControl w:val="0"/>
        <w:tabs>
          <w:tab w:val="left" w:pos="1418"/>
        </w:tabs>
        <w:jc w:val="both"/>
        <w:rPr>
          <w:rFonts w:ascii="Times New Roman" w:hAnsi="Times New Roman" w:cs="Times New Roman"/>
          <w:sz w:val="16"/>
          <w:szCs w:val="16"/>
        </w:rPr>
      </w:pPr>
    </w:p>
    <w:p w:rsidR="005A44E3" w:rsidRPr="00794FA2" w:rsidRDefault="005A44E3" w:rsidP="002945C3">
      <w:pPr>
        <w:ind w:right="3971" w:firstLine="0"/>
        <w:outlineLvl w:val="0"/>
        <w:rPr>
          <w:rFonts w:ascii="Times New Roman" w:hAnsi="Times New Roman"/>
          <w:b/>
          <w:bCs/>
          <w:kern w:val="28"/>
          <w:sz w:val="28"/>
          <w:szCs w:val="28"/>
        </w:rPr>
      </w:pPr>
      <w:r w:rsidRPr="00794FA2">
        <w:rPr>
          <w:rFonts w:ascii="Times New Roman" w:hAnsi="Times New Roman"/>
          <w:b/>
          <w:bCs/>
          <w:kern w:val="28"/>
          <w:sz w:val="28"/>
          <w:szCs w:val="28"/>
        </w:rPr>
        <w:t>О внесении изменений в постановление администрации Богучарского муниципального района от 28.12.2018 № 983 «Об утверждении муниципальной программы Богучарского муниципального района Воронежской области «Муниципальное управление и гражданское общество»</w:t>
      </w:r>
    </w:p>
    <w:p w:rsidR="005A44E3" w:rsidRPr="00794FA2" w:rsidRDefault="005A44E3" w:rsidP="002945C3">
      <w:pPr>
        <w:widowControl w:val="0"/>
        <w:rPr>
          <w:rFonts w:ascii="Times New Roman" w:eastAsia="Calibri" w:hAnsi="Times New Roman"/>
          <w:sz w:val="28"/>
          <w:szCs w:val="28"/>
          <w:lang w:eastAsia="en-US"/>
        </w:rPr>
      </w:pPr>
    </w:p>
    <w:p w:rsidR="005A44E3" w:rsidRPr="00794FA2" w:rsidRDefault="005A44E3" w:rsidP="002945C3">
      <w:pPr>
        <w:widowControl w:val="0"/>
        <w:ind w:firstLine="709"/>
        <w:rPr>
          <w:rFonts w:ascii="Times New Roman" w:eastAsia="Calibri" w:hAnsi="Times New Roman"/>
          <w:sz w:val="28"/>
          <w:szCs w:val="28"/>
        </w:rPr>
      </w:pPr>
      <w:r w:rsidRPr="00794FA2">
        <w:rPr>
          <w:rFonts w:ascii="Times New Roman" w:eastAsia="Calibri" w:hAnsi="Times New Roman"/>
          <w:sz w:val="28"/>
          <w:szCs w:val="28"/>
        </w:rPr>
        <w:t xml:space="preserve">В соответствии со статьей 179 Бюджетного кодекса Российской Федерации и постановлением администрации Богучарского муниципального района от 30.10.2013 № 829 «О порядке разработки, реализации и оценке эффективности муниципальных программ Богучарского муниципального района» администрация Богучарского муниципального района Воронежской области </w:t>
      </w:r>
      <w:proofErr w:type="spellStart"/>
      <w:proofErr w:type="gramStart"/>
      <w:r w:rsidRPr="00794FA2">
        <w:rPr>
          <w:rFonts w:ascii="Times New Roman" w:eastAsia="Calibri" w:hAnsi="Times New Roman"/>
          <w:b/>
          <w:sz w:val="28"/>
          <w:szCs w:val="28"/>
        </w:rPr>
        <w:t>п</w:t>
      </w:r>
      <w:proofErr w:type="spellEnd"/>
      <w:proofErr w:type="gramEnd"/>
      <w:r w:rsidRPr="00794FA2">
        <w:rPr>
          <w:rFonts w:ascii="Times New Roman" w:eastAsia="Calibri" w:hAnsi="Times New Roman"/>
          <w:b/>
          <w:sz w:val="28"/>
          <w:szCs w:val="28"/>
        </w:rPr>
        <w:t xml:space="preserve"> о с т а </w:t>
      </w:r>
      <w:proofErr w:type="spellStart"/>
      <w:r w:rsidRPr="00794FA2">
        <w:rPr>
          <w:rFonts w:ascii="Times New Roman" w:eastAsia="Calibri" w:hAnsi="Times New Roman"/>
          <w:b/>
          <w:sz w:val="28"/>
          <w:szCs w:val="28"/>
        </w:rPr>
        <w:t>н</w:t>
      </w:r>
      <w:proofErr w:type="spellEnd"/>
      <w:r w:rsidRPr="00794FA2">
        <w:rPr>
          <w:rFonts w:ascii="Times New Roman" w:eastAsia="Calibri" w:hAnsi="Times New Roman"/>
          <w:b/>
          <w:sz w:val="28"/>
          <w:szCs w:val="28"/>
        </w:rPr>
        <w:t xml:space="preserve"> о в л я е т:</w:t>
      </w:r>
    </w:p>
    <w:p w:rsidR="005A44E3" w:rsidRPr="00794FA2" w:rsidRDefault="005A44E3" w:rsidP="002945C3">
      <w:pPr>
        <w:widowControl w:val="0"/>
        <w:ind w:firstLine="709"/>
        <w:rPr>
          <w:rFonts w:ascii="Times New Roman" w:eastAsia="Calibri" w:hAnsi="Times New Roman"/>
          <w:sz w:val="28"/>
          <w:szCs w:val="28"/>
        </w:rPr>
      </w:pPr>
      <w:r w:rsidRPr="00794FA2">
        <w:rPr>
          <w:rFonts w:ascii="Times New Roman" w:eastAsia="Calibri" w:hAnsi="Times New Roman"/>
          <w:sz w:val="28"/>
          <w:szCs w:val="28"/>
        </w:rPr>
        <w:t>1. Внести следующие изменения в постановление администрации Богучарского муниципального района от 28.12.2018 № 983 «Об утверждении муниципальной программы Богучарского муниципального района Воронежской области «Муниципальное управление и гражданское общество»:</w:t>
      </w:r>
    </w:p>
    <w:p w:rsidR="005A44E3" w:rsidRPr="00794FA2" w:rsidRDefault="005A44E3" w:rsidP="002945C3">
      <w:pPr>
        <w:widowControl w:val="0"/>
        <w:adjustRightInd w:val="0"/>
        <w:ind w:firstLine="709"/>
        <w:rPr>
          <w:rFonts w:ascii="Times New Roman" w:hAnsi="Times New Roman"/>
          <w:bCs/>
          <w:sz w:val="28"/>
          <w:szCs w:val="28"/>
        </w:rPr>
      </w:pPr>
      <w:r w:rsidRPr="00794FA2">
        <w:rPr>
          <w:rFonts w:ascii="Times New Roman" w:hAnsi="Times New Roman"/>
          <w:sz w:val="28"/>
          <w:szCs w:val="28"/>
        </w:rPr>
        <w:t>1.1. Приложение к постановлению «</w:t>
      </w:r>
      <w:r w:rsidRPr="00794FA2">
        <w:rPr>
          <w:rFonts w:ascii="Times New Roman" w:hAnsi="Times New Roman"/>
          <w:bCs/>
          <w:sz w:val="28"/>
          <w:szCs w:val="28"/>
        </w:rPr>
        <w:t>Муниципальная программа «Муниципальное управление и гражданское общество» изложить согласно приложению к данному постановлению.</w:t>
      </w:r>
    </w:p>
    <w:p w:rsidR="005A44E3" w:rsidRPr="00794FA2" w:rsidRDefault="005A44E3" w:rsidP="002945C3">
      <w:pPr>
        <w:widowControl w:val="0"/>
        <w:ind w:firstLine="709"/>
        <w:rPr>
          <w:rFonts w:ascii="Times New Roman" w:eastAsia="Calibri" w:hAnsi="Times New Roman"/>
          <w:sz w:val="28"/>
          <w:szCs w:val="28"/>
        </w:rPr>
      </w:pPr>
      <w:r w:rsidRPr="00794FA2">
        <w:rPr>
          <w:rFonts w:ascii="Times New Roman" w:eastAsia="Calibri" w:hAnsi="Times New Roman"/>
          <w:sz w:val="28"/>
          <w:szCs w:val="28"/>
        </w:rPr>
        <w:t xml:space="preserve">2. </w:t>
      </w:r>
      <w:proofErr w:type="gramStart"/>
      <w:r w:rsidRPr="00794FA2">
        <w:rPr>
          <w:rFonts w:ascii="Times New Roman" w:eastAsia="Calibri" w:hAnsi="Times New Roman"/>
          <w:sz w:val="28"/>
          <w:szCs w:val="28"/>
        </w:rPr>
        <w:t>Контроль за</w:t>
      </w:r>
      <w:proofErr w:type="gramEnd"/>
      <w:r w:rsidRPr="00794FA2">
        <w:rPr>
          <w:rFonts w:ascii="Times New Roman" w:eastAsia="Calibri" w:hAnsi="Times New Roman"/>
          <w:sz w:val="28"/>
          <w:szCs w:val="28"/>
        </w:rPr>
        <w:t xml:space="preserve"> выполнением данного постановления возложить на первого заместителя главы администрации Богучарского муниципального района Кожанова А.Ю.,</w:t>
      </w:r>
      <w:r w:rsidR="00E04FF5">
        <w:rPr>
          <w:rFonts w:ascii="Times New Roman" w:eastAsia="Calibri" w:hAnsi="Times New Roman"/>
          <w:sz w:val="28"/>
          <w:szCs w:val="28"/>
        </w:rPr>
        <w:t xml:space="preserve"> </w:t>
      </w:r>
      <w:r w:rsidRPr="00794FA2">
        <w:rPr>
          <w:rFonts w:ascii="Times New Roman" w:eastAsia="Calibri" w:hAnsi="Times New Roman"/>
          <w:sz w:val="28"/>
          <w:szCs w:val="28"/>
        </w:rPr>
        <w:t>заместителя главы администрации Богучарского</w:t>
      </w:r>
      <w:r w:rsidR="00E04FF5">
        <w:rPr>
          <w:rFonts w:ascii="Times New Roman" w:eastAsia="Calibri" w:hAnsi="Times New Roman"/>
          <w:sz w:val="28"/>
          <w:szCs w:val="28"/>
        </w:rPr>
        <w:t xml:space="preserve"> </w:t>
      </w:r>
      <w:r w:rsidRPr="00794FA2">
        <w:rPr>
          <w:rFonts w:ascii="Times New Roman" w:eastAsia="Calibri" w:hAnsi="Times New Roman"/>
          <w:sz w:val="28"/>
          <w:szCs w:val="28"/>
        </w:rPr>
        <w:t xml:space="preserve">муниципального района - руководителя аппарата администрации района </w:t>
      </w:r>
      <w:proofErr w:type="spellStart"/>
      <w:r w:rsidRPr="00794FA2">
        <w:rPr>
          <w:rFonts w:ascii="Times New Roman" w:eastAsia="Calibri" w:hAnsi="Times New Roman"/>
          <w:sz w:val="28"/>
          <w:szCs w:val="28"/>
        </w:rPr>
        <w:t>Самодурову</w:t>
      </w:r>
      <w:proofErr w:type="spellEnd"/>
      <w:r w:rsidRPr="00794FA2">
        <w:rPr>
          <w:rFonts w:ascii="Times New Roman" w:eastAsia="Calibri" w:hAnsi="Times New Roman"/>
          <w:sz w:val="28"/>
          <w:szCs w:val="28"/>
        </w:rPr>
        <w:t xml:space="preserve"> Н.А. в части их касающейся.</w:t>
      </w:r>
    </w:p>
    <w:p w:rsidR="005A44E3" w:rsidRPr="00794FA2" w:rsidRDefault="005A44E3" w:rsidP="002945C3">
      <w:pPr>
        <w:widowControl w:val="0"/>
        <w:ind w:firstLine="0"/>
        <w:rPr>
          <w:rFonts w:ascii="Times New Roman" w:eastAsia="Calibri" w:hAnsi="Times New Roman"/>
          <w:sz w:val="28"/>
          <w:szCs w:val="28"/>
        </w:rPr>
      </w:pPr>
    </w:p>
    <w:p w:rsidR="005A44E3" w:rsidRPr="00794FA2" w:rsidRDefault="005A44E3" w:rsidP="002945C3">
      <w:pPr>
        <w:widowControl w:val="0"/>
        <w:ind w:firstLine="709"/>
        <w:rPr>
          <w:rFonts w:ascii="Times New Roman" w:eastAsia="Calibri" w:hAnsi="Times New Roman"/>
          <w:sz w:val="28"/>
          <w:szCs w:val="28"/>
        </w:rPr>
      </w:pPr>
    </w:p>
    <w:p w:rsidR="005A44E3" w:rsidRPr="00794FA2" w:rsidRDefault="005A44E3" w:rsidP="002945C3">
      <w:pPr>
        <w:widowControl w:val="0"/>
        <w:ind w:firstLine="0"/>
        <w:rPr>
          <w:rFonts w:ascii="Times New Roman" w:eastAsia="Calibri" w:hAnsi="Times New Roman"/>
          <w:b/>
          <w:sz w:val="28"/>
          <w:szCs w:val="28"/>
        </w:rPr>
      </w:pPr>
      <w:r w:rsidRPr="00794FA2">
        <w:rPr>
          <w:rFonts w:ascii="Times New Roman" w:eastAsia="Calibri" w:hAnsi="Times New Roman"/>
          <w:b/>
          <w:sz w:val="28"/>
          <w:szCs w:val="28"/>
        </w:rPr>
        <w:t>Глава Богучарского</w:t>
      </w:r>
      <w:r w:rsidR="00E04FF5">
        <w:rPr>
          <w:rFonts w:ascii="Times New Roman" w:eastAsia="Calibri" w:hAnsi="Times New Roman"/>
          <w:b/>
          <w:sz w:val="28"/>
          <w:szCs w:val="28"/>
        </w:rPr>
        <w:t xml:space="preserve"> </w:t>
      </w:r>
      <w:proofErr w:type="gramStart"/>
      <w:r w:rsidRPr="00794FA2">
        <w:rPr>
          <w:rFonts w:ascii="Times New Roman" w:eastAsia="Calibri" w:hAnsi="Times New Roman"/>
          <w:b/>
          <w:sz w:val="28"/>
          <w:szCs w:val="28"/>
        </w:rPr>
        <w:t>муниципального</w:t>
      </w:r>
      <w:proofErr w:type="gramEnd"/>
    </w:p>
    <w:p w:rsidR="005A44E3" w:rsidRPr="00794FA2" w:rsidRDefault="005A44E3" w:rsidP="002945C3">
      <w:pPr>
        <w:widowControl w:val="0"/>
        <w:ind w:firstLine="0"/>
        <w:rPr>
          <w:rFonts w:ascii="Times New Roman" w:eastAsia="Calibri" w:hAnsi="Times New Roman"/>
          <w:b/>
          <w:sz w:val="28"/>
          <w:szCs w:val="28"/>
        </w:rPr>
      </w:pPr>
      <w:r w:rsidRPr="00794FA2">
        <w:rPr>
          <w:rFonts w:ascii="Times New Roman" w:eastAsia="Calibri" w:hAnsi="Times New Roman"/>
          <w:b/>
          <w:sz w:val="28"/>
          <w:szCs w:val="28"/>
        </w:rPr>
        <w:t xml:space="preserve">района Воронежской области                               </w:t>
      </w:r>
      <w:r w:rsidR="00FC143B">
        <w:rPr>
          <w:rFonts w:ascii="Times New Roman" w:eastAsia="Calibri" w:hAnsi="Times New Roman"/>
          <w:b/>
          <w:sz w:val="28"/>
          <w:szCs w:val="28"/>
        </w:rPr>
        <w:t xml:space="preserve">               </w:t>
      </w:r>
      <w:r w:rsidRPr="00794FA2">
        <w:rPr>
          <w:rFonts w:ascii="Times New Roman" w:eastAsia="Calibri" w:hAnsi="Times New Roman"/>
          <w:b/>
          <w:sz w:val="28"/>
          <w:szCs w:val="28"/>
        </w:rPr>
        <w:t xml:space="preserve">  В.В.</w:t>
      </w:r>
      <w:r w:rsidR="00D55E2E">
        <w:rPr>
          <w:rFonts w:ascii="Times New Roman" w:eastAsia="Calibri" w:hAnsi="Times New Roman"/>
          <w:b/>
          <w:sz w:val="28"/>
          <w:szCs w:val="28"/>
        </w:rPr>
        <w:t xml:space="preserve"> </w:t>
      </w:r>
      <w:r w:rsidRPr="00794FA2">
        <w:rPr>
          <w:rFonts w:ascii="Times New Roman" w:eastAsia="Calibri" w:hAnsi="Times New Roman"/>
          <w:b/>
          <w:sz w:val="28"/>
          <w:szCs w:val="28"/>
        </w:rPr>
        <w:t>Кузнецов</w:t>
      </w:r>
    </w:p>
    <w:p w:rsidR="005A44E3" w:rsidRDefault="005A44E3" w:rsidP="005A44E3">
      <w:pPr>
        <w:pStyle w:val="Title"/>
        <w:tabs>
          <w:tab w:val="left" w:pos="5670"/>
        </w:tabs>
        <w:spacing w:before="0" w:after="0"/>
        <w:ind w:right="4396" w:firstLine="0"/>
        <w:jc w:val="both"/>
        <w:rPr>
          <w:rFonts w:ascii="Times New Roman" w:hAnsi="Times New Roman" w:cs="Times New Roman"/>
          <w:sz w:val="28"/>
          <w:szCs w:val="28"/>
        </w:rPr>
      </w:pPr>
    </w:p>
    <w:p w:rsidR="005A44E3" w:rsidRDefault="005A44E3" w:rsidP="005A44E3">
      <w:pPr>
        <w:pStyle w:val="Title"/>
        <w:tabs>
          <w:tab w:val="left" w:pos="5670"/>
        </w:tabs>
        <w:spacing w:before="0" w:after="0"/>
        <w:ind w:right="4396" w:firstLine="0"/>
        <w:jc w:val="both"/>
        <w:rPr>
          <w:rFonts w:ascii="Times New Roman" w:hAnsi="Times New Roman"/>
        </w:rPr>
      </w:pPr>
    </w:p>
    <w:p w:rsidR="0064120A" w:rsidRPr="0064120A" w:rsidRDefault="0064120A" w:rsidP="00E04FF5">
      <w:pPr>
        <w:widowControl w:val="0"/>
        <w:tabs>
          <w:tab w:val="center" w:pos="4677"/>
        </w:tabs>
        <w:ind w:left="4536" w:firstLine="0"/>
        <w:jc w:val="right"/>
        <w:rPr>
          <w:rFonts w:ascii="Times New Roman" w:hAnsi="Times New Roman"/>
        </w:rPr>
      </w:pPr>
      <w:r w:rsidRPr="0064120A">
        <w:rPr>
          <w:rFonts w:ascii="Times New Roman" w:hAnsi="Times New Roman"/>
        </w:rPr>
        <w:t xml:space="preserve">Приложение </w:t>
      </w:r>
    </w:p>
    <w:p w:rsidR="00E04FF5" w:rsidRDefault="0064120A" w:rsidP="00E04FF5">
      <w:pPr>
        <w:pStyle w:val="ConsNormal"/>
        <w:ind w:left="4536" w:firstLine="0"/>
        <w:jc w:val="right"/>
        <w:rPr>
          <w:rFonts w:ascii="Times New Roman" w:hAnsi="Times New Roman" w:cs="Times New Roman"/>
          <w:sz w:val="24"/>
          <w:szCs w:val="24"/>
        </w:rPr>
      </w:pPr>
      <w:r w:rsidRPr="0064120A">
        <w:rPr>
          <w:rFonts w:ascii="Times New Roman" w:hAnsi="Times New Roman" w:cs="Times New Roman"/>
          <w:sz w:val="24"/>
          <w:szCs w:val="24"/>
        </w:rPr>
        <w:t>к постановлению администрации</w:t>
      </w:r>
    </w:p>
    <w:p w:rsidR="005B1F59" w:rsidRDefault="0064120A" w:rsidP="005B1F59">
      <w:pPr>
        <w:pStyle w:val="ConsNormal"/>
        <w:ind w:left="4536" w:firstLine="0"/>
        <w:jc w:val="right"/>
        <w:rPr>
          <w:rFonts w:ascii="Times New Roman" w:hAnsi="Times New Roman" w:cs="Times New Roman"/>
          <w:sz w:val="24"/>
          <w:szCs w:val="24"/>
        </w:rPr>
      </w:pPr>
      <w:r w:rsidRPr="0064120A">
        <w:rPr>
          <w:rFonts w:ascii="Times New Roman" w:hAnsi="Times New Roman" w:cs="Times New Roman"/>
          <w:sz w:val="24"/>
          <w:szCs w:val="24"/>
        </w:rPr>
        <w:t xml:space="preserve"> Богучарского муниципального района</w:t>
      </w:r>
    </w:p>
    <w:p w:rsidR="005B1F59" w:rsidRPr="005B1F59" w:rsidRDefault="005B1F59" w:rsidP="005B1F59">
      <w:pPr>
        <w:pStyle w:val="ConsNormal"/>
        <w:ind w:left="4536" w:firstLine="0"/>
        <w:jc w:val="right"/>
        <w:rPr>
          <w:rFonts w:ascii="Times New Roman" w:hAnsi="Times New Roman" w:cs="Times New Roman"/>
          <w:sz w:val="24"/>
          <w:szCs w:val="24"/>
        </w:rPr>
      </w:pPr>
      <w:r w:rsidRPr="005C73EB">
        <w:rPr>
          <w:rFonts w:ascii="Times New Roman" w:hAnsi="Times New Roman" w:cs="Times New Roman"/>
        </w:rPr>
        <w:t>от «</w:t>
      </w:r>
      <w:r>
        <w:rPr>
          <w:rFonts w:ascii="Times New Roman" w:hAnsi="Times New Roman" w:cs="Times New Roman"/>
        </w:rPr>
        <w:t>28</w:t>
      </w:r>
      <w:r w:rsidRPr="005C73EB">
        <w:rPr>
          <w:rFonts w:ascii="Times New Roman" w:hAnsi="Times New Roman" w:cs="Times New Roman"/>
        </w:rPr>
        <w:t xml:space="preserve">» декабря </w:t>
      </w:r>
      <w:r>
        <w:rPr>
          <w:rFonts w:ascii="Times New Roman" w:hAnsi="Times New Roman" w:cs="Times New Roman"/>
        </w:rPr>
        <w:t>2024</w:t>
      </w:r>
      <w:r w:rsidRPr="005C73EB">
        <w:rPr>
          <w:rFonts w:ascii="Times New Roman" w:hAnsi="Times New Roman" w:cs="Times New Roman"/>
        </w:rPr>
        <w:t xml:space="preserve"> г</w:t>
      </w:r>
      <w:r>
        <w:rPr>
          <w:rFonts w:ascii="Times New Roman" w:hAnsi="Times New Roman" w:cs="Times New Roman"/>
        </w:rPr>
        <w:t>ода</w:t>
      </w:r>
      <w:r w:rsidRPr="005C73EB">
        <w:rPr>
          <w:rFonts w:ascii="Times New Roman" w:hAnsi="Times New Roman" w:cs="Times New Roman"/>
        </w:rPr>
        <w:t xml:space="preserve"> № </w:t>
      </w:r>
      <w:r>
        <w:rPr>
          <w:rFonts w:ascii="Times New Roman" w:hAnsi="Times New Roman" w:cs="Times New Roman"/>
        </w:rPr>
        <w:t>923</w:t>
      </w:r>
    </w:p>
    <w:p w:rsidR="00794FA2" w:rsidRDefault="00794FA2" w:rsidP="00E04FF5">
      <w:pPr>
        <w:widowControl w:val="0"/>
        <w:tabs>
          <w:tab w:val="center" w:pos="4677"/>
        </w:tabs>
        <w:ind w:firstLine="0"/>
        <w:jc w:val="right"/>
        <w:rPr>
          <w:rFonts w:ascii="Times New Roman" w:hAnsi="Times New Roman"/>
        </w:rPr>
      </w:pPr>
    </w:p>
    <w:p w:rsidR="00794FA2" w:rsidRDefault="00794FA2" w:rsidP="0064120A">
      <w:pPr>
        <w:widowControl w:val="0"/>
        <w:tabs>
          <w:tab w:val="center" w:pos="4677"/>
        </w:tabs>
        <w:ind w:firstLine="0"/>
        <w:jc w:val="center"/>
        <w:rPr>
          <w:rFonts w:ascii="Times New Roman" w:hAnsi="Times New Roman"/>
        </w:rPr>
      </w:pPr>
    </w:p>
    <w:p w:rsidR="00794FA2" w:rsidRPr="0064120A" w:rsidRDefault="00794FA2" w:rsidP="0064120A">
      <w:pPr>
        <w:widowControl w:val="0"/>
        <w:tabs>
          <w:tab w:val="center" w:pos="4677"/>
        </w:tabs>
        <w:ind w:firstLine="0"/>
        <w:jc w:val="center"/>
        <w:rPr>
          <w:rFonts w:ascii="Times New Roman" w:hAnsi="Times New Roman"/>
        </w:rPr>
      </w:pPr>
    </w:p>
    <w:p w:rsidR="0064120A" w:rsidRPr="0064120A" w:rsidRDefault="0064120A" w:rsidP="0064120A">
      <w:pPr>
        <w:widowControl w:val="0"/>
        <w:adjustRightInd w:val="0"/>
        <w:ind w:firstLine="709"/>
        <w:jc w:val="center"/>
        <w:rPr>
          <w:rFonts w:ascii="Times New Roman" w:hAnsi="Times New Roman"/>
          <w:bCs/>
        </w:rPr>
      </w:pPr>
      <w:r w:rsidRPr="0064120A">
        <w:rPr>
          <w:rFonts w:ascii="Times New Roman" w:hAnsi="Times New Roman"/>
          <w:bCs/>
        </w:rPr>
        <w:t>Муниципальная программа</w:t>
      </w:r>
    </w:p>
    <w:p w:rsidR="0064120A" w:rsidRPr="0064120A" w:rsidRDefault="0064120A" w:rsidP="0064120A">
      <w:pPr>
        <w:widowControl w:val="0"/>
        <w:adjustRightInd w:val="0"/>
        <w:ind w:firstLine="709"/>
        <w:jc w:val="center"/>
        <w:rPr>
          <w:rFonts w:ascii="Times New Roman" w:hAnsi="Times New Roman"/>
          <w:bCs/>
        </w:rPr>
      </w:pPr>
      <w:r w:rsidRPr="0064120A">
        <w:rPr>
          <w:rFonts w:ascii="Times New Roman" w:hAnsi="Times New Roman"/>
          <w:bCs/>
        </w:rPr>
        <w:t>«Муниципальное управление и гражданское общество»</w:t>
      </w:r>
    </w:p>
    <w:p w:rsidR="0064120A" w:rsidRPr="0064120A" w:rsidRDefault="0064120A" w:rsidP="0064120A">
      <w:pPr>
        <w:widowControl w:val="0"/>
        <w:adjustRightInd w:val="0"/>
        <w:ind w:firstLine="709"/>
        <w:jc w:val="center"/>
        <w:rPr>
          <w:rFonts w:ascii="Times New Roman" w:hAnsi="Times New Roman"/>
          <w:bCs/>
        </w:rPr>
      </w:pPr>
      <w:r w:rsidRPr="0064120A">
        <w:rPr>
          <w:rFonts w:ascii="Times New Roman" w:hAnsi="Times New Roman"/>
          <w:bCs/>
        </w:rPr>
        <w:t>Паспорт</w:t>
      </w:r>
    </w:p>
    <w:p w:rsidR="0064120A" w:rsidRPr="0064120A" w:rsidRDefault="0064120A" w:rsidP="0064120A">
      <w:pPr>
        <w:widowControl w:val="0"/>
        <w:adjustRightInd w:val="0"/>
        <w:ind w:firstLine="709"/>
        <w:jc w:val="center"/>
        <w:rPr>
          <w:rFonts w:ascii="Times New Roman" w:hAnsi="Times New Roman"/>
          <w:bCs/>
        </w:rPr>
      </w:pPr>
      <w:r w:rsidRPr="0064120A">
        <w:rPr>
          <w:rFonts w:ascii="Times New Roman" w:hAnsi="Times New Roman"/>
          <w:bCs/>
        </w:rPr>
        <w:t>муниципальной программы</w:t>
      </w:r>
    </w:p>
    <w:p w:rsidR="0064120A" w:rsidRPr="0064120A" w:rsidRDefault="0064120A" w:rsidP="00FC143B">
      <w:pPr>
        <w:widowControl w:val="0"/>
        <w:adjustRightInd w:val="0"/>
        <w:ind w:firstLine="709"/>
        <w:jc w:val="center"/>
        <w:rPr>
          <w:rFonts w:ascii="Times New Roman" w:hAnsi="Times New Roman"/>
          <w:bCs/>
        </w:rPr>
      </w:pPr>
      <w:r w:rsidRPr="0064120A">
        <w:rPr>
          <w:rFonts w:ascii="Times New Roman" w:hAnsi="Times New Roman"/>
          <w:bCs/>
        </w:rPr>
        <w:t>«Муниципальное управление и гражданское общество»</w:t>
      </w:r>
    </w:p>
    <w:tbl>
      <w:tblPr>
        <w:tblW w:w="9720" w:type="dxa"/>
        <w:jc w:val="right"/>
        <w:tblLayout w:type="fixed"/>
        <w:tblCellMar>
          <w:left w:w="40" w:type="dxa"/>
          <w:right w:w="40" w:type="dxa"/>
        </w:tblCellMar>
        <w:tblLook w:val="00A0"/>
      </w:tblPr>
      <w:tblGrid>
        <w:gridCol w:w="2696"/>
        <w:gridCol w:w="1312"/>
        <w:gridCol w:w="1279"/>
        <w:gridCol w:w="1134"/>
        <w:gridCol w:w="1702"/>
        <w:gridCol w:w="1597"/>
      </w:tblGrid>
      <w:tr w:rsidR="0064120A" w:rsidRPr="0064120A" w:rsidTr="00C32177">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Ответственный исполнитель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r>
      <w:tr w:rsidR="0064120A" w:rsidRPr="0064120A" w:rsidTr="00C32177">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hanging="1"/>
              <w:rPr>
                <w:rFonts w:ascii="Times New Roman" w:hAnsi="Times New Roman"/>
              </w:rPr>
            </w:pPr>
            <w:r w:rsidRPr="0064120A">
              <w:rPr>
                <w:rFonts w:ascii="Times New Roman" w:hAnsi="Times New Roman"/>
              </w:rPr>
              <w:t>Исполнители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275981">
            <w:pPr>
              <w:widowControl w:val="0"/>
              <w:adjustRightInd w:val="0"/>
              <w:ind w:firstLine="709"/>
              <w:rPr>
                <w:rFonts w:ascii="Times New Roman" w:hAnsi="Times New Roman"/>
              </w:rPr>
            </w:pPr>
            <w:r w:rsidRPr="0064120A">
              <w:rPr>
                <w:rFonts w:ascii="Times New Roman" w:hAnsi="Times New Roman"/>
              </w:rPr>
              <w:t>Финансовый отдел администрации Богучарского муниципального района, отдел по организационно –</w:t>
            </w:r>
            <w:r w:rsidR="00275981">
              <w:rPr>
                <w:rFonts w:ascii="Times New Roman" w:hAnsi="Times New Roman"/>
              </w:rPr>
              <w:t xml:space="preserve"> кадровой </w:t>
            </w:r>
            <w:r w:rsidRPr="0064120A">
              <w:rPr>
                <w:rFonts w:ascii="Times New Roman" w:hAnsi="Times New Roman"/>
              </w:rPr>
              <w:t>работе и информационной безопасности, отдел учета и отчетности администрации Богучарского муниципального района, помощник главы администрации Богучарского муниципального района по ГО и ЧС отдела мобилизационной подготовки, ГО и ЧС администрации Богучарского муниципального района, Территориальная избирательная комиссия Богучарского района Воронежской области</w:t>
            </w:r>
          </w:p>
        </w:tc>
      </w:tr>
      <w:tr w:rsidR="0064120A" w:rsidRPr="0064120A" w:rsidTr="00C32177">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hanging="1"/>
              <w:rPr>
                <w:rFonts w:ascii="Times New Roman" w:hAnsi="Times New Roman"/>
              </w:rPr>
            </w:pPr>
            <w:r w:rsidRPr="0064120A">
              <w:rPr>
                <w:rFonts w:ascii="Times New Roman" w:hAnsi="Times New Roman"/>
              </w:rPr>
              <w:t>Основные разработчики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275981">
            <w:pPr>
              <w:widowControl w:val="0"/>
              <w:adjustRightInd w:val="0"/>
              <w:ind w:firstLine="709"/>
              <w:rPr>
                <w:rFonts w:ascii="Times New Roman" w:hAnsi="Times New Roman"/>
              </w:rPr>
            </w:pPr>
            <w:r w:rsidRPr="0064120A">
              <w:rPr>
                <w:rFonts w:ascii="Times New Roman" w:hAnsi="Times New Roman"/>
              </w:rPr>
              <w:t>Финансовый отдел администрации Богучарского муниципального района, отдел по организационно –</w:t>
            </w:r>
            <w:r w:rsidR="00275981">
              <w:rPr>
                <w:rFonts w:ascii="Times New Roman" w:hAnsi="Times New Roman"/>
              </w:rPr>
              <w:t xml:space="preserve"> кадровой </w:t>
            </w:r>
            <w:r w:rsidRPr="0064120A">
              <w:rPr>
                <w:rFonts w:ascii="Times New Roman" w:hAnsi="Times New Roman"/>
              </w:rPr>
              <w:t>работе и информационной безопасности</w:t>
            </w:r>
            <w:r w:rsidR="00E04FF5">
              <w:rPr>
                <w:rFonts w:ascii="Times New Roman" w:hAnsi="Times New Roman"/>
              </w:rPr>
              <w:t xml:space="preserve"> </w:t>
            </w:r>
            <w:r w:rsidRPr="0064120A">
              <w:rPr>
                <w:rFonts w:ascii="Times New Roman" w:hAnsi="Times New Roman"/>
              </w:rPr>
              <w:t>администрации</w:t>
            </w:r>
            <w:r w:rsidR="00E04FF5">
              <w:rPr>
                <w:rFonts w:ascii="Times New Roman" w:hAnsi="Times New Roman"/>
              </w:rPr>
              <w:t xml:space="preserve"> </w:t>
            </w:r>
            <w:r w:rsidRPr="0064120A">
              <w:rPr>
                <w:rFonts w:ascii="Times New Roman" w:hAnsi="Times New Roman"/>
              </w:rPr>
              <w:t>Богучарского муниципального района, помощник главы администрации Богучарского муниципального района по ГО и ЧС отдела мобилизационной подготовки, ГО и ЧС администрации Богучарского муниципального района</w:t>
            </w:r>
          </w:p>
        </w:tc>
      </w:tr>
      <w:tr w:rsidR="0064120A" w:rsidRPr="0064120A" w:rsidTr="00C32177">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hanging="1"/>
              <w:rPr>
                <w:rFonts w:ascii="Times New Roman" w:hAnsi="Times New Roman"/>
              </w:rPr>
            </w:pPr>
            <w:r w:rsidRPr="0064120A">
              <w:rPr>
                <w:rFonts w:ascii="Times New Roman" w:hAnsi="Times New Roman"/>
              </w:rPr>
              <w:t xml:space="preserve"> Подпрограммы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 Управление финансами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 Обеспечение деятельности органов местного самоуправления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 Повышение качества предоставляемых государственных и муниципальных услуг в Богучарском муниципальном районе.</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 Развитие гражданского общества в Богучарском муниципальном районе.</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 5.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tc>
      </w:tr>
      <w:tr w:rsidR="0064120A" w:rsidRPr="0064120A" w:rsidTr="00C32177">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hanging="1"/>
              <w:rPr>
                <w:rFonts w:ascii="Times New Roman" w:eastAsia="Calibri" w:hAnsi="Times New Roman"/>
              </w:rPr>
            </w:pPr>
            <w:r w:rsidRPr="0064120A">
              <w:rPr>
                <w:rFonts w:ascii="Times New Roman" w:eastAsia="Calibri" w:hAnsi="Times New Roman"/>
              </w:rPr>
              <w:t xml:space="preserve">Подпрограммы муниципальной программы и основные мероприятия муниципальной программы, не включенные в подпрограммы, в рамках </w:t>
            </w:r>
            <w:r w:rsidRPr="0064120A">
              <w:rPr>
                <w:rFonts w:ascii="Times New Roman" w:eastAsia="Calibri" w:hAnsi="Times New Roman"/>
              </w:rPr>
              <w:lastRenderedPageBreak/>
              <w:t>которых реализуются мероприятия, входящие в состав проектов (программ) по основным направлениям стратегического развития РФ</w:t>
            </w:r>
          </w:p>
        </w:tc>
        <w:tc>
          <w:tcPr>
            <w:tcW w:w="7024" w:type="dxa"/>
            <w:gridSpan w:val="5"/>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ind w:firstLine="709"/>
              <w:rPr>
                <w:rFonts w:ascii="Times New Roman" w:hAnsi="Times New Roman"/>
              </w:rPr>
            </w:pPr>
          </w:p>
        </w:tc>
      </w:tr>
      <w:tr w:rsidR="0064120A" w:rsidRPr="0064120A" w:rsidTr="00FC143B">
        <w:trPr>
          <w:trHeight w:val="3327"/>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shd w:val="clear" w:color="auto" w:fill="FFFFFF"/>
              <w:ind w:firstLine="709"/>
              <w:rPr>
                <w:rFonts w:ascii="Times New Roman" w:hAnsi="Times New Roman"/>
              </w:rPr>
            </w:pPr>
            <w:r w:rsidRPr="0064120A">
              <w:rPr>
                <w:rFonts w:ascii="Times New Roman" w:hAnsi="Times New Roman"/>
              </w:rPr>
              <w:lastRenderedPageBreak/>
              <w:t>Подпрограммы муниципальной программы и основные мероприятия муниципальной программы, не включенные в подпрограммы, в рамках которых реализуются мероприятия, входящие в состав ведомственных проектов (программ)</w:t>
            </w:r>
          </w:p>
        </w:tc>
        <w:tc>
          <w:tcPr>
            <w:tcW w:w="7024" w:type="dxa"/>
            <w:gridSpan w:val="5"/>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709"/>
              <w:rPr>
                <w:rFonts w:ascii="Times New Roman" w:hAnsi="Times New Roman"/>
              </w:rPr>
            </w:pPr>
          </w:p>
        </w:tc>
      </w:tr>
      <w:tr w:rsidR="0064120A" w:rsidRPr="0064120A" w:rsidTr="00C32177">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hanging="1"/>
              <w:rPr>
                <w:rFonts w:ascii="Times New Roman" w:hAnsi="Times New Roman"/>
              </w:rPr>
            </w:pPr>
            <w:r w:rsidRPr="0064120A">
              <w:rPr>
                <w:rFonts w:ascii="Times New Roman" w:hAnsi="Times New Roman"/>
              </w:rPr>
              <w:t>Цель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Повышение эффективности функционирования органов местного самоуправления Богучарского муниципального района Воронежской области</w:t>
            </w:r>
          </w:p>
        </w:tc>
      </w:tr>
      <w:tr w:rsidR="0064120A" w:rsidRPr="0064120A" w:rsidTr="00C32177">
        <w:trPr>
          <w:trHeight w:val="846"/>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hanging="1"/>
              <w:rPr>
                <w:rFonts w:ascii="Times New Roman" w:hAnsi="Times New Roman"/>
              </w:rPr>
            </w:pPr>
            <w:r w:rsidRPr="0064120A">
              <w:rPr>
                <w:rFonts w:ascii="Times New Roman" w:hAnsi="Times New Roman"/>
              </w:rPr>
              <w:t>Задачи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1. </w:t>
            </w:r>
            <w:r w:rsidR="00B3170C">
              <w:rPr>
                <w:rFonts w:ascii="Times New Roman" w:hAnsi="Times New Roman"/>
              </w:rPr>
              <w:t>Организация бюджетного процесса.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 Обеспечение сбалансированности и устойчивости бюджет</w:t>
            </w:r>
            <w:r w:rsidR="00B3170C">
              <w:rPr>
                <w:rFonts w:ascii="Times New Roman" w:hAnsi="Times New Roman"/>
              </w:rPr>
              <w:t>ной системы Богучарского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 Развитие системы межбюджетных отношений и повышение эффективности управления муниципальными финансами.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 Обеспечение устойчивого развития муниципальной службы и повышение эффективности управления, формирование действующего кадрового резерва кадров на должности муниципальной службы в органах местного самоуправления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5.Повышение информационной открытости органов местного самоуправления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6. Создание на территории Богучарского муниципального района условий, способствующих развитию и функционированию социально ориентированных некоммерческих организаций, реализующих программы (проекты), а также создание прозрачной и конкурентной системы поддержки негосударственных некоммерческих организаций</w:t>
            </w:r>
            <w:r w:rsidR="00B3170C">
              <w:rPr>
                <w:rFonts w:ascii="Times New Roman" w:hAnsi="Times New Roman"/>
              </w:rPr>
              <w:t>.</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8. Издание нормативных правовых актов района, не противоречащих действующему законодательству.</w:t>
            </w:r>
          </w:p>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 xml:space="preserve"> 9. Совершенствование системы экстренного реагирования в ЧС.</w:t>
            </w:r>
          </w:p>
          <w:p w:rsidR="0064120A" w:rsidRPr="0064120A" w:rsidRDefault="0064120A" w:rsidP="00794FA2">
            <w:pPr>
              <w:widowControl w:val="0"/>
              <w:ind w:firstLine="709"/>
              <w:rPr>
                <w:rFonts w:ascii="Times New Roman" w:hAnsi="Times New Roman"/>
              </w:rPr>
            </w:pPr>
            <w:r w:rsidRPr="0064120A">
              <w:rPr>
                <w:rFonts w:ascii="Times New Roman" w:hAnsi="Times New Roman"/>
              </w:rPr>
              <w:t>10. Усиление антитеррористической защищенности объектов социальной сферы и содействие правоохранительным органам в выявлении правонарушений и преступлений.</w:t>
            </w:r>
          </w:p>
        </w:tc>
      </w:tr>
      <w:tr w:rsidR="0064120A" w:rsidRPr="0064120A" w:rsidTr="00C32177">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hanging="1"/>
              <w:rPr>
                <w:rFonts w:ascii="Times New Roman" w:hAnsi="Times New Roman"/>
              </w:rPr>
            </w:pPr>
            <w:r w:rsidRPr="0064120A">
              <w:rPr>
                <w:rFonts w:ascii="Times New Roman" w:hAnsi="Times New Roman"/>
              </w:rPr>
              <w:t>Целевые индикаторы и показатели программы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 Дефицит районного бюджета по отношению к годовому объему доходов районного бюджета без учета утвержденного объема безвозмездных поступлений.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2. Муниципальный долг Богучарского района </w:t>
            </w:r>
            <w:proofErr w:type="gramStart"/>
            <w:r w:rsidRPr="0064120A">
              <w:rPr>
                <w:rFonts w:ascii="Times New Roman" w:hAnsi="Times New Roman"/>
              </w:rPr>
              <w:t>в</w:t>
            </w:r>
            <w:proofErr w:type="gramEnd"/>
            <w:r w:rsidRPr="0064120A">
              <w:rPr>
                <w:rFonts w:ascii="Times New Roman" w:hAnsi="Times New Roman"/>
              </w:rPr>
              <w:t xml:space="preserve"> % к годовому объему доходов районного бюджета без учета объема </w:t>
            </w:r>
            <w:r w:rsidRPr="0064120A">
              <w:rPr>
                <w:rFonts w:ascii="Times New Roman" w:hAnsi="Times New Roman"/>
              </w:rPr>
              <w:lastRenderedPageBreak/>
              <w:t>безвозмездных поступлений.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 Укрепление кадрового потенциала, повышение профессионального уровня работников органов местного самоуправления, МКУ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 Число информационных материалов, размещенных в СМИ, число полос в печатных СМИ, размещение в сети Интернет информации о деятельности органов местного самоуправления района соответствующей действительности.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 Количество рассмотренных протоколов об административных правонарушениях.</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6. Оказание поддержки СОНКО за счет средств бюджета Богучарского муниципального района, включая субсидии из областного бюджета.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7. Количество реализованных социально - значимых проектов </w:t>
            </w:r>
            <w:proofErr w:type="spellStart"/>
            <w:r w:rsidRPr="0064120A">
              <w:rPr>
                <w:rFonts w:ascii="Times New Roman" w:hAnsi="Times New Roman"/>
              </w:rPr>
              <w:t>ТОСами</w:t>
            </w:r>
            <w:proofErr w:type="spellEnd"/>
            <w:r w:rsidRPr="0064120A">
              <w:rPr>
                <w:rFonts w:ascii="Times New Roman" w:hAnsi="Times New Roman"/>
              </w:rPr>
              <w:t>.</w:t>
            </w:r>
          </w:p>
          <w:p w:rsidR="0064120A" w:rsidRPr="0064120A" w:rsidRDefault="0064120A" w:rsidP="00794FA2">
            <w:pPr>
              <w:widowControl w:val="0"/>
              <w:ind w:firstLine="709"/>
              <w:rPr>
                <w:rFonts w:ascii="Times New Roman" w:hAnsi="Times New Roman"/>
              </w:rPr>
            </w:pPr>
            <w:r w:rsidRPr="0064120A">
              <w:rPr>
                <w:rFonts w:ascii="Times New Roman" w:hAnsi="Times New Roman"/>
              </w:rPr>
              <w:t>8. Снижение количества пострадавшего населения от ЧС, пожаров.</w:t>
            </w:r>
          </w:p>
        </w:tc>
      </w:tr>
      <w:tr w:rsidR="0064120A" w:rsidRPr="0064120A" w:rsidTr="00C32177">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hanging="1"/>
              <w:rPr>
                <w:rFonts w:ascii="Times New Roman" w:hAnsi="Times New Roman"/>
              </w:rPr>
            </w:pPr>
            <w:r w:rsidRPr="0064120A">
              <w:rPr>
                <w:rFonts w:ascii="Times New Roman" w:hAnsi="Times New Roman"/>
              </w:rPr>
              <w:lastRenderedPageBreak/>
              <w:t>Этапы и сроки реализации программы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A44E3">
            <w:pPr>
              <w:widowControl w:val="0"/>
              <w:adjustRightInd w:val="0"/>
              <w:ind w:firstLine="709"/>
              <w:rPr>
                <w:rFonts w:ascii="Times New Roman" w:hAnsi="Times New Roman"/>
              </w:rPr>
            </w:pPr>
            <w:r w:rsidRPr="0064120A">
              <w:rPr>
                <w:rFonts w:ascii="Times New Roman" w:hAnsi="Times New Roman"/>
              </w:rPr>
              <w:t>На постоянной основе 01.01.2019 — 31.12.202</w:t>
            </w:r>
            <w:r w:rsidR="005A44E3">
              <w:rPr>
                <w:rFonts w:ascii="Times New Roman" w:hAnsi="Times New Roman"/>
              </w:rPr>
              <w:t>7</w:t>
            </w:r>
          </w:p>
        </w:tc>
      </w:tr>
      <w:tr w:rsidR="0064120A" w:rsidRPr="0064120A" w:rsidTr="00C32177">
        <w:trPr>
          <w:jc w:val="right"/>
        </w:trPr>
        <w:tc>
          <w:tcPr>
            <w:tcW w:w="2696" w:type="dxa"/>
            <w:vMerge w:val="restart"/>
            <w:tcBorders>
              <w:top w:val="single" w:sz="6" w:space="0" w:color="auto"/>
              <w:left w:val="single" w:sz="6" w:space="0" w:color="auto"/>
              <w:bottom w:val="nil"/>
              <w:right w:val="single" w:sz="6" w:space="0" w:color="auto"/>
            </w:tcBorders>
            <w:shd w:val="clear" w:color="auto" w:fill="FFFFFF"/>
            <w:hideMark/>
          </w:tcPr>
          <w:p w:rsidR="0064120A" w:rsidRPr="0064120A" w:rsidRDefault="0064120A" w:rsidP="00591CC0">
            <w:pPr>
              <w:widowControl w:val="0"/>
              <w:adjustRightInd w:val="0"/>
              <w:ind w:hanging="1"/>
              <w:rPr>
                <w:rFonts w:ascii="Times New Roman" w:hAnsi="Times New Roman"/>
              </w:rPr>
            </w:pPr>
            <w:r w:rsidRPr="0064120A">
              <w:rPr>
                <w:rFonts w:ascii="Times New Roman" w:hAnsi="Times New Roman"/>
              </w:rPr>
              <w:t>Объемы и источники финансирования программы муниципальной программы (в действующих ценах каждого года реализации муниципальной подпрограммы)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Объем бюджетных ассигнований на реализацию муниципальной программы «Муниципальное </w:t>
            </w:r>
            <w:r w:rsidRPr="005A44E3">
              <w:rPr>
                <w:rFonts w:ascii="Times New Roman" w:hAnsi="Times New Roman"/>
              </w:rPr>
              <w:t>управление и гражданское общество» на 2019-202</w:t>
            </w:r>
            <w:r w:rsidR="005A44E3" w:rsidRPr="005A44E3">
              <w:rPr>
                <w:rFonts w:ascii="Times New Roman" w:hAnsi="Times New Roman"/>
              </w:rPr>
              <w:t>7</w:t>
            </w:r>
            <w:r w:rsidRPr="005A44E3">
              <w:rPr>
                <w:rFonts w:ascii="Times New Roman" w:hAnsi="Times New Roman"/>
              </w:rPr>
              <w:t xml:space="preserve"> годы составляет 1</w:t>
            </w:r>
            <w:r w:rsidR="00BA0FBD">
              <w:rPr>
                <w:rFonts w:ascii="Times New Roman" w:hAnsi="Times New Roman"/>
              </w:rPr>
              <w:t> 491 861,1</w:t>
            </w:r>
            <w:r w:rsidRPr="005A44E3">
              <w:rPr>
                <w:rFonts w:ascii="Times New Roman" w:hAnsi="Times New Roman"/>
              </w:rPr>
              <w:t xml:space="preserve"> тыс. рублей, в том числе средства федерального бюджета – </w:t>
            </w:r>
            <w:r w:rsidR="00BA0FBD">
              <w:rPr>
                <w:rFonts w:ascii="Times New Roman" w:hAnsi="Times New Roman"/>
              </w:rPr>
              <w:t>80 442,0</w:t>
            </w:r>
            <w:r w:rsidRPr="005A44E3">
              <w:rPr>
                <w:rFonts w:ascii="Times New Roman" w:hAnsi="Times New Roman"/>
              </w:rPr>
              <w:t>тыс</w:t>
            </w:r>
            <w:proofErr w:type="gramStart"/>
            <w:r w:rsidRPr="005A44E3">
              <w:rPr>
                <w:rFonts w:ascii="Times New Roman" w:hAnsi="Times New Roman"/>
              </w:rPr>
              <w:t>.р</w:t>
            </w:r>
            <w:proofErr w:type="gramEnd"/>
            <w:r w:rsidRPr="005A44E3">
              <w:rPr>
                <w:rFonts w:ascii="Times New Roman" w:hAnsi="Times New Roman"/>
              </w:rPr>
              <w:t xml:space="preserve">ублей, средства областного бюджета – </w:t>
            </w:r>
            <w:r w:rsidR="00BA0FBD">
              <w:rPr>
                <w:rFonts w:ascii="Times New Roman" w:hAnsi="Times New Roman"/>
              </w:rPr>
              <w:t>108 621,6</w:t>
            </w:r>
            <w:r w:rsidRPr="005A44E3">
              <w:rPr>
                <w:rFonts w:ascii="Times New Roman" w:hAnsi="Times New Roman"/>
              </w:rPr>
              <w:t xml:space="preserve"> тыс. рублей, средства районного бюджета составляет – </w:t>
            </w:r>
            <w:r w:rsidR="00F561C4" w:rsidRPr="005A44E3">
              <w:rPr>
                <w:rFonts w:ascii="Times New Roman" w:hAnsi="Times New Roman"/>
              </w:rPr>
              <w:t>1</w:t>
            </w:r>
            <w:r w:rsidR="00BA0FBD">
              <w:rPr>
                <w:rFonts w:ascii="Times New Roman" w:hAnsi="Times New Roman"/>
              </w:rPr>
              <w:t> 302 800,2</w:t>
            </w:r>
            <w:r w:rsidRPr="005A44E3">
              <w:rPr>
                <w:rFonts w:ascii="Times New Roman" w:hAnsi="Times New Roman"/>
              </w:rPr>
              <w:t xml:space="preserve"> тыс. рублей;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Объем бюджетных ассигнований на реализацию подпрограмм составляет:</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Подпрограмма 1. Управление финансами Богучарского муниципального района </w:t>
            </w:r>
            <w:r w:rsidR="00BA0FBD">
              <w:rPr>
                <w:rFonts w:ascii="Times New Roman" w:hAnsi="Times New Roman"/>
              </w:rPr>
              <w:t>668 282,3</w:t>
            </w:r>
            <w:r w:rsidRPr="0064120A">
              <w:rPr>
                <w:rFonts w:ascii="Times New Roman" w:hAnsi="Times New Roman"/>
              </w:rPr>
              <w:t xml:space="preserve"> тыс</w:t>
            </w:r>
            <w:proofErr w:type="gramStart"/>
            <w:r w:rsidRPr="0064120A">
              <w:rPr>
                <w:rFonts w:ascii="Times New Roman" w:hAnsi="Times New Roman"/>
              </w:rPr>
              <w:t>.р</w:t>
            </w:r>
            <w:proofErr w:type="gramEnd"/>
            <w:r w:rsidRPr="0064120A">
              <w:rPr>
                <w:rFonts w:ascii="Times New Roman" w:hAnsi="Times New Roman"/>
              </w:rPr>
              <w:t xml:space="preserve">ублей, в том числе средства федерального бюджета 0 тыс.рублей средства областного бюджета </w:t>
            </w:r>
            <w:r w:rsidR="00BA0FBD">
              <w:rPr>
                <w:rFonts w:ascii="Times New Roman" w:hAnsi="Times New Roman"/>
              </w:rPr>
              <w:t>60 036,1</w:t>
            </w:r>
            <w:r w:rsidRPr="0064120A">
              <w:rPr>
                <w:rFonts w:ascii="Times New Roman" w:hAnsi="Times New Roman"/>
              </w:rPr>
              <w:t xml:space="preserve"> тыс.рублей, средства районного бюджета </w:t>
            </w:r>
            <w:r w:rsidR="00BA0FBD">
              <w:rPr>
                <w:rFonts w:ascii="Times New Roman" w:hAnsi="Times New Roman"/>
              </w:rPr>
              <w:t xml:space="preserve">608 246,2 </w:t>
            </w:r>
            <w:r w:rsidRPr="0064120A">
              <w:rPr>
                <w:rFonts w:ascii="Times New Roman" w:hAnsi="Times New Roman"/>
              </w:rPr>
              <w:t>тыс. рублей.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Подпрограмма 2. Обеспечение деятельности органов местного самоуправления Богучарского муниципального района – </w:t>
            </w:r>
            <w:r w:rsidR="001E5B32">
              <w:rPr>
                <w:rFonts w:ascii="Times New Roman" w:hAnsi="Times New Roman"/>
              </w:rPr>
              <w:t>4</w:t>
            </w:r>
            <w:r w:rsidR="00BA0FBD">
              <w:rPr>
                <w:rFonts w:ascii="Times New Roman" w:hAnsi="Times New Roman"/>
              </w:rPr>
              <w:t>73 046,9</w:t>
            </w:r>
            <w:r w:rsidRPr="0064120A">
              <w:rPr>
                <w:rFonts w:ascii="Times New Roman" w:hAnsi="Times New Roman"/>
              </w:rPr>
              <w:t xml:space="preserve"> тыс. рублей, в том числе средства федерального бюджета 0</w:t>
            </w:r>
            <w:r w:rsidR="00F30985">
              <w:rPr>
                <w:rFonts w:ascii="Times New Roman" w:hAnsi="Times New Roman"/>
              </w:rPr>
              <w:t xml:space="preserve"> </w:t>
            </w:r>
            <w:r w:rsidRPr="0064120A">
              <w:rPr>
                <w:rFonts w:ascii="Times New Roman" w:hAnsi="Times New Roman"/>
              </w:rPr>
              <w:t>тыс</w:t>
            </w:r>
            <w:proofErr w:type="gramStart"/>
            <w:r w:rsidRPr="0064120A">
              <w:rPr>
                <w:rFonts w:ascii="Times New Roman" w:hAnsi="Times New Roman"/>
              </w:rPr>
              <w:t>.р</w:t>
            </w:r>
            <w:proofErr w:type="gramEnd"/>
            <w:r w:rsidRPr="0064120A">
              <w:rPr>
                <w:rFonts w:ascii="Times New Roman" w:hAnsi="Times New Roman"/>
              </w:rPr>
              <w:t xml:space="preserve">ублей, средства областного бюджета </w:t>
            </w:r>
            <w:r w:rsidR="001E5B32">
              <w:rPr>
                <w:rFonts w:ascii="Times New Roman" w:hAnsi="Times New Roman"/>
              </w:rPr>
              <w:t>2</w:t>
            </w:r>
            <w:r w:rsidR="00BA0FBD">
              <w:rPr>
                <w:rFonts w:ascii="Times New Roman" w:hAnsi="Times New Roman"/>
              </w:rPr>
              <w:t xml:space="preserve">4 420,7 </w:t>
            </w:r>
            <w:r w:rsidRPr="0064120A">
              <w:rPr>
                <w:rFonts w:ascii="Times New Roman" w:hAnsi="Times New Roman"/>
              </w:rPr>
              <w:t xml:space="preserve">тыс.рублей; средства районного бюджета </w:t>
            </w:r>
            <w:r w:rsidR="00BA0FBD">
              <w:rPr>
                <w:rFonts w:ascii="Times New Roman" w:hAnsi="Times New Roman"/>
              </w:rPr>
              <w:t xml:space="preserve">448 626,2 </w:t>
            </w:r>
            <w:r w:rsidRPr="0064120A">
              <w:rPr>
                <w:rFonts w:ascii="Times New Roman" w:hAnsi="Times New Roman"/>
              </w:rPr>
              <w:t>тыс.рублей.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Подпрограмма 3. Повышение качества предоставляемых государственных и муниципальных услуг в Богучарском муниципальном районе </w:t>
            </w:r>
            <w:r w:rsidR="001E5B32">
              <w:rPr>
                <w:rFonts w:ascii="Times New Roman" w:hAnsi="Times New Roman"/>
              </w:rPr>
              <w:t xml:space="preserve"> 1 276,9 </w:t>
            </w:r>
            <w:proofErr w:type="spellStart"/>
            <w:r w:rsidRPr="0064120A">
              <w:rPr>
                <w:rFonts w:ascii="Times New Roman" w:hAnsi="Times New Roman"/>
              </w:rPr>
              <w:t>тыс</w:t>
            </w:r>
            <w:proofErr w:type="gramStart"/>
            <w:r w:rsidRPr="0064120A">
              <w:rPr>
                <w:rFonts w:ascii="Times New Roman" w:hAnsi="Times New Roman"/>
              </w:rPr>
              <w:t>.р</w:t>
            </w:r>
            <w:proofErr w:type="gramEnd"/>
            <w:r w:rsidRPr="0064120A">
              <w:rPr>
                <w:rFonts w:ascii="Times New Roman" w:hAnsi="Times New Roman"/>
              </w:rPr>
              <w:t>ублейза</w:t>
            </w:r>
            <w:proofErr w:type="spellEnd"/>
            <w:r w:rsidRPr="0064120A">
              <w:rPr>
                <w:rFonts w:ascii="Times New Roman" w:hAnsi="Times New Roman"/>
              </w:rPr>
              <w:t xml:space="preserve"> счет районного бюджета.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Подпрограмма 4. Развитие гражданского общества в Богучарском муниципальном районе </w:t>
            </w:r>
            <w:r w:rsidR="00BA0FBD">
              <w:rPr>
                <w:rFonts w:ascii="Times New Roman" w:hAnsi="Times New Roman"/>
              </w:rPr>
              <w:t>184 358,4</w:t>
            </w:r>
            <w:r w:rsidRPr="0064120A">
              <w:rPr>
                <w:rFonts w:ascii="Times New Roman" w:hAnsi="Times New Roman"/>
              </w:rPr>
              <w:t xml:space="preserve"> тыс. рублей, в том числе средства федерального бюджета </w:t>
            </w:r>
            <w:r w:rsidR="00BA0FBD">
              <w:rPr>
                <w:rFonts w:ascii="Times New Roman" w:hAnsi="Times New Roman"/>
              </w:rPr>
              <w:t>695,2</w:t>
            </w:r>
            <w:r w:rsidRPr="0064120A">
              <w:rPr>
                <w:rFonts w:ascii="Times New Roman" w:hAnsi="Times New Roman"/>
              </w:rPr>
              <w:t xml:space="preserve"> тыс. рублей, средства областного бюджета в сумме </w:t>
            </w:r>
            <w:r w:rsidR="00BA0FBD">
              <w:rPr>
                <w:rFonts w:ascii="Times New Roman" w:hAnsi="Times New Roman"/>
              </w:rPr>
              <w:t>8 393,4</w:t>
            </w:r>
            <w:r w:rsidRPr="0064120A">
              <w:rPr>
                <w:rFonts w:ascii="Times New Roman" w:hAnsi="Times New Roman"/>
              </w:rPr>
              <w:t xml:space="preserve"> тыс. рублей, средства районного бюджета 1</w:t>
            </w:r>
            <w:r w:rsidR="00BA0FBD">
              <w:rPr>
                <w:rFonts w:ascii="Times New Roman" w:hAnsi="Times New Roman"/>
              </w:rPr>
              <w:t>75 269,8</w:t>
            </w:r>
            <w:r w:rsidRPr="0064120A">
              <w:rPr>
                <w:rFonts w:ascii="Times New Roman" w:hAnsi="Times New Roman"/>
              </w:rPr>
              <w:t xml:space="preserve"> тыс. рублей</w:t>
            </w:r>
            <w:r w:rsidR="00B3170C">
              <w:rPr>
                <w:rFonts w:ascii="Times New Roman" w:hAnsi="Times New Roman"/>
              </w:rPr>
              <w:t>.</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 Подпрограмма</w:t>
            </w:r>
            <w:r w:rsidR="00F30985">
              <w:rPr>
                <w:rFonts w:ascii="Times New Roman" w:hAnsi="Times New Roman"/>
              </w:rPr>
              <w:t xml:space="preserve"> </w:t>
            </w:r>
            <w:r w:rsidRPr="0064120A">
              <w:rPr>
                <w:rFonts w:ascii="Times New Roman" w:hAnsi="Times New Roman"/>
              </w:rPr>
              <w:t xml:space="preserve">5. </w:t>
            </w:r>
            <w:proofErr w:type="gramStart"/>
            <w:r w:rsidRPr="0064120A">
              <w:rPr>
                <w:rFonts w:ascii="Times New Roman" w:hAnsi="Times New Roman"/>
              </w:rPr>
              <w:t xml:space="preserve">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 </w:t>
            </w:r>
            <w:r w:rsidR="00BA0FBD">
              <w:rPr>
                <w:rFonts w:ascii="Times New Roman" w:hAnsi="Times New Roman"/>
              </w:rPr>
              <w:t>164 899,6</w:t>
            </w:r>
            <w:r w:rsidRPr="0064120A">
              <w:rPr>
                <w:rFonts w:ascii="Times New Roman" w:hAnsi="Times New Roman"/>
              </w:rPr>
              <w:t xml:space="preserve">тыс. рублей, в том </w:t>
            </w:r>
            <w:r w:rsidRPr="0064120A">
              <w:rPr>
                <w:rFonts w:ascii="Times New Roman" w:hAnsi="Times New Roman"/>
              </w:rPr>
              <w:lastRenderedPageBreak/>
              <w:t xml:space="preserve">числе средства федерального бюджета в сумме </w:t>
            </w:r>
            <w:r w:rsidR="001E5B32">
              <w:rPr>
                <w:rFonts w:ascii="Times New Roman" w:hAnsi="Times New Roman"/>
              </w:rPr>
              <w:t>7</w:t>
            </w:r>
            <w:r w:rsidR="00BA0FBD">
              <w:rPr>
                <w:rFonts w:ascii="Times New Roman" w:hAnsi="Times New Roman"/>
              </w:rPr>
              <w:t>9 746,8</w:t>
            </w:r>
            <w:r w:rsidRPr="0064120A">
              <w:rPr>
                <w:rFonts w:ascii="Times New Roman" w:hAnsi="Times New Roman"/>
              </w:rPr>
              <w:t xml:space="preserve"> тыс. рублей, областного бюджета в сумме </w:t>
            </w:r>
            <w:r w:rsidR="001E5B32">
              <w:rPr>
                <w:rFonts w:ascii="Times New Roman" w:hAnsi="Times New Roman"/>
              </w:rPr>
              <w:t>1</w:t>
            </w:r>
            <w:r w:rsidR="00BA0FBD">
              <w:rPr>
                <w:rFonts w:ascii="Times New Roman" w:hAnsi="Times New Roman"/>
              </w:rPr>
              <w:t>5 771,4</w:t>
            </w:r>
            <w:r w:rsidRPr="0064120A">
              <w:rPr>
                <w:rFonts w:ascii="Times New Roman" w:hAnsi="Times New Roman"/>
              </w:rPr>
              <w:t xml:space="preserve"> тыс. рублей, средства районного бюджета 6</w:t>
            </w:r>
            <w:r w:rsidR="00BA0FBD">
              <w:rPr>
                <w:rFonts w:ascii="Times New Roman" w:hAnsi="Times New Roman"/>
              </w:rPr>
              <w:t>9 381,4</w:t>
            </w:r>
            <w:r w:rsidRPr="0064120A">
              <w:rPr>
                <w:rFonts w:ascii="Times New Roman" w:hAnsi="Times New Roman"/>
              </w:rPr>
              <w:t xml:space="preserve"> тыс. рублей.</w:t>
            </w:r>
            <w:proofErr w:type="gramEnd"/>
          </w:p>
          <w:p w:rsidR="0064120A" w:rsidRPr="0064120A" w:rsidRDefault="0064120A" w:rsidP="00794FA2">
            <w:pPr>
              <w:widowControl w:val="0"/>
              <w:adjustRightInd w:val="0"/>
              <w:ind w:firstLine="709"/>
              <w:rPr>
                <w:rFonts w:ascii="Times New Roman" w:hAnsi="Times New Roman"/>
              </w:rPr>
            </w:pP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Объем бюджетных ассигнований на реализацию муниципальной программы по годам составляет (тыс</w:t>
            </w:r>
            <w:proofErr w:type="gramStart"/>
            <w:r w:rsidRPr="0064120A">
              <w:rPr>
                <w:rFonts w:ascii="Times New Roman" w:hAnsi="Times New Roman"/>
              </w:rPr>
              <w:t>.р</w:t>
            </w:r>
            <w:proofErr w:type="gramEnd"/>
            <w:r w:rsidRPr="0064120A">
              <w:rPr>
                <w:rFonts w:ascii="Times New Roman" w:hAnsi="Times New Roman"/>
              </w:rPr>
              <w:t>ублей):</w:t>
            </w:r>
          </w:p>
        </w:tc>
      </w:tr>
      <w:tr w:rsidR="0064120A" w:rsidRPr="0064120A" w:rsidTr="00C32177">
        <w:trPr>
          <w:jc w:val="right"/>
        </w:trPr>
        <w:tc>
          <w:tcPr>
            <w:tcW w:w="2696" w:type="dxa"/>
            <w:vMerge/>
            <w:tcBorders>
              <w:top w:val="single" w:sz="6" w:space="0" w:color="auto"/>
              <w:left w:val="single" w:sz="6" w:space="0" w:color="auto"/>
              <w:bottom w:val="nil"/>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Год</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Всего</w:t>
            </w:r>
          </w:p>
        </w:tc>
        <w:tc>
          <w:tcPr>
            <w:tcW w:w="1134" w:type="dxa"/>
            <w:tcBorders>
              <w:top w:val="single" w:sz="6" w:space="0" w:color="auto"/>
              <w:left w:val="single" w:sz="4" w:space="0" w:color="auto"/>
              <w:bottom w:val="single" w:sz="6" w:space="0" w:color="auto"/>
              <w:right w:val="single" w:sz="6"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Федеральный бюджет</w:t>
            </w: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Областной бюджет</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Районный бюджет</w:t>
            </w:r>
          </w:p>
        </w:tc>
      </w:tr>
      <w:tr w:rsidR="0064120A" w:rsidRPr="0064120A" w:rsidTr="00C32177">
        <w:trPr>
          <w:jc w:val="right"/>
        </w:trPr>
        <w:tc>
          <w:tcPr>
            <w:tcW w:w="2696" w:type="dxa"/>
            <w:vMerge/>
            <w:tcBorders>
              <w:top w:val="single" w:sz="6" w:space="0" w:color="auto"/>
              <w:left w:val="single" w:sz="6" w:space="0" w:color="auto"/>
              <w:bottom w:val="nil"/>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2019</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119 482,0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4120A" w:rsidRPr="0064120A" w:rsidRDefault="0064120A" w:rsidP="00794FA2">
            <w:pPr>
              <w:widowControl w:val="0"/>
              <w:adjustRightInd w:val="0"/>
              <w:ind w:firstLine="709"/>
              <w:rPr>
                <w:rFonts w:ascii="Times New Roman" w:hAnsi="Times New Roman"/>
              </w:rPr>
            </w:pP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13 147,5</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106 334,5</w:t>
            </w:r>
          </w:p>
        </w:tc>
      </w:tr>
      <w:tr w:rsidR="0064120A" w:rsidRPr="0064120A" w:rsidTr="00C32177">
        <w:trPr>
          <w:jc w:val="right"/>
        </w:trPr>
        <w:tc>
          <w:tcPr>
            <w:tcW w:w="2696" w:type="dxa"/>
            <w:vMerge/>
            <w:tcBorders>
              <w:top w:val="single" w:sz="6" w:space="0" w:color="auto"/>
              <w:left w:val="single" w:sz="6" w:space="0" w:color="auto"/>
              <w:bottom w:val="nil"/>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2020</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122 194,1</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4120A" w:rsidRPr="0064120A" w:rsidRDefault="0064120A" w:rsidP="00794FA2">
            <w:pPr>
              <w:widowControl w:val="0"/>
              <w:adjustRightInd w:val="0"/>
              <w:ind w:firstLine="709"/>
              <w:rPr>
                <w:rFonts w:ascii="Times New Roman" w:hAnsi="Times New Roman"/>
              </w:rPr>
            </w:pP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4 094,5</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118 099,6</w:t>
            </w:r>
          </w:p>
        </w:tc>
      </w:tr>
      <w:tr w:rsidR="0064120A" w:rsidRPr="0064120A" w:rsidTr="00C32177">
        <w:trPr>
          <w:jc w:val="right"/>
        </w:trPr>
        <w:tc>
          <w:tcPr>
            <w:tcW w:w="2696" w:type="dxa"/>
            <w:vMerge/>
            <w:tcBorders>
              <w:top w:val="single" w:sz="6" w:space="0" w:color="auto"/>
              <w:left w:val="single" w:sz="6" w:space="0" w:color="auto"/>
              <w:bottom w:val="nil"/>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2021</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 xml:space="preserve"> 142 722,1</w:t>
            </w:r>
          </w:p>
        </w:tc>
        <w:tc>
          <w:tcPr>
            <w:tcW w:w="1134" w:type="dxa"/>
            <w:tcBorders>
              <w:top w:val="single" w:sz="6" w:space="0" w:color="auto"/>
              <w:left w:val="single" w:sz="4" w:space="0" w:color="auto"/>
              <w:bottom w:val="single" w:sz="6" w:space="0" w:color="auto"/>
              <w:right w:val="single" w:sz="6"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565,4</w:t>
            </w: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4 003,7</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138 153,0</w:t>
            </w:r>
          </w:p>
        </w:tc>
      </w:tr>
      <w:tr w:rsidR="0064120A" w:rsidRPr="0064120A" w:rsidTr="00C32177">
        <w:trPr>
          <w:jc w:val="right"/>
        </w:trPr>
        <w:tc>
          <w:tcPr>
            <w:tcW w:w="2696" w:type="dxa"/>
            <w:vMerge/>
            <w:tcBorders>
              <w:top w:val="single" w:sz="6" w:space="0" w:color="auto"/>
              <w:left w:val="single" w:sz="6" w:space="0" w:color="auto"/>
              <w:bottom w:val="nil"/>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2022</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227 452,1</w:t>
            </w:r>
          </w:p>
        </w:tc>
        <w:tc>
          <w:tcPr>
            <w:tcW w:w="1134" w:type="dxa"/>
            <w:tcBorders>
              <w:top w:val="single" w:sz="6" w:space="0" w:color="auto"/>
              <w:left w:val="single" w:sz="4" w:space="0" w:color="auto"/>
              <w:bottom w:val="single" w:sz="6" w:space="0" w:color="auto"/>
              <w:right w:val="single" w:sz="6"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37 014,7</w:t>
            </w: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 3 567,0</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186 870,4</w:t>
            </w:r>
          </w:p>
        </w:tc>
      </w:tr>
      <w:tr w:rsidR="0064120A" w:rsidRPr="0064120A" w:rsidTr="00702D1C">
        <w:trPr>
          <w:jc w:val="right"/>
        </w:trPr>
        <w:tc>
          <w:tcPr>
            <w:tcW w:w="2696" w:type="dxa"/>
            <w:vMerge/>
            <w:tcBorders>
              <w:top w:val="single" w:sz="6" w:space="0" w:color="auto"/>
              <w:left w:val="single" w:sz="6" w:space="0" w:color="auto"/>
              <w:bottom w:val="nil"/>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702D1C" w:rsidRDefault="0064120A" w:rsidP="00794FA2">
            <w:pPr>
              <w:widowControl w:val="0"/>
              <w:adjustRightInd w:val="0"/>
              <w:ind w:firstLine="709"/>
              <w:rPr>
                <w:rFonts w:ascii="Times New Roman" w:hAnsi="Times New Roman"/>
              </w:rPr>
            </w:pPr>
            <w:r w:rsidRPr="00702D1C">
              <w:rPr>
                <w:rFonts w:ascii="Times New Roman" w:hAnsi="Times New Roman"/>
              </w:rPr>
              <w:t>2023</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64120A" w:rsidRPr="00702D1C" w:rsidRDefault="001E5B32" w:rsidP="00AC448B">
            <w:pPr>
              <w:widowControl w:val="0"/>
              <w:adjustRightInd w:val="0"/>
              <w:ind w:firstLine="0"/>
              <w:rPr>
                <w:rFonts w:ascii="Times New Roman" w:hAnsi="Times New Roman"/>
              </w:rPr>
            </w:pPr>
            <w:r w:rsidRPr="00702D1C">
              <w:rPr>
                <w:rFonts w:ascii="Times New Roman" w:hAnsi="Times New Roman"/>
              </w:rPr>
              <w:t>21</w:t>
            </w:r>
            <w:r w:rsidR="00AC448B">
              <w:rPr>
                <w:rFonts w:ascii="Times New Roman" w:hAnsi="Times New Roman"/>
              </w:rPr>
              <w:t>7 608,8</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4120A" w:rsidRPr="00702D1C" w:rsidRDefault="00702D1C" w:rsidP="001E5B32">
            <w:pPr>
              <w:widowControl w:val="0"/>
              <w:adjustRightInd w:val="0"/>
              <w:ind w:firstLine="0"/>
              <w:rPr>
                <w:rFonts w:ascii="Times New Roman" w:hAnsi="Times New Roman"/>
              </w:rPr>
            </w:pPr>
            <w:r w:rsidRPr="00702D1C">
              <w:rPr>
                <w:rFonts w:ascii="Times New Roman" w:hAnsi="Times New Roman"/>
              </w:rPr>
              <w:t>33 321,5</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64120A" w:rsidRPr="00702D1C" w:rsidRDefault="00702D1C" w:rsidP="00AC448B">
            <w:pPr>
              <w:widowControl w:val="0"/>
              <w:adjustRightInd w:val="0"/>
              <w:rPr>
                <w:rFonts w:ascii="Times New Roman" w:hAnsi="Times New Roman"/>
              </w:rPr>
            </w:pPr>
            <w:r w:rsidRPr="00702D1C">
              <w:rPr>
                <w:rFonts w:ascii="Times New Roman" w:hAnsi="Times New Roman"/>
              </w:rPr>
              <w:t>20</w:t>
            </w:r>
            <w:r w:rsidR="00AC448B">
              <w:rPr>
                <w:rFonts w:ascii="Times New Roman" w:hAnsi="Times New Roman"/>
              </w:rPr>
              <w:t> 547,8</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64120A" w:rsidRPr="00702D1C" w:rsidRDefault="00702D1C" w:rsidP="00AC448B">
            <w:pPr>
              <w:widowControl w:val="0"/>
              <w:adjustRightInd w:val="0"/>
              <w:ind w:firstLine="0"/>
              <w:rPr>
                <w:rFonts w:ascii="Times New Roman" w:hAnsi="Times New Roman"/>
              </w:rPr>
            </w:pPr>
            <w:r w:rsidRPr="00702D1C">
              <w:rPr>
                <w:rFonts w:ascii="Times New Roman" w:hAnsi="Times New Roman"/>
              </w:rPr>
              <w:t>16</w:t>
            </w:r>
            <w:r w:rsidR="00AC448B">
              <w:rPr>
                <w:rFonts w:ascii="Times New Roman" w:hAnsi="Times New Roman"/>
              </w:rPr>
              <w:t>3 739,5</w:t>
            </w:r>
          </w:p>
        </w:tc>
      </w:tr>
      <w:tr w:rsidR="0064120A" w:rsidRPr="0064120A" w:rsidTr="00702D1C">
        <w:trPr>
          <w:jc w:val="right"/>
        </w:trPr>
        <w:tc>
          <w:tcPr>
            <w:tcW w:w="2696" w:type="dxa"/>
            <w:vMerge/>
            <w:tcBorders>
              <w:top w:val="single" w:sz="6" w:space="0" w:color="auto"/>
              <w:left w:val="single" w:sz="6" w:space="0" w:color="auto"/>
              <w:bottom w:val="nil"/>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5A44E3" w:rsidRDefault="0064120A" w:rsidP="00794FA2">
            <w:pPr>
              <w:widowControl w:val="0"/>
              <w:adjustRightInd w:val="0"/>
              <w:ind w:firstLine="709"/>
              <w:rPr>
                <w:rFonts w:ascii="Times New Roman" w:hAnsi="Times New Roman"/>
              </w:rPr>
            </w:pPr>
            <w:r w:rsidRPr="005A44E3">
              <w:rPr>
                <w:rFonts w:ascii="Times New Roman" w:hAnsi="Times New Roman"/>
              </w:rPr>
              <w:t>2024</w:t>
            </w:r>
          </w:p>
        </w:tc>
        <w:tc>
          <w:tcPr>
            <w:tcW w:w="1279" w:type="dxa"/>
            <w:tcBorders>
              <w:top w:val="single" w:sz="6" w:space="0" w:color="auto"/>
              <w:left w:val="single" w:sz="6" w:space="0" w:color="auto"/>
              <w:bottom w:val="single" w:sz="6" w:space="0" w:color="auto"/>
              <w:right w:val="single" w:sz="4" w:space="0" w:color="auto"/>
            </w:tcBorders>
            <w:shd w:val="clear" w:color="auto" w:fill="FFFFFF"/>
          </w:tcPr>
          <w:p w:rsidR="0064120A" w:rsidRPr="005A44E3" w:rsidRDefault="00BA0FBD" w:rsidP="00C32177">
            <w:pPr>
              <w:widowControl w:val="0"/>
              <w:adjustRightInd w:val="0"/>
              <w:ind w:firstLine="0"/>
              <w:rPr>
                <w:rFonts w:ascii="Times New Roman" w:hAnsi="Times New Roman"/>
              </w:rPr>
            </w:pPr>
            <w:r>
              <w:rPr>
                <w:rFonts w:ascii="Times New Roman" w:hAnsi="Times New Roman"/>
              </w:rPr>
              <w:t>208 467,9</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4120A" w:rsidRPr="005A44E3" w:rsidRDefault="00BA0FBD" w:rsidP="00BA0FBD">
            <w:pPr>
              <w:widowControl w:val="0"/>
              <w:adjustRightInd w:val="0"/>
              <w:ind w:firstLine="0"/>
              <w:rPr>
                <w:rFonts w:ascii="Times New Roman" w:hAnsi="Times New Roman"/>
              </w:rPr>
            </w:pPr>
            <w:r>
              <w:rPr>
                <w:rFonts w:ascii="Times New Roman" w:hAnsi="Times New Roman"/>
              </w:rPr>
              <w:t>9 540,4</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64120A" w:rsidRPr="005A44E3" w:rsidRDefault="00BA0FBD" w:rsidP="00BA0FBD">
            <w:pPr>
              <w:widowControl w:val="0"/>
              <w:adjustRightInd w:val="0"/>
              <w:rPr>
                <w:rFonts w:ascii="Times New Roman" w:hAnsi="Times New Roman"/>
              </w:rPr>
            </w:pPr>
            <w:r>
              <w:rPr>
                <w:rFonts w:ascii="Times New Roman" w:hAnsi="Times New Roman"/>
              </w:rPr>
              <w:t>19 847,2</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64120A" w:rsidRPr="005A44E3" w:rsidRDefault="00702D1C" w:rsidP="00BA0FBD">
            <w:pPr>
              <w:widowControl w:val="0"/>
              <w:adjustRightInd w:val="0"/>
              <w:ind w:firstLine="0"/>
              <w:rPr>
                <w:rFonts w:ascii="Times New Roman" w:hAnsi="Times New Roman"/>
              </w:rPr>
            </w:pPr>
            <w:r w:rsidRPr="005A44E3">
              <w:rPr>
                <w:rFonts w:ascii="Times New Roman" w:hAnsi="Times New Roman"/>
              </w:rPr>
              <w:t>17</w:t>
            </w:r>
            <w:r w:rsidR="00BA0FBD">
              <w:rPr>
                <w:rFonts w:ascii="Times New Roman" w:hAnsi="Times New Roman"/>
              </w:rPr>
              <w:t>9 080,3</w:t>
            </w:r>
          </w:p>
        </w:tc>
      </w:tr>
      <w:tr w:rsidR="0064120A" w:rsidRPr="0064120A" w:rsidTr="00702D1C">
        <w:trPr>
          <w:jc w:val="right"/>
        </w:trPr>
        <w:tc>
          <w:tcPr>
            <w:tcW w:w="2696" w:type="dxa"/>
            <w:vMerge/>
            <w:tcBorders>
              <w:top w:val="single" w:sz="6" w:space="0" w:color="auto"/>
              <w:left w:val="single" w:sz="6" w:space="0" w:color="auto"/>
              <w:bottom w:val="nil"/>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5A44E3" w:rsidRDefault="0064120A" w:rsidP="00794FA2">
            <w:pPr>
              <w:widowControl w:val="0"/>
              <w:adjustRightInd w:val="0"/>
              <w:ind w:firstLine="709"/>
              <w:rPr>
                <w:rFonts w:ascii="Times New Roman" w:hAnsi="Times New Roman"/>
              </w:rPr>
            </w:pPr>
            <w:r w:rsidRPr="005A44E3">
              <w:rPr>
                <w:rFonts w:ascii="Times New Roman" w:hAnsi="Times New Roman"/>
              </w:rPr>
              <w:t>2025</w:t>
            </w:r>
          </w:p>
        </w:tc>
        <w:tc>
          <w:tcPr>
            <w:tcW w:w="1279" w:type="dxa"/>
            <w:tcBorders>
              <w:top w:val="single" w:sz="6" w:space="0" w:color="auto"/>
              <w:left w:val="single" w:sz="6" w:space="0" w:color="auto"/>
              <w:bottom w:val="single" w:sz="6" w:space="0" w:color="auto"/>
              <w:right w:val="single" w:sz="4" w:space="0" w:color="auto"/>
            </w:tcBorders>
            <w:shd w:val="clear" w:color="auto" w:fill="FFFFFF"/>
          </w:tcPr>
          <w:p w:rsidR="0064120A" w:rsidRPr="005A44E3" w:rsidRDefault="00BA0FBD" w:rsidP="00C32177">
            <w:pPr>
              <w:widowControl w:val="0"/>
              <w:adjustRightInd w:val="0"/>
              <w:ind w:firstLine="0"/>
              <w:rPr>
                <w:rFonts w:ascii="Times New Roman" w:hAnsi="Times New Roman"/>
              </w:rPr>
            </w:pPr>
            <w:r>
              <w:rPr>
                <w:rFonts w:ascii="Times New Roman" w:hAnsi="Times New Roman"/>
              </w:rPr>
              <w:t>203 176,1</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4120A" w:rsidRPr="005A44E3" w:rsidRDefault="0064120A" w:rsidP="00BA0FBD">
            <w:pPr>
              <w:widowControl w:val="0"/>
              <w:adjustRightInd w:val="0"/>
              <w:ind w:firstLine="0"/>
              <w:rPr>
                <w:rFonts w:ascii="Times New Roman" w:hAnsi="Times New Roman"/>
              </w:rPr>
            </w:pP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64120A" w:rsidRPr="005A44E3" w:rsidRDefault="00BA0FBD" w:rsidP="00BA0FBD">
            <w:pPr>
              <w:widowControl w:val="0"/>
              <w:adjustRightInd w:val="0"/>
              <w:rPr>
                <w:rFonts w:ascii="Times New Roman" w:hAnsi="Times New Roman"/>
              </w:rPr>
            </w:pPr>
            <w:r>
              <w:rPr>
                <w:rFonts w:ascii="Times New Roman" w:hAnsi="Times New Roman"/>
              </w:rPr>
              <w:t>16 092,3</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64120A" w:rsidRPr="005A44E3" w:rsidRDefault="00702D1C" w:rsidP="00BA0FBD">
            <w:pPr>
              <w:widowControl w:val="0"/>
              <w:adjustRightInd w:val="0"/>
              <w:ind w:firstLine="0"/>
              <w:rPr>
                <w:rFonts w:ascii="Times New Roman" w:hAnsi="Times New Roman"/>
              </w:rPr>
            </w:pPr>
            <w:r w:rsidRPr="005A44E3">
              <w:rPr>
                <w:rFonts w:ascii="Times New Roman" w:hAnsi="Times New Roman"/>
              </w:rPr>
              <w:t>1</w:t>
            </w:r>
            <w:r w:rsidR="00BA0FBD">
              <w:rPr>
                <w:rFonts w:ascii="Times New Roman" w:hAnsi="Times New Roman"/>
              </w:rPr>
              <w:t>87 083,8</w:t>
            </w:r>
          </w:p>
        </w:tc>
      </w:tr>
      <w:tr w:rsidR="0079433F" w:rsidRPr="0064120A" w:rsidTr="00C32177">
        <w:trPr>
          <w:jc w:val="right"/>
        </w:trPr>
        <w:tc>
          <w:tcPr>
            <w:tcW w:w="2696" w:type="dxa"/>
            <w:tcBorders>
              <w:top w:val="single" w:sz="6" w:space="0" w:color="auto"/>
              <w:left w:val="single" w:sz="6" w:space="0" w:color="auto"/>
              <w:bottom w:val="nil"/>
              <w:right w:val="single" w:sz="6" w:space="0" w:color="auto"/>
            </w:tcBorders>
            <w:vAlign w:val="center"/>
          </w:tcPr>
          <w:p w:rsidR="0079433F" w:rsidRPr="0064120A" w:rsidRDefault="0079433F" w:rsidP="00794FA2">
            <w:pPr>
              <w:ind w:firstLine="0"/>
              <w:jc w:val="left"/>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tcPr>
          <w:p w:rsidR="0079433F" w:rsidRPr="005A44E3" w:rsidRDefault="0079433F" w:rsidP="00794FA2">
            <w:pPr>
              <w:widowControl w:val="0"/>
              <w:adjustRightInd w:val="0"/>
              <w:ind w:firstLine="709"/>
              <w:rPr>
                <w:rFonts w:ascii="Times New Roman" w:hAnsi="Times New Roman"/>
              </w:rPr>
            </w:pPr>
            <w:r w:rsidRPr="005A44E3">
              <w:rPr>
                <w:rFonts w:ascii="Times New Roman" w:hAnsi="Times New Roman"/>
              </w:rPr>
              <w:t>2026</w:t>
            </w:r>
          </w:p>
        </w:tc>
        <w:tc>
          <w:tcPr>
            <w:tcW w:w="1279" w:type="dxa"/>
            <w:tcBorders>
              <w:top w:val="single" w:sz="6" w:space="0" w:color="auto"/>
              <w:left w:val="single" w:sz="6" w:space="0" w:color="auto"/>
              <w:bottom w:val="single" w:sz="6" w:space="0" w:color="auto"/>
              <w:right w:val="single" w:sz="4" w:space="0" w:color="auto"/>
            </w:tcBorders>
            <w:shd w:val="clear" w:color="auto" w:fill="FFFFFF"/>
          </w:tcPr>
          <w:p w:rsidR="0079433F" w:rsidRPr="005A44E3" w:rsidRDefault="00702D1C" w:rsidP="00BA0FBD">
            <w:pPr>
              <w:widowControl w:val="0"/>
              <w:adjustRightInd w:val="0"/>
              <w:ind w:firstLine="0"/>
              <w:rPr>
                <w:rFonts w:ascii="Times New Roman" w:hAnsi="Times New Roman"/>
              </w:rPr>
            </w:pPr>
            <w:r w:rsidRPr="005A44E3">
              <w:rPr>
                <w:rFonts w:ascii="Times New Roman" w:hAnsi="Times New Roman"/>
              </w:rPr>
              <w:t>1</w:t>
            </w:r>
            <w:r w:rsidR="00BA0FBD">
              <w:rPr>
                <w:rFonts w:ascii="Times New Roman" w:hAnsi="Times New Roman"/>
              </w:rPr>
              <w:t>25 539,0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79433F" w:rsidRPr="005A44E3" w:rsidRDefault="0079433F" w:rsidP="00BA0FBD">
            <w:pPr>
              <w:widowControl w:val="0"/>
              <w:adjustRightInd w:val="0"/>
              <w:ind w:firstLine="0"/>
              <w:rPr>
                <w:rFonts w:ascii="Times New Roman" w:hAnsi="Times New Roman"/>
              </w:rPr>
            </w:pP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9433F" w:rsidRPr="005A44E3" w:rsidRDefault="00BA0FBD" w:rsidP="00BA0FBD">
            <w:pPr>
              <w:widowControl w:val="0"/>
              <w:adjustRightInd w:val="0"/>
              <w:rPr>
                <w:rFonts w:ascii="Times New Roman" w:hAnsi="Times New Roman"/>
              </w:rPr>
            </w:pPr>
            <w:r>
              <w:rPr>
                <w:rFonts w:ascii="Times New Roman" w:hAnsi="Times New Roman"/>
              </w:rPr>
              <w:t>14 138,3</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79433F" w:rsidRPr="005A44E3" w:rsidRDefault="00702D1C" w:rsidP="00E817FF">
            <w:pPr>
              <w:widowControl w:val="0"/>
              <w:adjustRightInd w:val="0"/>
              <w:ind w:firstLine="0"/>
              <w:rPr>
                <w:rFonts w:ascii="Times New Roman" w:hAnsi="Times New Roman"/>
              </w:rPr>
            </w:pPr>
            <w:r w:rsidRPr="005A44E3">
              <w:rPr>
                <w:rFonts w:ascii="Times New Roman" w:hAnsi="Times New Roman"/>
              </w:rPr>
              <w:t>1</w:t>
            </w:r>
            <w:r w:rsidR="00E817FF">
              <w:rPr>
                <w:rFonts w:ascii="Times New Roman" w:hAnsi="Times New Roman"/>
              </w:rPr>
              <w:t>11 400,7</w:t>
            </w:r>
          </w:p>
        </w:tc>
      </w:tr>
      <w:tr w:rsidR="005A44E3" w:rsidRPr="0064120A" w:rsidTr="00C32177">
        <w:trPr>
          <w:jc w:val="right"/>
        </w:trPr>
        <w:tc>
          <w:tcPr>
            <w:tcW w:w="2696" w:type="dxa"/>
            <w:tcBorders>
              <w:top w:val="single" w:sz="6" w:space="0" w:color="auto"/>
              <w:left w:val="single" w:sz="6" w:space="0" w:color="auto"/>
              <w:bottom w:val="nil"/>
              <w:right w:val="single" w:sz="6" w:space="0" w:color="auto"/>
            </w:tcBorders>
            <w:vAlign w:val="center"/>
          </w:tcPr>
          <w:p w:rsidR="005A44E3" w:rsidRPr="0064120A" w:rsidRDefault="005A44E3" w:rsidP="00794FA2">
            <w:pPr>
              <w:ind w:firstLine="0"/>
              <w:jc w:val="left"/>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tcPr>
          <w:p w:rsidR="005A44E3" w:rsidRPr="005A44E3" w:rsidRDefault="005A44E3" w:rsidP="00794FA2">
            <w:pPr>
              <w:widowControl w:val="0"/>
              <w:adjustRightInd w:val="0"/>
              <w:ind w:firstLine="709"/>
              <w:rPr>
                <w:rFonts w:ascii="Times New Roman" w:hAnsi="Times New Roman"/>
              </w:rPr>
            </w:pPr>
            <w:r w:rsidRPr="005A44E3">
              <w:rPr>
                <w:rFonts w:ascii="Times New Roman" w:hAnsi="Times New Roman"/>
              </w:rPr>
              <w:t>2027</w:t>
            </w:r>
          </w:p>
        </w:tc>
        <w:tc>
          <w:tcPr>
            <w:tcW w:w="1279" w:type="dxa"/>
            <w:tcBorders>
              <w:top w:val="single" w:sz="6" w:space="0" w:color="auto"/>
              <w:left w:val="single" w:sz="6" w:space="0" w:color="auto"/>
              <w:bottom w:val="single" w:sz="6" w:space="0" w:color="auto"/>
              <w:right w:val="single" w:sz="4" w:space="0" w:color="auto"/>
            </w:tcBorders>
            <w:shd w:val="clear" w:color="auto" w:fill="FFFFFF"/>
          </w:tcPr>
          <w:p w:rsidR="005A44E3" w:rsidRPr="005A44E3" w:rsidRDefault="00E817FF" w:rsidP="00E817FF">
            <w:pPr>
              <w:widowControl w:val="0"/>
              <w:adjustRightInd w:val="0"/>
              <w:ind w:firstLine="0"/>
              <w:rPr>
                <w:rFonts w:ascii="Times New Roman" w:hAnsi="Times New Roman"/>
              </w:rPr>
            </w:pPr>
            <w:r>
              <w:rPr>
                <w:rFonts w:ascii="Times New Roman" w:hAnsi="Times New Roman"/>
              </w:rPr>
              <w:t xml:space="preserve"> 125 222,0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A44E3" w:rsidRPr="005A44E3" w:rsidRDefault="005A44E3" w:rsidP="00702D1C">
            <w:pPr>
              <w:widowControl w:val="0"/>
              <w:adjustRightInd w:val="0"/>
              <w:ind w:firstLine="0"/>
              <w:rPr>
                <w:rFonts w:ascii="Times New Roman" w:hAnsi="Times New Roman"/>
              </w:rPr>
            </w:pP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5A44E3" w:rsidRPr="005A44E3" w:rsidRDefault="00E817FF" w:rsidP="00E817FF">
            <w:pPr>
              <w:widowControl w:val="0"/>
              <w:adjustRightInd w:val="0"/>
              <w:ind w:firstLine="0"/>
              <w:rPr>
                <w:rFonts w:ascii="Times New Roman" w:hAnsi="Times New Roman"/>
              </w:rPr>
            </w:pPr>
            <w:r>
              <w:rPr>
                <w:rFonts w:ascii="Times New Roman" w:hAnsi="Times New Roman"/>
              </w:rPr>
              <w:t xml:space="preserve">          13 183,3</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5A44E3" w:rsidRPr="005A44E3" w:rsidRDefault="00E817FF" w:rsidP="00C32177">
            <w:pPr>
              <w:widowControl w:val="0"/>
              <w:adjustRightInd w:val="0"/>
              <w:ind w:firstLine="0"/>
              <w:rPr>
                <w:rFonts w:ascii="Times New Roman" w:hAnsi="Times New Roman"/>
              </w:rPr>
            </w:pPr>
            <w:r>
              <w:rPr>
                <w:rFonts w:ascii="Times New Roman" w:hAnsi="Times New Roman"/>
              </w:rPr>
              <w:t>112 038,7</w:t>
            </w:r>
          </w:p>
        </w:tc>
      </w:tr>
      <w:tr w:rsidR="0064120A" w:rsidRPr="0064120A" w:rsidTr="00C32177">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Ожидаемые конечные результаты реализации программы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 Обеспечение долгосрочной сбалансированности районного бюджета, усиление взаимосвязи стратегического и бюджетного планирования, повышение качества и объективности планирования бюджетных ассигнований.</w:t>
            </w:r>
          </w:p>
          <w:p w:rsidR="0064120A" w:rsidRPr="002945C3" w:rsidRDefault="0064120A" w:rsidP="00794FA2">
            <w:pPr>
              <w:widowControl w:val="0"/>
              <w:adjustRightInd w:val="0"/>
              <w:ind w:firstLine="709"/>
              <w:rPr>
                <w:rFonts w:ascii="Times New Roman" w:hAnsi="Times New Roman"/>
              </w:rPr>
            </w:pPr>
            <w:r w:rsidRPr="002945C3">
              <w:rPr>
                <w:rFonts w:ascii="Times New Roman" w:hAnsi="Times New Roman"/>
              </w:rPr>
              <w:t>2. 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к 202</w:t>
            </w:r>
            <w:r w:rsidR="005A44E3" w:rsidRPr="002945C3">
              <w:rPr>
                <w:rFonts w:ascii="Times New Roman" w:hAnsi="Times New Roman"/>
              </w:rPr>
              <w:t>7</w:t>
            </w:r>
            <w:r w:rsidRPr="002945C3">
              <w:rPr>
                <w:rFonts w:ascii="Times New Roman" w:hAnsi="Times New Roman"/>
              </w:rPr>
              <w:t xml:space="preserve"> году до 95% .</w:t>
            </w:r>
          </w:p>
          <w:p w:rsidR="0064120A" w:rsidRPr="002945C3" w:rsidRDefault="0064120A" w:rsidP="00794FA2">
            <w:pPr>
              <w:widowControl w:val="0"/>
              <w:adjustRightInd w:val="0"/>
              <w:ind w:firstLine="709"/>
              <w:rPr>
                <w:rFonts w:ascii="Times New Roman" w:hAnsi="Times New Roman"/>
              </w:rPr>
            </w:pPr>
            <w:r w:rsidRPr="002945C3">
              <w:rPr>
                <w:rFonts w:ascii="Times New Roman" w:hAnsi="Times New Roman"/>
              </w:rPr>
              <w:t>3. Увеличение доли граждан, использующих механизм получения государственных и муниципальных услуг в электронной форме к 202</w:t>
            </w:r>
            <w:r w:rsidR="005A44E3" w:rsidRPr="002945C3">
              <w:rPr>
                <w:rFonts w:ascii="Times New Roman" w:hAnsi="Times New Roman"/>
              </w:rPr>
              <w:t>7</w:t>
            </w:r>
            <w:r w:rsidR="00F274DA">
              <w:rPr>
                <w:rFonts w:ascii="Times New Roman" w:hAnsi="Times New Roman"/>
              </w:rPr>
              <w:t xml:space="preserve"> году до 10</w:t>
            </w:r>
            <w:r w:rsidRPr="002945C3">
              <w:rPr>
                <w:rFonts w:ascii="Times New Roman" w:hAnsi="Times New Roman"/>
              </w:rPr>
              <w:t>0%.</w:t>
            </w:r>
          </w:p>
          <w:p w:rsidR="0064120A" w:rsidRPr="002945C3" w:rsidRDefault="0064120A" w:rsidP="00794FA2">
            <w:pPr>
              <w:widowControl w:val="0"/>
              <w:adjustRightInd w:val="0"/>
              <w:ind w:firstLine="709"/>
              <w:rPr>
                <w:rFonts w:ascii="Times New Roman" w:hAnsi="Times New Roman"/>
              </w:rPr>
            </w:pPr>
            <w:r w:rsidRPr="002945C3">
              <w:rPr>
                <w:rFonts w:ascii="Times New Roman" w:hAnsi="Times New Roman"/>
              </w:rPr>
              <w:t>4.Удовлетворенность деятельностью органов местного самоуправления муниципального района в объеме не менее 65 % от числа опрошенных.</w:t>
            </w:r>
          </w:p>
          <w:p w:rsidR="0064120A" w:rsidRPr="002945C3" w:rsidRDefault="0064120A" w:rsidP="00794FA2">
            <w:pPr>
              <w:widowControl w:val="0"/>
              <w:adjustRightInd w:val="0"/>
              <w:ind w:firstLine="709"/>
              <w:rPr>
                <w:rFonts w:ascii="Times New Roman" w:hAnsi="Times New Roman"/>
              </w:rPr>
            </w:pPr>
            <w:r w:rsidRPr="002945C3">
              <w:rPr>
                <w:rFonts w:ascii="Times New Roman" w:hAnsi="Times New Roman"/>
              </w:rPr>
              <w:t>5. Укрепление кадрового потенциала, повышение профессионального уровня работников органов местного самоуправления, МКУ Богучарского муниципального района к 202</w:t>
            </w:r>
            <w:r w:rsidR="00C32177" w:rsidRPr="002945C3">
              <w:rPr>
                <w:rFonts w:ascii="Times New Roman" w:hAnsi="Times New Roman"/>
              </w:rPr>
              <w:t>6</w:t>
            </w:r>
            <w:r w:rsidRPr="002945C3">
              <w:rPr>
                <w:rFonts w:ascii="Times New Roman" w:hAnsi="Times New Roman"/>
              </w:rPr>
              <w:t xml:space="preserve"> году в объеме не менее 80 % от общей численности.</w:t>
            </w:r>
          </w:p>
          <w:p w:rsidR="0064120A" w:rsidRPr="002945C3" w:rsidRDefault="0064120A" w:rsidP="00794FA2">
            <w:pPr>
              <w:widowControl w:val="0"/>
              <w:adjustRightInd w:val="0"/>
              <w:ind w:firstLine="709"/>
              <w:rPr>
                <w:rFonts w:ascii="Times New Roman" w:hAnsi="Times New Roman"/>
              </w:rPr>
            </w:pPr>
            <w:r w:rsidRPr="002945C3">
              <w:rPr>
                <w:rFonts w:ascii="Times New Roman" w:hAnsi="Times New Roman"/>
              </w:rPr>
              <w:t>6. Качественное информационно – аналитическое обеспечение деятельности органов местного самоуправления, МКУ Богучарского муниципального района, обеспечивающееся числом полос в печатных СМИ в количестве к 202</w:t>
            </w:r>
            <w:r w:rsidR="00C32177" w:rsidRPr="002945C3">
              <w:rPr>
                <w:rFonts w:ascii="Times New Roman" w:hAnsi="Times New Roman"/>
              </w:rPr>
              <w:t>6</w:t>
            </w:r>
            <w:r w:rsidR="002945C3">
              <w:rPr>
                <w:rFonts w:ascii="Times New Roman" w:hAnsi="Times New Roman"/>
              </w:rPr>
              <w:t xml:space="preserve"> году 80</w:t>
            </w:r>
            <w:r w:rsidRPr="002945C3">
              <w:rPr>
                <w:rFonts w:ascii="Times New Roman" w:hAnsi="Times New Roman"/>
              </w:rPr>
              <w:t xml:space="preserve"> в год.</w:t>
            </w:r>
          </w:p>
          <w:p w:rsidR="0064120A" w:rsidRPr="002945C3" w:rsidRDefault="0064120A" w:rsidP="00794FA2">
            <w:pPr>
              <w:widowControl w:val="0"/>
              <w:adjustRightInd w:val="0"/>
              <w:ind w:firstLine="709"/>
              <w:rPr>
                <w:rFonts w:ascii="Times New Roman" w:hAnsi="Times New Roman"/>
              </w:rPr>
            </w:pPr>
            <w:r w:rsidRPr="002945C3">
              <w:rPr>
                <w:rFonts w:ascii="Times New Roman" w:hAnsi="Times New Roman"/>
              </w:rPr>
              <w:t>7. Обеспечение прав граждан на получение услуг в сфере строительства, земельных отношений и муниципального имущества, образования и молодежной политики, культуры и искусства, физической культуры и спорта, переданных на муниципальный уровень в соответствии с федеральным законодательством, законодательством Воронежской области.</w:t>
            </w:r>
          </w:p>
          <w:p w:rsidR="0064120A" w:rsidRPr="002945C3" w:rsidRDefault="0064120A" w:rsidP="00794FA2">
            <w:pPr>
              <w:widowControl w:val="0"/>
              <w:adjustRightInd w:val="0"/>
              <w:ind w:firstLine="709"/>
              <w:rPr>
                <w:rFonts w:ascii="Times New Roman" w:hAnsi="Times New Roman"/>
              </w:rPr>
            </w:pPr>
            <w:r w:rsidRPr="002945C3">
              <w:rPr>
                <w:rFonts w:ascii="Times New Roman" w:hAnsi="Times New Roman"/>
              </w:rPr>
              <w:t>8. Создание условий для развития социально ориентированных некоммерческих организаций (СОНКО), реализующих социально значимые проекты в (программы) для жителей Богучарского муниципального района</w:t>
            </w:r>
            <w:r w:rsidR="00F274DA">
              <w:rPr>
                <w:rFonts w:ascii="Times New Roman" w:hAnsi="Times New Roman"/>
              </w:rPr>
              <w:t>.</w:t>
            </w:r>
          </w:p>
          <w:p w:rsidR="0064120A" w:rsidRPr="002945C3" w:rsidRDefault="0064120A" w:rsidP="00794FA2">
            <w:pPr>
              <w:widowControl w:val="0"/>
              <w:adjustRightInd w:val="0"/>
              <w:ind w:firstLine="709"/>
              <w:rPr>
                <w:rFonts w:ascii="Times New Roman" w:hAnsi="Times New Roman"/>
              </w:rPr>
            </w:pPr>
            <w:r w:rsidRPr="002945C3">
              <w:rPr>
                <w:rFonts w:ascii="Times New Roman" w:hAnsi="Times New Roman"/>
              </w:rPr>
              <w:t xml:space="preserve">9. Оказание поддержки за счет бюджета Богучарского муниципального района Воронежской области, включая субсидии </w:t>
            </w:r>
            <w:r w:rsidRPr="002945C3">
              <w:rPr>
                <w:rFonts w:ascii="Times New Roman" w:hAnsi="Times New Roman"/>
              </w:rPr>
              <w:lastRenderedPageBreak/>
              <w:t>из областного бюджета, не менее двум СОНКО в год.</w:t>
            </w:r>
          </w:p>
          <w:p w:rsidR="0064120A" w:rsidRPr="002945C3" w:rsidRDefault="0064120A" w:rsidP="00794FA2">
            <w:pPr>
              <w:widowControl w:val="0"/>
              <w:adjustRightInd w:val="0"/>
              <w:ind w:firstLine="709"/>
              <w:rPr>
                <w:rFonts w:ascii="Times New Roman" w:hAnsi="Times New Roman"/>
              </w:rPr>
            </w:pPr>
            <w:r w:rsidRPr="002945C3">
              <w:rPr>
                <w:rFonts w:ascii="Times New Roman" w:hAnsi="Times New Roman"/>
              </w:rPr>
              <w:t>10. Развитие сектора социально ориентированных некоммерческих организаций на территории Богучарского муниципального района Воронежской области.</w:t>
            </w:r>
          </w:p>
          <w:p w:rsidR="0064120A" w:rsidRPr="005A44E3" w:rsidRDefault="0064120A" w:rsidP="00794FA2">
            <w:pPr>
              <w:widowControl w:val="0"/>
              <w:adjustRightInd w:val="0"/>
              <w:ind w:firstLine="709"/>
              <w:rPr>
                <w:rFonts w:ascii="Times New Roman" w:hAnsi="Times New Roman"/>
              </w:rPr>
            </w:pPr>
            <w:r w:rsidRPr="005A44E3">
              <w:rPr>
                <w:rFonts w:ascii="Times New Roman" w:hAnsi="Times New Roman"/>
              </w:rPr>
              <w:t>11.Укрепление гражданского единства и гармонизации межнациональных отношений в Богучарском муниципальном районе.</w:t>
            </w:r>
          </w:p>
          <w:p w:rsidR="0064120A" w:rsidRPr="005A44E3" w:rsidRDefault="0064120A" w:rsidP="00794FA2">
            <w:pPr>
              <w:widowControl w:val="0"/>
              <w:adjustRightInd w:val="0"/>
              <w:ind w:firstLine="709"/>
              <w:rPr>
                <w:rFonts w:ascii="Times New Roman" w:hAnsi="Times New Roman"/>
              </w:rPr>
            </w:pPr>
            <w:r w:rsidRPr="005A44E3">
              <w:rPr>
                <w:rFonts w:ascii="Times New Roman" w:hAnsi="Times New Roman"/>
              </w:rPr>
              <w:t>12. Развитие территориального общественного самоуправления на территории Богучарского муниципального района, осуществляющего реализацию социально – значимых проектов, не менее двух в год.</w:t>
            </w:r>
          </w:p>
          <w:p w:rsidR="0064120A" w:rsidRPr="005A44E3" w:rsidRDefault="0064120A" w:rsidP="00794FA2">
            <w:pPr>
              <w:widowControl w:val="0"/>
              <w:ind w:firstLine="709"/>
              <w:rPr>
                <w:rFonts w:ascii="Times New Roman" w:hAnsi="Times New Roman"/>
              </w:rPr>
            </w:pPr>
            <w:r w:rsidRPr="005A44E3">
              <w:rPr>
                <w:rFonts w:ascii="Times New Roman" w:hAnsi="Times New Roman"/>
              </w:rPr>
              <w:t xml:space="preserve"> 13. Снижение рисков возникновения ЧС для населения в местах, подверженных воздействию неблагоприятных факторов.</w:t>
            </w:r>
          </w:p>
          <w:p w:rsidR="0064120A" w:rsidRPr="0064120A" w:rsidRDefault="0064120A" w:rsidP="00794FA2">
            <w:pPr>
              <w:widowControl w:val="0"/>
              <w:adjustRightInd w:val="0"/>
              <w:ind w:firstLine="709"/>
              <w:rPr>
                <w:rFonts w:ascii="Times New Roman" w:hAnsi="Times New Roman"/>
              </w:rPr>
            </w:pPr>
            <w:r w:rsidRPr="005A44E3">
              <w:rPr>
                <w:rFonts w:ascii="Times New Roman" w:hAnsi="Times New Roman"/>
              </w:rPr>
              <w:t>14. Снижение возможности совершения террористических актов на территории муниципального района, создание системы технической защиты объектов социальной сферы, образования, здравоохранения и объектов с массовым пребыванием граждан.</w:t>
            </w:r>
          </w:p>
        </w:tc>
      </w:tr>
    </w:tbl>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 Общая характеристика сферы реализации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Современное состояние и развитие системы управления муниципальными финансами в Богучарском районе характеризуется проведением ответственной и прозрачной бюджетной политики, исполнением в полном объеме принятых бюджетных обязательств.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Финансовое обеспечение деятельности казенного учреждения осуществляется за счет средств районного бюджета на основании бюджетной сметы.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рамках реализации Федерального закона от 06.10.2006 № 131-ФЗ «Об общих принципах организации местного самоуправления в Российской Федерации» отмечено, что для многих бюджетов поселений сохраняется значительная степень зависимости от финансовой помощи за счет бюджетных ассигнований районного бюджета. Неравномерность распределения налоговой базы в разрезе поселений, связанная с различиями поселений в уровне социально-экономического развития, территориальном расположении, демографическом положении и рядом других объективных факторов, обуславливает резкую дифференциацию бюджетной обеспеченности. В этих условиях для создания равных финансовых возможностей поселений по эффективному осуществлению ими полномочий по решению вопросов местного значения потребуется совершенствование механизмов распределения межбюджетных трансфертов.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Межбюджетные отношения в Воронежской области формируются в рамках Закона Воронежской области от</w:t>
      </w:r>
      <w:r w:rsidRPr="0064120A">
        <w:rPr>
          <w:rFonts w:ascii="Times New Roman" w:hAnsi="Times New Roman"/>
          <w:lang w:val="en-US"/>
        </w:rPr>
        <w:t> </w:t>
      </w:r>
      <w:r w:rsidRPr="0064120A">
        <w:rPr>
          <w:rFonts w:ascii="Times New Roman" w:hAnsi="Times New Roman"/>
        </w:rPr>
        <w:t>17.11.2005 № 68-ОЗ «О межбюджетных отношениях органов государственной власти и органов местного самоуправления в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Сложившаяся структура межбюджетных трансфертов создает условия для устойчивого социально-экономического развития поселений в Богучарском районе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государственной власти, органов местного самоуправления муниципального района и поселений.</w:t>
      </w:r>
    </w:p>
    <w:p w:rsidR="0064120A" w:rsidRPr="0064120A" w:rsidRDefault="0064120A" w:rsidP="0064120A">
      <w:pPr>
        <w:widowControl w:val="0"/>
        <w:shd w:val="clear" w:color="auto" w:fill="FFFFFF"/>
        <w:ind w:firstLine="709"/>
        <w:rPr>
          <w:rFonts w:ascii="Times New Roman" w:hAnsi="Times New Roman"/>
        </w:rPr>
      </w:pPr>
      <w:r w:rsidRPr="00C32177">
        <w:rPr>
          <w:rFonts w:ascii="Times New Roman" w:hAnsi="Times New Roman"/>
          <w:b/>
        </w:rPr>
        <w:t>В исключительной компетенции Совета народных депутатов Богучарского муниципального района находятся</w:t>
      </w:r>
      <w:r w:rsidRPr="0064120A">
        <w:rPr>
          <w:rFonts w:ascii="Times New Roman" w:hAnsi="Times New Roman"/>
        </w:rPr>
        <w:t>:</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 принятие Устава Богучарского муниципального района и внесение в него изменений и дополнений;</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2) утверждение бюджета Богучарского муниципального района и отчета о его исполнении;</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 xml:space="preserve">4) принятие планов и программ развития Богучарского муниципального района, </w:t>
      </w:r>
      <w:r w:rsidRPr="0064120A">
        <w:rPr>
          <w:rFonts w:ascii="Times New Roman" w:hAnsi="Times New Roman"/>
        </w:rPr>
        <w:lastRenderedPageBreak/>
        <w:t>утверждение отчетов об их исполнении;</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5) определение порядка управления и распоряжения имуществом, находящимся в муниципальной собственности;</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7) определение порядка участия Богучарского муниципального района в организациях межмуниципального сотрудничества;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 xml:space="preserve">9) </w:t>
      </w:r>
      <w:proofErr w:type="gramStart"/>
      <w:r w:rsidRPr="0064120A">
        <w:rPr>
          <w:rFonts w:ascii="Times New Roman" w:hAnsi="Times New Roman"/>
        </w:rPr>
        <w:t>контроль за</w:t>
      </w:r>
      <w:proofErr w:type="gramEnd"/>
      <w:r w:rsidRPr="0064120A">
        <w:rPr>
          <w:rFonts w:ascii="Times New Roman" w:hAnsi="Times New Roma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10) принятие решения об удалении главы Богучарского муниципального района в отставку.</w:t>
      </w:r>
    </w:p>
    <w:p w:rsidR="0064120A" w:rsidRPr="00C32177" w:rsidRDefault="0064120A" w:rsidP="0064120A">
      <w:pPr>
        <w:widowControl w:val="0"/>
        <w:shd w:val="clear" w:color="auto" w:fill="FFFFFF"/>
        <w:ind w:firstLine="709"/>
        <w:rPr>
          <w:rFonts w:ascii="Times New Roman" w:hAnsi="Times New Roman"/>
          <w:b/>
        </w:rPr>
      </w:pPr>
      <w:r w:rsidRPr="00C32177">
        <w:rPr>
          <w:rFonts w:ascii="Times New Roman" w:hAnsi="Times New Roman"/>
          <w:b/>
        </w:rPr>
        <w:t xml:space="preserve"> К компетенции Совета народных депутатов Богучарского муниципального района также относятся:</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 избрание председателя Совета народных депутатов Богучарского муниципального района;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2)  избрание главы муниципального района из числа кандидатов, представленных конкурсной комиссией по результатам конкурса;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3) установление официальных символов Богучарского муниципального района и определение порядка официального использования указанных символов;</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4) принятие решения о назначении местного референдума;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5) осуществление права законодательной инициативы в Воронежской областной Думе;</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6) назначение муниципальных выборов;</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7)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Богучарского муниципального района, а также по вопросам изменения границ Богучарского муниципального района или преобразования Богучарского муниципального района;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8) заслушивание ежегодных отчетов главы Богучарского муниципального района о результатах его деятельности, в том числе в решении вопросов, поставленных Советом народных депутатов Богучарского муниципального района;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9)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10) принятие решения о досрочном прекращении полномочий главы Богучарского муниципального района, полномочий депутатов в случаях, предусмотренных федеральным законодательством;</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11) избрание и освобождение от должности заместителя председателя Совета народных депутатов Богучарского муниципального района;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12) создание и упразднение комиссий (комитетов) или иных структурных подразделений Совета народных депутатов Богучарского муниципального района;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13) принятие Регламента Совета народных депутатов Богучарского муниципального района;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14) утверждение структуры администрации Богучарского муниципального района;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15) определение в соответствии с требованиями действующего законодательства порядка и условий приватизации муниципального имущества;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lastRenderedPageBreak/>
        <w:t>17) учреждение печатного средства массовой информации;</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18) рассмотрение запросов депутатов и принятие по ним решений;</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19) учреждение почетных званий, наград и премий Богучарского муниципального района и положений о них;</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20) утверждение Положений по вопросам организации муниципальной службы;</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21) утверждение иных Положений и принятие иных нормативных правовых актов, определенных в данном Уставе;</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22) утверждение порядка проведения конкурса на замещение должности главы местной администрации;</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23) иные полномочия, отнесенные к компетенции Совета народных депутатов Богучарского муниципального района федеральными законами, Уставом Воронежской области, законами Воронежской области, настоящим Уставом.</w:t>
      </w:r>
    </w:p>
    <w:p w:rsidR="009A0724" w:rsidRDefault="009A0724" w:rsidP="0064120A">
      <w:pPr>
        <w:ind w:firstLine="709"/>
        <w:rPr>
          <w:rFonts w:ascii="Times New Roman" w:hAnsi="Times New Roman"/>
          <w:b/>
        </w:rPr>
      </w:pPr>
    </w:p>
    <w:p w:rsidR="0064120A" w:rsidRPr="00C32177" w:rsidRDefault="0064120A" w:rsidP="0064120A">
      <w:pPr>
        <w:ind w:firstLine="709"/>
        <w:rPr>
          <w:rFonts w:ascii="Times New Roman" w:hAnsi="Times New Roman"/>
          <w:b/>
        </w:rPr>
      </w:pPr>
      <w:r w:rsidRPr="00C32177">
        <w:rPr>
          <w:rFonts w:ascii="Times New Roman" w:hAnsi="Times New Roman"/>
          <w:b/>
        </w:rPr>
        <w:t>К компетенции Контрольно-счетной комиссии относится:</w:t>
      </w:r>
    </w:p>
    <w:p w:rsidR="0064120A" w:rsidRPr="0064120A" w:rsidRDefault="0064120A" w:rsidP="0064120A">
      <w:pPr>
        <w:ind w:firstLine="709"/>
        <w:rPr>
          <w:rFonts w:ascii="Times New Roman" w:hAnsi="Times New Roman"/>
        </w:rPr>
      </w:pPr>
      <w:r w:rsidRPr="0064120A">
        <w:rPr>
          <w:rFonts w:ascii="Times New Roman" w:hAnsi="Times New Roman"/>
        </w:rPr>
        <w:t> </w:t>
      </w:r>
    </w:p>
    <w:p w:rsidR="0064120A" w:rsidRPr="0064120A" w:rsidRDefault="0064120A" w:rsidP="0064120A">
      <w:pPr>
        <w:ind w:firstLine="709"/>
        <w:rPr>
          <w:rFonts w:ascii="Times New Roman" w:hAnsi="Times New Roman"/>
        </w:rPr>
      </w:pPr>
      <w:bookmarkStart w:id="0" w:name="sub_70111"/>
      <w:r w:rsidRPr="0064120A">
        <w:rPr>
          <w:rFonts w:ascii="Times New Roman" w:hAnsi="Times New Roman"/>
        </w:rPr>
        <w:t>1) организация и осуществление контроля за законностью и эффективностью использования средств районного бюджета а, а также иных сре</w:t>
      </w:r>
      <w:proofErr w:type="gramStart"/>
      <w:r w:rsidRPr="0064120A">
        <w:rPr>
          <w:rFonts w:ascii="Times New Roman" w:hAnsi="Times New Roman"/>
        </w:rPr>
        <w:t>дств в сл</w:t>
      </w:r>
      <w:proofErr w:type="gramEnd"/>
      <w:r w:rsidRPr="0064120A">
        <w:rPr>
          <w:rFonts w:ascii="Times New Roman" w:hAnsi="Times New Roman"/>
        </w:rPr>
        <w:t>учаях, предусмотренных законодательством Российской Федерации;</w:t>
      </w:r>
    </w:p>
    <w:p w:rsidR="0064120A" w:rsidRPr="0064120A" w:rsidRDefault="0064120A" w:rsidP="0064120A">
      <w:pPr>
        <w:ind w:firstLine="709"/>
        <w:rPr>
          <w:rFonts w:ascii="Times New Roman" w:hAnsi="Times New Roman"/>
        </w:rPr>
      </w:pPr>
      <w:r w:rsidRPr="0064120A">
        <w:rPr>
          <w:rFonts w:ascii="Times New Roman" w:hAnsi="Times New Roman"/>
        </w:rPr>
        <w:t>2) экспертиза проекта районного бюджета, проверка и анализ обоснованности его показателей;</w:t>
      </w:r>
    </w:p>
    <w:p w:rsidR="0064120A" w:rsidRPr="0064120A" w:rsidRDefault="0064120A" w:rsidP="0064120A">
      <w:pPr>
        <w:ind w:firstLine="709"/>
        <w:rPr>
          <w:rFonts w:ascii="Times New Roman" w:hAnsi="Times New Roman"/>
        </w:rPr>
      </w:pPr>
      <w:r w:rsidRPr="0064120A">
        <w:rPr>
          <w:rFonts w:ascii="Times New Roman" w:hAnsi="Times New Roman"/>
        </w:rPr>
        <w:t>3) внешняя проверка годового отчета об исполнении районного бюджета;</w:t>
      </w:r>
    </w:p>
    <w:p w:rsidR="0064120A" w:rsidRPr="0064120A" w:rsidRDefault="0064120A" w:rsidP="0064120A">
      <w:pPr>
        <w:ind w:firstLine="709"/>
        <w:rPr>
          <w:rFonts w:ascii="Times New Roman" w:hAnsi="Times New Roman"/>
        </w:rPr>
      </w:pPr>
      <w:r w:rsidRPr="0064120A">
        <w:rPr>
          <w:rFonts w:ascii="Times New Roman" w:hAnsi="Times New Roman"/>
        </w:rPr>
        <w:t>4) проведение аудита в сфере закупок товаров, работ и услуг в соответствии с Федеральным законом от 5 апреля 2013года № 44-ФЗ «О контрактной системе в сфере закупок товаров, работ, услуг для обеспечения государственных и муниципальных нужд»;</w:t>
      </w:r>
    </w:p>
    <w:p w:rsidR="0064120A" w:rsidRPr="0064120A" w:rsidRDefault="0064120A" w:rsidP="0064120A">
      <w:pPr>
        <w:ind w:firstLine="709"/>
        <w:rPr>
          <w:rFonts w:ascii="Times New Roman" w:hAnsi="Times New Roman"/>
        </w:rPr>
      </w:pPr>
      <w:r w:rsidRPr="0064120A">
        <w:rPr>
          <w:rFonts w:ascii="Times New Roman" w:hAnsi="Times New Roman"/>
        </w:rPr>
        <w:t xml:space="preserve">5) оценка эффективности формирования собственности Богучарского муниципального района, управления и распоряжения такой собственностью и </w:t>
      </w:r>
      <w:proofErr w:type="gramStart"/>
      <w:r w:rsidRPr="0064120A">
        <w:rPr>
          <w:rFonts w:ascii="Times New Roman" w:hAnsi="Times New Roman"/>
        </w:rPr>
        <w:t>контроль за</w:t>
      </w:r>
      <w:proofErr w:type="gramEnd"/>
      <w:r w:rsidRPr="0064120A">
        <w:rPr>
          <w:rFonts w:ascii="Times New Roman" w:hAnsi="Times New Roman"/>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4120A" w:rsidRPr="0064120A" w:rsidRDefault="0064120A" w:rsidP="0064120A">
      <w:pPr>
        <w:ind w:firstLine="709"/>
        <w:rPr>
          <w:rFonts w:ascii="Times New Roman" w:hAnsi="Times New Roman"/>
        </w:rPr>
      </w:pPr>
      <w:proofErr w:type="gramStart"/>
      <w:r w:rsidRPr="0064120A">
        <w:rPr>
          <w:rFonts w:ascii="Times New Roman" w:hAnsi="Times New Roman"/>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roofErr w:type="gramEnd"/>
    </w:p>
    <w:p w:rsidR="0064120A" w:rsidRPr="0064120A" w:rsidRDefault="0064120A" w:rsidP="0064120A">
      <w:pPr>
        <w:ind w:firstLine="709"/>
        <w:rPr>
          <w:rFonts w:ascii="Times New Roman" w:hAnsi="Times New Roman"/>
        </w:rPr>
      </w:pPr>
      <w:r w:rsidRPr="0064120A">
        <w:rPr>
          <w:rFonts w:ascii="Times New Roman" w:hAnsi="Times New Roman"/>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бюджета муниципального района, а также муниципальных программ (проектов муниципальных программ);</w:t>
      </w:r>
    </w:p>
    <w:p w:rsidR="0064120A" w:rsidRPr="0064120A" w:rsidRDefault="0064120A" w:rsidP="0064120A">
      <w:pPr>
        <w:ind w:firstLine="709"/>
        <w:rPr>
          <w:rFonts w:ascii="Times New Roman" w:hAnsi="Times New Roman"/>
        </w:rPr>
      </w:pPr>
      <w:r w:rsidRPr="0064120A">
        <w:rPr>
          <w:rFonts w:ascii="Times New Roman" w:hAnsi="Times New Roman"/>
        </w:rPr>
        <w:t>8) анализ и мониторинг бюджетного процесса в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4120A" w:rsidRPr="0064120A" w:rsidRDefault="0064120A" w:rsidP="0064120A">
      <w:pPr>
        <w:ind w:firstLine="709"/>
        <w:rPr>
          <w:rFonts w:ascii="Times New Roman" w:hAnsi="Times New Roman"/>
        </w:rPr>
      </w:pPr>
      <w:r w:rsidRPr="0064120A">
        <w:rPr>
          <w:rFonts w:ascii="Times New Roman" w:hAnsi="Times New Roman"/>
        </w:rPr>
        <w:t xml:space="preserve">9) проведение оперативного анализа исполнения и </w:t>
      </w:r>
      <w:proofErr w:type="gramStart"/>
      <w:r w:rsidRPr="0064120A">
        <w:rPr>
          <w:rFonts w:ascii="Times New Roman" w:hAnsi="Times New Roman"/>
        </w:rPr>
        <w:t>контроля за</w:t>
      </w:r>
      <w:proofErr w:type="gramEnd"/>
      <w:r w:rsidRPr="0064120A">
        <w:rPr>
          <w:rFonts w:ascii="Times New Roman" w:hAnsi="Times New Roman"/>
        </w:rPr>
        <w:t xml:space="preserve">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Совет народных депутатов Богучарского муниципального района и главе Богучарского муниципального района;</w:t>
      </w:r>
    </w:p>
    <w:p w:rsidR="0064120A" w:rsidRPr="0064120A" w:rsidRDefault="0064120A" w:rsidP="0064120A">
      <w:pPr>
        <w:ind w:firstLine="709"/>
        <w:rPr>
          <w:rFonts w:ascii="Times New Roman" w:hAnsi="Times New Roman"/>
        </w:rPr>
      </w:pPr>
      <w:r w:rsidRPr="0064120A">
        <w:rPr>
          <w:rFonts w:ascii="Times New Roman" w:hAnsi="Times New Roman"/>
        </w:rPr>
        <w:t xml:space="preserve">10) осуществление </w:t>
      </w:r>
      <w:proofErr w:type="gramStart"/>
      <w:r w:rsidRPr="0064120A">
        <w:rPr>
          <w:rFonts w:ascii="Times New Roman" w:hAnsi="Times New Roman"/>
        </w:rPr>
        <w:t>контроля за</w:t>
      </w:r>
      <w:proofErr w:type="gramEnd"/>
      <w:r w:rsidRPr="0064120A">
        <w:rPr>
          <w:rFonts w:ascii="Times New Roman" w:hAnsi="Times New Roman"/>
        </w:rPr>
        <w:t xml:space="preserve"> состоянием муниципального внутреннего и внешнего долга муниципального района;</w:t>
      </w:r>
    </w:p>
    <w:p w:rsidR="0064120A" w:rsidRPr="0064120A" w:rsidRDefault="0064120A" w:rsidP="0064120A">
      <w:pPr>
        <w:ind w:firstLine="709"/>
        <w:rPr>
          <w:rFonts w:ascii="Times New Roman" w:hAnsi="Times New Roman"/>
        </w:rPr>
      </w:pPr>
      <w:r w:rsidRPr="0064120A">
        <w:rPr>
          <w:rFonts w:ascii="Times New Roman" w:hAnsi="Times New Roman"/>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в пределах компетенции контрольно-счетной комиссии;</w:t>
      </w:r>
    </w:p>
    <w:p w:rsidR="0064120A" w:rsidRPr="0064120A" w:rsidRDefault="0064120A" w:rsidP="0064120A">
      <w:pPr>
        <w:ind w:firstLine="709"/>
        <w:rPr>
          <w:rFonts w:ascii="Times New Roman" w:hAnsi="Times New Roman"/>
        </w:rPr>
      </w:pPr>
      <w:r w:rsidRPr="0064120A">
        <w:rPr>
          <w:rFonts w:ascii="Times New Roman" w:hAnsi="Times New Roman"/>
        </w:rPr>
        <w:t>12) участие в пределах полномочий в мероприятиях, направленных на противодействие коррупции;</w:t>
      </w:r>
    </w:p>
    <w:p w:rsidR="0064120A" w:rsidRPr="0064120A" w:rsidRDefault="0064120A" w:rsidP="0064120A">
      <w:pPr>
        <w:ind w:firstLine="709"/>
        <w:rPr>
          <w:rFonts w:ascii="Times New Roman" w:hAnsi="Times New Roman"/>
        </w:rPr>
      </w:pPr>
      <w:r w:rsidRPr="0064120A">
        <w:rPr>
          <w:rFonts w:ascii="Times New Roman" w:hAnsi="Times New Roman"/>
        </w:rPr>
        <w:lastRenderedPageBreak/>
        <w:t>13) иные полномочия в сфере внешнего муниципального финансового контроля, установленные федеральными законами, законами Воронежской области, Уставом муниципального района и нормативными правовыми актами Совета народных депутатов Богучарского муниципального района.</w:t>
      </w:r>
    </w:p>
    <w:p w:rsidR="0064120A" w:rsidRPr="0064120A" w:rsidRDefault="0064120A" w:rsidP="0064120A">
      <w:pPr>
        <w:ind w:firstLine="709"/>
        <w:rPr>
          <w:rFonts w:ascii="Times New Roman" w:hAnsi="Times New Roman"/>
        </w:rPr>
      </w:pPr>
      <w:r w:rsidRPr="0064120A">
        <w:rPr>
          <w:rFonts w:ascii="Times New Roman" w:hAnsi="Times New Roman"/>
        </w:rPr>
        <w:t xml:space="preserve">7.2.  Контрольно-счетная комиссия муниципального района наряду с полномочиями, предусмотренными частью 1 настоящей статьи, осуществляет </w:t>
      </w:r>
      <w:proofErr w:type="gramStart"/>
      <w:r w:rsidRPr="0064120A">
        <w:rPr>
          <w:rFonts w:ascii="Times New Roman" w:hAnsi="Times New Roman"/>
        </w:rPr>
        <w:t>контроль за</w:t>
      </w:r>
      <w:proofErr w:type="gramEnd"/>
      <w:r w:rsidRPr="0064120A">
        <w:rPr>
          <w:rFonts w:ascii="Times New Roman" w:hAnsi="Times New Roman"/>
        </w:rPr>
        <w:t xml:space="preserve"> законностью и эффективностью использования средств бюджета муниципального района, поступивших соответственно в бюджеты поселений, входящих в состав  муниципального района.</w:t>
      </w:r>
    </w:p>
    <w:p w:rsidR="0064120A" w:rsidRPr="0064120A" w:rsidRDefault="0064120A" w:rsidP="0064120A">
      <w:pPr>
        <w:ind w:firstLine="709"/>
        <w:rPr>
          <w:rFonts w:ascii="Times New Roman" w:hAnsi="Times New Roman"/>
        </w:rPr>
      </w:pPr>
      <w:r w:rsidRPr="0064120A">
        <w:rPr>
          <w:rFonts w:ascii="Times New Roman" w:hAnsi="Times New Roman"/>
        </w:rPr>
        <w:t>7.3. Внешний муниципальный финансовый контроль осуществляется Контрольно-счетной комиссией:</w:t>
      </w:r>
    </w:p>
    <w:p w:rsidR="0064120A" w:rsidRPr="0064120A" w:rsidRDefault="0064120A" w:rsidP="0064120A">
      <w:pPr>
        <w:ind w:firstLine="709"/>
        <w:rPr>
          <w:rFonts w:ascii="Times New Roman" w:hAnsi="Times New Roman"/>
        </w:rPr>
      </w:pPr>
      <w:r w:rsidRPr="0064120A">
        <w:rPr>
          <w:rFonts w:ascii="Times New Roman" w:hAnsi="Times New Roman"/>
        </w:rP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района;</w:t>
      </w:r>
    </w:p>
    <w:p w:rsidR="0064120A" w:rsidRPr="0064120A" w:rsidRDefault="0064120A" w:rsidP="0064120A">
      <w:pPr>
        <w:ind w:firstLine="709"/>
        <w:rPr>
          <w:rFonts w:ascii="Times New Roman" w:hAnsi="Times New Roman"/>
        </w:rPr>
      </w:pPr>
      <w:r w:rsidRPr="0064120A">
        <w:rPr>
          <w:rFonts w:ascii="Times New Roman" w:hAnsi="Times New Roman"/>
        </w:rPr>
        <w:t>2) в отношении иных лиц в случаях, предусмотренных Бюджетным кодексом Российской Федерации и другими федеральными законами.</w:t>
      </w:r>
    </w:p>
    <w:p w:rsidR="0064120A" w:rsidRPr="0064120A" w:rsidRDefault="0064120A" w:rsidP="0064120A">
      <w:pPr>
        <w:ind w:firstLine="709"/>
        <w:rPr>
          <w:rFonts w:ascii="Times New Roman" w:hAnsi="Times New Roman"/>
        </w:rPr>
      </w:pPr>
      <w:r w:rsidRPr="0064120A">
        <w:rPr>
          <w:rFonts w:ascii="Times New Roman" w:hAnsi="Times New Roman"/>
        </w:rPr>
        <w:t> </w:t>
      </w:r>
    </w:p>
    <w:bookmarkEnd w:id="0"/>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Администрация Богучарского муниципального района выполняет полномочия по решению вопросов местного значения и отдельные государственные полномочия, переданные органам местного самоуправления муниципальных районов федеральными законами и законами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К компетенции администрации Богучарского муниципального района в части исполнения полномочий по решению вопросов местного значения относятся: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разработка проектов планов и программ социально-экономического развития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решение вопросов, связанных с владением, пользованием и распоряжением имуществом, находящимся в собственности Богучарского муниципального района, в соответствии с законодательством Российской Федерации в порядке, установленном Советом народных депутатов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организация дополнительного профессионального образования муниципальных служащих;</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установление порядка принятия решений о разработке и реализации муниципальных программ;</w:t>
      </w:r>
    </w:p>
    <w:p w:rsidR="0064120A" w:rsidRPr="0064120A" w:rsidRDefault="0064120A" w:rsidP="0064120A">
      <w:pPr>
        <w:widowControl w:val="0"/>
        <w:adjustRightInd w:val="0"/>
        <w:ind w:firstLine="709"/>
        <w:rPr>
          <w:rFonts w:ascii="Times New Roman" w:hAnsi="Times New Roman"/>
          <w:iCs/>
        </w:rPr>
      </w:pPr>
      <w:r w:rsidRPr="0064120A">
        <w:rPr>
          <w:rFonts w:ascii="Times New Roman" w:hAnsi="Times New Roman"/>
        </w:rPr>
        <w:t>- разработка прогноза социально-экономического развития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осуществление материально-технического обеспечения подготовки и проведения муниципальных выборов, местного референдума, голосования по отзыву депутата Совета народных депутатов Богучарского муниципального района, выборного должностного лица местного самоуправления, голосования по вопросам изменения границ Богучарского муниципального района, преобразования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организация выполнения планов и программ комплексного социально-экономического развития Богучарского муниципального района, а также организация сбора статистических показателей, характеризующих состояние экономики и социальной сферы Богучарского муниципального района, и предоставление указанных данных органами местного самоуправления.</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 решение иных вопросов, предусмотренных в качестве компетенции местной администрации Богучарского муниципального района федеральными законами, законами Воронежской области, Уставом Богучарского муниципального района и решениями Совета народных депутатов Богучарского муниципального района.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К компетенции администрации Богучарского муниципального района в части исполнения полномочий по решению отдельных государственных полномочий, переданных органам местного самоуправления Богучарского муниципального района Законами Воронежской области от 29.12.2009 № 190-ОЗ; от 03.04.2006 № 23-ОЗ; от 20.11.2007 № 121-ОЗ «О наделении органов местного самоуправления Воронежской области отдельными </w:t>
      </w:r>
      <w:r w:rsidRPr="0064120A">
        <w:rPr>
          <w:rFonts w:ascii="Times New Roman" w:hAnsi="Times New Roman"/>
        </w:rPr>
        <w:lastRenderedPageBreak/>
        <w:t xml:space="preserve">государственными полномочиями Воронежской области и отдельными государственными полномочиями Российской Федерации, переданными для осуществления органам государственной власти Воронежской области» относятся отдельные государственные полномочия: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 созданию и организации деятельности комиссий по делам несовершеннолетних и защите их прав.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 созданию административных комиссий в целях привлечения к административной ответственности, предусмотренной Законом Воронежской области от 31.12.2003 № 74-ОЗ «Об административных правонарушениях на территории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 ведению регистра нормативных правовых актов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современных условиях развитие системы местного самоуправления осуществляется на основе комплексного подхода, который подразумевает систему мероприятий, направленную на формирование у муниципального служащего необходимых профессиональных знаний, умений и навыков, позволяющих эффективно выполнять должностные обязанности, позволит создать оптимальную организационно-правовую основу муниципальной политики в Богучарском муниципальном районе.</w:t>
      </w:r>
    </w:p>
    <w:p w:rsidR="0064120A" w:rsidRPr="0064120A" w:rsidRDefault="0064120A" w:rsidP="0064120A">
      <w:pPr>
        <w:widowControl w:val="0"/>
        <w:ind w:firstLine="709"/>
        <w:rPr>
          <w:rFonts w:ascii="Times New Roman" w:hAnsi="Times New Roman"/>
        </w:rPr>
      </w:pPr>
      <w:r w:rsidRPr="0064120A">
        <w:rPr>
          <w:rFonts w:ascii="Times New Roman" w:hAnsi="Times New Roman"/>
        </w:rPr>
        <w:t>Федеральным законом от 06.10.2003 № 131-ФЗ «Об общих принципах организации местного самоуправления в Российской Федерации» определен перечень вопросов местного значения муниципального района по осуществлению мероприятий в области защиты населения и территорий от чрезвычайных ситуаций (далее – ЧС), безопасности людей на водных объектах и охране окружающей среды.</w:t>
      </w:r>
    </w:p>
    <w:p w:rsidR="0064120A" w:rsidRPr="0064120A" w:rsidRDefault="0064120A" w:rsidP="0064120A">
      <w:pPr>
        <w:widowControl w:val="0"/>
        <w:ind w:firstLine="709"/>
        <w:rPr>
          <w:rFonts w:ascii="Times New Roman" w:hAnsi="Times New Roman"/>
        </w:rPr>
      </w:pPr>
      <w:r w:rsidRPr="0064120A">
        <w:rPr>
          <w:rFonts w:ascii="Times New Roman" w:hAnsi="Times New Roman"/>
        </w:rPr>
        <w:t>Важным условием устойчивого развития муниципального сообщества является обеспечение безопасности его жизнедеятельности – создание условий для безопасной жизни личности, семьи, общества.</w:t>
      </w:r>
    </w:p>
    <w:p w:rsidR="0064120A" w:rsidRPr="0064120A" w:rsidRDefault="0064120A" w:rsidP="0064120A">
      <w:pPr>
        <w:widowControl w:val="0"/>
        <w:ind w:firstLine="709"/>
        <w:rPr>
          <w:rFonts w:ascii="Times New Roman" w:hAnsi="Times New Roman"/>
        </w:rPr>
      </w:pPr>
      <w:proofErr w:type="gramStart"/>
      <w:r w:rsidRPr="0064120A">
        <w:rPr>
          <w:rFonts w:ascii="Times New Roman" w:hAnsi="Times New Roman"/>
        </w:rPr>
        <w:t>Федеральными законами от 21.12.1994 № 68-ФЗ «О защите населения и территории от чрезвычайных ситуаций природного и техногенного характера» и от 02.07.2013 № 158-ФЗ «О внесении изменений в отдельные законодательные акты Российской Федерации по вопросу оповещения и информирования населения» муниципальным образованиям предписано создавать и поддерживать в постоянной готовности системы оповещения и информирования населения о чрезвычайных ситуациях.</w:t>
      </w:r>
      <w:proofErr w:type="gramEnd"/>
    </w:p>
    <w:p w:rsidR="0064120A" w:rsidRPr="0064120A" w:rsidRDefault="0064120A" w:rsidP="0064120A">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 xml:space="preserve">Согласно стратегии развития Богучарского муниципального района совершенствование системы муниципального управления будет идти в направлении повышения эффективности, модернизации и роста качества и доступности оказываемых муниципальных услуг. К проблемам, которые требуется решать для достижения поставленной цели, относятся: необходимость укрепления кадрового потенциала, повышение эффективности использования административных ресурсов, увеличение числа оказываемых муниципальных услуг в электронном виде, обеспечение информационной </w:t>
      </w:r>
      <w:proofErr w:type="gramStart"/>
      <w:r w:rsidRPr="0064120A">
        <w:rPr>
          <w:rFonts w:ascii="Times New Roman" w:eastAsia="Calibri" w:hAnsi="Times New Roman"/>
        </w:rPr>
        <w:t>открытости деятельности органов местного самоуправления муниципального образования</w:t>
      </w:r>
      <w:proofErr w:type="gramEnd"/>
      <w:r w:rsidRPr="0064120A">
        <w:rPr>
          <w:rFonts w:ascii="Times New Roman" w:eastAsia="Calibri" w:hAnsi="Times New Roman"/>
        </w:rPr>
        <w:t>.</w:t>
      </w:r>
    </w:p>
    <w:p w:rsidR="0064120A" w:rsidRPr="0064120A" w:rsidRDefault="0064120A" w:rsidP="0064120A">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 xml:space="preserve"> Одним из инструментов повышения эффективности муниципального управления является подготовка кадров для органов местного самоуправления. Анализ состояния кадрового потенциала администрации Богучарского муниципального района</w:t>
      </w:r>
      <w:r w:rsidR="002945C3">
        <w:rPr>
          <w:rFonts w:ascii="Times New Roman" w:eastAsia="Calibri" w:hAnsi="Times New Roman"/>
        </w:rPr>
        <w:t xml:space="preserve"> </w:t>
      </w:r>
      <w:r w:rsidRPr="0064120A">
        <w:rPr>
          <w:rFonts w:ascii="Times New Roman" w:eastAsia="Calibri" w:hAnsi="Times New Roman"/>
        </w:rPr>
        <w:t xml:space="preserve">показывает, что профессиональная подготовка работников органов местного самоуправления муниципального района, МКУ характеризуется высоким образовательным уровнем. Тем не менее, приток молодых кадров, изменение подходов к организации муниципального управления диктуют необходимость активно проводить профессиональную подготовку кадров в органах местного самоуправления, бюджетных организациях. Цель - развитие имеющихся и приобретение новых профессиональных знаний, умений и навыков, обеспечивающих эффективное выполнение полномочий и функциональных обязанностей по замещаемой должности. В настоящее время повышение квалификации муниципальных служащих проводится по образовательным программам, подготовленным правительством Воронежской области за счет средств областного бюджета, не муниципальных служащих за счет средств местного бюджета. Этого явно недостаточно. Необходимо установить плановый характер системы повышения квалификации. Поэтому в настоящей программе устанавливается ежегодный количественный показатель работников органов местного </w:t>
      </w:r>
      <w:r w:rsidRPr="0064120A">
        <w:rPr>
          <w:rFonts w:ascii="Times New Roman" w:eastAsia="Calibri" w:hAnsi="Times New Roman"/>
        </w:rPr>
        <w:lastRenderedPageBreak/>
        <w:t xml:space="preserve">самоуправления Богучарского муниципального района, МКУ, повышающих свою квалификацию. Также необходима плановая подготовка кадрового потенциала органов местного самоуправления, МКУ в рамках формирования кадрового резерва. </w:t>
      </w:r>
    </w:p>
    <w:p w:rsidR="0064120A" w:rsidRPr="0064120A" w:rsidRDefault="0064120A" w:rsidP="0064120A">
      <w:pPr>
        <w:framePr w:hSpace="180" w:wrap="around" w:vAnchor="page" w:hAnchor="page" w:x="1135" w:y="622"/>
        <w:widowControl w:val="0"/>
        <w:autoSpaceDE w:val="0"/>
        <w:autoSpaceDN w:val="0"/>
        <w:adjustRightInd w:val="0"/>
        <w:ind w:firstLine="709"/>
        <w:rPr>
          <w:rFonts w:ascii="Times New Roman" w:eastAsia="Calibri" w:hAnsi="Times New Roman"/>
        </w:rPr>
      </w:pP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xml:space="preserve"> Развитие системы местного самоуправления невозможно без взаимодействия органов муниципального управления и гражданского общества. Содействие организации и деятельности институтов гражданского общества, поддержка социальных инициатив, инициатив некоммерческих организаций, направленных на развитие благотворительности, реализация государственной национальной политики, направленной на укрепление единства российской нации и гармонизацию межнациональных отношений – перспективная задача органов местной власти. </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 Приоритеты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Приоритеты политики Богучарского муниципального района в рамках реализации данной Программы, установлены следующими стратегическими документами и нормативными правовыми актами:</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Федеральным законом от 06.10.2003 № 131-ФЗ «Об общих принципах организации местного самоуправления в Российской Федерации»;</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Федеральным законом от 02.03.2007 №25-ФЗ «О муниципальной службе в Российской Федерации»;</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Уставом Богучарского муниципального района Воронежской области;</w:t>
      </w:r>
    </w:p>
    <w:p w:rsidR="0064120A" w:rsidRPr="0064120A" w:rsidRDefault="0064120A" w:rsidP="0064120A">
      <w:pPr>
        <w:widowControl w:val="0"/>
        <w:ind w:firstLine="709"/>
        <w:rPr>
          <w:rFonts w:ascii="Times New Roman" w:eastAsia="Calibri" w:hAnsi="Times New Roman"/>
        </w:rPr>
      </w:pPr>
      <w:r w:rsidRPr="00886181">
        <w:rPr>
          <w:rFonts w:ascii="Times New Roman" w:eastAsia="Calibri" w:hAnsi="Times New Roman"/>
        </w:rPr>
        <w:t xml:space="preserve">- Стратегией социально-экономического развития Богучарского муниципального района Воронежской области на период до 2035 года, утвержденной решением Совета народных депутатов Богучарского муниципального района Воронежской области </w:t>
      </w:r>
      <w:r w:rsidRPr="00886181">
        <w:rPr>
          <w:rFonts w:ascii="Times New Roman" w:eastAsia="Calibri" w:hAnsi="Times New Roman"/>
          <w:bCs/>
        </w:rPr>
        <w:t>от 25.12.2018 года № 107</w:t>
      </w:r>
      <w:r w:rsidRPr="00886181">
        <w:rPr>
          <w:rFonts w:ascii="Times New Roman" w:eastAsia="Calibri" w:hAnsi="Times New Roman"/>
        </w:rPr>
        <w:t>.</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Исходя из документов стратегического планирования, главной целью долгосрочного развития Богучарского муниципального района Воронежской области является обеспечение повышение уровня и улучшение качества жизни населения за счет обеспечения долгосрочной сбалансированности и устойчивости бюджетной системы Богучарского муниципального района Воронежской области, гармоничного развития экономики и социальной сферы.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Достижение данной цели предусмотрено путем реализации комплекса мероприятий по приоритетным направлениям развития муниципального района, одним из которых является «повышение эффективности муниципального управления», в целях обеспечения которого разработана данная муниципальная программа.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Цель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Повышение эффективности функционирования органов местного самоуправления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Достижение цели реализации муниципальной программы зависит от выполнения поставленных задач:</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 Организация бюджетного процесса;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2.Обеспечение сбалансированности и устойчивости бюджетной системы Богучарского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3. Развитие системы межбюджетных отношений и повышение эффективности управления муниципальными финансами.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4. Обеспечение устойчивого развития муниципальной службы и повышение эффективности управления, формирование действующего кадрового резерва кадров на должности муниципальной службы в органах местного самоуправления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5. Повышение информационной открытости органов местного самоуправления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6. Создание на территории Богучарского муниципального района условий, </w:t>
      </w:r>
      <w:r w:rsidRPr="0064120A">
        <w:rPr>
          <w:rFonts w:ascii="Times New Roman" w:hAnsi="Times New Roman"/>
        </w:rPr>
        <w:lastRenderedPageBreak/>
        <w:t>способствующих развитию и функционированию социально ориентированных некоммерческих организаций, реализующих программы (проекты), а также создание прозрачной и конкурентной системы поддержки негосударственных некоммерческих организаций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8. Издание нормативных правовых актов района, не противоречащих действующему законодательству.</w:t>
      </w:r>
    </w:p>
    <w:p w:rsidR="0064120A" w:rsidRPr="0064120A" w:rsidRDefault="0064120A" w:rsidP="0064120A">
      <w:pPr>
        <w:widowControl w:val="0"/>
        <w:adjustRightInd w:val="0"/>
        <w:ind w:firstLine="709"/>
        <w:rPr>
          <w:rFonts w:ascii="Times New Roman" w:eastAsia="Calibri" w:hAnsi="Times New Roman"/>
        </w:rPr>
      </w:pPr>
      <w:r w:rsidRPr="0064120A">
        <w:rPr>
          <w:rFonts w:ascii="Times New Roman" w:eastAsia="Calibri" w:hAnsi="Times New Roman"/>
        </w:rPr>
        <w:t xml:space="preserve"> 9. Совершенствование системы экстренного реагирования в ЧС.</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10. Усиление антитеррористической защищенности объектов социальной сферы и содействие правоохранительным органам в выявлении правонарушений и преступлений.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Паспорт муниципальной программы и ее мероприятий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w:t>
      </w:r>
    </w:p>
    <w:p w:rsidR="0064120A" w:rsidRPr="0064120A" w:rsidRDefault="0064120A" w:rsidP="0064120A">
      <w:pPr>
        <w:widowControl w:val="0"/>
        <w:adjustRightInd w:val="0"/>
        <w:ind w:firstLine="709"/>
        <w:rPr>
          <w:rFonts w:ascii="Times New Roman" w:hAnsi="Times New Roman"/>
        </w:rPr>
      </w:pPr>
      <w:r w:rsidRPr="004806E8">
        <w:rPr>
          <w:rFonts w:ascii="Times New Roman" w:hAnsi="Times New Roman"/>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Богучарского района на долгосрочный период до 2035 года. В</w:t>
      </w:r>
      <w:r w:rsidRPr="0064120A">
        <w:rPr>
          <w:rFonts w:ascii="Times New Roman" w:hAnsi="Times New Roman"/>
        </w:rPr>
        <w:t xml:space="preserve">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Показатели (индикаторы), характеризующие достижение цели и решение поставленных задач приведены в приложении 1 к настоящей Программе.</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xml:space="preserve"> Обеспечение устойчивого развития и повышения эффективности муниципальной службы, развитие нормативной правовой базы деятельности органов местного самоуправления муниципального района, регламентирующей вопросы муниципального управления, совершенствование и повышение уровня профессионального развития кадрового состава, а также развитие материально-технической базы, обеспечение благоприятных условий труда работников характеризуется следующими индикаторами: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1.Отношение дефицита районного бюджета (за вычетом поступлений от продажи акций и иных форм участия в капитале, находящихся в собственности Богучарского муниципального района, и снижения остатков средств на счетах по учету средств районного бюджета) к годовому объему доходов районного бюджета без учета объема безвозмездных поступлений, характеризуется:</w:t>
      </w:r>
    </w:p>
    <w:p w:rsidR="0064120A" w:rsidRPr="0064120A" w:rsidRDefault="00B3170C" w:rsidP="0064120A">
      <w:pPr>
        <w:widowControl w:val="0"/>
        <w:adjustRightInd w:val="0"/>
        <w:ind w:firstLine="709"/>
        <w:rPr>
          <w:rFonts w:ascii="Times New Roman" w:hAnsi="Times New Roman"/>
        </w:rPr>
      </w:pPr>
      <w:r>
        <w:rPr>
          <w:rFonts w:ascii="Times New Roman" w:hAnsi="Times New Roman"/>
        </w:rPr>
        <w:t>в процентном отношении</w:t>
      </w:r>
      <w:r w:rsidR="0064120A" w:rsidRPr="0064120A">
        <w:rPr>
          <w:rFonts w:ascii="Times New Roman" w:hAnsi="Times New Roman"/>
        </w:rPr>
        <w:t>, значение данного показателя не должно превышать 10 %.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2. Муниципальный долг Богучарского района </w:t>
      </w:r>
      <w:proofErr w:type="gramStart"/>
      <w:r w:rsidRPr="0064120A">
        <w:rPr>
          <w:rFonts w:ascii="Times New Roman" w:hAnsi="Times New Roman"/>
        </w:rPr>
        <w:t>в</w:t>
      </w:r>
      <w:proofErr w:type="gramEnd"/>
      <w:r w:rsidRPr="0064120A">
        <w:rPr>
          <w:rFonts w:ascii="Times New Roman" w:hAnsi="Times New Roman"/>
        </w:rPr>
        <w:t xml:space="preserve"> % к годовому объему доходов районного бюджета без учета объема безвозмездных поступлений, характеризуется:</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xml:space="preserve"> как отношение объема муниципального долга Богучарского района на конец года к годовому объему доходов районного бюджета без учета объема безвозмездных поступлений за соответствующий год, значение указанного показателя не должно превышать 100%.</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3. Удовлетворенность граждан деятельностью органов местного самоуправления муниципального района</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4. Обеспечение профессиональной подготовки (переподготовки и повышение квалификации) кадрового состава ежегодно в объеме не менее 5 % от общей численности (процент, %.)</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Расчет показателя производится по формуле:</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xml:space="preserve">ПК = </w:t>
      </w:r>
      <w:proofErr w:type="spellStart"/>
      <w:r w:rsidRPr="0064120A">
        <w:rPr>
          <w:rFonts w:ascii="Times New Roman" w:eastAsia="Calibri" w:hAnsi="Times New Roman"/>
        </w:rPr>
        <w:t>Чпк</w:t>
      </w:r>
      <w:proofErr w:type="spellEnd"/>
      <w:r w:rsidRPr="0064120A">
        <w:rPr>
          <w:rFonts w:ascii="Times New Roman" w:eastAsia="Calibri" w:hAnsi="Times New Roman"/>
        </w:rPr>
        <w:t xml:space="preserve"> / Ор </w:t>
      </w:r>
      <w:proofErr w:type="spellStart"/>
      <w:r w:rsidRPr="0064120A">
        <w:rPr>
          <w:rFonts w:ascii="Times New Roman" w:eastAsia="Calibri" w:hAnsi="Times New Roman"/>
        </w:rPr>
        <w:t>х</w:t>
      </w:r>
      <w:proofErr w:type="spellEnd"/>
      <w:r w:rsidRPr="0064120A">
        <w:rPr>
          <w:rFonts w:ascii="Times New Roman" w:eastAsia="Calibri" w:hAnsi="Times New Roman"/>
        </w:rPr>
        <w:t xml:space="preserve"> 100%, где </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xml:space="preserve">ПК – уровень профессиональной подготовки (переподготовки и повышение квалификации) кадрового состава </w:t>
      </w:r>
    </w:p>
    <w:p w:rsidR="0064120A" w:rsidRPr="0064120A" w:rsidRDefault="0064120A" w:rsidP="0064120A">
      <w:pPr>
        <w:widowControl w:val="0"/>
        <w:ind w:firstLine="709"/>
        <w:rPr>
          <w:rFonts w:ascii="Times New Roman" w:eastAsia="Calibri" w:hAnsi="Times New Roman"/>
        </w:rPr>
      </w:pPr>
      <w:proofErr w:type="spellStart"/>
      <w:r w:rsidRPr="0064120A">
        <w:rPr>
          <w:rFonts w:ascii="Times New Roman" w:eastAsia="Calibri" w:hAnsi="Times New Roman"/>
        </w:rPr>
        <w:t>Чпк</w:t>
      </w:r>
      <w:proofErr w:type="spellEnd"/>
      <w:r w:rsidRPr="0064120A">
        <w:rPr>
          <w:rFonts w:ascii="Times New Roman" w:eastAsia="Calibri" w:hAnsi="Times New Roman"/>
        </w:rPr>
        <w:t xml:space="preserve"> – число работников, прошедших курс повышения квалификации в отчетном году</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xml:space="preserve">Ор – общее число работников </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5.Повышение информационной открытости органов местного самоуправления Богучарского муниципального района характеризуется:</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числом полос в печатных СМИ, (единиц - ед.).</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xml:space="preserve">6. Создание на территории Богучарского муниципального района условий, способствующих развитию и функционированию социально ориентированных некоммерческих организаций, реализующих программы (проекты), а также создание прозрачной и конкурентной системы поддержки негосударственных некоммерческих </w:t>
      </w:r>
      <w:r w:rsidRPr="0064120A">
        <w:rPr>
          <w:rFonts w:ascii="Times New Roman" w:eastAsia="Calibri" w:hAnsi="Times New Roman"/>
        </w:rPr>
        <w:lastRenderedPageBreak/>
        <w:t>организаций характеризуется:</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количеством СОНКО, которым была оказана поддержка за счет бюджета Богучарского муниципального района Воронежской области, включая субсидии из областного бюджета, (единиц – ед.).</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xml:space="preserve"> 7. Количество рассмотренных протоколов об административных правонарушениях.</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8. Поддержка общественной инициативы населения путем развития системы территориального общественного самоуправления характеризуется:</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xml:space="preserve">количеством реализованных проектов ТОС (в год), (единиц – ед.). </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xml:space="preserve">9. </w:t>
      </w:r>
      <w:r w:rsidRPr="0064120A">
        <w:rPr>
          <w:rFonts w:ascii="Times New Roman" w:hAnsi="Times New Roman"/>
        </w:rPr>
        <w:t>Снижение количества пострадавшего населения от ЧС, пожаров.</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xml:space="preserve"> Реализация муниципальной программы Богучарского муниципального района «Муниципальное управление и гражданское общество» позволит получить к 202</w:t>
      </w:r>
      <w:r w:rsidR="00886181">
        <w:rPr>
          <w:rFonts w:ascii="Times New Roman" w:eastAsia="Calibri" w:hAnsi="Times New Roman"/>
        </w:rPr>
        <w:t>7</w:t>
      </w:r>
      <w:r w:rsidRPr="0064120A">
        <w:rPr>
          <w:rFonts w:ascii="Times New Roman" w:eastAsia="Calibri" w:hAnsi="Times New Roman"/>
        </w:rPr>
        <w:t xml:space="preserve"> году следующий социально-экономический эффект: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 1.Обеспечение долгосрочной сбалансированности районного бюджета, усиление взаимосвязи стратегического и бюджетного планирования, повышение качества и объективности планирования бюджетных ассигнований.</w:t>
      </w:r>
    </w:p>
    <w:p w:rsidR="0064120A" w:rsidRPr="002945C3" w:rsidRDefault="0064120A" w:rsidP="0064120A">
      <w:pPr>
        <w:widowControl w:val="0"/>
        <w:ind w:firstLine="709"/>
        <w:rPr>
          <w:rFonts w:ascii="Times New Roman" w:eastAsia="Calibri" w:hAnsi="Times New Roman"/>
        </w:rPr>
      </w:pPr>
      <w:r w:rsidRPr="002945C3">
        <w:rPr>
          <w:rFonts w:ascii="Times New Roman" w:eastAsia="Calibri" w:hAnsi="Times New Roman"/>
        </w:rPr>
        <w:t xml:space="preserve">2. </w:t>
      </w:r>
      <w:proofErr w:type="gramStart"/>
      <w:r w:rsidRPr="002945C3">
        <w:rPr>
          <w:rFonts w:ascii="Times New Roman" w:eastAsia="Calibri" w:hAnsi="Times New Roman"/>
        </w:rPr>
        <w:t>Укрепление доверия граждан к деятельности органов местного самоуправления городского округа, выражающееся в объеме не менее 65 % от числа опрошенных.</w:t>
      </w:r>
      <w:proofErr w:type="gramEnd"/>
    </w:p>
    <w:p w:rsidR="0064120A" w:rsidRPr="002945C3" w:rsidRDefault="0064120A" w:rsidP="0064120A">
      <w:pPr>
        <w:widowControl w:val="0"/>
        <w:ind w:firstLine="709"/>
        <w:rPr>
          <w:rFonts w:ascii="Times New Roman" w:eastAsia="Calibri" w:hAnsi="Times New Roman"/>
        </w:rPr>
      </w:pPr>
      <w:r w:rsidRPr="002945C3">
        <w:rPr>
          <w:rFonts w:ascii="Times New Roman" w:eastAsia="Calibri" w:hAnsi="Times New Roman"/>
        </w:rPr>
        <w:t xml:space="preserve"> 3. Укрепление кадрового потенциала, повышение профессионального </w:t>
      </w:r>
      <w:proofErr w:type="gramStart"/>
      <w:r w:rsidRPr="002945C3">
        <w:rPr>
          <w:rFonts w:ascii="Times New Roman" w:eastAsia="Calibri" w:hAnsi="Times New Roman"/>
        </w:rPr>
        <w:t>уровня работников органов местного самоуправления городского округа</w:t>
      </w:r>
      <w:proofErr w:type="gramEnd"/>
      <w:r w:rsidRPr="002945C3">
        <w:rPr>
          <w:rFonts w:ascii="Times New Roman" w:eastAsia="Calibri" w:hAnsi="Times New Roman"/>
        </w:rPr>
        <w:t xml:space="preserve"> в объеме не менее 80% от общей численности. </w:t>
      </w:r>
    </w:p>
    <w:p w:rsidR="0064120A" w:rsidRPr="002945C3" w:rsidRDefault="0064120A" w:rsidP="0064120A">
      <w:pPr>
        <w:widowControl w:val="0"/>
        <w:ind w:firstLine="709"/>
        <w:rPr>
          <w:rFonts w:ascii="Times New Roman" w:eastAsia="Calibri" w:hAnsi="Times New Roman"/>
        </w:rPr>
      </w:pPr>
      <w:r w:rsidRPr="002945C3">
        <w:rPr>
          <w:rFonts w:ascii="Times New Roman" w:eastAsia="Calibri" w:hAnsi="Times New Roman"/>
        </w:rPr>
        <w:t xml:space="preserve"> 4. Качественное информационно-аналитическое обеспечение деятельности администрации городского округа, обеспечивающееся числом поло</w:t>
      </w:r>
      <w:r w:rsidR="002945C3" w:rsidRPr="002945C3">
        <w:rPr>
          <w:rFonts w:ascii="Times New Roman" w:eastAsia="Calibri" w:hAnsi="Times New Roman"/>
        </w:rPr>
        <w:t>с в печатных СМИ в количестве 80</w:t>
      </w:r>
      <w:r w:rsidRPr="002945C3">
        <w:rPr>
          <w:rFonts w:ascii="Times New Roman" w:eastAsia="Calibri" w:hAnsi="Times New Roman"/>
        </w:rPr>
        <w:t xml:space="preserve"> в год. </w:t>
      </w:r>
    </w:p>
    <w:p w:rsidR="0064120A" w:rsidRPr="002945C3" w:rsidRDefault="0064120A" w:rsidP="0064120A">
      <w:pPr>
        <w:widowControl w:val="0"/>
        <w:ind w:firstLine="709"/>
        <w:rPr>
          <w:rFonts w:ascii="Times New Roman" w:eastAsia="Calibri" w:hAnsi="Times New Roman"/>
        </w:rPr>
      </w:pPr>
      <w:r w:rsidRPr="002945C3">
        <w:rPr>
          <w:rFonts w:ascii="Times New Roman" w:eastAsia="Calibri" w:hAnsi="Times New Roman"/>
        </w:rPr>
        <w:t xml:space="preserve"> 5. Количество СОНКО, которым была оказана поддержка за счет бюджета </w:t>
      </w:r>
      <w:r w:rsidR="002945C3">
        <w:rPr>
          <w:rFonts w:ascii="Times New Roman" w:eastAsia="Calibri" w:hAnsi="Times New Roman"/>
        </w:rPr>
        <w:t xml:space="preserve">Богучарского муниципального района </w:t>
      </w:r>
      <w:r w:rsidR="00DB7EB0">
        <w:rPr>
          <w:rFonts w:ascii="Times New Roman" w:eastAsia="Calibri" w:hAnsi="Times New Roman"/>
        </w:rPr>
        <w:t xml:space="preserve"> </w:t>
      </w:r>
      <w:r w:rsidRPr="002945C3">
        <w:rPr>
          <w:rFonts w:ascii="Times New Roman" w:eastAsia="Calibri" w:hAnsi="Times New Roman"/>
        </w:rPr>
        <w:t>Воронежской области, включая субсидии из областного бюджета, не менее 2.</w:t>
      </w:r>
    </w:p>
    <w:p w:rsidR="0064120A" w:rsidRPr="002945C3" w:rsidRDefault="0064120A" w:rsidP="0064120A">
      <w:pPr>
        <w:widowControl w:val="0"/>
        <w:ind w:firstLine="709"/>
        <w:rPr>
          <w:rFonts w:ascii="Times New Roman" w:eastAsia="Calibri" w:hAnsi="Times New Roman"/>
        </w:rPr>
      </w:pPr>
      <w:r w:rsidRPr="002945C3">
        <w:rPr>
          <w:rFonts w:ascii="Times New Roman" w:eastAsia="Calibri" w:hAnsi="Times New Roman"/>
        </w:rPr>
        <w:t>6. Реализацию социальных значимых общественных инициатив населения, реализуемых посредством деятельности ТОС, в объеме не менее 4 в год.</w:t>
      </w:r>
    </w:p>
    <w:p w:rsidR="0064120A" w:rsidRPr="004806E8" w:rsidRDefault="0064120A" w:rsidP="0064120A">
      <w:pPr>
        <w:widowControl w:val="0"/>
        <w:adjustRightInd w:val="0"/>
        <w:ind w:firstLine="709"/>
        <w:rPr>
          <w:rFonts w:ascii="Times New Roman" w:hAnsi="Times New Roman"/>
        </w:rPr>
      </w:pPr>
      <w:r w:rsidRPr="002945C3">
        <w:rPr>
          <w:rFonts w:ascii="Times New Roman" w:hAnsi="Times New Roman"/>
        </w:rPr>
        <w:t>7. 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к 202</w:t>
      </w:r>
      <w:r w:rsidR="009A01D4" w:rsidRPr="002945C3">
        <w:rPr>
          <w:rFonts w:ascii="Times New Roman" w:hAnsi="Times New Roman"/>
        </w:rPr>
        <w:t>6</w:t>
      </w:r>
      <w:r w:rsidRPr="002945C3">
        <w:rPr>
          <w:rFonts w:ascii="Times New Roman" w:hAnsi="Times New Roman"/>
        </w:rPr>
        <w:t xml:space="preserve"> году до 95% .</w:t>
      </w:r>
    </w:p>
    <w:p w:rsidR="0064120A" w:rsidRPr="0064120A" w:rsidRDefault="0064120A" w:rsidP="0064120A">
      <w:pPr>
        <w:widowControl w:val="0"/>
        <w:ind w:firstLine="709"/>
        <w:rPr>
          <w:rFonts w:ascii="Times New Roman" w:hAnsi="Times New Roman"/>
        </w:rPr>
      </w:pPr>
      <w:r w:rsidRPr="004806E8">
        <w:rPr>
          <w:rFonts w:ascii="Times New Roman" w:hAnsi="Times New Roman"/>
        </w:rPr>
        <w:t xml:space="preserve"> 8. Снижение рисков возникновения ЧС для населения в местах, подверженных</w:t>
      </w:r>
      <w:r w:rsidRPr="0064120A">
        <w:rPr>
          <w:rFonts w:ascii="Times New Roman" w:hAnsi="Times New Roman"/>
        </w:rPr>
        <w:t xml:space="preserve"> воздействию неблагоприятных факторов.</w:t>
      </w:r>
    </w:p>
    <w:p w:rsidR="0064120A" w:rsidRPr="0064120A" w:rsidRDefault="0064120A" w:rsidP="0064120A">
      <w:pPr>
        <w:widowControl w:val="0"/>
        <w:ind w:firstLine="709"/>
        <w:rPr>
          <w:rFonts w:ascii="Times New Roman" w:eastAsia="Calibri" w:hAnsi="Times New Roman"/>
        </w:rPr>
      </w:pPr>
      <w:r w:rsidRPr="0064120A">
        <w:rPr>
          <w:rFonts w:ascii="Times New Roman" w:hAnsi="Times New Roman"/>
        </w:rPr>
        <w:t xml:space="preserve"> 9. Снижение возможности совершения террористических актов на территории муниципального района, создание системы технической защиты объектов социальной сферы, образования, здравоохранения и объектов с массовым пребыванием граждан.</w:t>
      </w:r>
    </w:p>
    <w:p w:rsidR="009A01D4" w:rsidRDefault="009A01D4"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3. Обоснование выделения подпрограмм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Основные 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Решение задач, связанных с составлением и исполнением районного бюджета, </w:t>
      </w:r>
      <w:proofErr w:type="gramStart"/>
      <w:r w:rsidRPr="0064120A">
        <w:rPr>
          <w:rFonts w:ascii="Times New Roman" w:hAnsi="Times New Roman"/>
        </w:rPr>
        <w:t>контролем за</w:t>
      </w:r>
      <w:proofErr w:type="gramEnd"/>
      <w:r w:rsidRPr="0064120A">
        <w:rPr>
          <w:rFonts w:ascii="Times New Roman" w:hAnsi="Times New Roman"/>
        </w:rPr>
        <w:t xml:space="preserve"> его исполнением, осуществлением бюджетного учета, составлением бюджетной отчетности, развитием межбюджетных отношений предусмотрено подпрограммой «Управление муниципальными финансами». </w:t>
      </w:r>
    </w:p>
    <w:p w:rsidR="0064120A" w:rsidRPr="0064120A" w:rsidRDefault="0064120A" w:rsidP="0064120A">
      <w:pPr>
        <w:widowControl w:val="0"/>
        <w:adjustRightInd w:val="0"/>
        <w:ind w:firstLine="709"/>
        <w:rPr>
          <w:rFonts w:ascii="Times New Roman" w:hAnsi="Times New Roman"/>
        </w:rPr>
      </w:pPr>
      <w:proofErr w:type="gramStart"/>
      <w:r w:rsidRPr="0064120A">
        <w:rPr>
          <w:rFonts w:ascii="Times New Roman" w:hAnsi="Times New Roman"/>
        </w:rPr>
        <w:t>Решение задач, связанных с деятельностью Совета народных депутатов Богучарского</w:t>
      </w:r>
      <w:r w:rsidR="00DB7EB0">
        <w:rPr>
          <w:rFonts w:ascii="Times New Roman" w:hAnsi="Times New Roman"/>
        </w:rPr>
        <w:t xml:space="preserve"> </w:t>
      </w:r>
      <w:r w:rsidRPr="0064120A">
        <w:rPr>
          <w:rFonts w:ascii="Times New Roman" w:hAnsi="Times New Roman"/>
        </w:rPr>
        <w:t>муниципального района,</w:t>
      </w:r>
      <w:r w:rsidR="00DB7EB0">
        <w:rPr>
          <w:rFonts w:ascii="Times New Roman" w:hAnsi="Times New Roman"/>
        </w:rPr>
        <w:t xml:space="preserve"> </w:t>
      </w:r>
      <w:r w:rsidRPr="0064120A">
        <w:rPr>
          <w:rFonts w:ascii="Times New Roman" w:hAnsi="Times New Roman"/>
        </w:rPr>
        <w:t xml:space="preserve">Контрольно-счетной комиссии, администрации Богучарского муниципального района, направленную на удовлетворение потребности населения в социально значимых услугах и работах, а также эффективное и результативное решение вопросов местного значения выделено в подпрограмму «Обеспечение деятельности органов местного самоуправления Богучарского муниципального района». </w:t>
      </w:r>
      <w:proofErr w:type="gramEnd"/>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Решение задач, связанных с предоставлением населению и юридическим лицам качественных муниципальных услуг выделено в подпрограмму «Повышение качества предоставляемых государственных и муниципальных услуг в Богучарском муниципальном </w:t>
      </w:r>
      <w:r w:rsidRPr="0064120A">
        <w:rPr>
          <w:rFonts w:ascii="Times New Roman" w:hAnsi="Times New Roman"/>
        </w:rPr>
        <w:lastRenderedPageBreak/>
        <w:t>районе».</w:t>
      </w:r>
    </w:p>
    <w:p w:rsidR="0064120A" w:rsidRPr="0064120A" w:rsidRDefault="0064120A" w:rsidP="0064120A">
      <w:pPr>
        <w:widowControl w:val="0"/>
        <w:adjustRightInd w:val="0"/>
        <w:ind w:firstLine="709"/>
        <w:rPr>
          <w:rFonts w:ascii="Times New Roman" w:hAnsi="Times New Roman"/>
        </w:rPr>
      </w:pPr>
      <w:proofErr w:type="gramStart"/>
      <w:r w:rsidRPr="0064120A">
        <w:rPr>
          <w:rFonts w:ascii="Times New Roman" w:hAnsi="Times New Roman"/>
        </w:rPr>
        <w:t>Решение задач, связанных с развитием гражданского общества, созданием правовых, экономических и организационных условий для НКО, финансовым обеспечением подведомственных учреждением выделены в подпрограмму «Развитие гражданского общества в Богучарском муниципальном районе».</w:t>
      </w:r>
      <w:proofErr w:type="gramEnd"/>
    </w:p>
    <w:p w:rsidR="0064120A" w:rsidRPr="0064120A" w:rsidRDefault="0064120A" w:rsidP="0064120A">
      <w:pPr>
        <w:widowControl w:val="0"/>
        <w:ind w:firstLine="709"/>
        <w:rPr>
          <w:rFonts w:ascii="Times New Roman" w:hAnsi="Times New Roman"/>
        </w:rPr>
      </w:pPr>
      <w:proofErr w:type="gramStart"/>
      <w:r w:rsidRPr="0064120A">
        <w:rPr>
          <w:rFonts w:ascii="Times New Roman" w:hAnsi="Times New Roman"/>
        </w:rPr>
        <w:t xml:space="preserve">Решение задач, связанных с повышением безопасности населения от угроз природного и техногенного характера, а также обеспечением необходимых условий для безопасности жизнедеятельности и предотвращение экономического ущерба от ЧС, снижения количества пожаров, гибели людей на пожарах, обеспечения безопасности людей на водных объектах, связанных с противодействием терроризму и экстремизму, а также защита жизни граждан, проживающих на территории Богучарского муниципального района от террористических </w:t>
      </w:r>
      <w:proofErr w:type="spellStart"/>
      <w:r w:rsidRPr="0064120A">
        <w:rPr>
          <w:rFonts w:ascii="Times New Roman" w:hAnsi="Times New Roman"/>
        </w:rPr>
        <w:t>иэкстремистскихактоввыделены</w:t>
      </w:r>
      <w:proofErr w:type="spellEnd"/>
      <w:proofErr w:type="gramEnd"/>
      <w:r w:rsidRPr="0064120A">
        <w:rPr>
          <w:rFonts w:ascii="Times New Roman" w:hAnsi="Times New Roman"/>
        </w:rPr>
        <w:t xml:space="preserve"> в подпрограмму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4. Обобщенная характеристика основных мероприятий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Достижение цели и решение задач муниципальной 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Богучарского района и поселений.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Значения целевых показателей (индикаторов) муниципальной программы на весь срок ее реализации приведены в приложении 1.</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Перечень основных мероприятий муниципальной программы приведен в приложении</w:t>
      </w:r>
      <w:r w:rsidR="00B3170C">
        <w:rPr>
          <w:rFonts w:ascii="Times New Roman" w:hAnsi="Times New Roman"/>
        </w:rPr>
        <w:t xml:space="preserve"> </w:t>
      </w:r>
      <w:r w:rsidRPr="0064120A">
        <w:rPr>
          <w:rFonts w:ascii="Times New Roman" w:hAnsi="Times New Roman"/>
        </w:rPr>
        <w:t xml:space="preserve">2.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5.Обобщенная характеристика мер муниципального регулирования.</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состоящей из принимаемых и корректируемых ежегодно либо по необходимости законодательных и иных нормативных правовых актов Богучарского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Сведения об основных мерах правового регулирования в сфере реализации муниципальной программы приведены в приложении 3.</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6. Финансовое обеспечение реализации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Финансовые ресурсы, необходимые для реализации муниципальной программы в 202</w:t>
      </w:r>
      <w:r w:rsidR="007D3EB8">
        <w:rPr>
          <w:rFonts w:ascii="Times New Roman" w:hAnsi="Times New Roman"/>
        </w:rPr>
        <w:t>5</w:t>
      </w:r>
      <w:r w:rsidRPr="0064120A">
        <w:rPr>
          <w:rFonts w:ascii="Times New Roman" w:hAnsi="Times New Roman"/>
        </w:rPr>
        <w:t xml:space="preserve"> - 202</w:t>
      </w:r>
      <w:r w:rsidR="007D3EB8">
        <w:rPr>
          <w:rFonts w:ascii="Times New Roman" w:hAnsi="Times New Roman"/>
        </w:rPr>
        <w:t>7</w:t>
      </w:r>
      <w:r w:rsidRPr="0064120A">
        <w:rPr>
          <w:rFonts w:ascii="Times New Roman" w:hAnsi="Times New Roman"/>
        </w:rPr>
        <w:t xml:space="preserve"> годах, соответствуют объемам бюджетных ассигнований, предусмотренным решения Совета народных депутатов Богучарского муниципального района о районном бюджете на 202</w:t>
      </w:r>
      <w:r w:rsidR="007D3EB8">
        <w:rPr>
          <w:rFonts w:ascii="Times New Roman" w:hAnsi="Times New Roman"/>
        </w:rPr>
        <w:t>5</w:t>
      </w:r>
      <w:r w:rsidRPr="0064120A">
        <w:rPr>
          <w:rFonts w:ascii="Times New Roman" w:hAnsi="Times New Roman"/>
        </w:rPr>
        <w:t xml:space="preserve"> год и на плановый период 202</w:t>
      </w:r>
      <w:r w:rsidR="007D3EB8">
        <w:rPr>
          <w:rFonts w:ascii="Times New Roman" w:hAnsi="Times New Roman"/>
        </w:rPr>
        <w:t>6 и 2027</w:t>
      </w:r>
      <w:r w:rsidRPr="0064120A">
        <w:rPr>
          <w:rFonts w:ascii="Times New Roman" w:hAnsi="Times New Roman"/>
        </w:rPr>
        <w:t xml:space="preserve"> годов.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Расходы районного бюджета на реализацию муниципальной программы приведены в приложении 4. 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приведено в приложении 5.</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7. Анализ рисков реализации муниципальной программы и описание мер управления рисками реализации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Основным финансовым риском реализации муниципальной программы является существенное ухудшение параметров экономической конъюнктуры района, что повлечет за собой увеличение дефицита районного бюджета, увеличение объема муниципального долга и стоимости его обслуживания. 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районного бюджета.</w:t>
      </w:r>
    </w:p>
    <w:p w:rsidR="0064120A" w:rsidRPr="0064120A" w:rsidRDefault="0064120A" w:rsidP="0064120A">
      <w:pPr>
        <w:widowControl w:val="0"/>
        <w:adjustRightInd w:val="0"/>
        <w:ind w:firstLine="709"/>
        <w:rPr>
          <w:rFonts w:ascii="Times New Roman" w:hAnsi="Times New Roman"/>
        </w:rPr>
      </w:pPr>
      <w:proofErr w:type="gramStart"/>
      <w:r w:rsidRPr="0064120A">
        <w:rPr>
          <w:rFonts w:ascii="Times New Roman" w:hAnsi="Times New Roman"/>
        </w:rPr>
        <w:t xml:space="preserve">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власти Богучарского района, а также увязки с мерами правового регулирования в рамках других муниципальных программ Богучарского района (прежде всего, в сфере стратегического планирования, экономического регулирования, </w:t>
      </w:r>
      <w:r w:rsidRPr="0064120A">
        <w:rPr>
          <w:rFonts w:ascii="Times New Roman" w:hAnsi="Times New Roman"/>
        </w:rPr>
        <w:lastRenderedPageBreak/>
        <w:t>управления муниципальным имуществом, муниципальных закупок и т.д.).</w:t>
      </w:r>
      <w:proofErr w:type="gramEnd"/>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На результат реализации программы может влиять изменение бюджетного и налогового законодательства Российской Федерации, Воронежской области.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8. Оценка эффективности реализации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 Оценка эффективности реализации муниципальной программы будет осуществляться путем ежегодного сопоставления:</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 фактических (в сопоставимых условиях) и планируемых значений целевых индикаторов муниципальной программы (целевой параметр – не менее 80%);</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 фактических (в сопоставимых условиях) и планируемых объемов расходов районного бюджета на реализацию муниципальной программы и ее основных мероприятий (целевой параметр не менее 80%);</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3) числа выполненных и планируемых мероприятий, предусмотренных планом реализации муниципальной программы (целевой параметр – не менее 80%).</w:t>
      </w:r>
    </w:p>
    <w:p w:rsidR="0064120A" w:rsidRDefault="0064120A" w:rsidP="0064120A">
      <w:pPr>
        <w:widowControl w:val="0"/>
        <w:adjustRightInd w:val="0"/>
        <w:ind w:firstLine="709"/>
        <w:rPr>
          <w:rFonts w:ascii="Times New Roman" w:hAnsi="Times New Roman"/>
        </w:rPr>
      </w:pPr>
    </w:p>
    <w:p w:rsidR="0079433F" w:rsidRDefault="0079433F" w:rsidP="0064120A">
      <w:pPr>
        <w:widowControl w:val="0"/>
        <w:adjustRightInd w:val="0"/>
        <w:ind w:firstLine="709"/>
        <w:rPr>
          <w:rFonts w:ascii="Times New Roman" w:hAnsi="Times New Roman"/>
        </w:rPr>
      </w:pPr>
    </w:p>
    <w:p w:rsidR="0064120A" w:rsidRPr="009A0724" w:rsidRDefault="0064120A" w:rsidP="00591CC0">
      <w:pPr>
        <w:widowControl w:val="0"/>
        <w:adjustRightInd w:val="0"/>
        <w:ind w:firstLine="709"/>
        <w:jc w:val="center"/>
        <w:rPr>
          <w:rFonts w:ascii="Times New Roman" w:hAnsi="Times New Roman"/>
          <w:b/>
        </w:rPr>
      </w:pPr>
      <w:r w:rsidRPr="009A0724">
        <w:rPr>
          <w:rFonts w:ascii="Times New Roman" w:hAnsi="Times New Roman"/>
          <w:b/>
        </w:rPr>
        <w:t>1. Муниципальная подпрограмма</w:t>
      </w:r>
    </w:p>
    <w:p w:rsidR="0064120A" w:rsidRPr="009A0724" w:rsidRDefault="0064120A" w:rsidP="00591CC0">
      <w:pPr>
        <w:widowControl w:val="0"/>
        <w:adjustRightInd w:val="0"/>
        <w:ind w:firstLine="709"/>
        <w:jc w:val="center"/>
        <w:rPr>
          <w:rFonts w:ascii="Times New Roman" w:hAnsi="Times New Roman"/>
          <w:b/>
        </w:rPr>
      </w:pPr>
      <w:r w:rsidRPr="009A0724">
        <w:rPr>
          <w:rFonts w:ascii="Times New Roman" w:hAnsi="Times New Roman"/>
          <w:b/>
        </w:rPr>
        <w:t>«Управление финансами Богучарского муниципального района»</w:t>
      </w:r>
    </w:p>
    <w:p w:rsidR="0064120A" w:rsidRPr="0064120A" w:rsidRDefault="0064120A" w:rsidP="00591CC0">
      <w:pPr>
        <w:widowControl w:val="0"/>
        <w:adjustRightInd w:val="0"/>
        <w:ind w:firstLine="709"/>
        <w:jc w:val="center"/>
        <w:rPr>
          <w:rFonts w:ascii="Times New Roman" w:hAnsi="Times New Roman"/>
        </w:rPr>
      </w:pPr>
      <w:r w:rsidRPr="0064120A">
        <w:rPr>
          <w:rFonts w:ascii="Times New Roman" w:hAnsi="Times New Roman"/>
        </w:rPr>
        <w:t>Паспорт</w:t>
      </w:r>
    </w:p>
    <w:p w:rsidR="0064120A" w:rsidRPr="0064120A" w:rsidRDefault="0064120A" w:rsidP="00591CC0">
      <w:pPr>
        <w:widowControl w:val="0"/>
        <w:adjustRightInd w:val="0"/>
        <w:ind w:firstLine="709"/>
        <w:jc w:val="center"/>
        <w:rPr>
          <w:rFonts w:ascii="Times New Roman" w:hAnsi="Times New Roman"/>
          <w:bCs/>
        </w:rPr>
      </w:pPr>
      <w:r w:rsidRPr="0064120A">
        <w:rPr>
          <w:rFonts w:ascii="Times New Roman" w:hAnsi="Times New Roman"/>
        </w:rPr>
        <w:t>подпрограммы «Управление финансами Богучарского муниципального района» муниципальной программы «Муниципальное управление и гражданское общество»</w:t>
      </w:r>
    </w:p>
    <w:tbl>
      <w:tblPr>
        <w:tblW w:w="0" w:type="dxa"/>
        <w:jc w:val="right"/>
        <w:tblLayout w:type="fixed"/>
        <w:tblCellMar>
          <w:left w:w="40" w:type="dxa"/>
          <w:right w:w="40" w:type="dxa"/>
        </w:tblCellMar>
        <w:tblLook w:val="00A0"/>
      </w:tblPr>
      <w:tblGrid>
        <w:gridCol w:w="2741"/>
        <w:gridCol w:w="1229"/>
        <w:gridCol w:w="2086"/>
        <w:gridCol w:w="1937"/>
        <w:gridCol w:w="2087"/>
        <w:gridCol w:w="100"/>
      </w:tblGrid>
      <w:tr w:rsidR="0064120A" w:rsidRPr="0064120A" w:rsidTr="00794FA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firstLine="0"/>
              <w:jc w:val="left"/>
              <w:rPr>
                <w:rFonts w:ascii="Times New Roman" w:hAnsi="Times New Roman"/>
              </w:rPr>
            </w:pPr>
            <w:r w:rsidRPr="0064120A">
              <w:rPr>
                <w:rFonts w:ascii="Times New Roman" w:hAnsi="Times New Roman"/>
              </w:rPr>
              <w:t xml:space="preserve">Наименование подпрограммы </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Управление финансами Богучарского муниципального района</w:t>
            </w:r>
          </w:p>
        </w:tc>
      </w:tr>
      <w:tr w:rsidR="0064120A" w:rsidRPr="0064120A" w:rsidTr="00794FA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firstLine="0"/>
              <w:jc w:val="left"/>
              <w:rPr>
                <w:rFonts w:ascii="Times New Roman" w:hAnsi="Times New Roman"/>
              </w:rPr>
            </w:pPr>
            <w:r w:rsidRPr="0064120A">
              <w:rPr>
                <w:rFonts w:ascii="Times New Roman" w:hAnsi="Times New Roman"/>
              </w:rPr>
              <w:t xml:space="preserve">Исполнители подпрограммы </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r>
      <w:tr w:rsidR="0064120A" w:rsidRPr="0064120A" w:rsidTr="00794FA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firstLine="0"/>
              <w:jc w:val="left"/>
              <w:rPr>
                <w:rFonts w:ascii="Times New Roman" w:hAnsi="Times New Roman"/>
              </w:rPr>
            </w:pPr>
            <w:r w:rsidRPr="0064120A">
              <w:rPr>
                <w:rFonts w:ascii="Times New Roman" w:hAnsi="Times New Roman"/>
              </w:rPr>
              <w:t>Основные мероприятия, входящие в состав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 Управление муниципальным долгом Богучарского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 Выравнивание бюджетной обеспеченности бюджетов поселений.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 Поддержка мер по обеспечению сбалансированности бюджетов поселений.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 Финансовое обеспечение деятельности финансового отдела администрации Богучарского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 Финансовое обеспечение выполнения других расходных обязательств финансового отдела администрации Богучарского района.</w:t>
            </w:r>
          </w:p>
          <w:p w:rsidR="0064120A" w:rsidRPr="0064120A" w:rsidRDefault="0064120A" w:rsidP="00794FA2">
            <w:pPr>
              <w:widowControl w:val="0"/>
              <w:adjustRightInd w:val="0"/>
              <w:ind w:firstLine="709"/>
              <w:rPr>
                <w:rFonts w:ascii="Times New Roman" w:hAnsi="Times New Roman"/>
              </w:rPr>
            </w:pPr>
            <w:r w:rsidRPr="00E817FF">
              <w:rPr>
                <w:rFonts w:ascii="Times New Roman" w:hAnsi="Times New Roman"/>
              </w:rPr>
              <w:t>6. Оказание содействия в подготовке и проведения общероссийского голосования по вопросу одобрения изменений в Конституцию РФ, а также в информировании граждан РФ о его подготовке и проведении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7.Финансовое обеспечение деятельности подведомственных учреждений</w:t>
            </w:r>
          </w:p>
        </w:tc>
      </w:tr>
      <w:tr w:rsidR="0064120A" w:rsidRPr="0064120A" w:rsidTr="009A0724">
        <w:trPr>
          <w:gridAfter w:val="1"/>
          <w:wAfter w:w="100" w:type="dxa"/>
          <w:trHeight w:val="2958"/>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shd w:val="clear" w:color="auto" w:fill="FFFFFF"/>
              <w:ind w:firstLine="33"/>
              <w:jc w:val="left"/>
              <w:rPr>
                <w:rFonts w:ascii="Times New Roman" w:hAnsi="Times New Roman"/>
              </w:rPr>
            </w:pPr>
            <w:r w:rsidRPr="0064120A">
              <w:rPr>
                <w:rFonts w:ascii="Times New Roman" w:hAnsi="Times New Roman"/>
              </w:rP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tcPr>
          <w:p w:rsidR="0064120A" w:rsidRPr="0064120A" w:rsidRDefault="0064120A" w:rsidP="00794FA2">
            <w:pPr>
              <w:widowControl w:val="0"/>
              <w:ind w:firstLine="709"/>
              <w:rPr>
                <w:rFonts w:ascii="Times New Roman" w:hAnsi="Times New Roman"/>
              </w:rPr>
            </w:pPr>
          </w:p>
        </w:tc>
      </w:tr>
      <w:tr w:rsidR="0064120A" w:rsidRPr="0064120A" w:rsidTr="00794FA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shd w:val="clear" w:color="auto" w:fill="FFFFFF"/>
              <w:ind w:firstLine="33"/>
              <w:rPr>
                <w:rFonts w:ascii="Times New Roman" w:hAnsi="Times New Roman"/>
              </w:rPr>
            </w:pPr>
            <w:r w:rsidRPr="0064120A">
              <w:rPr>
                <w:rFonts w:ascii="Times New Roman" w:hAnsi="Times New Roman"/>
              </w:rPr>
              <w:t xml:space="preserve">Основные мероприятия, </w:t>
            </w:r>
            <w:r w:rsidRPr="0064120A">
              <w:rPr>
                <w:rFonts w:ascii="Times New Roman" w:hAnsi="Times New Roman"/>
              </w:rPr>
              <w:lastRenderedPageBreak/>
              <w:t>входящие в состав подпрограммы, в рамках которых реализуются мероприятия, входящие в состав ведомственных проектов (программ)</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tcPr>
          <w:p w:rsidR="0064120A" w:rsidRPr="0064120A" w:rsidRDefault="0064120A" w:rsidP="00794FA2">
            <w:pPr>
              <w:widowControl w:val="0"/>
              <w:ind w:firstLine="709"/>
              <w:rPr>
                <w:rFonts w:ascii="Times New Roman" w:hAnsi="Times New Roman"/>
              </w:rPr>
            </w:pPr>
          </w:p>
        </w:tc>
      </w:tr>
      <w:tr w:rsidR="0064120A" w:rsidRPr="0064120A" w:rsidTr="00794FA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firstLine="0"/>
              <w:rPr>
                <w:rFonts w:ascii="Times New Roman" w:hAnsi="Times New Roman"/>
              </w:rPr>
            </w:pPr>
            <w:r w:rsidRPr="0064120A">
              <w:rPr>
                <w:rFonts w:ascii="Times New Roman" w:hAnsi="Times New Roman"/>
              </w:rPr>
              <w:lastRenderedPageBreak/>
              <w:t>Цель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Обеспечение долгосрочной сбалансированности и устойчивости бюджетной системы Богучарского района, создание равных условий для исполнения расходных обязательств бюджетов поселений Богучарского района, повышение качества управления муниципальными финансами Богучарского района,</w:t>
            </w:r>
            <w:r w:rsidR="00591CC0">
              <w:rPr>
                <w:rFonts w:ascii="Times New Roman" w:hAnsi="Times New Roman"/>
              </w:rPr>
              <w:t xml:space="preserve"> осуществлени</w:t>
            </w:r>
            <w:r w:rsidRPr="0064120A">
              <w:rPr>
                <w:rFonts w:ascii="Times New Roman" w:hAnsi="Times New Roman"/>
              </w:rPr>
              <w:t>е</w:t>
            </w:r>
            <w:r w:rsidR="00777D73">
              <w:rPr>
                <w:rFonts w:ascii="Times New Roman" w:hAnsi="Times New Roman"/>
              </w:rPr>
              <w:t xml:space="preserve"> </w:t>
            </w:r>
            <w:r w:rsidRPr="0064120A">
              <w:rPr>
                <w:rFonts w:ascii="Times New Roman" w:hAnsi="Times New Roman"/>
              </w:rPr>
              <w:t xml:space="preserve">бюджетных полномочий сельских поселений Богучарского муниципального района по ведению бюджетного и налогового учета поселений </w:t>
            </w:r>
          </w:p>
        </w:tc>
      </w:tr>
      <w:tr w:rsidR="0064120A" w:rsidRPr="0064120A" w:rsidTr="00794FA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firstLine="0"/>
              <w:rPr>
                <w:rFonts w:ascii="Times New Roman" w:hAnsi="Times New Roman"/>
              </w:rPr>
            </w:pPr>
            <w:r w:rsidRPr="0064120A">
              <w:rPr>
                <w:rFonts w:ascii="Times New Roman" w:hAnsi="Times New Roman"/>
              </w:rPr>
              <w:t>Задачи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 Организация бюджетного процесса.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2.Обеспечение сбалансированности и устойчивости бюджетной системы Богучарского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 Развитие системы межбюджетных отношений и повышение эффективности управления муниципальными финансами.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4. Организация составления отчетности об исполнении бюджетов сельских поселений Богучарского муниципального района. </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5.Методологическое обеспечение ведения бюджетного (бухгалтерского) учета и формирования бюджетной (бухгалтерской) отчетности.</w:t>
            </w:r>
          </w:p>
        </w:tc>
      </w:tr>
      <w:tr w:rsidR="0064120A" w:rsidRPr="0064120A" w:rsidTr="00794FA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firstLine="0"/>
              <w:rPr>
                <w:rFonts w:ascii="Times New Roman" w:hAnsi="Times New Roman"/>
              </w:rPr>
            </w:pPr>
            <w:r w:rsidRPr="0064120A">
              <w:rPr>
                <w:rFonts w:ascii="Times New Roman" w:hAnsi="Times New Roman"/>
              </w:rPr>
              <w:t>Целевые индикаторы и показатели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 Отношение дефицита районного бюджета к годовому объему доходов районного бюджета без учета утвержденного объема безвозмездных поступлений.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 Муниципальный долг Богучарского</w:t>
            </w:r>
            <w:r w:rsidR="00777D73">
              <w:rPr>
                <w:rFonts w:ascii="Times New Roman" w:hAnsi="Times New Roman"/>
              </w:rPr>
              <w:t xml:space="preserve"> </w:t>
            </w:r>
            <w:r w:rsidRPr="0064120A">
              <w:rPr>
                <w:rFonts w:ascii="Times New Roman" w:hAnsi="Times New Roman"/>
              </w:rPr>
              <w:t>района</w:t>
            </w:r>
            <w:r w:rsidR="00777D73">
              <w:rPr>
                <w:rFonts w:ascii="Times New Roman" w:hAnsi="Times New Roman"/>
              </w:rPr>
              <w:t xml:space="preserve"> </w:t>
            </w:r>
            <w:proofErr w:type="gramStart"/>
            <w:r w:rsidRPr="0064120A">
              <w:rPr>
                <w:rFonts w:ascii="Times New Roman" w:hAnsi="Times New Roman"/>
              </w:rPr>
              <w:t>в</w:t>
            </w:r>
            <w:proofErr w:type="gramEnd"/>
            <w:r w:rsidRPr="0064120A">
              <w:rPr>
                <w:rFonts w:ascii="Times New Roman" w:hAnsi="Times New Roman"/>
              </w:rPr>
              <w:t xml:space="preserve"> % к годовому объему доходов районного бюджета без учета объема безвозмездных поступлений.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 Степень сокращения дифференциации бюджетной обеспеченности между бюджетами поселений Богучарского района вследствие выравнивания их бюджетной обеспеченности.</w:t>
            </w:r>
          </w:p>
        </w:tc>
      </w:tr>
      <w:tr w:rsidR="0064120A" w:rsidRPr="0064120A" w:rsidTr="00794FA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firstLine="0"/>
              <w:rPr>
                <w:rFonts w:ascii="Times New Roman" w:hAnsi="Times New Roman"/>
              </w:rPr>
            </w:pPr>
            <w:r w:rsidRPr="0064120A">
              <w:rPr>
                <w:rFonts w:ascii="Times New Roman" w:hAnsi="Times New Roman"/>
              </w:rPr>
              <w:t>Этапы и сроки реализации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D3EB8">
            <w:pPr>
              <w:widowControl w:val="0"/>
              <w:adjustRightInd w:val="0"/>
              <w:ind w:firstLine="709"/>
              <w:rPr>
                <w:rFonts w:ascii="Times New Roman" w:hAnsi="Times New Roman"/>
              </w:rPr>
            </w:pPr>
            <w:r w:rsidRPr="0064120A">
              <w:rPr>
                <w:rFonts w:ascii="Times New Roman" w:hAnsi="Times New Roman"/>
              </w:rPr>
              <w:t>На постоянной основе 01.01.2019 — 31.12.202</w:t>
            </w:r>
            <w:r w:rsidR="007D3EB8">
              <w:rPr>
                <w:rFonts w:ascii="Times New Roman" w:hAnsi="Times New Roman"/>
              </w:rPr>
              <w:t>7</w:t>
            </w:r>
          </w:p>
        </w:tc>
      </w:tr>
      <w:tr w:rsidR="0064120A" w:rsidRPr="0064120A" w:rsidTr="00794FA2">
        <w:trPr>
          <w:gridAfter w:val="1"/>
          <w:wAfter w:w="100" w:type="dxa"/>
          <w:jc w:val="right"/>
        </w:trPr>
        <w:tc>
          <w:tcPr>
            <w:tcW w:w="2741" w:type="dxa"/>
            <w:vMerge w:val="restart"/>
            <w:tcBorders>
              <w:top w:val="single" w:sz="6" w:space="0" w:color="auto"/>
              <w:left w:val="single" w:sz="6" w:space="0" w:color="auto"/>
              <w:bottom w:val="nil"/>
              <w:right w:val="single" w:sz="6" w:space="0" w:color="auto"/>
            </w:tcBorders>
            <w:shd w:val="clear" w:color="auto" w:fill="FFFFFF"/>
            <w:hideMark/>
          </w:tcPr>
          <w:p w:rsidR="0064120A" w:rsidRPr="0064120A" w:rsidRDefault="0064120A" w:rsidP="00591CC0">
            <w:pPr>
              <w:widowControl w:val="0"/>
              <w:adjustRightInd w:val="0"/>
              <w:ind w:firstLine="0"/>
              <w:rPr>
                <w:rFonts w:ascii="Times New Roman" w:hAnsi="Times New Roman"/>
              </w:rPr>
            </w:pPr>
            <w:r w:rsidRPr="0064120A">
              <w:rPr>
                <w:rFonts w:ascii="Times New Roman" w:hAnsi="Times New Roman"/>
              </w:rPr>
              <w:t>Объемы и источники финансирования подпрограммы муниципальной программы (в действующих ценах каждого года реализации муниципальной подпрограммы)</w:t>
            </w:r>
          </w:p>
        </w:tc>
        <w:tc>
          <w:tcPr>
            <w:tcW w:w="7339" w:type="dxa"/>
            <w:gridSpan w:val="4"/>
            <w:tcBorders>
              <w:top w:val="single" w:sz="6" w:space="0" w:color="auto"/>
              <w:left w:val="single" w:sz="6" w:space="0" w:color="auto"/>
              <w:bottom w:val="single" w:sz="6" w:space="0" w:color="auto"/>
              <w:right w:val="single" w:sz="6" w:space="0" w:color="auto"/>
            </w:tcBorders>
            <w:hideMark/>
          </w:tcPr>
          <w:p w:rsidR="0064120A" w:rsidRPr="00E817FF" w:rsidRDefault="0064120A" w:rsidP="00794FA2">
            <w:pPr>
              <w:widowControl w:val="0"/>
              <w:adjustRightInd w:val="0"/>
              <w:ind w:firstLine="709"/>
              <w:rPr>
                <w:rFonts w:ascii="Times New Roman" w:hAnsi="Times New Roman"/>
              </w:rPr>
            </w:pPr>
            <w:r w:rsidRPr="0064120A">
              <w:rPr>
                <w:rFonts w:ascii="Times New Roman" w:hAnsi="Times New Roman"/>
              </w:rPr>
              <w:t xml:space="preserve">Объем бюджетных ассигнований на реализацию </w:t>
            </w:r>
            <w:r w:rsidRPr="004806E8">
              <w:rPr>
                <w:rFonts w:ascii="Times New Roman" w:hAnsi="Times New Roman"/>
              </w:rPr>
              <w:t xml:space="preserve">муниципальной подпрограммы составляет </w:t>
            </w:r>
            <w:r w:rsidR="00E817FF">
              <w:rPr>
                <w:rFonts w:ascii="Times New Roman" w:hAnsi="Times New Roman"/>
              </w:rPr>
              <w:t xml:space="preserve"> 668 282,</w:t>
            </w:r>
            <w:r w:rsidR="00E817FF" w:rsidRPr="00E817FF">
              <w:rPr>
                <w:rFonts w:ascii="Times New Roman" w:hAnsi="Times New Roman"/>
              </w:rPr>
              <w:t>3</w:t>
            </w:r>
            <w:r w:rsidRPr="00E817FF">
              <w:rPr>
                <w:rFonts w:ascii="Times New Roman" w:hAnsi="Times New Roman"/>
              </w:rPr>
              <w:t xml:space="preserve">тыс. рублей, в том числе средства федерального бюджета 0 тыс. рублей, средства областного бюджета </w:t>
            </w:r>
            <w:r w:rsidR="00E817FF" w:rsidRPr="00E817FF">
              <w:rPr>
                <w:rFonts w:ascii="Times New Roman" w:hAnsi="Times New Roman"/>
              </w:rPr>
              <w:t>60 036,1</w:t>
            </w:r>
            <w:r w:rsidRPr="00E817FF">
              <w:rPr>
                <w:rFonts w:ascii="Times New Roman" w:hAnsi="Times New Roman"/>
              </w:rPr>
              <w:t xml:space="preserve"> тыс. рублей, средства районного бюджета составляет </w:t>
            </w:r>
            <w:r w:rsidR="00E817FF" w:rsidRPr="00E817FF">
              <w:rPr>
                <w:rFonts w:ascii="Times New Roman" w:hAnsi="Times New Roman"/>
              </w:rPr>
              <w:t xml:space="preserve">608 246,2 </w:t>
            </w:r>
            <w:r w:rsidRPr="00E817FF">
              <w:rPr>
                <w:rFonts w:ascii="Times New Roman" w:hAnsi="Times New Roman"/>
              </w:rPr>
              <w:t>тыс. рублей;</w:t>
            </w:r>
          </w:p>
          <w:p w:rsidR="0064120A" w:rsidRPr="0064120A" w:rsidRDefault="0064120A" w:rsidP="00794FA2">
            <w:pPr>
              <w:widowControl w:val="0"/>
              <w:adjustRightInd w:val="0"/>
              <w:ind w:firstLine="709"/>
              <w:rPr>
                <w:rFonts w:ascii="Times New Roman" w:hAnsi="Times New Roman"/>
              </w:rPr>
            </w:pPr>
            <w:r w:rsidRPr="00E817FF">
              <w:rPr>
                <w:rFonts w:ascii="Times New Roman" w:hAnsi="Times New Roman"/>
              </w:rPr>
              <w:t>Объем бюджетных ассигнований на реализацию муниципальной подпрограммы по годам составляет (тыс. рублей):</w:t>
            </w:r>
          </w:p>
        </w:tc>
      </w:tr>
      <w:tr w:rsidR="0064120A" w:rsidRPr="0064120A" w:rsidTr="00794FA2">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64120A" w:rsidRPr="0064120A" w:rsidRDefault="0064120A" w:rsidP="00591CC0">
            <w:pPr>
              <w:ind w:firstLine="0"/>
              <w:jc w:val="left"/>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Год</w:t>
            </w:r>
          </w:p>
        </w:tc>
        <w:tc>
          <w:tcPr>
            <w:tcW w:w="208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Всего</w:t>
            </w:r>
          </w:p>
        </w:tc>
        <w:tc>
          <w:tcPr>
            <w:tcW w:w="193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33F">
            <w:pPr>
              <w:widowControl w:val="0"/>
              <w:adjustRightInd w:val="0"/>
              <w:ind w:firstLine="0"/>
              <w:rPr>
                <w:rFonts w:ascii="Times New Roman" w:hAnsi="Times New Roman"/>
              </w:rPr>
            </w:pPr>
            <w:r w:rsidRPr="0064120A">
              <w:rPr>
                <w:rFonts w:ascii="Times New Roman" w:hAnsi="Times New Roman"/>
              </w:rPr>
              <w:t>Областной бюджет</w:t>
            </w:r>
          </w:p>
        </w:tc>
        <w:tc>
          <w:tcPr>
            <w:tcW w:w="208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33F">
            <w:pPr>
              <w:widowControl w:val="0"/>
              <w:adjustRightInd w:val="0"/>
              <w:ind w:firstLine="0"/>
              <w:rPr>
                <w:rFonts w:ascii="Times New Roman" w:hAnsi="Times New Roman"/>
              </w:rPr>
            </w:pPr>
            <w:r w:rsidRPr="0064120A">
              <w:rPr>
                <w:rFonts w:ascii="Times New Roman" w:hAnsi="Times New Roman"/>
              </w:rPr>
              <w:t>Районный бюджет</w:t>
            </w:r>
          </w:p>
        </w:tc>
      </w:tr>
      <w:tr w:rsidR="0064120A" w:rsidRPr="0064120A" w:rsidTr="00794FA2">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64120A" w:rsidRPr="0064120A" w:rsidRDefault="0064120A" w:rsidP="00591CC0">
            <w:pPr>
              <w:ind w:firstLine="0"/>
              <w:jc w:val="left"/>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33F">
            <w:pPr>
              <w:widowControl w:val="0"/>
              <w:adjustRightInd w:val="0"/>
              <w:ind w:firstLine="0"/>
              <w:rPr>
                <w:rFonts w:ascii="Times New Roman" w:hAnsi="Times New Roman"/>
              </w:rPr>
            </w:pPr>
            <w:r w:rsidRPr="0064120A">
              <w:rPr>
                <w:rFonts w:ascii="Times New Roman" w:hAnsi="Times New Roman"/>
              </w:rPr>
              <w:t>2019</w:t>
            </w:r>
          </w:p>
        </w:tc>
        <w:tc>
          <w:tcPr>
            <w:tcW w:w="208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45 441,1</w:t>
            </w:r>
          </w:p>
        </w:tc>
        <w:tc>
          <w:tcPr>
            <w:tcW w:w="193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180,5</w:t>
            </w:r>
          </w:p>
        </w:tc>
        <w:tc>
          <w:tcPr>
            <w:tcW w:w="208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45 260,6</w:t>
            </w:r>
          </w:p>
        </w:tc>
      </w:tr>
      <w:tr w:rsidR="0064120A" w:rsidRPr="0064120A" w:rsidTr="00794FA2">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64120A" w:rsidRPr="0064120A" w:rsidRDefault="0064120A" w:rsidP="00591CC0">
            <w:pPr>
              <w:ind w:firstLine="0"/>
              <w:jc w:val="left"/>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33F">
            <w:pPr>
              <w:widowControl w:val="0"/>
              <w:adjustRightInd w:val="0"/>
              <w:ind w:firstLine="0"/>
              <w:rPr>
                <w:rFonts w:ascii="Times New Roman" w:hAnsi="Times New Roman"/>
              </w:rPr>
            </w:pPr>
            <w:r w:rsidRPr="0064120A">
              <w:rPr>
                <w:rFonts w:ascii="Times New Roman" w:hAnsi="Times New Roman"/>
              </w:rPr>
              <w:t>2020</w:t>
            </w:r>
          </w:p>
        </w:tc>
        <w:tc>
          <w:tcPr>
            <w:tcW w:w="208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61 342,4</w:t>
            </w:r>
          </w:p>
        </w:tc>
        <w:tc>
          <w:tcPr>
            <w:tcW w:w="193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709"/>
              <w:rPr>
                <w:rFonts w:ascii="Times New Roman" w:hAnsi="Times New Roman"/>
              </w:rPr>
            </w:pPr>
            <w:r w:rsidRPr="0064120A">
              <w:rPr>
                <w:rFonts w:ascii="Times New Roman" w:hAnsi="Times New Roman"/>
              </w:rPr>
              <w:t>2 915,5</w:t>
            </w:r>
          </w:p>
        </w:tc>
        <w:tc>
          <w:tcPr>
            <w:tcW w:w="208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58 426,9</w:t>
            </w:r>
          </w:p>
        </w:tc>
      </w:tr>
      <w:tr w:rsidR="0064120A" w:rsidRPr="0064120A" w:rsidTr="00794FA2">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64120A" w:rsidRPr="0064120A" w:rsidRDefault="0064120A" w:rsidP="00591CC0">
            <w:pPr>
              <w:ind w:firstLine="0"/>
              <w:jc w:val="left"/>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33F">
            <w:pPr>
              <w:widowControl w:val="0"/>
              <w:adjustRightInd w:val="0"/>
              <w:ind w:firstLine="0"/>
              <w:rPr>
                <w:rFonts w:ascii="Times New Roman" w:hAnsi="Times New Roman"/>
              </w:rPr>
            </w:pPr>
            <w:r w:rsidRPr="0064120A">
              <w:rPr>
                <w:rFonts w:ascii="Times New Roman" w:hAnsi="Times New Roman"/>
              </w:rPr>
              <w:t>2021</w:t>
            </w:r>
          </w:p>
        </w:tc>
        <w:tc>
          <w:tcPr>
            <w:tcW w:w="208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70 870,6</w:t>
            </w:r>
          </w:p>
        </w:tc>
        <w:tc>
          <w:tcPr>
            <w:tcW w:w="193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709"/>
              <w:rPr>
                <w:rFonts w:ascii="Times New Roman" w:hAnsi="Times New Roman"/>
              </w:rPr>
            </w:pPr>
            <w:r w:rsidRPr="0064120A">
              <w:rPr>
                <w:rFonts w:ascii="Times New Roman" w:hAnsi="Times New Roman"/>
              </w:rPr>
              <w:t>1 712,5</w:t>
            </w:r>
          </w:p>
        </w:tc>
        <w:tc>
          <w:tcPr>
            <w:tcW w:w="208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 69 158,1</w:t>
            </w:r>
          </w:p>
        </w:tc>
      </w:tr>
      <w:tr w:rsidR="0064120A" w:rsidRPr="0064120A" w:rsidTr="00794FA2">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64120A" w:rsidRPr="0064120A" w:rsidRDefault="0064120A" w:rsidP="00591CC0">
            <w:pPr>
              <w:ind w:firstLine="0"/>
              <w:jc w:val="left"/>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33F">
            <w:pPr>
              <w:widowControl w:val="0"/>
              <w:adjustRightInd w:val="0"/>
              <w:ind w:firstLine="0"/>
              <w:rPr>
                <w:rFonts w:ascii="Times New Roman" w:hAnsi="Times New Roman"/>
              </w:rPr>
            </w:pPr>
            <w:r w:rsidRPr="0064120A">
              <w:rPr>
                <w:rFonts w:ascii="Times New Roman" w:hAnsi="Times New Roman"/>
              </w:rPr>
              <w:t>2022</w:t>
            </w:r>
          </w:p>
        </w:tc>
        <w:tc>
          <w:tcPr>
            <w:tcW w:w="208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90 464,2</w:t>
            </w:r>
          </w:p>
        </w:tc>
        <w:tc>
          <w:tcPr>
            <w:tcW w:w="193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1 321,0</w:t>
            </w:r>
          </w:p>
        </w:tc>
        <w:tc>
          <w:tcPr>
            <w:tcW w:w="208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 89 143,2</w:t>
            </w:r>
          </w:p>
        </w:tc>
      </w:tr>
      <w:tr w:rsidR="0064120A" w:rsidRPr="0064120A" w:rsidTr="009A0724">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64120A" w:rsidRPr="0064120A" w:rsidRDefault="0064120A" w:rsidP="00591CC0">
            <w:pPr>
              <w:ind w:firstLine="0"/>
              <w:jc w:val="left"/>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64120A" w:rsidRPr="009A0724" w:rsidRDefault="0064120A" w:rsidP="0079433F">
            <w:pPr>
              <w:widowControl w:val="0"/>
              <w:adjustRightInd w:val="0"/>
              <w:ind w:firstLine="0"/>
              <w:rPr>
                <w:rFonts w:ascii="Times New Roman" w:hAnsi="Times New Roman"/>
              </w:rPr>
            </w:pPr>
            <w:r w:rsidRPr="009A0724">
              <w:rPr>
                <w:rFonts w:ascii="Times New Roman" w:hAnsi="Times New Roman"/>
              </w:rPr>
              <w:t>2023</w:t>
            </w:r>
          </w:p>
        </w:tc>
        <w:tc>
          <w:tcPr>
            <w:tcW w:w="2086" w:type="dxa"/>
            <w:tcBorders>
              <w:top w:val="single" w:sz="6" w:space="0" w:color="auto"/>
              <w:left w:val="single" w:sz="6" w:space="0" w:color="auto"/>
              <w:bottom w:val="single" w:sz="6" w:space="0" w:color="auto"/>
              <w:right w:val="single" w:sz="6" w:space="0" w:color="auto"/>
            </w:tcBorders>
            <w:hideMark/>
          </w:tcPr>
          <w:p w:rsidR="0064120A" w:rsidRPr="009A0724" w:rsidRDefault="009A0724" w:rsidP="00AC448B">
            <w:pPr>
              <w:widowControl w:val="0"/>
              <w:adjustRightInd w:val="0"/>
              <w:ind w:firstLine="709"/>
              <w:rPr>
                <w:rFonts w:ascii="Times New Roman" w:hAnsi="Times New Roman"/>
              </w:rPr>
            </w:pPr>
            <w:r w:rsidRPr="009A0724">
              <w:rPr>
                <w:rFonts w:ascii="Times New Roman" w:hAnsi="Times New Roman"/>
              </w:rPr>
              <w:t>86</w:t>
            </w:r>
            <w:r w:rsidR="00AC448B">
              <w:rPr>
                <w:rFonts w:ascii="Times New Roman" w:hAnsi="Times New Roman"/>
              </w:rPr>
              <w:t> 367,9</w:t>
            </w:r>
          </w:p>
        </w:tc>
        <w:tc>
          <w:tcPr>
            <w:tcW w:w="1937" w:type="dxa"/>
            <w:tcBorders>
              <w:top w:val="single" w:sz="6" w:space="0" w:color="auto"/>
              <w:left w:val="single" w:sz="6" w:space="0" w:color="auto"/>
              <w:bottom w:val="single" w:sz="6" w:space="0" w:color="auto"/>
              <w:right w:val="single" w:sz="6" w:space="0" w:color="auto"/>
            </w:tcBorders>
            <w:hideMark/>
          </w:tcPr>
          <w:p w:rsidR="0064120A" w:rsidRPr="009A0724" w:rsidRDefault="0064120A" w:rsidP="009A0724">
            <w:pPr>
              <w:widowControl w:val="0"/>
              <w:adjustRightInd w:val="0"/>
              <w:ind w:firstLine="709"/>
              <w:rPr>
                <w:rFonts w:ascii="Times New Roman" w:hAnsi="Times New Roman"/>
              </w:rPr>
            </w:pPr>
            <w:r w:rsidRPr="009A0724">
              <w:rPr>
                <w:rFonts w:ascii="Times New Roman" w:hAnsi="Times New Roman"/>
              </w:rPr>
              <w:t>4</w:t>
            </w:r>
            <w:r w:rsidR="009A0724">
              <w:rPr>
                <w:rFonts w:ascii="Times New Roman" w:hAnsi="Times New Roman"/>
              </w:rPr>
              <w:t> </w:t>
            </w:r>
            <w:r w:rsidRPr="009A0724">
              <w:rPr>
                <w:rFonts w:ascii="Times New Roman" w:hAnsi="Times New Roman"/>
              </w:rPr>
              <w:t>3</w:t>
            </w:r>
            <w:r w:rsidR="009A0724">
              <w:rPr>
                <w:rFonts w:ascii="Times New Roman" w:hAnsi="Times New Roman"/>
              </w:rPr>
              <w:t>2</w:t>
            </w:r>
            <w:r w:rsidRPr="009A0724">
              <w:rPr>
                <w:rFonts w:ascii="Times New Roman" w:hAnsi="Times New Roman"/>
              </w:rPr>
              <w:t>8</w:t>
            </w:r>
            <w:r w:rsidR="009A0724">
              <w:rPr>
                <w:rFonts w:ascii="Times New Roman" w:hAnsi="Times New Roman"/>
              </w:rPr>
              <w:t>,9</w:t>
            </w:r>
          </w:p>
        </w:tc>
        <w:tc>
          <w:tcPr>
            <w:tcW w:w="2087" w:type="dxa"/>
            <w:tcBorders>
              <w:top w:val="single" w:sz="6" w:space="0" w:color="auto"/>
              <w:left w:val="single" w:sz="6" w:space="0" w:color="auto"/>
              <w:bottom w:val="single" w:sz="6" w:space="0" w:color="auto"/>
              <w:right w:val="single" w:sz="6" w:space="0" w:color="auto"/>
            </w:tcBorders>
          </w:tcPr>
          <w:p w:rsidR="0064120A" w:rsidRPr="009A0724" w:rsidRDefault="009A0724" w:rsidP="00AC448B">
            <w:pPr>
              <w:widowControl w:val="0"/>
              <w:adjustRightInd w:val="0"/>
              <w:ind w:firstLine="709"/>
              <w:rPr>
                <w:rFonts w:ascii="Times New Roman" w:hAnsi="Times New Roman"/>
              </w:rPr>
            </w:pPr>
            <w:r>
              <w:rPr>
                <w:rFonts w:ascii="Times New Roman" w:hAnsi="Times New Roman"/>
              </w:rPr>
              <w:t xml:space="preserve"> 82</w:t>
            </w:r>
            <w:r w:rsidR="00AC448B">
              <w:rPr>
                <w:rFonts w:ascii="Times New Roman" w:hAnsi="Times New Roman"/>
              </w:rPr>
              <w:t> 039,0</w:t>
            </w:r>
          </w:p>
        </w:tc>
      </w:tr>
      <w:tr w:rsidR="0064120A" w:rsidRPr="0064120A" w:rsidTr="00E817FF">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64120A" w:rsidRPr="0064120A" w:rsidRDefault="0064120A" w:rsidP="00591CC0">
            <w:pPr>
              <w:ind w:firstLine="0"/>
              <w:jc w:val="left"/>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64120A" w:rsidRPr="009A0724" w:rsidRDefault="0064120A" w:rsidP="0079433F">
            <w:pPr>
              <w:widowControl w:val="0"/>
              <w:adjustRightInd w:val="0"/>
              <w:ind w:firstLine="0"/>
              <w:rPr>
                <w:rFonts w:ascii="Times New Roman" w:hAnsi="Times New Roman"/>
              </w:rPr>
            </w:pPr>
            <w:r w:rsidRPr="009A0724">
              <w:rPr>
                <w:rFonts w:ascii="Times New Roman" w:hAnsi="Times New Roman"/>
              </w:rPr>
              <w:t>2024</w:t>
            </w:r>
          </w:p>
        </w:tc>
        <w:tc>
          <w:tcPr>
            <w:tcW w:w="2086" w:type="dxa"/>
            <w:tcBorders>
              <w:top w:val="single" w:sz="6" w:space="0" w:color="auto"/>
              <w:left w:val="single" w:sz="6" w:space="0" w:color="auto"/>
              <w:bottom w:val="single" w:sz="6" w:space="0" w:color="auto"/>
              <w:right w:val="single" w:sz="6" w:space="0" w:color="auto"/>
            </w:tcBorders>
          </w:tcPr>
          <w:p w:rsidR="0064120A" w:rsidRPr="009A0724" w:rsidRDefault="00E817FF" w:rsidP="009A0724">
            <w:pPr>
              <w:widowControl w:val="0"/>
              <w:adjustRightInd w:val="0"/>
              <w:ind w:firstLine="709"/>
              <w:rPr>
                <w:rFonts w:ascii="Times New Roman" w:hAnsi="Times New Roman"/>
              </w:rPr>
            </w:pPr>
            <w:r>
              <w:rPr>
                <w:rFonts w:ascii="Times New Roman" w:hAnsi="Times New Roman"/>
              </w:rPr>
              <w:t>94 296,8</w:t>
            </w:r>
          </w:p>
        </w:tc>
        <w:tc>
          <w:tcPr>
            <w:tcW w:w="1937" w:type="dxa"/>
            <w:tcBorders>
              <w:top w:val="single" w:sz="6" w:space="0" w:color="auto"/>
              <w:left w:val="single" w:sz="6" w:space="0" w:color="auto"/>
              <w:bottom w:val="single" w:sz="6" w:space="0" w:color="auto"/>
              <w:right w:val="single" w:sz="6" w:space="0" w:color="auto"/>
            </w:tcBorders>
          </w:tcPr>
          <w:p w:rsidR="0064120A" w:rsidRPr="009A0724" w:rsidRDefault="00E817FF" w:rsidP="00794FA2">
            <w:pPr>
              <w:widowControl w:val="0"/>
              <w:adjustRightInd w:val="0"/>
              <w:ind w:firstLine="709"/>
              <w:rPr>
                <w:rFonts w:ascii="Times New Roman" w:hAnsi="Times New Roman"/>
              </w:rPr>
            </w:pPr>
            <w:r>
              <w:rPr>
                <w:rFonts w:ascii="Times New Roman" w:hAnsi="Times New Roman"/>
              </w:rPr>
              <w:t>9 774,8</w:t>
            </w:r>
          </w:p>
        </w:tc>
        <w:tc>
          <w:tcPr>
            <w:tcW w:w="2087" w:type="dxa"/>
            <w:tcBorders>
              <w:top w:val="single" w:sz="6" w:space="0" w:color="auto"/>
              <w:left w:val="single" w:sz="6" w:space="0" w:color="auto"/>
              <w:bottom w:val="single" w:sz="6" w:space="0" w:color="auto"/>
              <w:right w:val="single" w:sz="6" w:space="0" w:color="auto"/>
            </w:tcBorders>
          </w:tcPr>
          <w:p w:rsidR="0064120A" w:rsidRPr="009A0724" w:rsidRDefault="00E817FF" w:rsidP="00794FA2">
            <w:pPr>
              <w:widowControl w:val="0"/>
              <w:adjustRightInd w:val="0"/>
              <w:ind w:firstLine="709"/>
              <w:rPr>
                <w:rFonts w:ascii="Times New Roman" w:hAnsi="Times New Roman"/>
              </w:rPr>
            </w:pPr>
            <w:r>
              <w:rPr>
                <w:rFonts w:ascii="Times New Roman" w:hAnsi="Times New Roman"/>
              </w:rPr>
              <w:t xml:space="preserve"> 84 522,0</w:t>
            </w:r>
          </w:p>
        </w:tc>
      </w:tr>
      <w:tr w:rsidR="0064120A" w:rsidRPr="0064120A" w:rsidTr="00E817FF">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64120A" w:rsidRPr="0064120A" w:rsidRDefault="0064120A" w:rsidP="00591CC0">
            <w:pPr>
              <w:ind w:firstLine="0"/>
              <w:jc w:val="left"/>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64120A" w:rsidRPr="009A0724" w:rsidRDefault="0064120A" w:rsidP="0079433F">
            <w:pPr>
              <w:widowControl w:val="0"/>
              <w:adjustRightInd w:val="0"/>
              <w:ind w:firstLine="0"/>
              <w:rPr>
                <w:rFonts w:ascii="Times New Roman" w:hAnsi="Times New Roman"/>
              </w:rPr>
            </w:pPr>
            <w:r w:rsidRPr="009A0724">
              <w:rPr>
                <w:rFonts w:ascii="Times New Roman" w:hAnsi="Times New Roman"/>
              </w:rPr>
              <w:t>2025</w:t>
            </w:r>
          </w:p>
        </w:tc>
        <w:tc>
          <w:tcPr>
            <w:tcW w:w="2086" w:type="dxa"/>
            <w:tcBorders>
              <w:top w:val="single" w:sz="6" w:space="0" w:color="auto"/>
              <w:left w:val="single" w:sz="6" w:space="0" w:color="auto"/>
              <w:bottom w:val="single" w:sz="6" w:space="0" w:color="auto"/>
              <w:right w:val="single" w:sz="6" w:space="0" w:color="auto"/>
            </w:tcBorders>
          </w:tcPr>
          <w:p w:rsidR="0064120A" w:rsidRPr="009A0724" w:rsidRDefault="00E817FF" w:rsidP="00E817FF">
            <w:pPr>
              <w:widowControl w:val="0"/>
              <w:adjustRightInd w:val="0"/>
              <w:rPr>
                <w:rFonts w:ascii="Times New Roman" w:hAnsi="Times New Roman"/>
              </w:rPr>
            </w:pPr>
            <w:r>
              <w:rPr>
                <w:rFonts w:ascii="Times New Roman" w:hAnsi="Times New Roman"/>
              </w:rPr>
              <w:t>115 372,9</w:t>
            </w:r>
          </w:p>
        </w:tc>
        <w:tc>
          <w:tcPr>
            <w:tcW w:w="1937" w:type="dxa"/>
            <w:tcBorders>
              <w:top w:val="single" w:sz="6" w:space="0" w:color="auto"/>
              <w:left w:val="single" w:sz="6" w:space="0" w:color="auto"/>
              <w:bottom w:val="single" w:sz="6" w:space="0" w:color="auto"/>
              <w:right w:val="single" w:sz="6" w:space="0" w:color="auto"/>
            </w:tcBorders>
          </w:tcPr>
          <w:p w:rsidR="0064120A" w:rsidRPr="009A0724" w:rsidRDefault="00E817FF" w:rsidP="009A0724">
            <w:pPr>
              <w:widowControl w:val="0"/>
              <w:adjustRightInd w:val="0"/>
              <w:rPr>
                <w:rFonts w:ascii="Times New Roman" w:hAnsi="Times New Roman"/>
              </w:rPr>
            </w:pPr>
            <w:r>
              <w:rPr>
                <w:rFonts w:ascii="Times New Roman" w:hAnsi="Times New Roman"/>
              </w:rPr>
              <w:t>14 934,3</w:t>
            </w:r>
          </w:p>
        </w:tc>
        <w:tc>
          <w:tcPr>
            <w:tcW w:w="2087" w:type="dxa"/>
            <w:tcBorders>
              <w:top w:val="single" w:sz="6" w:space="0" w:color="auto"/>
              <w:left w:val="single" w:sz="6" w:space="0" w:color="auto"/>
              <w:bottom w:val="single" w:sz="6" w:space="0" w:color="auto"/>
              <w:right w:val="single" w:sz="6" w:space="0" w:color="auto"/>
            </w:tcBorders>
          </w:tcPr>
          <w:p w:rsidR="0064120A" w:rsidRPr="009A0724" w:rsidRDefault="00E817FF" w:rsidP="009A0724">
            <w:pPr>
              <w:widowControl w:val="0"/>
              <w:adjustRightInd w:val="0"/>
              <w:ind w:firstLine="709"/>
              <w:rPr>
                <w:rFonts w:ascii="Times New Roman" w:hAnsi="Times New Roman"/>
              </w:rPr>
            </w:pPr>
            <w:r>
              <w:rPr>
                <w:rFonts w:ascii="Times New Roman" w:hAnsi="Times New Roman"/>
              </w:rPr>
              <w:t>100 438,6</w:t>
            </w:r>
          </w:p>
        </w:tc>
      </w:tr>
      <w:tr w:rsidR="0079433F" w:rsidRPr="0064120A" w:rsidTr="00794FA2">
        <w:trPr>
          <w:gridAfter w:val="1"/>
          <w:wAfter w:w="100" w:type="dxa"/>
          <w:jc w:val="right"/>
        </w:trPr>
        <w:tc>
          <w:tcPr>
            <w:tcW w:w="2741" w:type="dxa"/>
            <w:tcBorders>
              <w:top w:val="single" w:sz="6" w:space="0" w:color="auto"/>
              <w:left w:val="single" w:sz="6" w:space="0" w:color="auto"/>
              <w:bottom w:val="nil"/>
              <w:right w:val="single" w:sz="6" w:space="0" w:color="auto"/>
            </w:tcBorders>
            <w:vAlign w:val="center"/>
          </w:tcPr>
          <w:p w:rsidR="0079433F" w:rsidRPr="0064120A" w:rsidRDefault="0079433F" w:rsidP="00591CC0">
            <w:pPr>
              <w:ind w:firstLine="0"/>
              <w:jc w:val="left"/>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tcPr>
          <w:p w:rsidR="0079433F" w:rsidRPr="009A0724" w:rsidRDefault="0079433F" w:rsidP="0079433F">
            <w:pPr>
              <w:widowControl w:val="0"/>
              <w:adjustRightInd w:val="0"/>
              <w:ind w:firstLine="0"/>
              <w:rPr>
                <w:rFonts w:ascii="Times New Roman" w:hAnsi="Times New Roman"/>
              </w:rPr>
            </w:pPr>
            <w:r w:rsidRPr="009A0724">
              <w:rPr>
                <w:rFonts w:ascii="Times New Roman" w:hAnsi="Times New Roman"/>
              </w:rPr>
              <w:t>2026</w:t>
            </w:r>
          </w:p>
        </w:tc>
        <w:tc>
          <w:tcPr>
            <w:tcW w:w="2086" w:type="dxa"/>
            <w:tcBorders>
              <w:top w:val="single" w:sz="6" w:space="0" w:color="auto"/>
              <w:left w:val="single" w:sz="6" w:space="0" w:color="auto"/>
              <w:bottom w:val="single" w:sz="6" w:space="0" w:color="auto"/>
              <w:right w:val="single" w:sz="6" w:space="0" w:color="auto"/>
            </w:tcBorders>
          </w:tcPr>
          <w:p w:rsidR="0079433F" w:rsidRPr="009A0724" w:rsidRDefault="00E817FF" w:rsidP="00E817FF">
            <w:pPr>
              <w:widowControl w:val="0"/>
              <w:adjustRightInd w:val="0"/>
              <w:ind w:firstLine="709"/>
              <w:rPr>
                <w:rFonts w:ascii="Times New Roman" w:hAnsi="Times New Roman"/>
              </w:rPr>
            </w:pPr>
            <w:r>
              <w:rPr>
                <w:rFonts w:ascii="Times New Roman" w:hAnsi="Times New Roman"/>
              </w:rPr>
              <w:t>52 296,2</w:t>
            </w:r>
          </w:p>
        </w:tc>
        <w:tc>
          <w:tcPr>
            <w:tcW w:w="1937" w:type="dxa"/>
            <w:tcBorders>
              <w:top w:val="single" w:sz="6" w:space="0" w:color="auto"/>
              <w:left w:val="single" w:sz="6" w:space="0" w:color="auto"/>
              <w:bottom w:val="single" w:sz="6" w:space="0" w:color="auto"/>
              <w:right w:val="single" w:sz="6" w:space="0" w:color="auto"/>
            </w:tcBorders>
          </w:tcPr>
          <w:p w:rsidR="0079433F" w:rsidRPr="009A0724" w:rsidRDefault="00E817FF" w:rsidP="00E817FF">
            <w:pPr>
              <w:widowControl w:val="0"/>
              <w:adjustRightInd w:val="0"/>
              <w:rPr>
                <w:rFonts w:ascii="Times New Roman" w:hAnsi="Times New Roman"/>
              </w:rPr>
            </w:pPr>
            <w:r>
              <w:rPr>
                <w:rFonts w:ascii="Times New Roman" w:hAnsi="Times New Roman"/>
              </w:rPr>
              <w:t>12 934,3</w:t>
            </w:r>
          </w:p>
        </w:tc>
        <w:tc>
          <w:tcPr>
            <w:tcW w:w="2087" w:type="dxa"/>
            <w:tcBorders>
              <w:top w:val="single" w:sz="6" w:space="0" w:color="auto"/>
              <w:left w:val="single" w:sz="6" w:space="0" w:color="auto"/>
              <w:bottom w:val="single" w:sz="6" w:space="0" w:color="auto"/>
              <w:right w:val="single" w:sz="6" w:space="0" w:color="auto"/>
            </w:tcBorders>
          </w:tcPr>
          <w:p w:rsidR="0079433F" w:rsidRPr="009A0724" w:rsidRDefault="00E817FF" w:rsidP="00794FA2">
            <w:pPr>
              <w:widowControl w:val="0"/>
              <w:adjustRightInd w:val="0"/>
              <w:ind w:firstLine="709"/>
              <w:rPr>
                <w:rFonts w:ascii="Times New Roman" w:hAnsi="Times New Roman"/>
              </w:rPr>
            </w:pPr>
            <w:r>
              <w:rPr>
                <w:rFonts w:ascii="Times New Roman" w:hAnsi="Times New Roman"/>
              </w:rPr>
              <w:t xml:space="preserve">  39 361,9</w:t>
            </w:r>
          </w:p>
        </w:tc>
      </w:tr>
      <w:tr w:rsidR="007D3EB8" w:rsidRPr="0064120A" w:rsidTr="00794FA2">
        <w:trPr>
          <w:gridAfter w:val="1"/>
          <w:wAfter w:w="100" w:type="dxa"/>
          <w:jc w:val="right"/>
        </w:trPr>
        <w:tc>
          <w:tcPr>
            <w:tcW w:w="2741" w:type="dxa"/>
            <w:tcBorders>
              <w:top w:val="single" w:sz="6" w:space="0" w:color="auto"/>
              <w:left w:val="single" w:sz="6" w:space="0" w:color="auto"/>
              <w:bottom w:val="nil"/>
              <w:right w:val="single" w:sz="6" w:space="0" w:color="auto"/>
            </w:tcBorders>
            <w:vAlign w:val="center"/>
          </w:tcPr>
          <w:p w:rsidR="007D3EB8" w:rsidRPr="0064120A" w:rsidRDefault="007D3EB8" w:rsidP="00591CC0">
            <w:pPr>
              <w:ind w:firstLine="0"/>
              <w:jc w:val="left"/>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tcPr>
          <w:p w:rsidR="007D3EB8" w:rsidRPr="009A0724" w:rsidRDefault="007D3EB8" w:rsidP="0079433F">
            <w:pPr>
              <w:widowControl w:val="0"/>
              <w:adjustRightInd w:val="0"/>
              <w:ind w:firstLine="0"/>
              <w:rPr>
                <w:rFonts w:ascii="Times New Roman" w:hAnsi="Times New Roman"/>
              </w:rPr>
            </w:pPr>
            <w:r>
              <w:rPr>
                <w:rFonts w:ascii="Times New Roman" w:hAnsi="Times New Roman"/>
              </w:rPr>
              <w:t>2027</w:t>
            </w:r>
          </w:p>
        </w:tc>
        <w:tc>
          <w:tcPr>
            <w:tcW w:w="2086" w:type="dxa"/>
            <w:tcBorders>
              <w:top w:val="single" w:sz="6" w:space="0" w:color="auto"/>
              <w:left w:val="single" w:sz="6" w:space="0" w:color="auto"/>
              <w:bottom w:val="single" w:sz="6" w:space="0" w:color="auto"/>
              <w:right w:val="single" w:sz="6" w:space="0" w:color="auto"/>
            </w:tcBorders>
          </w:tcPr>
          <w:p w:rsidR="007D3EB8" w:rsidRPr="009A0724" w:rsidRDefault="00E817FF" w:rsidP="009A0724">
            <w:pPr>
              <w:widowControl w:val="0"/>
              <w:adjustRightInd w:val="0"/>
              <w:ind w:firstLine="709"/>
              <w:rPr>
                <w:rFonts w:ascii="Times New Roman" w:hAnsi="Times New Roman"/>
              </w:rPr>
            </w:pPr>
            <w:r>
              <w:rPr>
                <w:rFonts w:ascii="Times New Roman" w:hAnsi="Times New Roman"/>
              </w:rPr>
              <w:t>51 830,2</w:t>
            </w:r>
          </w:p>
        </w:tc>
        <w:tc>
          <w:tcPr>
            <w:tcW w:w="1937" w:type="dxa"/>
            <w:tcBorders>
              <w:top w:val="single" w:sz="6" w:space="0" w:color="auto"/>
              <w:left w:val="single" w:sz="6" w:space="0" w:color="auto"/>
              <w:bottom w:val="single" w:sz="6" w:space="0" w:color="auto"/>
              <w:right w:val="single" w:sz="6" w:space="0" w:color="auto"/>
            </w:tcBorders>
          </w:tcPr>
          <w:p w:rsidR="007D3EB8" w:rsidRDefault="00E817FF" w:rsidP="00E817FF">
            <w:pPr>
              <w:widowControl w:val="0"/>
              <w:adjustRightInd w:val="0"/>
              <w:rPr>
                <w:rFonts w:ascii="Times New Roman" w:hAnsi="Times New Roman"/>
              </w:rPr>
            </w:pPr>
            <w:r>
              <w:rPr>
                <w:rFonts w:ascii="Times New Roman" w:hAnsi="Times New Roman"/>
              </w:rPr>
              <w:t>11 934,3</w:t>
            </w:r>
          </w:p>
        </w:tc>
        <w:tc>
          <w:tcPr>
            <w:tcW w:w="2087" w:type="dxa"/>
            <w:tcBorders>
              <w:top w:val="single" w:sz="6" w:space="0" w:color="auto"/>
              <w:left w:val="single" w:sz="6" w:space="0" w:color="auto"/>
              <w:bottom w:val="single" w:sz="6" w:space="0" w:color="auto"/>
              <w:right w:val="single" w:sz="6" w:space="0" w:color="auto"/>
            </w:tcBorders>
          </w:tcPr>
          <w:p w:rsidR="007D3EB8" w:rsidRDefault="00E817FF" w:rsidP="00794FA2">
            <w:pPr>
              <w:widowControl w:val="0"/>
              <w:adjustRightInd w:val="0"/>
              <w:ind w:firstLine="709"/>
              <w:rPr>
                <w:rFonts w:ascii="Times New Roman" w:hAnsi="Times New Roman"/>
              </w:rPr>
            </w:pPr>
            <w:r>
              <w:rPr>
                <w:rFonts w:ascii="Times New Roman" w:hAnsi="Times New Roman"/>
              </w:rPr>
              <w:t xml:space="preserve">  39 895,9</w:t>
            </w:r>
          </w:p>
        </w:tc>
      </w:tr>
      <w:tr w:rsidR="0064120A" w:rsidRPr="0064120A" w:rsidTr="00B3170C">
        <w:trPr>
          <w:trHeight w:val="1413"/>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firstLine="0"/>
              <w:rPr>
                <w:rFonts w:ascii="Times New Roman" w:hAnsi="Times New Roman"/>
              </w:rPr>
            </w:pPr>
            <w:r w:rsidRPr="0064120A">
              <w:rPr>
                <w:rFonts w:ascii="Times New Roman" w:hAnsi="Times New Roman"/>
              </w:rPr>
              <w:t>Ожидаемые конечные результаты реализации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 Обеспечение долгосрочной сбалансированности районного бюджета, усиление взаимосвязи стратегического и бюджетного планирования, повышения качества и объективности планирования бюджетных ассигнований</w:t>
            </w:r>
          </w:p>
        </w:tc>
        <w:tc>
          <w:tcPr>
            <w:tcW w:w="100" w:type="dxa"/>
          </w:tcPr>
          <w:p w:rsidR="0064120A" w:rsidRPr="0064120A" w:rsidRDefault="0064120A" w:rsidP="00794FA2">
            <w:pPr>
              <w:widowControl w:val="0"/>
              <w:adjustRightInd w:val="0"/>
              <w:ind w:firstLine="709"/>
              <w:rPr>
                <w:rFonts w:ascii="Times New Roman" w:hAnsi="Times New Roman"/>
              </w:rPr>
            </w:pPr>
          </w:p>
        </w:tc>
      </w:tr>
    </w:tbl>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1.1. Общая характеристика сферы реализации муниципальной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Современное состояние и развитие системы управления муниципальными финансами в Богучарском районе характеризуется проведением ответственной и прозрачной бюджетной политики, исполнением в полном объеме принятых бюджетных обязательств.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Воронежской области процессы реформирования бюджетного сектора и повышения качества управления государственными и муниципальными финансами прошли несколько этапов развития. Результат данных реформ - формирование современной системы управления общественными (государственными и муниципальными) финансами, в том числе:</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создание четкой законодательной регламентации процесса формирования и исполнения районного бюджета, осуществления финансового </w:t>
      </w:r>
      <w:proofErr w:type="gramStart"/>
      <w:r w:rsidRPr="0064120A">
        <w:rPr>
          <w:rFonts w:ascii="Times New Roman" w:hAnsi="Times New Roman"/>
        </w:rPr>
        <w:t>контроля за</w:t>
      </w:r>
      <w:proofErr w:type="gramEnd"/>
      <w:r w:rsidRPr="0064120A">
        <w:rPr>
          <w:rFonts w:ascii="Times New Roman" w:hAnsi="Times New Roman"/>
        </w:rPr>
        <w:t xml:space="preserve"> использованием бюджетных средств;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осуществление перехода от годового к среднесрочному формированию районного бюджета на трехлетний период;</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внедрение системы казначейского исполнения районного бюджета;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модернизация системы бюджетного учета и отчетности;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создание системы учета расходных обязательств Богучарского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обеспечение прозрачности бюджетной системы и публичности бюджетного процесса в Богучарском районе;</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осуществление автоматизации бюджетного процесса Богучарского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введение формализованных методик распределения межбюджетных трансфертов;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Финансовое обеспечение деятельности казенного учреждения осуществляется за счет средств районного бюджета на основании бюджетной сметы.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рамках реализации Федерального закона от 06.10.2006 № 131-ФЗ «Об общих принципах организации местного самоуправления в Российской Федерации» отмечено, что для многих бюджетов поселений сохраняется значительная степень зависимости от финансовой помощи за счет бюджетных ассигнований районного бюджета. Неравномерность распределения налоговой базы в разрезе поселений, связанная с различиями поселений в уровне социально-экономического развития, территориальном расположении, демографическом положении и рядом других объективных факторов, обуславливает резкую дифференциацию бюджетной обеспеченности. В этих условиях для создания равных финансовых возможностей поселений по эффективному осуществлению ими полномочий по решению вопросов местного значения потребуется совершенствование механизмов распределения межбюджетных трансфертов.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Межбюджетные отношения в Воронежской области формируются в рамках Закона Воронежской области от 17.11.2005 № 68-ОЗ «О межбюджетных отношениях органов государственной власти и органов местного самоуправления в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Сложившаяся структура межбюджетных трансфертов создает условия для устойчивого социально-экономического развития поселений в Богучарском районе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государственной власти, органов местного самоуправления </w:t>
      </w:r>
      <w:r w:rsidRPr="0064120A">
        <w:rPr>
          <w:rFonts w:ascii="Times New Roman" w:hAnsi="Times New Roman"/>
        </w:rPr>
        <w:lastRenderedPageBreak/>
        <w:t>муниципального района и поселений.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Финансовое обеспечение деятельности подведомственных учреждений направлено на функционирование МКУ «Центр бюджетного учета и отчетности Богучарского муниципального района Воронежской области» (МКУ «ЦБУ и</w:t>
      </w:r>
      <w:proofErr w:type="gramStart"/>
      <w:r w:rsidRPr="0064120A">
        <w:rPr>
          <w:rFonts w:ascii="Times New Roman" w:hAnsi="Times New Roman"/>
        </w:rPr>
        <w:t xml:space="preserve"> О</w:t>
      </w:r>
      <w:proofErr w:type="gramEnd"/>
      <w:r w:rsidRPr="0064120A">
        <w:rPr>
          <w:rFonts w:ascii="Times New Roman" w:hAnsi="Times New Roman"/>
        </w:rPr>
        <w:t>»).</w:t>
      </w:r>
    </w:p>
    <w:p w:rsidR="0064120A" w:rsidRPr="0064120A" w:rsidRDefault="0064120A" w:rsidP="0064120A">
      <w:pPr>
        <w:autoSpaceDE w:val="0"/>
        <w:autoSpaceDN w:val="0"/>
        <w:adjustRightInd w:val="0"/>
        <w:ind w:firstLine="709"/>
        <w:rPr>
          <w:rFonts w:ascii="Times New Roman" w:hAnsi="Times New Roman"/>
        </w:rPr>
      </w:pPr>
      <w:r w:rsidRPr="0064120A">
        <w:rPr>
          <w:rFonts w:ascii="Times New Roman" w:hAnsi="Times New Roman"/>
        </w:rPr>
        <w:t>Целью деятельности подведомственного учреждения является осуществление бюджетных полномочий сельских поселений Богучарского муниципального района по ведению бюджетного и налогового учета поселений.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рамках реализации основного мероприятия «Финансовое обеспечение деятельности подведомственных учреждений» осуществляются по направлениям:</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 формирование </w:t>
      </w:r>
      <w:proofErr w:type="gramStart"/>
      <w:r w:rsidRPr="0064120A">
        <w:rPr>
          <w:rFonts w:ascii="Times New Roman" w:hAnsi="Times New Roman"/>
        </w:rPr>
        <w:t>проектов решений Советов народных депутатов поселений</w:t>
      </w:r>
      <w:proofErr w:type="gramEnd"/>
      <w:r w:rsidR="00AB328A">
        <w:rPr>
          <w:rFonts w:ascii="Times New Roman" w:hAnsi="Times New Roman"/>
        </w:rPr>
        <w:t xml:space="preserve"> </w:t>
      </w:r>
      <w:r w:rsidRPr="0064120A">
        <w:rPr>
          <w:rFonts w:ascii="Times New Roman" w:hAnsi="Times New Roman"/>
        </w:rPr>
        <w:t>Богучарского муниципального района о бюджетах поселений, о внесении изменений в бюджет района, необходимых документов и материалов к ним;</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организация исполнения бюджета;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управление средствами на едином счете бюджета;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составление бюджетной отчетности в порядке, установленном Министерством финансов Российской Федерации.</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1.2. Приоритеты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Целью муниципальной подпрограммы является обеспечение долгосрочной сбалансированности и устойчивости бюджетной системы Богучарского района, создание равных условий для исполнения расходных обязательств бюджетов поселений, повышение качества управления муниципальными </w:t>
      </w:r>
      <w:proofErr w:type="spellStart"/>
      <w:r w:rsidRPr="0064120A">
        <w:rPr>
          <w:rFonts w:ascii="Times New Roman" w:hAnsi="Times New Roman"/>
        </w:rPr>
        <w:t>финансами</w:t>
      </w:r>
      <w:proofErr w:type="gramStart"/>
      <w:r w:rsidRPr="0064120A">
        <w:rPr>
          <w:rFonts w:ascii="Times New Roman" w:hAnsi="Times New Roman"/>
        </w:rPr>
        <w:t>,о</w:t>
      </w:r>
      <w:proofErr w:type="gramEnd"/>
      <w:r w:rsidRPr="0064120A">
        <w:rPr>
          <w:rFonts w:ascii="Times New Roman" w:hAnsi="Times New Roman"/>
        </w:rPr>
        <w:t>существление</w:t>
      </w:r>
      <w:proofErr w:type="spellEnd"/>
      <w:r w:rsidRPr="0064120A">
        <w:rPr>
          <w:rFonts w:ascii="Times New Roman" w:hAnsi="Times New Roman"/>
        </w:rPr>
        <w:t xml:space="preserve"> бюджетных полномочий сельских поселений Богучарского муниципального района по ведению бюджетного и налогового учета поселений.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Приоритеты в сфере реализации муниципальной подпрограммы определены:</w:t>
      </w:r>
    </w:p>
    <w:p w:rsidR="0064120A" w:rsidRPr="0064120A" w:rsidRDefault="0064120A" w:rsidP="0064120A">
      <w:pPr>
        <w:widowControl w:val="0"/>
        <w:adjustRightInd w:val="0"/>
        <w:ind w:firstLine="709"/>
        <w:rPr>
          <w:rFonts w:ascii="Times New Roman" w:hAnsi="Times New Roman"/>
        </w:rPr>
      </w:pPr>
      <w:r w:rsidRPr="009A0724">
        <w:rPr>
          <w:rFonts w:ascii="Times New Roman" w:hAnsi="Times New Roman"/>
        </w:rPr>
        <w:t>- Стратегией социально-экономического развития Богучарского района на период до 2035 года;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ежегодными Бюджетными посланиями Президента Российской Федерации Федеральному Собранию Российской Федерации;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основными направлениями бюджетной и налоговой политики Российской Федерации, Воронежской области, Богучарского района на очередной финансовый год и плановый период.</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соответствии с указанными документами сформированы следующие приоритеты в сфере реализации муниципальной подпрограммы.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 Обеспечение долгосрочной сбалансированности и устойчивости бюджетной системы Богучарского района путем:</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формирования бюджетов с учетом долгосрочного прогноза основных параметров бюджетной системы Богучарского района, основанных на реалистичных оценках;</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полноты учета и прогнозирования финансовых ресурсов, которые могут быть направлены на достижение целей;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планирования бюджетных ассигнований исходя из необходимости безусловного исполнения действующих расходных обязательств;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принятия новых расходных обязатель</w:t>
      </w:r>
      <w:proofErr w:type="gramStart"/>
      <w:r w:rsidRPr="0064120A">
        <w:rPr>
          <w:rFonts w:ascii="Times New Roman" w:hAnsi="Times New Roman"/>
        </w:rPr>
        <w:t>ств пр</w:t>
      </w:r>
      <w:proofErr w:type="gramEnd"/>
      <w:r w:rsidRPr="0064120A">
        <w:rPr>
          <w:rFonts w:ascii="Times New Roman" w:hAnsi="Times New Roman"/>
        </w:rPr>
        <w:t>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проведения систематического анализа и оценки рисков для бюджетной системы Богучарского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lastRenderedPageBreak/>
        <w:t>2) Эффективное управление муниципальным долгом Богучарского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3) Совершенствование подходов к предоставлению межбюджетных трансфертов из районного бюджета бюджетам поселений с целью повышения эффективности их предоставления и использования.</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4) Создание условий для устойчивого исполнения бюджетов поселений.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Достижение цели муниципальной подпрограммы будет осуществляться путем решения задач в рамках соответствующих мероприятий.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Состав целей, задач и мероприятий муниципальной подпрограммы приведен в ее паспорте.</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Достижение цели каждого мероприятия муниципальной подпрограммы требует решения комплекса задач.</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Паспорт муниципальной подпрограммы и ее мероприятий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подпрограммы.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Достижение запланированных результатов муниципальной подпрограммы характеризуется следующими целевыми показателями (индикаторами):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 Отношение дефицита районного бюджета к годовому объему доходов районного бюджета без учета объема безвозмездных поступлений.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Значение указанного показателя планируется сохранить на экономически безопасном уровне.</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2. Муниципальный долг Богучарского района </w:t>
      </w:r>
      <w:proofErr w:type="gramStart"/>
      <w:r w:rsidRPr="0064120A">
        <w:rPr>
          <w:rFonts w:ascii="Times New Roman" w:hAnsi="Times New Roman"/>
        </w:rPr>
        <w:t>в</w:t>
      </w:r>
      <w:proofErr w:type="gramEnd"/>
      <w:r w:rsidRPr="0064120A">
        <w:rPr>
          <w:rFonts w:ascii="Times New Roman" w:hAnsi="Times New Roman"/>
        </w:rPr>
        <w:t xml:space="preserve"> % к годовому объему доходов районного бюджета без учета объема безвозмездных поступлений.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Показатель рассчитывается как отношение объема муниципального долга Богучарского района на конец года к годовому объему доходов районного бюджета без учета объема безвозмездных поступлений за соответствующий год. Значение указанного показателя не должно превышать 100%.</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Значения целевых показателей (индикаторов) муниципальной подпрограммы на весь срок ее реализации приведены в приложении 1 муниципальной программы.</w:t>
      </w:r>
    </w:p>
    <w:p w:rsidR="0064120A" w:rsidRPr="0064120A" w:rsidRDefault="0064120A" w:rsidP="0064120A">
      <w:pPr>
        <w:widowControl w:val="0"/>
        <w:adjustRightInd w:val="0"/>
        <w:ind w:firstLine="709"/>
        <w:rPr>
          <w:rFonts w:ascii="Times New Roman" w:hAnsi="Times New Roman"/>
        </w:rPr>
      </w:pPr>
      <w:proofErr w:type="gramStart"/>
      <w:r w:rsidRPr="0064120A">
        <w:rPr>
          <w:rFonts w:ascii="Times New Roman" w:hAnsi="Times New Roman"/>
        </w:rPr>
        <w:t xml:space="preserve">Достижение целевых значений показателей (индикаторов) муниципальной под программы обеспечивается при условии соблюдения показателей прогноза социально-экономического развития Богучарского района </w:t>
      </w:r>
      <w:r w:rsidRPr="009A0724">
        <w:rPr>
          <w:rFonts w:ascii="Times New Roman" w:hAnsi="Times New Roman"/>
        </w:rPr>
        <w:t>на долгосрочный период до 2035 года.</w:t>
      </w:r>
      <w:proofErr w:type="gramEnd"/>
      <w:r w:rsidRPr="009A0724">
        <w:rPr>
          <w:rFonts w:ascii="Times New Roman" w:hAnsi="Times New Roman"/>
        </w:rPr>
        <w:t xml:space="preserve"> В</w:t>
      </w:r>
      <w:r w:rsidRPr="0064120A">
        <w:rPr>
          <w:rFonts w:ascii="Times New Roman" w:hAnsi="Times New Roman"/>
        </w:rPr>
        <w:t xml:space="preserve">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Ожидаемые результаты реализации муниципальной подпрограммы: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 Обеспечение долгосрочной сбалансированности районного бюджета, усиление взаимосвязи стратегического и бюджетного планирования, повышение качества и объективности планирования бюджетных ассигнований.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 Улучшение качества прогнозирования основных параметров районного бюджета.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3. Соблюдение требований бюджетного законодательства.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4. Обеспечение приемлемого и экономически обоснованного объема и структуры муниципального долга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5.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6. Обеспечение открытости и прозрачности деятельности финансового отдела.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7. Создание стимулов для развития налогового потенциала поселений район.</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8. Сокращение разрыва в бюджетной обеспеченности бюджетов поселений.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9. Рост качества управления муниципальными финансами.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10.Качественное и своевременное формирование всех форм отчетности об исполнении бюджета сельских поселений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11. Соблюдение установленных законодательством Российской Федерации требований о составе отчетности об исполнении бюджета сельских поселений.</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1.3. Обоснование выделения мероприятий муниципальной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lastRenderedPageBreak/>
        <w:t>Основные мероприятия муниципальной подпрограммы выделены исходя из цели, содержания и с учетом специфики механизмов, применяемых для решения определенных задач.</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Решение задач, связанных с составлением и исполнением районного бюджета, </w:t>
      </w:r>
      <w:proofErr w:type="gramStart"/>
      <w:r w:rsidRPr="0064120A">
        <w:rPr>
          <w:rFonts w:ascii="Times New Roman" w:hAnsi="Times New Roman"/>
        </w:rPr>
        <w:t>контролем за</w:t>
      </w:r>
      <w:proofErr w:type="gramEnd"/>
      <w:r w:rsidRPr="0064120A">
        <w:rPr>
          <w:rFonts w:ascii="Times New Roman" w:hAnsi="Times New Roman"/>
        </w:rPr>
        <w:t xml:space="preserve"> его исполнением, осуществлением бюджетного учета и составлением бюджетной отчетности предусмотрено мероприятием «Управление муниципальными финансами».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Решение задач, связанных с развитием межбюджетных отношений будет осуществляться в рамках мероприятия «Совершенствование системы распределения межбюджетных трансфертов бюджетам поселений Богучарского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Для обеспечения достижения цели муниципальной подпрограммы на основе эффективной деятельности финансового отдела администрации Богучарского муниципального района в сфере финансово-бюджетной политики выделяется мероприятие по «Обеспечению реализации муниципальной подпрограммы». Реализация данного мероприятия способствует решению задач остальных мероприятий муниципальной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1.4. Обобщенная характеристика основных мероприятий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Достижение цели и решение задач муниципальной подпрограммы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Богучарского района и поселений.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Перечень основных мероприятий муниципальной подпрограммы приведен в приложении 2 муниципальной программы. </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1.5. Обобщенная характеристика мер муниципального регулирования.</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качестве основных мер правового регулирования в рамках реализации муниципальной подпрограммы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законодательных и иных нормативных правовых актов Богучарского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Сведения об основных мерах правового регулирования в сфере реализации муниципальной подпрограммы приведены в приложении 3 муниципальной 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1.6. Финансовое обеспечение реализации муниципальной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Финансовые ресурсы, необходимые для реализации муниципальной подпрограммы в 2019-202</w:t>
      </w:r>
      <w:r w:rsidR="007D3EB8">
        <w:rPr>
          <w:rFonts w:ascii="Times New Roman" w:hAnsi="Times New Roman"/>
        </w:rPr>
        <w:t>7</w:t>
      </w:r>
      <w:r w:rsidRPr="0064120A">
        <w:rPr>
          <w:rFonts w:ascii="Times New Roman" w:hAnsi="Times New Roman"/>
        </w:rPr>
        <w:t xml:space="preserve"> годах, соответствуют объемам бюджетных ассигнований, предусмотренным решением Совета народных депутатов Богучарского муниципального района о районном бюджете на 202</w:t>
      </w:r>
      <w:r w:rsidR="007D3EB8">
        <w:rPr>
          <w:rFonts w:ascii="Times New Roman" w:hAnsi="Times New Roman"/>
        </w:rPr>
        <w:t>5</w:t>
      </w:r>
      <w:r w:rsidR="0079433F">
        <w:rPr>
          <w:rFonts w:ascii="Times New Roman" w:hAnsi="Times New Roman"/>
        </w:rPr>
        <w:t xml:space="preserve"> год и на плановый период 202</w:t>
      </w:r>
      <w:r w:rsidR="007D3EB8">
        <w:rPr>
          <w:rFonts w:ascii="Times New Roman" w:hAnsi="Times New Roman"/>
        </w:rPr>
        <w:t>6</w:t>
      </w:r>
      <w:r w:rsidRPr="0064120A">
        <w:rPr>
          <w:rFonts w:ascii="Times New Roman" w:hAnsi="Times New Roman"/>
        </w:rPr>
        <w:t xml:space="preserve"> и 202</w:t>
      </w:r>
      <w:r w:rsidR="007D3EB8">
        <w:rPr>
          <w:rFonts w:ascii="Times New Roman" w:hAnsi="Times New Roman"/>
        </w:rPr>
        <w:t>7</w:t>
      </w:r>
      <w:r w:rsidRPr="0064120A">
        <w:rPr>
          <w:rFonts w:ascii="Times New Roman" w:hAnsi="Times New Roman"/>
        </w:rPr>
        <w:t xml:space="preserve"> годов.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Расходы районного бюджета на реализацию муниципальной подпрограммы приведены в приложении 4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государственной программы приведено в приложении 5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Финансирование мероприятий муниципальной подпрограммы за счет средств государственных внебюджетных фондов и юридических лиц не предусматривается.</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1.7. Анализ рисков реализации муниципальной подпрограммы и описание мер управления рисками реализации муниципальной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lastRenderedPageBreak/>
        <w:t>Основным финансовым риском реализации муниципальной под программы является существенное ухудшение параметров экономической конъюнктуры района, что повлечет за собой увеличение дефицита районного бюджета, увеличение объема муниципального долга и стоимости его обслуживания. 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районного бюджета.</w:t>
      </w:r>
    </w:p>
    <w:p w:rsidR="0064120A" w:rsidRPr="0064120A" w:rsidRDefault="0064120A" w:rsidP="0064120A">
      <w:pPr>
        <w:widowControl w:val="0"/>
        <w:adjustRightInd w:val="0"/>
        <w:ind w:firstLine="709"/>
        <w:rPr>
          <w:rFonts w:ascii="Times New Roman" w:hAnsi="Times New Roman"/>
        </w:rPr>
      </w:pPr>
      <w:proofErr w:type="gramStart"/>
      <w:r w:rsidRPr="0064120A">
        <w:rPr>
          <w:rFonts w:ascii="Times New Roman" w:hAnsi="Times New Roman"/>
        </w:rPr>
        <w:t>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власти Богучарского района, а также увязки с мерами правового регулирования в рамках других муниципальных программ Богучарского района (прежде всего, в сфере стратегического планирования, экономического регулирования, управления муниципальным имуществом, муниципальных закупок и т.д.).</w:t>
      </w:r>
      <w:proofErr w:type="gramEnd"/>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На результат реализации подпрограммы может влиять изменение бюджетного и налогового законодательства Российской Федерации, Воронежской области.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Для минимизации рисков реализации муниципальной подпрограммы необходима разработка программы повышения эффективности управления муниципальными финансами Богучарского района, а также проведение оперативного мониторинга качества финансового менеджмента и анализа бюджетных расходов.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Следует также учитывать, что качество управления муниципальными финансами, в том числе эффективность расходов районного бюджета, зависит от действий всех участников бюджетного процесса, а также органов местного самоуправления.</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1.8. Оценка эффективности реализации муниципальной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Оценка эффективности реализации муниципальной подпрограммы будет осуществляться путем ежегодного сопоставления:</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 фактических (в сопоставимых условиях) и планируемых значений целевых индикаторов муниципальной подпрограммы (целевой параметр не менее 80 %);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 фактических (в сопоставимых условиях) и планируемых объемов расходов районного бюджета на реализацию муниципальной подпрограммы и ее основных мероприятий (целевой параметр не менее 80 %);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3) числа выполненных и планируемых мероприятий, предусмотренных планом реализации муниципальной подпрограммы (целевой параметр не менее 80 %).</w:t>
      </w:r>
    </w:p>
    <w:p w:rsidR="0064120A" w:rsidRPr="009A0724" w:rsidRDefault="0064120A" w:rsidP="00591CC0">
      <w:pPr>
        <w:widowControl w:val="0"/>
        <w:adjustRightInd w:val="0"/>
        <w:ind w:firstLine="709"/>
        <w:jc w:val="center"/>
        <w:rPr>
          <w:rFonts w:ascii="Times New Roman" w:hAnsi="Times New Roman"/>
          <w:b/>
        </w:rPr>
      </w:pPr>
      <w:r w:rsidRPr="009A0724">
        <w:rPr>
          <w:rFonts w:ascii="Times New Roman" w:hAnsi="Times New Roman"/>
          <w:b/>
        </w:rPr>
        <w:t>2. Подпрограмма</w:t>
      </w:r>
    </w:p>
    <w:p w:rsidR="0064120A" w:rsidRPr="009A0724" w:rsidRDefault="0064120A" w:rsidP="00591CC0">
      <w:pPr>
        <w:widowControl w:val="0"/>
        <w:adjustRightInd w:val="0"/>
        <w:ind w:firstLine="709"/>
        <w:jc w:val="center"/>
        <w:rPr>
          <w:rFonts w:ascii="Times New Roman" w:hAnsi="Times New Roman"/>
          <w:b/>
        </w:rPr>
      </w:pPr>
      <w:r w:rsidRPr="009A0724">
        <w:rPr>
          <w:rFonts w:ascii="Times New Roman" w:hAnsi="Times New Roman"/>
          <w:b/>
        </w:rPr>
        <w:t>«Обеспечение деятельности органов местного самоуправления</w:t>
      </w:r>
    </w:p>
    <w:p w:rsidR="0064120A" w:rsidRPr="009A0724" w:rsidRDefault="0064120A" w:rsidP="00591CC0">
      <w:pPr>
        <w:widowControl w:val="0"/>
        <w:adjustRightInd w:val="0"/>
        <w:ind w:firstLine="709"/>
        <w:jc w:val="center"/>
        <w:rPr>
          <w:rFonts w:ascii="Times New Roman" w:hAnsi="Times New Roman"/>
          <w:b/>
        </w:rPr>
      </w:pPr>
      <w:r w:rsidRPr="009A0724">
        <w:rPr>
          <w:rFonts w:ascii="Times New Roman" w:hAnsi="Times New Roman"/>
          <w:b/>
        </w:rPr>
        <w:t>Богучарского муниципального района»</w:t>
      </w:r>
      <w:bookmarkStart w:id="1" w:name="Par714"/>
      <w:bookmarkEnd w:id="1"/>
    </w:p>
    <w:p w:rsidR="0064120A" w:rsidRPr="0064120A" w:rsidRDefault="0064120A" w:rsidP="00591CC0">
      <w:pPr>
        <w:widowControl w:val="0"/>
        <w:adjustRightInd w:val="0"/>
        <w:ind w:firstLine="709"/>
        <w:jc w:val="center"/>
        <w:rPr>
          <w:rFonts w:ascii="Times New Roman" w:hAnsi="Times New Roman"/>
        </w:rPr>
      </w:pPr>
      <w:r w:rsidRPr="0064120A">
        <w:rPr>
          <w:rFonts w:ascii="Times New Roman" w:hAnsi="Times New Roman"/>
        </w:rPr>
        <w:t>Паспорт</w:t>
      </w:r>
    </w:p>
    <w:p w:rsidR="0064120A" w:rsidRPr="0064120A" w:rsidRDefault="0064120A" w:rsidP="00591CC0">
      <w:pPr>
        <w:widowControl w:val="0"/>
        <w:adjustRightInd w:val="0"/>
        <w:ind w:firstLine="709"/>
        <w:jc w:val="center"/>
        <w:rPr>
          <w:rFonts w:ascii="Times New Roman" w:hAnsi="Times New Roman"/>
        </w:rPr>
      </w:pPr>
      <w:r w:rsidRPr="0064120A">
        <w:rPr>
          <w:rFonts w:ascii="Times New Roman" w:hAnsi="Times New Roman"/>
        </w:rPr>
        <w:t>подпрограммы «Обеспечение деятельности органов</w:t>
      </w:r>
      <w:r w:rsidR="00AB328A">
        <w:rPr>
          <w:rFonts w:ascii="Times New Roman" w:hAnsi="Times New Roman"/>
        </w:rPr>
        <w:t xml:space="preserve"> местного самоуправления Богуча</w:t>
      </w:r>
      <w:r w:rsidRPr="0064120A">
        <w:rPr>
          <w:rFonts w:ascii="Times New Roman" w:hAnsi="Times New Roman"/>
        </w:rPr>
        <w:t>рского муниципального района» муниципальной программы «Муниципальное управление и гражданское общество»</w:t>
      </w:r>
    </w:p>
    <w:tbl>
      <w:tblPr>
        <w:tblW w:w="0" w:type="dxa"/>
        <w:jc w:val="right"/>
        <w:tblLayout w:type="fixed"/>
        <w:tblCellMar>
          <w:left w:w="75" w:type="dxa"/>
          <w:right w:w="75" w:type="dxa"/>
        </w:tblCellMar>
        <w:tblLook w:val="00A0"/>
      </w:tblPr>
      <w:tblGrid>
        <w:gridCol w:w="3141"/>
        <w:gridCol w:w="7502"/>
      </w:tblGrid>
      <w:tr w:rsidR="0064120A" w:rsidRPr="0064120A" w:rsidTr="00794FA2">
        <w:trPr>
          <w:jc w:val="right"/>
        </w:trPr>
        <w:tc>
          <w:tcPr>
            <w:tcW w:w="3141" w:type="dxa"/>
            <w:tcBorders>
              <w:top w:val="single" w:sz="4" w:space="0" w:color="auto"/>
              <w:left w:val="single" w:sz="4" w:space="0" w:color="auto"/>
              <w:bottom w:val="single" w:sz="4" w:space="0" w:color="auto"/>
              <w:right w:val="single" w:sz="4" w:space="0" w:color="auto"/>
            </w:tcBorders>
            <w:hideMark/>
          </w:tcPr>
          <w:p w:rsidR="0064120A" w:rsidRPr="0064120A" w:rsidRDefault="0064120A" w:rsidP="00605261">
            <w:pPr>
              <w:widowControl w:val="0"/>
              <w:adjustRightInd w:val="0"/>
              <w:ind w:firstLine="0"/>
              <w:rPr>
                <w:rFonts w:ascii="Times New Roman" w:hAnsi="Times New Roman"/>
              </w:rPr>
            </w:pPr>
            <w:r w:rsidRPr="0064120A">
              <w:rPr>
                <w:rFonts w:ascii="Times New Roman" w:hAnsi="Times New Roman"/>
              </w:rPr>
              <w:t>Наименование подпрограммы</w:t>
            </w:r>
          </w:p>
        </w:tc>
        <w:tc>
          <w:tcPr>
            <w:tcW w:w="750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Обеспечение деятельности органов местного самоуправления Богучарского муниципального района </w:t>
            </w:r>
          </w:p>
        </w:tc>
      </w:tr>
      <w:tr w:rsidR="0064120A" w:rsidRPr="0064120A" w:rsidTr="00794FA2">
        <w:trPr>
          <w:trHeight w:val="400"/>
          <w:jc w:val="right"/>
        </w:trPr>
        <w:tc>
          <w:tcPr>
            <w:tcW w:w="3141" w:type="dxa"/>
            <w:tcBorders>
              <w:top w:val="nil"/>
              <w:left w:val="single" w:sz="4" w:space="0" w:color="auto"/>
              <w:bottom w:val="single" w:sz="4" w:space="0" w:color="000000"/>
              <w:right w:val="single" w:sz="4" w:space="0" w:color="auto"/>
            </w:tcBorders>
            <w:hideMark/>
          </w:tcPr>
          <w:p w:rsidR="0064120A" w:rsidRPr="0064120A" w:rsidRDefault="0064120A" w:rsidP="00605261">
            <w:pPr>
              <w:widowControl w:val="0"/>
              <w:adjustRightInd w:val="0"/>
              <w:ind w:firstLine="0"/>
              <w:rPr>
                <w:rFonts w:ascii="Times New Roman" w:hAnsi="Times New Roman"/>
              </w:rPr>
            </w:pPr>
            <w:r w:rsidRPr="0064120A">
              <w:rPr>
                <w:rFonts w:ascii="Times New Roman" w:hAnsi="Times New Roman"/>
              </w:rPr>
              <w:t xml:space="preserve">Ответственный исполнитель подпрограммы </w:t>
            </w:r>
          </w:p>
        </w:tc>
        <w:tc>
          <w:tcPr>
            <w:tcW w:w="7502" w:type="dxa"/>
            <w:tcBorders>
              <w:top w:val="nil"/>
              <w:left w:val="single" w:sz="4" w:space="0" w:color="auto"/>
              <w:bottom w:val="single" w:sz="4" w:space="0" w:color="000000"/>
              <w:right w:val="single" w:sz="4" w:space="0" w:color="auto"/>
            </w:tcBorders>
            <w:hideMark/>
          </w:tcPr>
          <w:p w:rsidR="0064120A" w:rsidRPr="0064120A" w:rsidRDefault="0064120A" w:rsidP="00F30985">
            <w:pPr>
              <w:widowControl w:val="0"/>
              <w:adjustRightInd w:val="0"/>
              <w:ind w:firstLine="709"/>
              <w:rPr>
                <w:rFonts w:ascii="Times New Roman" w:hAnsi="Times New Roman"/>
              </w:rPr>
            </w:pPr>
            <w:r w:rsidRPr="0064120A">
              <w:rPr>
                <w:rFonts w:ascii="Times New Roman" w:hAnsi="Times New Roman"/>
              </w:rPr>
              <w:t xml:space="preserve">Отдел по организационно </w:t>
            </w:r>
            <w:r w:rsidR="00F30985">
              <w:rPr>
                <w:rFonts w:ascii="Times New Roman" w:hAnsi="Times New Roman"/>
              </w:rPr>
              <w:t xml:space="preserve">– кадровой </w:t>
            </w:r>
            <w:r w:rsidRPr="0064120A">
              <w:rPr>
                <w:rFonts w:ascii="Times New Roman" w:hAnsi="Times New Roman"/>
              </w:rPr>
              <w:t>работе и информационной безопасности администрации Богучарского муниципального района;</w:t>
            </w:r>
          </w:p>
        </w:tc>
      </w:tr>
      <w:tr w:rsidR="0064120A" w:rsidRPr="0064120A" w:rsidTr="00794FA2">
        <w:trPr>
          <w:trHeight w:val="400"/>
          <w:jc w:val="right"/>
        </w:trPr>
        <w:tc>
          <w:tcPr>
            <w:tcW w:w="3141" w:type="dxa"/>
            <w:tcBorders>
              <w:top w:val="single" w:sz="4" w:space="0" w:color="000000"/>
              <w:left w:val="single" w:sz="4" w:space="0" w:color="auto"/>
              <w:bottom w:val="single" w:sz="4" w:space="0" w:color="auto"/>
              <w:right w:val="single" w:sz="4" w:space="0" w:color="auto"/>
            </w:tcBorders>
            <w:hideMark/>
          </w:tcPr>
          <w:p w:rsidR="0064120A" w:rsidRPr="0064120A" w:rsidRDefault="0064120A" w:rsidP="00605261">
            <w:pPr>
              <w:widowControl w:val="0"/>
              <w:adjustRightInd w:val="0"/>
              <w:ind w:firstLine="0"/>
              <w:rPr>
                <w:rFonts w:ascii="Times New Roman" w:hAnsi="Times New Roman"/>
              </w:rPr>
            </w:pPr>
            <w:r w:rsidRPr="0064120A">
              <w:rPr>
                <w:rFonts w:ascii="Times New Roman" w:hAnsi="Times New Roman"/>
              </w:rPr>
              <w:t xml:space="preserve">Соисполнители подпрограммы </w:t>
            </w:r>
          </w:p>
        </w:tc>
        <w:tc>
          <w:tcPr>
            <w:tcW w:w="7502" w:type="dxa"/>
            <w:tcBorders>
              <w:top w:val="single" w:sz="4" w:space="0" w:color="000000"/>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Отдел учета и отчетности администрации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Территориальная избирательная комиссия Богучарского района</w:t>
            </w:r>
          </w:p>
        </w:tc>
      </w:tr>
      <w:tr w:rsidR="0064120A" w:rsidRPr="0064120A" w:rsidTr="00794FA2">
        <w:trPr>
          <w:trHeight w:val="400"/>
          <w:jc w:val="right"/>
        </w:trPr>
        <w:tc>
          <w:tcPr>
            <w:tcW w:w="3141" w:type="dxa"/>
            <w:tcBorders>
              <w:top w:val="nil"/>
              <w:left w:val="single" w:sz="4" w:space="0" w:color="auto"/>
              <w:bottom w:val="single" w:sz="4" w:space="0" w:color="auto"/>
              <w:right w:val="single" w:sz="4" w:space="0" w:color="auto"/>
            </w:tcBorders>
            <w:hideMark/>
          </w:tcPr>
          <w:p w:rsidR="0064120A" w:rsidRPr="0064120A" w:rsidRDefault="0064120A" w:rsidP="00605261">
            <w:pPr>
              <w:widowControl w:val="0"/>
              <w:adjustRightInd w:val="0"/>
              <w:ind w:firstLine="0"/>
              <w:rPr>
                <w:rFonts w:ascii="Times New Roman" w:hAnsi="Times New Roman"/>
              </w:rPr>
            </w:pPr>
            <w:r w:rsidRPr="0064120A">
              <w:rPr>
                <w:rFonts w:ascii="Times New Roman" w:hAnsi="Times New Roman"/>
              </w:rPr>
              <w:t>Основные мероприятия, входящие в состав подпрограммы муниципальной программы</w:t>
            </w:r>
          </w:p>
        </w:tc>
        <w:tc>
          <w:tcPr>
            <w:tcW w:w="7502" w:type="dxa"/>
            <w:tcBorders>
              <w:top w:val="nil"/>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1.Обеспечение деятельности Совета народных депутатов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2.Обеспечение деятельности администрации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3.Обеспечение деятельности Контрольно-счетной комиссии Богучарского муниципального района</w:t>
            </w:r>
          </w:p>
        </w:tc>
      </w:tr>
      <w:tr w:rsidR="0064120A" w:rsidRPr="0064120A" w:rsidTr="00794FA2">
        <w:trPr>
          <w:trHeight w:val="400"/>
          <w:jc w:val="right"/>
        </w:trPr>
        <w:tc>
          <w:tcPr>
            <w:tcW w:w="3141" w:type="dxa"/>
            <w:tcBorders>
              <w:top w:val="nil"/>
              <w:left w:val="single" w:sz="4" w:space="0" w:color="auto"/>
              <w:bottom w:val="single" w:sz="4" w:space="0" w:color="auto"/>
              <w:right w:val="single" w:sz="4" w:space="0" w:color="auto"/>
            </w:tcBorders>
            <w:hideMark/>
          </w:tcPr>
          <w:p w:rsidR="0064120A" w:rsidRPr="0064120A" w:rsidRDefault="0064120A" w:rsidP="00605261">
            <w:pPr>
              <w:widowControl w:val="0"/>
              <w:shd w:val="clear" w:color="auto" w:fill="FFFFFF"/>
              <w:ind w:firstLine="0"/>
              <w:rPr>
                <w:rFonts w:ascii="Times New Roman" w:hAnsi="Times New Roman"/>
              </w:rPr>
            </w:pPr>
            <w:r w:rsidRPr="0064120A">
              <w:rPr>
                <w:rFonts w:ascii="Times New Roman" w:hAnsi="Times New Roman"/>
              </w:rPr>
              <w:lastRenderedPageBreak/>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7502" w:type="dxa"/>
            <w:tcBorders>
              <w:top w:val="nil"/>
              <w:left w:val="single" w:sz="4" w:space="0" w:color="auto"/>
              <w:bottom w:val="single" w:sz="4" w:space="0" w:color="auto"/>
              <w:right w:val="single" w:sz="4" w:space="0" w:color="auto"/>
            </w:tcBorders>
          </w:tcPr>
          <w:p w:rsidR="0064120A" w:rsidRPr="0064120A" w:rsidRDefault="0064120A" w:rsidP="00794FA2">
            <w:pPr>
              <w:widowControl w:val="0"/>
              <w:ind w:firstLine="709"/>
              <w:rPr>
                <w:rFonts w:ascii="Times New Roman" w:hAnsi="Times New Roman"/>
              </w:rPr>
            </w:pPr>
          </w:p>
        </w:tc>
      </w:tr>
      <w:tr w:rsidR="0064120A" w:rsidRPr="0064120A" w:rsidTr="00794FA2">
        <w:trPr>
          <w:trHeight w:val="400"/>
          <w:jc w:val="right"/>
        </w:trPr>
        <w:tc>
          <w:tcPr>
            <w:tcW w:w="3141" w:type="dxa"/>
            <w:tcBorders>
              <w:top w:val="nil"/>
              <w:left w:val="single" w:sz="4" w:space="0" w:color="auto"/>
              <w:bottom w:val="single" w:sz="4" w:space="0" w:color="auto"/>
              <w:right w:val="single" w:sz="4" w:space="0" w:color="auto"/>
            </w:tcBorders>
            <w:hideMark/>
          </w:tcPr>
          <w:p w:rsidR="0064120A" w:rsidRPr="0064120A" w:rsidRDefault="0064120A" w:rsidP="00605261">
            <w:pPr>
              <w:widowControl w:val="0"/>
              <w:shd w:val="clear" w:color="auto" w:fill="FFFFFF"/>
              <w:ind w:firstLine="0"/>
              <w:rPr>
                <w:rFonts w:ascii="Times New Roman" w:hAnsi="Times New Roman"/>
              </w:rPr>
            </w:pPr>
            <w:r w:rsidRPr="0064120A">
              <w:rPr>
                <w:rFonts w:ascii="Times New Roman" w:hAnsi="Times New Roman"/>
              </w:rP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7502" w:type="dxa"/>
            <w:tcBorders>
              <w:top w:val="nil"/>
              <w:left w:val="single" w:sz="4" w:space="0" w:color="auto"/>
              <w:bottom w:val="single" w:sz="4" w:space="0" w:color="auto"/>
              <w:right w:val="single" w:sz="4" w:space="0" w:color="auto"/>
            </w:tcBorders>
          </w:tcPr>
          <w:p w:rsidR="0064120A" w:rsidRPr="0064120A" w:rsidRDefault="0064120A" w:rsidP="00794FA2">
            <w:pPr>
              <w:widowControl w:val="0"/>
              <w:ind w:firstLine="709"/>
              <w:rPr>
                <w:rFonts w:ascii="Times New Roman" w:hAnsi="Times New Roman"/>
              </w:rPr>
            </w:pPr>
          </w:p>
        </w:tc>
      </w:tr>
      <w:tr w:rsidR="0064120A" w:rsidRPr="0064120A" w:rsidTr="00794FA2">
        <w:trPr>
          <w:jc w:val="right"/>
        </w:trPr>
        <w:tc>
          <w:tcPr>
            <w:tcW w:w="3141" w:type="dxa"/>
            <w:tcBorders>
              <w:top w:val="nil"/>
              <w:left w:val="single" w:sz="4" w:space="0" w:color="auto"/>
              <w:bottom w:val="single" w:sz="4" w:space="0" w:color="auto"/>
              <w:right w:val="single" w:sz="4" w:space="0" w:color="auto"/>
            </w:tcBorders>
            <w:hideMark/>
          </w:tcPr>
          <w:p w:rsidR="0064120A" w:rsidRPr="0064120A" w:rsidRDefault="0064120A" w:rsidP="00605261">
            <w:pPr>
              <w:widowControl w:val="0"/>
              <w:adjustRightInd w:val="0"/>
              <w:ind w:firstLine="0"/>
              <w:rPr>
                <w:rFonts w:ascii="Times New Roman" w:hAnsi="Times New Roman"/>
              </w:rPr>
            </w:pPr>
            <w:r w:rsidRPr="0064120A">
              <w:rPr>
                <w:rFonts w:ascii="Times New Roman" w:hAnsi="Times New Roman"/>
              </w:rPr>
              <w:t xml:space="preserve">Цели подпрограммы </w:t>
            </w:r>
          </w:p>
        </w:tc>
        <w:tc>
          <w:tcPr>
            <w:tcW w:w="7502" w:type="dxa"/>
            <w:tcBorders>
              <w:top w:val="nil"/>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Совершенствование деятельности органов местного самоуправления Богучарского муниципального района</w:t>
            </w:r>
          </w:p>
        </w:tc>
      </w:tr>
      <w:tr w:rsidR="0064120A" w:rsidRPr="0064120A" w:rsidTr="00794FA2">
        <w:trPr>
          <w:jc w:val="right"/>
        </w:trPr>
        <w:tc>
          <w:tcPr>
            <w:tcW w:w="3141" w:type="dxa"/>
            <w:tcBorders>
              <w:top w:val="nil"/>
              <w:left w:val="single" w:sz="4" w:space="0" w:color="auto"/>
              <w:bottom w:val="single" w:sz="4" w:space="0" w:color="auto"/>
              <w:right w:val="single" w:sz="4" w:space="0" w:color="auto"/>
            </w:tcBorders>
            <w:hideMark/>
          </w:tcPr>
          <w:p w:rsidR="0064120A" w:rsidRPr="0064120A" w:rsidRDefault="0064120A" w:rsidP="00605261">
            <w:pPr>
              <w:widowControl w:val="0"/>
              <w:adjustRightInd w:val="0"/>
              <w:ind w:firstLine="0"/>
              <w:rPr>
                <w:rFonts w:ascii="Times New Roman" w:hAnsi="Times New Roman"/>
              </w:rPr>
            </w:pPr>
            <w:r w:rsidRPr="0064120A">
              <w:rPr>
                <w:rFonts w:ascii="Times New Roman" w:hAnsi="Times New Roman"/>
              </w:rPr>
              <w:t xml:space="preserve">Задачи подпрограммы </w:t>
            </w:r>
          </w:p>
        </w:tc>
        <w:tc>
          <w:tcPr>
            <w:tcW w:w="7502" w:type="dxa"/>
            <w:tcBorders>
              <w:top w:val="nil"/>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 Увеличение объемов информации в печатных СМИ.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 Увеличение объемов информационных материалов, размещенных в электронных СМИ.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3. Формирование резерва кадров органов местного самоуправления. </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4.Дополнительное образование работников органов </w:t>
            </w:r>
            <w:proofErr w:type="spellStart"/>
            <w:r w:rsidRPr="0064120A">
              <w:rPr>
                <w:rFonts w:ascii="Times New Roman" w:hAnsi="Times New Roman"/>
              </w:rPr>
              <w:t>местногосамоуправления</w:t>
            </w:r>
            <w:proofErr w:type="spellEnd"/>
            <w:r w:rsidRPr="0064120A">
              <w:rPr>
                <w:rFonts w:ascii="Times New Roman" w:hAnsi="Times New Roman"/>
              </w:rPr>
              <w:t>, МКУ.</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 Издание нормативных правовых актов, соответствующих действующему законодательству.</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6. Составление и рассмотрение протоколов об административных правонарушениях в рамках переданных полномочий по организации деятельности административных комиссий.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7. Повышение престижа муниципальной службы и авторитета муниципальных служащих, обеспечение открытости и прозрачности муниципальной службы.</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8. Приобретение программного обеспечения, оргтехники.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9. Проведение независимой оценки условий труда.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10.Техническое содержание административных зданий и сооружений.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11. Осуществление внешнего финансового контроля.</w:t>
            </w:r>
          </w:p>
        </w:tc>
      </w:tr>
      <w:tr w:rsidR="0064120A" w:rsidRPr="0064120A" w:rsidTr="00794FA2">
        <w:trPr>
          <w:trHeight w:val="400"/>
          <w:jc w:val="right"/>
        </w:trPr>
        <w:tc>
          <w:tcPr>
            <w:tcW w:w="3141" w:type="dxa"/>
            <w:tcBorders>
              <w:top w:val="nil"/>
              <w:left w:val="single" w:sz="4" w:space="0" w:color="auto"/>
              <w:bottom w:val="single" w:sz="4" w:space="0" w:color="auto"/>
              <w:right w:val="single" w:sz="4" w:space="0" w:color="auto"/>
            </w:tcBorders>
            <w:hideMark/>
          </w:tcPr>
          <w:p w:rsidR="0064120A" w:rsidRPr="0064120A" w:rsidRDefault="0064120A" w:rsidP="00B85181">
            <w:pPr>
              <w:widowControl w:val="0"/>
              <w:adjustRightInd w:val="0"/>
              <w:ind w:firstLine="0"/>
              <w:rPr>
                <w:rFonts w:ascii="Times New Roman" w:hAnsi="Times New Roman"/>
              </w:rPr>
            </w:pPr>
            <w:r w:rsidRPr="0064120A">
              <w:rPr>
                <w:rFonts w:ascii="Times New Roman" w:hAnsi="Times New Roman"/>
              </w:rPr>
              <w:t xml:space="preserve">Целевые показатели </w:t>
            </w:r>
            <w:r w:rsidRPr="0064120A">
              <w:rPr>
                <w:rFonts w:ascii="Times New Roman" w:hAnsi="Times New Roman"/>
              </w:rPr>
              <w:br/>
              <w:t xml:space="preserve">подпрограммы </w:t>
            </w:r>
          </w:p>
        </w:tc>
        <w:tc>
          <w:tcPr>
            <w:tcW w:w="7502" w:type="dxa"/>
            <w:tcBorders>
              <w:top w:val="nil"/>
              <w:left w:val="single" w:sz="4" w:space="0" w:color="auto"/>
              <w:bottom w:val="single" w:sz="4" w:space="0" w:color="auto"/>
              <w:right w:val="single" w:sz="4" w:space="0" w:color="auto"/>
            </w:tcBorders>
            <w:hideMark/>
          </w:tcPr>
          <w:p w:rsidR="0064120A" w:rsidRPr="0064120A" w:rsidRDefault="0064120A" w:rsidP="00794FA2">
            <w:pPr>
              <w:widowControl w:val="0"/>
              <w:tabs>
                <w:tab w:val="left" w:pos="649"/>
              </w:tabs>
              <w:adjustRightInd w:val="0"/>
              <w:ind w:firstLine="709"/>
              <w:rPr>
                <w:rFonts w:ascii="Times New Roman" w:eastAsia="Calibri" w:hAnsi="Times New Roman"/>
              </w:rPr>
            </w:pPr>
            <w:r w:rsidRPr="0064120A">
              <w:rPr>
                <w:rFonts w:ascii="Times New Roman" w:eastAsia="Calibri" w:hAnsi="Times New Roman"/>
              </w:rPr>
              <w:t>1. Укрепление кадрового потенциала, повышение профессионального уровня работников органов местного самоуправления, МКУ Богучарского муниципального района</w:t>
            </w:r>
            <w:r w:rsidR="003D1187">
              <w:rPr>
                <w:rFonts w:ascii="Times New Roman" w:eastAsia="Calibri" w:hAnsi="Times New Roman"/>
              </w:rPr>
              <w:t xml:space="preserve"> </w:t>
            </w:r>
            <w:r w:rsidRPr="0064120A">
              <w:rPr>
                <w:rFonts w:ascii="Times New Roman" w:eastAsia="Calibri" w:hAnsi="Times New Roman"/>
              </w:rPr>
              <w:t>в</w:t>
            </w:r>
            <w:r w:rsidR="003D1187">
              <w:rPr>
                <w:rFonts w:ascii="Times New Roman" w:eastAsia="Calibri" w:hAnsi="Times New Roman"/>
              </w:rPr>
              <w:t xml:space="preserve"> </w:t>
            </w:r>
            <w:r w:rsidRPr="0064120A">
              <w:rPr>
                <w:rFonts w:ascii="Times New Roman" w:eastAsia="Calibri" w:hAnsi="Times New Roman"/>
              </w:rPr>
              <w:t>объеме не менее 80% от общей численности.</w:t>
            </w:r>
          </w:p>
          <w:p w:rsidR="0064120A" w:rsidRPr="0064120A" w:rsidRDefault="0064120A" w:rsidP="00794FA2">
            <w:pPr>
              <w:widowControl w:val="0"/>
              <w:tabs>
                <w:tab w:val="left" w:pos="649"/>
              </w:tabs>
              <w:adjustRightInd w:val="0"/>
              <w:ind w:firstLine="709"/>
              <w:rPr>
                <w:rFonts w:ascii="Times New Roman" w:eastAsia="Calibri" w:hAnsi="Times New Roman"/>
              </w:rPr>
            </w:pPr>
            <w:r w:rsidRPr="0064120A">
              <w:rPr>
                <w:rFonts w:ascii="Times New Roman" w:eastAsia="Calibri" w:hAnsi="Times New Roman"/>
              </w:rPr>
              <w:t>2. Качественное информационно-аналитическое обеспечение деятельности органов местного самоуправления Богучарского муниципального района, обеспечивающееся числом поло</w:t>
            </w:r>
            <w:r w:rsidR="00B3170C">
              <w:rPr>
                <w:rFonts w:ascii="Times New Roman" w:eastAsia="Calibri" w:hAnsi="Times New Roman"/>
              </w:rPr>
              <w:t>с в печатных СМИ в количестве 80</w:t>
            </w:r>
            <w:r w:rsidRPr="0064120A">
              <w:rPr>
                <w:rFonts w:ascii="Times New Roman" w:eastAsia="Calibri" w:hAnsi="Times New Roman"/>
              </w:rPr>
              <w:t xml:space="preserve"> в год.</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 Количество публикаций в электронных СМИ.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 Число работников, включенных в кадровый резерв.</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 Эффективность нормотворческой деятельности органов местного самоуправления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6. Количество рассмотренных протоколов об административных правонарушениях.</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7. Количество подготовленных представле</w:t>
            </w:r>
            <w:r w:rsidRPr="0064120A">
              <w:rPr>
                <w:rFonts w:ascii="Times New Roman" w:hAnsi="Times New Roman"/>
              </w:rPr>
              <w:softHyphen/>
              <w:t>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8. Количество исполненных представлений.</w:t>
            </w:r>
          </w:p>
          <w:p w:rsidR="0064120A" w:rsidRPr="0064120A" w:rsidRDefault="0064120A" w:rsidP="00794FA2">
            <w:pPr>
              <w:shd w:val="clear" w:color="auto" w:fill="FFFFFF"/>
              <w:ind w:firstLine="709"/>
              <w:textAlignment w:val="baseline"/>
              <w:rPr>
                <w:rFonts w:ascii="Times New Roman" w:hAnsi="Times New Roman"/>
              </w:rPr>
            </w:pPr>
            <w:r w:rsidRPr="0064120A">
              <w:rPr>
                <w:rFonts w:ascii="Times New Roman" w:hAnsi="Times New Roman"/>
              </w:rPr>
              <w:t>9. Количество проверенных объектов одним сотрудником</w:t>
            </w:r>
            <w:proofErr w:type="gramStart"/>
            <w:r w:rsidR="00B3170C">
              <w:rPr>
                <w:rFonts w:ascii="Times New Roman" w:hAnsi="Times New Roman"/>
              </w:rPr>
              <w:t xml:space="preserve"> </w:t>
            </w:r>
            <w:r w:rsidRPr="0064120A">
              <w:rPr>
                <w:rFonts w:ascii="Times New Roman" w:hAnsi="Times New Roman"/>
              </w:rPr>
              <w:t>К</w:t>
            </w:r>
            <w:proofErr w:type="gramEnd"/>
            <w:r w:rsidRPr="0064120A">
              <w:rPr>
                <w:rFonts w:ascii="Times New Roman" w:hAnsi="Times New Roman"/>
              </w:rPr>
              <w:t>онтрольно - счетной комиссии.</w:t>
            </w:r>
          </w:p>
        </w:tc>
      </w:tr>
      <w:tr w:rsidR="0064120A" w:rsidRPr="0064120A" w:rsidTr="00794FA2">
        <w:trPr>
          <w:trHeight w:val="400"/>
          <w:jc w:val="right"/>
        </w:trPr>
        <w:tc>
          <w:tcPr>
            <w:tcW w:w="3141" w:type="dxa"/>
            <w:tcBorders>
              <w:top w:val="nil"/>
              <w:left w:val="single" w:sz="4" w:space="0" w:color="auto"/>
              <w:bottom w:val="single" w:sz="4" w:space="0" w:color="auto"/>
              <w:right w:val="single" w:sz="4" w:space="0" w:color="auto"/>
            </w:tcBorders>
            <w:hideMark/>
          </w:tcPr>
          <w:p w:rsidR="0064120A" w:rsidRPr="0064120A" w:rsidRDefault="0064120A" w:rsidP="00B85181">
            <w:pPr>
              <w:widowControl w:val="0"/>
              <w:adjustRightInd w:val="0"/>
              <w:ind w:firstLine="0"/>
              <w:rPr>
                <w:rFonts w:ascii="Times New Roman" w:hAnsi="Times New Roman"/>
              </w:rPr>
            </w:pPr>
            <w:r w:rsidRPr="0064120A">
              <w:rPr>
                <w:rFonts w:ascii="Times New Roman" w:hAnsi="Times New Roman"/>
              </w:rPr>
              <w:lastRenderedPageBreak/>
              <w:t xml:space="preserve">Сроки и этапы реализации подпрограммы </w:t>
            </w:r>
          </w:p>
        </w:tc>
        <w:tc>
          <w:tcPr>
            <w:tcW w:w="7502" w:type="dxa"/>
            <w:tcBorders>
              <w:top w:val="nil"/>
              <w:left w:val="single" w:sz="4" w:space="0" w:color="auto"/>
              <w:bottom w:val="single" w:sz="4" w:space="0" w:color="auto"/>
              <w:right w:val="single" w:sz="4" w:space="0" w:color="auto"/>
            </w:tcBorders>
            <w:hideMark/>
          </w:tcPr>
          <w:p w:rsidR="0064120A" w:rsidRPr="0064120A" w:rsidRDefault="0064120A" w:rsidP="007D3EB8">
            <w:pPr>
              <w:widowControl w:val="0"/>
              <w:adjustRightInd w:val="0"/>
              <w:ind w:firstLine="709"/>
              <w:rPr>
                <w:rFonts w:ascii="Times New Roman" w:hAnsi="Times New Roman"/>
              </w:rPr>
            </w:pPr>
            <w:r w:rsidRPr="0064120A">
              <w:rPr>
                <w:rFonts w:ascii="Times New Roman" w:hAnsi="Times New Roman"/>
              </w:rPr>
              <w:t>Программа реализуется в один этап в период</w:t>
            </w:r>
            <w:r w:rsidRPr="0064120A">
              <w:rPr>
                <w:rFonts w:ascii="Times New Roman" w:hAnsi="Times New Roman"/>
              </w:rPr>
              <w:br/>
              <w:t>2019 - 202</w:t>
            </w:r>
            <w:r w:rsidR="007D3EB8">
              <w:rPr>
                <w:rFonts w:ascii="Times New Roman" w:hAnsi="Times New Roman"/>
              </w:rPr>
              <w:t>7</w:t>
            </w:r>
            <w:r w:rsidRPr="0064120A">
              <w:rPr>
                <w:rFonts w:ascii="Times New Roman" w:hAnsi="Times New Roman"/>
              </w:rPr>
              <w:t xml:space="preserve"> годов</w:t>
            </w:r>
          </w:p>
        </w:tc>
      </w:tr>
      <w:tr w:rsidR="0064120A" w:rsidRPr="0064120A" w:rsidTr="00794FA2">
        <w:trPr>
          <w:trHeight w:val="600"/>
          <w:jc w:val="right"/>
        </w:trPr>
        <w:tc>
          <w:tcPr>
            <w:tcW w:w="3141" w:type="dxa"/>
            <w:tcBorders>
              <w:top w:val="nil"/>
              <w:left w:val="single" w:sz="4" w:space="0" w:color="auto"/>
              <w:bottom w:val="single" w:sz="4" w:space="0" w:color="auto"/>
              <w:right w:val="single" w:sz="4" w:space="0" w:color="auto"/>
            </w:tcBorders>
            <w:hideMark/>
          </w:tcPr>
          <w:p w:rsidR="0064120A" w:rsidRPr="0064120A" w:rsidRDefault="0064120A" w:rsidP="00B85181">
            <w:pPr>
              <w:widowControl w:val="0"/>
              <w:adjustRightInd w:val="0"/>
              <w:ind w:firstLine="0"/>
              <w:rPr>
                <w:rFonts w:ascii="Times New Roman" w:hAnsi="Times New Roman"/>
              </w:rPr>
            </w:pPr>
            <w:r w:rsidRPr="0064120A">
              <w:rPr>
                <w:rFonts w:ascii="Times New Roman" w:hAnsi="Times New Roman"/>
              </w:rPr>
              <w:t xml:space="preserve">Объем и источники </w:t>
            </w:r>
            <w:r w:rsidRPr="0064120A">
              <w:rPr>
                <w:rFonts w:ascii="Times New Roman" w:hAnsi="Times New Roman"/>
              </w:rPr>
              <w:br/>
              <w:t xml:space="preserve">финансирования подпрограммы (по годам) </w:t>
            </w:r>
          </w:p>
        </w:tc>
        <w:tc>
          <w:tcPr>
            <w:tcW w:w="7502" w:type="dxa"/>
            <w:tcBorders>
              <w:top w:val="single" w:sz="4" w:space="0" w:color="auto"/>
              <w:left w:val="single" w:sz="4" w:space="0" w:color="auto"/>
              <w:bottom w:val="single" w:sz="4" w:space="0" w:color="auto"/>
              <w:right w:val="single" w:sz="4" w:space="0" w:color="auto"/>
            </w:tcBorders>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Общий объём бюджетных ассигнований на реализацию подпрограммы из бюджета Богучарского муниципального района </w:t>
            </w:r>
            <w:r w:rsidR="00E817FF">
              <w:rPr>
                <w:rFonts w:ascii="Times New Roman" w:hAnsi="Times New Roman"/>
              </w:rPr>
              <w:t xml:space="preserve">473 046,9 </w:t>
            </w:r>
            <w:r w:rsidRPr="00E817FF">
              <w:rPr>
                <w:rFonts w:ascii="Times New Roman" w:hAnsi="Times New Roman"/>
              </w:rPr>
              <w:t xml:space="preserve">тыс. рублей, в том числе средства федерального бюджета в сумме 0 тыс. рублей, средства областного бюджета в сумме </w:t>
            </w:r>
            <w:r w:rsidR="00E817FF" w:rsidRPr="00E817FF">
              <w:rPr>
                <w:rFonts w:ascii="Times New Roman" w:hAnsi="Times New Roman"/>
              </w:rPr>
              <w:t>24 420,7</w:t>
            </w:r>
            <w:r w:rsidRPr="00E817FF">
              <w:rPr>
                <w:rFonts w:ascii="Times New Roman" w:hAnsi="Times New Roman"/>
              </w:rPr>
              <w:t xml:space="preserve"> тыс. рублей, средства районного бюджета </w:t>
            </w:r>
            <w:r w:rsidR="00E817FF" w:rsidRPr="00E817FF">
              <w:rPr>
                <w:rFonts w:ascii="Times New Roman" w:hAnsi="Times New Roman"/>
              </w:rPr>
              <w:t>448 626,2</w:t>
            </w:r>
            <w:r w:rsidRPr="00E817FF">
              <w:rPr>
                <w:rFonts w:ascii="Times New Roman" w:hAnsi="Times New Roman"/>
              </w:rPr>
              <w:t xml:space="preserve"> тыс. рублей</w:t>
            </w:r>
          </w:p>
          <w:p w:rsidR="0064120A" w:rsidRPr="0064120A" w:rsidRDefault="0064120A" w:rsidP="00794FA2">
            <w:pPr>
              <w:widowControl w:val="0"/>
              <w:adjustRightInd w:val="0"/>
              <w:ind w:firstLine="709"/>
              <w:rPr>
                <w:rFonts w:ascii="Times New Roman" w:hAnsi="Times New Roman"/>
              </w:rPr>
            </w:pP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Объем бюджетных ассигнований на реализацию муниципальной подпрограммы по годам составляет (тыс. рублей):</w:t>
            </w:r>
          </w:p>
          <w:p w:rsidR="0064120A" w:rsidRPr="0064120A" w:rsidRDefault="0064120A" w:rsidP="00794FA2">
            <w:pPr>
              <w:widowControl w:val="0"/>
              <w:adjustRightInd w:val="0"/>
              <w:ind w:firstLine="709"/>
              <w:rPr>
                <w:rFonts w:ascii="Times New Roman" w:hAnsi="Times New Roman"/>
              </w:rPr>
            </w:pP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939"/>
              <w:gridCol w:w="1056"/>
              <w:gridCol w:w="1502"/>
              <w:gridCol w:w="1296"/>
              <w:gridCol w:w="1657"/>
            </w:tblGrid>
            <w:tr w:rsidR="0064120A" w:rsidRPr="0064120A" w:rsidTr="00794FA2">
              <w:trPr>
                <w:jc w:val="center"/>
              </w:trPr>
              <w:tc>
                <w:tcPr>
                  <w:tcW w:w="93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Год</w:t>
                  </w:r>
                </w:p>
              </w:tc>
              <w:tc>
                <w:tcPr>
                  <w:tcW w:w="1056" w:type="dxa"/>
                  <w:tcBorders>
                    <w:top w:val="single" w:sz="6" w:space="0" w:color="auto"/>
                    <w:left w:val="single" w:sz="6" w:space="0" w:color="auto"/>
                    <w:bottom w:val="single" w:sz="6" w:space="0" w:color="auto"/>
                    <w:right w:val="single" w:sz="4"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Всего</w:t>
                  </w:r>
                </w:p>
              </w:tc>
              <w:tc>
                <w:tcPr>
                  <w:tcW w:w="1502" w:type="dxa"/>
                  <w:tcBorders>
                    <w:top w:val="single" w:sz="6" w:space="0" w:color="auto"/>
                    <w:left w:val="single" w:sz="4"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Федеральный бюджет</w:t>
                  </w:r>
                </w:p>
              </w:tc>
              <w:tc>
                <w:tcPr>
                  <w:tcW w:w="129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Областной бюджет</w:t>
                  </w:r>
                </w:p>
              </w:tc>
              <w:tc>
                <w:tcPr>
                  <w:tcW w:w="165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Районный бюджет</w:t>
                  </w:r>
                </w:p>
              </w:tc>
            </w:tr>
            <w:tr w:rsidR="0064120A" w:rsidRPr="0064120A" w:rsidTr="00794FA2">
              <w:trPr>
                <w:jc w:val="center"/>
              </w:trPr>
              <w:tc>
                <w:tcPr>
                  <w:tcW w:w="93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2019</w:t>
                  </w:r>
                </w:p>
              </w:tc>
              <w:tc>
                <w:tcPr>
                  <w:tcW w:w="1056" w:type="dxa"/>
                  <w:tcBorders>
                    <w:top w:val="single" w:sz="6" w:space="0" w:color="auto"/>
                    <w:left w:val="single" w:sz="6" w:space="0" w:color="auto"/>
                    <w:bottom w:val="single" w:sz="6" w:space="0" w:color="auto"/>
                    <w:right w:val="single" w:sz="4"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59 711,9</w:t>
                  </w:r>
                </w:p>
              </w:tc>
              <w:tc>
                <w:tcPr>
                  <w:tcW w:w="1502" w:type="dxa"/>
                  <w:tcBorders>
                    <w:top w:val="single" w:sz="6" w:space="0" w:color="auto"/>
                    <w:left w:val="single" w:sz="4" w:space="0" w:color="auto"/>
                    <w:bottom w:val="single" w:sz="6" w:space="0" w:color="auto"/>
                    <w:right w:val="single" w:sz="6" w:space="0" w:color="auto"/>
                  </w:tcBorders>
                </w:tcPr>
                <w:p w:rsidR="0064120A" w:rsidRPr="0064120A" w:rsidRDefault="0064120A" w:rsidP="00794FA2">
                  <w:pPr>
                    <w:widowControl w:val="0"/>
                    <w:adjustRightInd w:val="0"/>
                    <w:ind w:firstLine="709"/>
                    <w:rPr>
                      <w:rFonts w:ascii="Times New Roman" w:hAnsi="Times New Roman"/>
                    </w:rPr>
                  </w:pPr>
                </w:p>
              </w:tc>
              <w:tc>
                <w:tcPr>
                  <w:tcW w:w="129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12 651,0</w:t>
                  </w:r>
                </w:p>
              </w:tc>
              <w:tc>
                <w:tcPr>
                  <w:tcW w:w="165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47 060,9</w:t>
                  </w:r>
                </w:p>
              </w:tc>
            </w:tr>
            <w:tr w:rsidR="0064120A" w:rsidRPr="0064120A" w:rsidTr="00794FA2">
              <w:trPr>
                <w:jc w:val="center"/>
              </w:trPr>
              <w:tc>
                <w:tcPr>
                  <w:tcW w:w="93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2020</w:t>
                  </w:r>
                </w:p>
              </w:tc>
              <w:tc>
                <w:tcPr>
                  <w:tcW w:w="1056" w:type="dxa"/>
                  <w:tcBorders>
                    <w:top w:val="single" w:sz="6" w:space="0" w:color="auto"/>
                    <w:left w:val="single" w:sz="6" w:space="0" w:color="auto"/>
                    <w:bottom w:val="single" w:sz="6" w:space="0" w:color="auto"/>
                    <w:right w:val="single" w:sz="4"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 xml:space="preserve"> 43 475,4</w:t>
                  </w:r>
                </w:p>
              </w:tc>
              <w:tc>
                <w:tcPr>
                  <w:tcW w:w="1502" w:type="dxa"/>
                  <w:tcBorders>
                    <w:top w:val="single" w:sz="6" w:space="0" w:color="auto"/>
                    <w:left w:val="single" w:sz="4" w:space="0" w:color="auto"/>
                    <w:bottom w:val="single" w:sz="6" w:space="0" w:color="auto"/>
                    <w:right w:val="single" w:sz="6" w:space="0" w:color="auto"/>
                  </w:tcBorders>
                </w:tcPr>
                <w:p w:rsidR="0064120A" w:rsidRPr="0064120A" w:rsidRDefault="0064120A" w:rsidP="00794FA2">
                  <w:pPr>
                    <w:widowControl w:val="0"/>
                    <w:adjustRightInd w:val="0"/>
                    <w:ind w:firstLine="709"/>
                    <w:rPr>
                      <w:rFonts w:ascii="Times New Roman" w:hAnsi="Times New Roman"/>
                    </w:rPr>
                  </w:pPr>
                </w:p>
              </w:tc>
              <w:tc>
                <w:tcPr>
                  <w:tcW w:w="129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1 079,0</w:t>
                  </w:r>
                </w:p>
              </w:tc>
              <w:tc>
                <w:tcPr>
                  <w:tcW w:w="165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42 396,4</w:t>
                  </w:r>
                </w:p>
              </w:tc>
            </w:tr>
            <w:tr w:rsidR="0064120A" w:rsidRPr="0064120A" w:rsidTr="00794FA2">
              <w:trPr>
                <w:jc w:val="center"/>
              </w:trPr>
              <w:tc>
                <w:tcPr>
                  <w:tcW w:w="93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2021</w:t>
                  </w:r>
                </w:p>
              </w:tc>
              <w:tc>
                <w:tcPr>
                  <w:tcW w:w="1056" w:type="dxa"/>
                  <w:tcBorders>
                    <w:top w:val="single" w:sz="6" w:space="0" w:color="auto"/>
                    <w:left w:val="single" w:sz="6" w:space="0" w:color="auto"/>
                    <w:bottom w:val="single" w:sz="6" w:space="0" w:color="auto"/>
                    <w:right w:val="single" w:sz="4"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51 357,8</w:t>
                  </w:r>
                </w:p>
              </w:tc>
              <w:tc>
                <w:tcPr>
                  <w:tcW w:w="1502" w:type="dxa"/>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ind w:firstLine="0"/>
                    <w:jc w:val="left"/>
                    <w:rPr>
                      <w:rFonts w:ascii="Times New Roman" w:eastAsia="Calibri" w:hAnsi="Times New Roman"/>
                      <w:sz w:val="20"/>
                      <w:szCs w:val="20"/>
                    </w:rPr>
                  </w:pPr>
                </w:p>
              </w:tc>
              <w:tc>
                <w:tcPr>
                  <w:tcW w:w="129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1 295,0</w:t>
                  </w:r>
                </w:p>
              </w:tc>
              <w:tc>
                <w:tcPr>
                  <w:tcW w:w="165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50 062,8</w:t>
                  </w:r>
                </w:p>
              </w:tc>
            </w:tr>
            <w:tr w:rsidR="0064120A" w:rsidRPr="0064120A" w:rsidTr="00794FA2">
              <w:trPr>
                <w:jc w:val="center"/>
              </w:trPr>
              <w:tc>
                <w:tcPr>
                  <w:tcW w:w="93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2022</w:t>
                  </w:r>
                </w:p>
              </w:tc>
              <w:tc>
                <w:tcPr>
                  <w:tcW w:w="1056" w:type="dxa"/>
                  <w:tcBorders>
                    <w:top w:val="single" w:sz="6" w:space="0" w:color="auto"/>
                    <w:left w:val="single" w:sz="6" w:space="0" w:color="auto"/>
                    <w:bottom w:val="single" w:sz="6" w:space="0" w:color="auto"/>
                    <w:right w:val="single" w:sz="4"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55 745,0</w:t>
                  </w:r>
                </w:p>
              </w:tc>
              <w:tc>
                <w:tcPr>
                  <w:tcW w:w="1502" w:type="dxa"/>
                  <w:tcBorders>
                    <w:top w:val="single" w:sz="6" w:space="0" w:color="auto"/>
                    <w:left w:val="single" w:sz="4" w:space="0" w:color="auto"/>
                    <w:bottom w:val="single" w:sz="6" w:space="0" w:color="auto"/>
                    <w:right w:val="single" w:sz="6" w:space="0" w:color="auto"/>
                  </w:tcBorders>
                </w:tcPr>
                <w:p w:rsidR="0064120A" w:rsidRPr="0064120A" w:rsidRDefault="0064120A" w:rsidP="00794FA2">
                  <w:pPr>
                    <w:widowControl w:val="0"/>
                    <w:adjustRightInd w:val="0"/>
                    <w:ind w:firstLine="709"/>
                    <w:rPr>
                      <w:rFonts w:ascii="Times New Roman" w:hAnsi="Times New Roman"/>
                    </w:rPr>
                  </w:pPr>
                </w:p>
              </w:tc>
              <w:tc>
                <w:tcPr>
                  <w:tcW w:w="129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 xml:space="preserve"> 1 170,0</w:t>
                  </w:r>
                </w:p>
              </w:tc>
              <w:tc>
                <w:tcPr>
                  <w:tcW w:w="165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 xml:space="preserve"> 54 575,0</w:t>
                  </w:r>
                </w:p>
              </w:tc>
            </w:tr>
            <w:tr w:rsidR="0064120A" w:rsidRPr="0064120A" w:rsidTr="006365DF">
              <w:trPr>
                <w:jc w:val="center"/>
              </w:trPr>
              <w:tc>
                <w:tcPr>
                  <w:tcW w:w="939" w:type="dxa"/>
                  <w:tcBorders>
                    <w:top w:val="single" w:sz="6" w:space="0" w:color="auto"/>
                    <w:left w:val="single" w:sz="6" w:space="0" w:color="auto"/>
                    <w:bottom w:val="single" w:sz="6" w:space="0" w:color="auto"/>
                    <w:right w:val="single" w:sz="6" w:space="0" w:color="auto"/>
                  </w:tcBorders>
                  <w:hideMark/>
                </w:tcPr>
                <w:p w:rsidR="0064120A" w:rsidRPr="006365DF" w:rsidRDefault="0064120A" w:rsidP="00763B8B">
                  <w:pPr>
                    <w:widowControl w:val="0"/>
                    <w:adjustRightInd w:val="0"/>
                    <w:ind w:firstLine="0"/>
                    <w:rPr>
                      <w:rFonts w:ascii="Times New Roman" w:hAnsi="Times New Roman"/>
                    </w:rPr>
                  </w:pPr>
                  <w:r w:rsidRPr="006365DF">
                    <w:rPr>
                      <w:rFonts w:ascii="Times New Roman" w:hAnsi="Times New Roman"/>
                    </w:rPr>
                    <w:t>2023</w:t>
                  </w:r>
                </w:p>
              </w:tc>
              <w:tc>
                <w:tcPr>
                  <w:tcW w:w="1056" w:type="dxa"/>
                  <w:tcBorders>
                    <w:top w:val="single" w:sz="6" w:space="0" w:color="auto"/>
                    <w:left w:val="single" w:sz="6" w:space="0" w:color="auto"/>
                    <w:bottom w:val="single" w:sz="6" w:space="0" w:color="auto"/>
                    <w:right w:val="single" w:sz="4" w:space="0" w:color="auto"/>
                  </w:tcBorders>
                  <w:hideMark/>
                </w:tcPr>
                <w:p w:rsidR="0064120A" w:rsidRPr="006365DF" w:rsidRDefault="006365DF" w:rsidP="00B1482C">
                  <w:pPr>
                    <w:widowControl w:val="0"/>
                    <w:adjustRightInd w:val="0"/>
                    <w:ind w:firstLine="0"/>
                    <w:rPr>
                      <w:rFonts w:ascii="Times New Roman" w:hAnsi="Times New Roman"/>
                    </w:rPr>
                  </w:pPr>
                  <w:r w:rsidRPr="006365DF">
                    <w:rPr>
                      <w:rFonts w:ascii="Times New Roman" w:hAnsi="Times New Roman"/>
                    </w:rPr>
                    <w:t>5</w:t>
                  </w:r>
                  <w:r w:rsidR="00B1482C">
                    <w:rPr>
                      <w:rFonts w:ascii="Times New Roman" w:hAnsi="Times New Roman"/>
                    </w:rPr>
                    <w:t>3 501,2</w:t>
                  </w:r>
                </w:p>
              </w:tc>
              <w:tc>
                <w:tcPr>
                  <w:tcW w:w="1502" w:type="dxa"/>
                  <w:tcBorders>
                    <w:top w:val="single" w:sz="6" w:space="0" w:color="auto"/>
                    <w:left w:val="single" w:sz="4" w:space="0" w:color="auto"/>
                    <w:bottom w:val="single" w:sz="6" w:space="0" w:color="auto"/>
                    <w:right w:val="single" w:sz="6" w:space="0" w:color="auto"/>
                  </w:tcBorders>
                </w:tcPr>
                <w:p w:rsidR="0064120A" w:rsidRPr="006365DF" w:rsidRDefault="0064120A" w:rsidP="00794FA2">
                  <w:pPr>
                    <w:widowControl w:val="0"/>
                    <w:adjustRightInd w:val="0"/>
                    <w:ind w:firstLine="709"/>
                    <w:rPr>
                      <w:rFonts w:ascii="Times New Roman" w:hAnsi="Times New Roman"/>
                    </w:rPr>
                  </w:pPr>
                </w:p>
              </w:tc>
              <w:tc>
                <w:tcPr>
                  <w:tcW w:w="1296" w:type="dxa"/>
                  <w:tcBorders>
                    <w:top w:val="single" w:sz="6" w:space="0" w:color="auto"/>
                    <w:left w:val="single" w:sz="6" w:space="0" w:color="auto"/>
                    <w:bottom w:val="single" w:sz="6" w:space="0" w:color="auto"/>
                    <w:right w:val="single" w:sz="6" w:space="0" w:color="auto"/>
                  </w:tcBorders>
                </w:tcPr>
                <w:p w:rsidR="0064120A" w:rsidRPr="006365DF" w:rsidRDefault="006365DF" w:rsidP="00763B8B">
                  <w:pPr>
                    <w:widowControl w:val="0"/>
                    <w:adjustRightInd w:val="0"/>
                    <w:ind w:firstLine="0"/>
                    <w:rPr>
                      <w:rFonts w:ascii="Times New Roman" w:hAnsi="Times New Roman"/>
                    </w:rPr>
                  </w:pPr>
                  <w:r w:rsidRPr="006365DF">
                    <w:rPr>
                      <w:rFonts w:ascii="Times New Roman" w:hAnsi="Times New Roman"/>
                    </w:rPr>
                    <w:t xml:space="preserve"> 2 165,3</w:t>
                  </w:r>
                </w:p>
              </w:tc>
              <w:tc>
                <w:tcPr>
                  <w:tcW w:w="1657" w:type="dxa"/>
                  <w:tcBorders>
                    <w:top w:val="single" w:sz="6" w:space="0" w:color="auto"/>
                    <w:left w:val="single" w:sz="6" w:space="0" w:color="auto"/>
                    <w:bottom w:val="single" w:sz="6" w:space="0" w:color="auto"/>
                    <w:right w:val="single" w:sz="6" w:space="0" w:color="auto"/>
                  </w:tcBorders>
                </w:tcPr>
                <w:p w:rsidR="0064120A" w:rsidRPr="006365DF" w:rsidRDefault="006365DF" w:rsidP="00B1482C">
                  <w:pPr>
                    <w:widowControl w:val="0"/>
                    <w:adjustRightInd w:val="0"/>
                    <w:ind w:firstLine="709"/>
                    <w:rPr>
                      <w:rFonts w:ascii="Times New Roman" w:hAnsi="Times New Roman"/>
                    </w:rPr>
                  </w:pPr>
                  <w:r w:rsidRPr="006365DF">
                    <w:rPr>
                      <w:rFonts w:ascii="Times New Roman" w:hAnsi="Times New Roman"/>
                    </w:rPr>
                    <w:t>5</w:t>
                  </w:r>
                  <w:r w:rsidR="00B1482C">
                    <w:rPr>
                      <w:rFonts w:ascii="Times New Roman" w:hAnsi="Times New Roman"/>
                    </w:rPr>
                    <w:t>1 335,9</w:t>
                  </w:r>
                </w:p>
              </w:tc>
            </w:tr>
            <w:tr w:rsidR="0064120A" w:rsidRPr="0064120A" w:rsidTr="003C1185">
              <w:trPr>
                <w:jc w:val="center"/>
              </w:trPr>
              <w:tc>
                <w:tcPr>
                  <w:tcW w:w="939" w:type="dxa"/>
                  <w:tcBorders>
                    <w:top w:val="single" w:sz="6" w:space="0" w:color="auto"/>
                    <w:left w:val="single" w:sz="6" w:space="0" w:color="auto"/>
                    <w:bottom w:val="single" w:sz="6" w:space="0" w:color="auto"/>
                    <w:right w:val="single" w:sz="6" w:space="0" w:color="auto"/>
                  </w:tcBorders>
                  <w:hideMark/>
                </w:tcPr>
                <w:p w:rsidR="0064120A" w:rsidRPr="006365DF" w:rsidRDefault="0064120A" w:rsidP="00763B8B">
                  <w:pPr>
                    <w:widowControl w:val="0"/>
                    <w:adjustRightInd w:val="0"/>
                    <w:ind w:firstLine="0"/>
                    <w:rPr>
                      <w:rFonts w:ascii="Times New Roman" w:hAnsi="Times New Roman"/>
                    </w:rPr>
                  </w:pPr>
                  <w:r w:rsidRPr="006365DF">
                    <w:rPr>
                      <w:rFonts w:ascii="Times New Roman" w:hAnsi="Times New Roman"/>
                    </w:rPr>
                    <w:t>2024</w:t>
                  </w:r>
                </w:p>
              </w:tc>
              <w:tc>
                <w:tcPr>
                  <w:tcW w:w="1056" w:type="dxa"/>
                  <w:tcBorders>
                    <w:top w:val="single" w:sz="6" w:space="0" w:color="auto"/>
                    <w:left w:val="single" w:sz="6" w:space="0" w:color="auto"/>
                    <w:bottom w:val="single" w:sz="6" w:space="0" w:color="auto"/>
                    <w:right w:val="single" w:sz="4" w:space="0" w:color="auto"/>
                  </w:tcBorders>
                </w:tcPr>
                <w:p w:rsidR="0064120A" w:rsidRPr="006365DF" w:rsidRDefault="003C1185" w:rsidP="00763B8B">
                  <w:pPr>
                    <w:widowControl w:val="0"/>
                    <w:adjustRightInd w:val="0"/>
                    <w:ind w:firstLine="0"/>
                    <w:rPr>
                      <w:rFonts w:ascii="Times New Roman" w:hAnsi="Times New Roman"/>
                    </w:rPr>
                  </w:pPr>
                  <w:r>
                    <w:rPr>
                      <w:rFonts w:ascii="Times New Roman" w:hAnsi="Times New Roman"/>
                    </w:rPr>
                    <w:t>58 259,3</w:t>
                  </w:r>
                </w:p>
              </w:tc>
              <w:tc>
                <w:tcPr>
                  <w:tcW w:w="1502" w:type="dxa"/>
                  <w:tcBorders>
                    <w:top w:val="single" w:sz="6" w:space="0" w:color="auto"/>
                    <w:left w:val="single" w:sz="4" w:space="0" w:color="auto"/>
                    <w:bottom w:val="single" w:sz="6" w:space="0" w:color="auto"/>
                    <w:right w:val="single" w:sz="6" w:space="0" w:color="auto"/>
                  </w:tcBorders>
                </w:tcPr>
                <w:p w:rsidR="0064120A" w:rsidRPr="006365DF" w:rsidRDefault="0064120A" w:rsidP="00794FA2">
                  <w:pPr>
                    <w:widowControl w:val="0"/>
                    <w:adjustRightInd w:val="0"/>
                    <w:ind w:firstLine="709"/>
                    <w:rPr>
                      <w:rFonts w:ascii="Times New Roman" w:hAnsi="Times New Roman"/>
                    </w:rPr>
                  </w:pPr>
                </w:p>
              </w:tc>
              <w:tc>
                <w:tcPr>
                  <w:tcW w:w="1296" w:type="dxa"/>
                  <w:tcBorders>
                    <w:top w:val="single" w:sz="6" w:space="0" w:color="auto"/>
                    <w:left w:val="single" w:sz="6" w:space="0" w:color="auto"/>
                    <w:bottom w:val="single" w:sz="6" w:space="0" w:color="auto"/>
                    <w:right w:val="single" w:sz="6" w:space="0" w:color="auto"/>
                  </w:tcBorders>
                </w:tcPr>
                <w:p w:rsidR="0064120A" w:rsidRPr="006365DF" w:rsidRDefault="003C1185" w:rsidP="00763B8B">
                  <w:pPr>
                    <w:widowControl w:val="0"/>
                    <w:adjustRightInd w:val="0"/>
                    <w:ind w:firstLine="0"/>
                    <w:rPr>
                      <w:rFonts w:ascii="Times New Roman" w:hAnsi="Times New Roman"/>
                    </w:rPr>
                  </w:pPr>
                  <w:r>
                    <w:rPr>
                      <w:rFonts w:ascii="Times New Roman" w:hAnsi="Times New Roman"/>
                    </w:rPr>
                    <w:t xml:space="preserve"> 2 449,4</w:t>
                  </w:r>
                </w:p>
              </w:tc>
              <w:tc>
                <w:tcPr>
                  <w:tcW w:w="1657" w:type="dxa"/>
                  <w:tcBorders>
                    <w:top w:val="single" w:sz="6" w:space="0" w:color="auto"/>
                    <w:left w:val="single" w:sz="6" w:space="0" w:color="auto"/>
                    <w:bottom w:val="single" w:sz="6" w:space="0" w:color="auto"/>
                    <w:right w:val="single" w:sz="6" w:space="0" w:color="auto"/>
                  </w:tcBorders>
                </w:tcPr>
                <w:p w:rsidR="0064120A" w:rsidRPr="006365DF" w:rsidRDefault="003C1185" w:rsidP="00794FA2">
                  <w:pPr>
                    <w:widowControl w:val="0"/>
                    <w:adjustRightInd w:val="0"/>
                    <w:ind w:firstLine="709"/>
                    <w:rPr>
                      <w:rFonts w:ascii="Times New Roman" w:hAnsi="Times New Roman"/>
                    </w:rPr>
                  </w:pPr>
                  <w:r>
                    <w:rPr>
                      <w:rFonts w:ascii="Times New Roman" w:hAnsi="Times New Roman"/>
                    </w:rPr>
                    <w:t>55 809,9</w:t>
                  </w:r>
                </w:p>
              </w:tc>
            </w:tr>
            <w:tr w:rsidR="0064120A" w:rsidRPr="0064120A" w:rsidTr="003C1185">
              <w:trPr>
                <w:jc w:val="center"/>
              </w:trPr>
              <w:tc>
                <w:tcPr>
                  <w:tcW w:w="939" w:type="dxa"/>
                  <w:tcBorders>
                    <w:top w:val="single" w:sz="6" w:space="0" w:color="auto"/>
                    <w:left w:val="single" w:sz="6" w:space="0" w:color="auto"/>
                    <w:bottom w:val="single" w:sz="6" w:space="0" w:color="auto"/>
                    <w:right w:val="single" w:sz="6" w:space="0" w:color="auto"/>
                  </w:tcBorders>
                  <w:hideMark/>
                </w:tcPr>
                <w:p w:rsidR="0064120A" w:rsidRPr="006365DF" w:rsidRDefault="0064120A" w:rsidP="00763B8B">
                  <w:pPr>
                    <w:widowControl w:val="0"/>
                    <w:adjustRightInd w:val="0"/>
                    <w:ind w:firstLine="0"/>
                    <w:rPr>
                      <w:rFonts w:ascii="Times New Roman" w:hAnsi="Times New Roman"/>
                    </w:rPr>
                  </w:pPr>
                  <w:r w:rsidRPr="006365DF">
                    <w:rPr>
                      <w:rFonts w:ascii="Times New Roman" w:hAnsi="Times New Roman"/>
                    </w:rPr>
                    <w:t>2025</w:t>
                  </w:r>
                </w:p>
              </w:tc>
              <w:tc>
                <w:tcPr>
                  <w:tcW w:w="1056" w:type="dxa"/>
                  <w:tcBorders>
                    <w:top w:val="single" w:sz="6" w:space="0" w:color="auto"/>
                    <w:left w:val="single" w:sz="6" w:space="0" w:color="auto"/>
                    <w:bottom w:val="single" w:sz="6" w:space="0" w:color="auto"/>
                    <w:right w:val="single" w:sz="4" w:space="0" w:color="auto"/>
                  </w:tcBorders>
                </w:tcPr>
                <w:p w:rsidR="0064120A" w:rsidRPr="006365DF" w:rsidRDefault="003C1185" w:rsidP="00763B8B">
                  <w:pPr>
                    <w:widowControl w:val="0"/>
                    <w:adjustRightInd w:val="0"/>
                    <w:ind w:firstLine="0"/>
                    <w:rPr>
                      <w:rFonts w:ascii="Times New Roman" w:hAnsi="Times New Roman"/>
                    </w:rPr>
                  </w:pPr>
                  <w:r>
                    <w:rPr>
                      <w:rFonts w:ascii="Times New Roman" w:hAnsi="Times New Roman"/>
                    </w:rPr>
                    <w:t>56 733,3</w:t>
                  </w:r>
                </w:p>
              </w:tc>
              <w:tc>
                <w:tcPr>
                  <w:tcW w:w="1502" w:type="dxa"/>
                  <w:tcBorders>
                    <w:top w:val="single" w:sz="6" w:space="0" w:color="auto"/>
                    <w:left w:val="single" w:sz="4" w:space="0" w:color="auto"/>
                    <w:bottom w:val="single" w:sz="6" w:space="0" w:color="auto"/>
                    <w:right w:val="single" w:sz="6" w:space="0" w:color="auto"/>
                  </w:tcBorders>
                </w:tcPr>
                <w:p w:rsidR="0064120A" w:rsidRPr="006365DF" w:rsidRDefault="0064120A" w:rsidP="00794FA2">
                  <w:pPr>
                    <w:widowControl w:val="0"/>
                    <w:adjustRightInd w:val="0"/>
                    <w:ind w:firstLine="709"/>
                    <w:rPr>
                      <w:rFonts w:ascii="Times New Roman" w:hAnsi="Times New Roman"/>
                    </w:rPr>
                  </w:pPr>
                </w:p>
              </w:tc>
              <w:tc>
                <w:tcPr>
                  <w:tcW w:w="1296" w:type="dxa"/>
                  <w:tcBorders>
                    <w:top w:val="single" w:sz="6" w:space="0" w:color="auto"/>
                    <w:left w:val="single" w:sz="6" w:space="0" w:color="auto"/>
                    <w:bottom w:val="single" w:sz="6" w:space="0" w:color="auto"/>
                    <w:right w:val="single" w:sz="6" w:space="0" w:color="auto"/>
                  </w:tcBorders>
                </w:tcPr>
                <w:p w:rsidR="0064120A" w:rsidRPr="006365DF" w:rsidRDefault="003C1185" w:rsidP="006365DF">
                  <w:pPr>
                    <w:widowControl w:val="0"/>
                    <w:adjustRightInd w:val="0"/>
                    <w:ind w:firstLine="0"/>
                    <w:rPr>
                      <w:rFonts w:ascii="Times New Roman" w:hAnsi="Times New Roman"/>
                    </w:rPr>
                  </w:pPr>
                  <w:r>
                    <w:rPr>
                      <w:rFonts w:ascii="Times New Roman" w:hAnsi="Times New Roman"/>
                    </w:rPr>
                    <w:t xml:space="preserve"> 1 158,0</w:t>
                  </w:r>
                </w:p>
              </w:tc>
              <w:tc>
                <w:tcPr>
                  <w:tcW w:w="1657" w:type="dxa"/>
                  <w:tcBorders>
                    <w:top w:val="single" w:sz="6" w:space="0" w:color="auto"/>
                    <w:left w:val="single" w:sz="6" w:space="0" w:color="auto"/>
                    <w:bottom w:val="single" w:sz="6" w:space="0" w:color="auto"/>
                    <w:right w:val="single" w:sz="6" w:space="0" w:color="auto"/>
                  </w:tcBorders>
                </w:tcPr>
                <w:p w:rsidR="0064120A" w:rsidRPr="006365DF" w:rsidRDefault="003C1185" w:rsidP="00794FA2">
                  <w:pPr>
                    <w:widowControl w:val="0"/>
                    <w:adjustRightInd w:val="0"/>
                    <w:ind w:firstLine="709"/>
                    <w:rPr>
                      <w:rFonts w:ascii="Times New Roman" w:hAnsi="Times New Roman"/>
                    </w:rPr>
                  </w:pPr>
                  <w:r>
                    <w:rPr>
                      <w:rFonts w:ascii="Times New Roman" w:hAnsi="Times New Roman"/>
                    </w:rPr>
                    <w:t>55 575,3</w:t>
                  </w:r>
                </w:p>
              </w:tc>
            </w:tr>
            <w:tr w:rsidR="00763B8B" w:rsidRPr="0064120A" w:rsidTr="00794FA2">
              <w:trPr>
                <w:jc w:val="center"/>
              </w:trPr>
              <w:tc>
                <w:tcPr>
                  <w:tcW w:w="939" w:type="dxa"/>
                  <w:tcBorders>
                    <w:top w:val="single" w:sz="6" w:space="0" w:color="auto"/>
                    <w:left w:val="single" w:sz="6" w:space="0" w:color="auto"/>
                    <w:bottom w:val="single" w:sz="6" w:space="0" w:color="auto"/>
                    <w:right w:val="single" w:sz="6" w:space="0" w:color="auto"/>
                  </w:tcBorders>
                </w:tcPr>
                <w:p w:rsidR="00763B8B" w:rsidRPr="006365DF" w:rsidRDefault="00763B8B" w:rsidP="00763B8B">
                  <w:pPr>
                    <w:widowControl w:val="0"/>
                    <w:adjustRightInd w:val="0"/>
                    <w:ind w:firstLine="0"/>
                    <w:rPr>
                      <w:rFonts w:ascii="Times New Roman" w:hAnsi="Times New Roman"/>
                    </w:rPr>
                  </w:pPr>
                  <w:r w:rsidRPr="006365DF">
                    <w:rPr>
                      <w:rFonts w:ascii="Times New Roman" w:hAnsi="Times New Roman"/>
                    </w:rPr>
                    <w:t>2026</w:t>
                  </w:r>
                </w:p>
              </w:tc>
              <w:tc>
                <w:tcPr>
                  <w:tcW w:w="1056" w:type="dxa"/>
                  <w:tcBorders>
                    <w:top w:val="single" w:sz="6" w:space="0" w:color="auto"/>
                    <w:left w:val="single" w:sz="6" w:space="0" w:color="auto"/>
                    <w:bottom w:val="single" w:sz="6" w:space="0" w:color="auto"/>
                    <w:right w:val="single" w:sz="4" w:space="0" w:color="auto"/>
                  </w:tcBorders>
                </w:tcPr>
                <w:p w:rsidR="00763B8B" w:rsidRPr="006365DF" w:rsidRDefault="003C1185" w:rsidP="00763B8B">
                  <w:pPr>
                    <w:widowControl w:val="0"/>
                    <w:adjustRightInd w:val="0"/>
                    <w:ind w:firstLine="0"/>
                    <w:rPr>
                      <w:rFonts w:ascii="Times New Roman" w:hAnsi="Times New Roman"/>
                    </w:rPr>
                  </w:pPr>
                  <w:r>
                    <w:rPr>
                      <w:rFonts w:ascii="Times New Roman" w:hAnsi="Times New Roman"/>
                    </w:rPr>
                    <w:t>47 535,1</w:t>
                  </w:r>
                </w:p>
              </w:tc>
              <w:tc>
                <w:tcPr>
                  <w:tcW w:w="1502" w:type="dxa"/>
                  <w:tcBorders>
                    <w:top w:val="single" w:sz="6" w:space="0" w:color="auto"/>
                    <w:left w:val="single" w:sz="4" w:space="0" w:color="auto"/>
                    <w:bottom w:val="single" w:sz="6" w:space="0" w:color="auto"/>
                    <w:right w:val="single" w:sz="6" w:space="0" w:color="auto"/>
                  </w:tcBorders>
                </w:tcPr>
                <w:p w:rsidR="00763B8B" w:rsidRPr="006365DF" w:rsidRDefault="00763B8B" w:rsidP="00794FA2">
                  <w:pPr>
                    <w:widowControl w:val="0"/>
                    <w:adjustRightInd w:val="0"/>
                    <w:ind w:firstLine="709"/>
                    <w:rPr>
                      <w:rFonts w:ascii="Times New Roman" w:hAnsi="Times New Roman"/>
                    </w:rPr>
                  </w:pPr>
                </w:p>
              </w:tc>
              <w:tc>
                <w:tcPr>
                  <w:tcW w:w="1296" w:type="dxa"/>
                  <w:tcBorders>
                    <w:top w:val="single" w:sz="6" w:space="0" w:color="auto"/>
                    <w:left w:val="single" w:sz="6" w:space="0" w:color="auto"/>
                    <w:bottom w:val="single" w:sz="6" w:space="0" w:color="auto"/>
                    <w:right w:val="single" w:sz="6" w:space="0" w:color="auto"/>
                  </w:tcBorders>
                </w:tcPr>
                <w:p w:rsidR="00763B8B" w:rsidRPr="006365DF" w:rsidRDefault="003C1185" w:rsidP="00763B8B">
                  <w:pPr>
                    <w:widowControl w:val="0"/>
                    <w:adjustRightInd w:val="0"/>
                    <w:ind w:firstLine="0"/>
                    <w:rPr>
                      <w:rFonts w:ascii="Times New Roman" w:hAnsi="Times New Roman"/>
                    </w:rPr>
                  </w:pPr>
                  <w:r>
                    <w:rPr>
                      <w:rFonts w:ascii="Times New Roman" w:hAnsi="Times New Roman"/>
                    </w:rPr>
                    <w:t xml:space="preserve"> 1 204,0</w:t>
                  </w:r>
                </w:p>
              </w:tc>
              <w:tc>
                <w:tcPr>
                  <w:tcW w:w="1657" w:type="dxa"/>
                  <w:tcBorders>
                    <w:top w:val="single" w:sz="6" w:space="0" w:color="auto"/>
                    <w:left w:val="single" w:sz="6" w:space="0" w:color="auto"/>
                    <w:bottom w:val="single" w:sz="6" w:space="0" w:color="auto"/>
                    <w:right w:val="single" w:sz="6" w:space="0" w:color="auto"/>
                  </w:tcBorders>
                </w:tcPr>
                <w:p w:rsidR="00763B8B" w:rsidRPr="006365DF" w:rsidRDefault="003C1185" w:rsidP="00794FA2">
                  <w:pPr>
                    <w:widowControl w:val="0"/>
                    <w:adjustRightInd w:val="0"/>
                    <w:ind w:firstLine="709"/>
                    <w:rPr>
                      <w:rFonts w:ascii="Times New Roman" w:hAnsi="Times New Roman"/>
                    </w:rPr>
                  </w:pPr>
                  <w:r>
                    <w:rPr>
                      <w:rFonts w:ascii="Times New Roman" w:hAnsi="Times New Roman"/>
                    </w:rPr>
                    <w:t>46 331,1</w:t>
                  </w:r>
                </w:p>
              </w:tc>
            </w:tr>
            <w:tr w:rsidR="007D3EB8" w:rsidRPr="0064120A" w:rsidTr="00794FA2">
              <w:trPr>
                <w:jc w:val="center"/>
              </w:trPr>
              <w:tc>
                <w:tcPr>
                  <w:tcW w:w="939" w:type="dxa"/>
                  <w:tcBorders>
                    <w:top w:val="single" w:sz="6" w:space="0" w:color="auto"/>
                    <w:left w:val="single" w:sz="6" w:space="0" w:color="auto"/>
                    <w:bottom w:val="single" w:sz="6" w:space="0" w:color="auto"/>
                    <w:right w:val="single" w:sz="6" w:space="0" w:color="auto"/>
                  </w:tcBorders>
                </w:tcPr>
                <w:p w:rsidR="007D3EB8" w:rsidRPr="006365DF" w:rsidRDefault="007D3EB8" w:rsidP="00763B8B">
                  <w:pPr>
                    <w:widowControl w:val="0"/>
                    <w:adjustRightInd w:val="0"/>
                    <w:ind w:firstLine="0"/>
                    <w:rPr>
                      <w:rFonts w:ascii="Times New Roman" w:hAnsi="Times New Roman"/>
                    </w:rPr>
                  </w:pPr>
                  <w:r>
                    <w:rPr>
                      <w:rFonts w:ascii="Times New Roman" w:hAnsi="Times New Roman"/>
                    </w:rPr>
                    <w:t>2027</w:t>
                  </w:r>
                </w:p>
              </w:tc>
              <w:tc>
                <w:tcPr>
                  <w:tcW w:w="1056" w:type="dxa"/>
                  <w:tcBorders>
                    <w:top w:val="single" w:sz="6" w:space="0" w:color="auto"/>
                    <w:left w:val="single" w:sz="6" w:space="0" w:color="auto"/>
                    <w:bottom w:val="single" w:sz="6" w:space="0" w:color="auto"/>
                    <w:right w:val="single" w:sz="4" w:space="0" w:color="auto"/>
                  </w:tcBorders>
                </w:tcPr>
                <w:p w:rsidR="007D3EB8" w:rsidRPr="006365DF" w:rsidRDefault="003C1185" w:rsidP="00763B8B">
                  <w:pPr>
                    <w:widowControl w:val="0"/>
                    <w:adjustRightInd w:val="0"/>
                    <w:ind w:firstLine="0"/>
                    <w:rPr>
                      <w:rFonts w:ascii="Times New Roman" w:hAnsi="Times New Roman"/>
                    </w:rPr>
                  </w:pPr>
                  <w:r>
                    <w:rPr>
                      <w:rFonts w:ascii="Times New Roman" w:hAnsi="Times New Roman"/>
                    </w:rPr>
                    <w:t>46 757,9</w:t>
                  </w:r>
                </w:p>
              </w:tc>
              <w:tc>
                <w:tcPr>
                  <w:tcW w:w="1502" w:type="dxa"/>
                  <w:tcBorders>
                    <w:top w:val="single" w:sz="6" w:space="0" w:color="auto"/>
                    <w:left w:val="single" w:sz="4" w:space="0" w:color="auto"/>
                    <w:bottom w:val="single" w:sz="6" w:space="0" w:color="auto"/>
                    <w:right w:val="single" w:sz="6" w:space="0" w:color="auto"/>
                  </w:tcBorders>
                </w:tcPr>
                <w:p w:rsidR="007D3EB8" w:rsidRPr="006365DF" w:rsidRDefault="007D3EB8" w:rsidP="00794FA2">
                  <w:pPr>
                    <w:widowControl w:val="0"/>
                    <w:adjustRightInd w:val="0"/>
                    <w:ind w:firstLine="709"/>
                    <w:rPr>
                      <w:rFonts w:ascii="Times New Roman" w:hAnsi="Times New Roman"/>
                    </w:rPr>
                  </w:pPr>
                </w:p>
              </w:tc>
              <w:tc>
                <w:tcPr>
                  <w:tcW w:w="1296" w:type="dxa"/>
                  <w:tcBorders>
                    <w:top w:val="single" w:sz="6" w:space="0" w:color="auto"/>
                    <w:left w:val="single" w:sz="6" w:space="0" w:color="auto"/>
                    <w:bottom w:val="single" w:sz="6" w:space="0" w:color="auto"/>
                    <w:right w:val="single" w:sz="6" w:space="0" w:color="auto"/>
                  </w:tcBorders>
                </w:tcPr>
                <w:p w:rsidR="007D3EB8" w:rsidRPr="006365DF" w:rsidRDefault="003C1185" w:rsidP="00763B8B">
                  <w:pPr>
                    <w:widowControl w:val="0"/>
                    <w:adjustRightInd w:val="0"/>
                    <w:ind w:firstLine="0"/>
                    <w:rPr>
                      <w:rFonts w:ascii="Times New Roman" w:hAnsi="Times New Roman"/>
                    </w:rPr>
                  </w:pPr>
                  <w:r>
                    <w:rPr>
                      <w:rFonts w:ascii="Times New Roman" w:hAnsi="Times New Roman"/>
                    </w:rPr>
                    <w:t xml:space="preserve"> 1 249,0</w:t>
                  </w:r>
                </w:p>
              </w:tc>
              <w:tc>
                <w:tcPr>
                  <w:tcW w:w="1657" w:type="dxa"/>
                  <w:tcBorders>
                    <w:top w:val="single" w:sz="6" w:space="0" w:color="auto"/>
                    <w:left w:val="single" w:sz="6" w:space="0" w:color="auto"/>
                    <w:bottom w:val="single" w:sz="6" w:space="0" w:color="auto"/>
                    <w:right w:val="single" w:sz="6" w:space="0" w:color="auto"/>
                  </w:tcBorders>
                </w:tcPr>
                <w:p w:rsidR="007D3EB8" w:rsidRPr="006365DF" w:rsidRDefault="003C1185" w:rsidP="00794FA2">
                  <w:pPr>
                    <w:widowControl w:val="0"/>
                    <w:adjustRightInd w:val="0"/>
                    <w:ind w:firstLine="709"/>
                    <w:rPr>
                      <w:rFonts w:ascii="Times New Roman" w:hAnsi="Times New Roman"/>
                    </w:rPr>
                  </w:pPr>
                  <w:r>
                    <w:rPr>
                      <w:rFonts w:ascii="Times New Roman" w:hAnsi="Times New Roman"/>
                    </w:rPr>
                    <w:t>45 478,9</w:t>
                  </w:r>
                </w:p>
              </w:tc>
            </w:tr>
          </w:tbl>
          <w:p w:rsidR="0064120A" w:rsidRPr="0064120A" w:rsidRDefault="0064120A" w:rsidP="00794FA2">
            <w:pPr>
              <w:widowControl w:val="0"/>
              <w:adjustRightInd w:val="0"/>
              <w:ind w:firstLine="709"/>
              <w:rPr>
                <w:rFonts w:ascii="Times New Roman" w:hAnsi="Times New Roman"/>
              </w:rPr>
            </w:pPr>
          </w:p>
        </w:tc>
      </w:tr>
    </w:tbl>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2.1. Характеристика сферы реализации подпрограммы, описание основных проблем и обоснование включения в муниципальную программу.</w:t>
      </w:r>
    </w:p>
    <w:p w:rsidR="0064120A" w:rsidRPr="0064120A" w:rsidRDefault="0064120A" w:rsidP="0064120A">
      <w:pPr>
        <w:widowControl w:val="0"/>
        <w:adjustRightInd w:val="0"/>
        <w:ind w:firstLine="709"/>
        <w:rPr>
          <w:rFonts w:ascii="Times New Roman" w:hAnsi="Times New Roman"/>
          <w:bCs/>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Совет народных депутатов, Контрольно-счетная комиссия,</w:t>
      </w:r>
      <w:r w:rsidR="00CD26D3">
        <w:rPr>
          <w:rFonts w:ascii="Times New Roman" w:hAnsi="Times New Roman"/>
        </w:rPr>
        <w:t xml:space="preserve"> </w:t>
      </w:r>
      <w:r w:rsidRPr="0064120A">
        <w:rPr>
          <w:rFonts w:ascii="Times New Roman" w:hAnsi="Times New Roman"/>
        </w:rPr>
        <w:t>администрация Богучарского муниципального района выполняют полномочия по решению вопросов местного значения и отдельные государственные полномочия, переданные органам местного самоуправления муниципальных районов федеральными законами и законами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К компетенции администрации Богучарского муниципального района в части исполнения полномочий по решению вопросов местного значения относятся: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разработка проектов планов и программ социально-экономического развития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решение вопросов, связанных с владением, пользованием и распоряжением имуществом, находящимся в собственности Богучарского муниципального района, в соответствии с законодательством Российской Федерации в порядке, установленном Советом народных депутатов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организация дополнительного профессионального образования муниципальных служащих;</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установление порядка принятия решений о разработке и реализации муниципальных программ;</w:t>
      </w:r>
    </w:p>
    <w:p w:rsidR="0064120A" w:rsidRPr="0064120A" w:rsidRDefault="0064120A" w:rsidP="0064120A">
      <w:pPr>
        <w:widowControl w:val="0"/>
        <w:adjustRightInd w:val="0"/>
        <w:ind w:firstLine="709"/>
        <w:rPr>
          <w:rFonts w:ascii="Times New Roman" w:hAnsi="Times New Roman"/>
          <w:iCs/>
        </w:rPr>
      </w:pPr>
      <w:r w:rsidRPr="0064120A">
        <w:rPr>
          <w:rFonts w:ascii="Times New Roman" w:hAnsi="Times New Roman"/>
        </w:rPr>
        <w:t>- разработка прогноза социально-экономического развития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 осуществление материально-технического обеспечения подготовки и проведения муниципальных выборов, местного референдума, голосования по отзыву депутата Совета </w:t>
      </w:r>
      <w:r w:rsidRPr="0064120A">
        <w:rPr>
          <w:rFonts w:ascii="Times New Roman" w:hAnsi="Times New Roman"/>
        </w:rPr>
        <w:lastRenderedPageBreak/>
        <w:t>народных депутатов Богучарского муниципального района, выборного должностного лица местного самоуправления, голосования по вопросам изменения границ Богучарского муниципального района, преобразования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организация выполнения планов и программ комплексного социально-экономического развития Богучарского муниципального района, а также организация сбора статистических показателей, характеризующих состояние экономики и социальной сферы Богучарского муниципального района, и предоставление указанных данных органами местного самоуправления.</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 решение иных вопросов, предусмотренных в качестве компетенции местной администрации Богучарского муниципального района федеральными законами, законами Воронежской области, Уставом Богучарского муниципального района и решениями Совета народных депутатов Богучарского муниципального района.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К компетенции администрации Богучарского муниципального района в части исполнения полномочий по решению отдельных государственных полномочий, переданных органам местного самоуправления Богучарского муниципального района Законами Воронежской области от 29.12.2009 № 190-ОЗ; от 03.04.2006 № 23-ОЗ; от 20.11.2007 № 121-ОЗ «О наделении органов местного самоуправления Воронежской области отдельными государственными полномочиями Воронежской области и отдельными государственными полномочиями Российской Федерации, переданными для осуществления органам государственной власти Воронежской области» относятся отдельные государственные полномочия: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 созданию административных комиссий в целях привлечения к административной ответственности, предусмотренной Законом Воронежской области от 31.12.2003 № 74-ОЗ «Об административных правонарушениях на территории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 ведению регистра нормативно – правовых актов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современных условиях развитие системы местного самоуправления осуществляется на основе комплексного подхода, который подразумевает систему мероприятий, направленную на формирование у муниципального служащего необходимых профессиональных знаний, умений и навыков, позволяющих эффективно выполнять должностные обязанности, позволит создать оптимальную организационно-правовую основу муниципальной политики в Богучарском муниципальном районе.</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2.2. Цели, задачи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Контрольно-счетная комиссия является постоянно действующим органом внешнего муниципального финансового контроля, образована Советом народных депутатов и ему подотчетна.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Деятельность администрации Богучарского муниципального района, как главного распорядителя бюджетных средств, заключается в удовлетворении потребности населения в социально значимых услугах и работах, а также в эффективном и результативном решении вопросов администрации, как одного из участников бюджетного процесса в муниципальном районе.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Администрация Богучарского муниципального района характеризуется целями и задачами, для реализации которых она осуществляет свою деятельность.</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Цель 1. Формирование оптимальной системы управления в органах местного самоуправления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Задача 1.1. Формирование резерва муниципальных служащих;</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Задача 1.2. Дополнительное образование муниципальных служащих.</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Цель 2. Организация нормотворческой деятельности в рамках полномочий администрации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Задача 2.1. Издание нормативных правовых актов.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Цель 3. Составление протоколов об административных правонарушениях в рамках переданных полномочий по организации деятельности административных комиссий.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Задача 3.1. Количество протоколов об административных правонарушениях.</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lastRenderedPageBreak/>
        <w:t>Цель 4. Повысить престиж муниципальной службы и авторитета муниципальных служащих, обеспечить открытость и прозрачность муниципальной службы.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Задача 4.1 Повышение престижа муниципальной службы и авторитета муниципальных служащих, обеспечение открытости и прозрачности работы в органах местного самоуправления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Цель 5. Создание благоприятных условий для работников органов местного самоуправления.</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Задача 5.1. Приобретение программного обеспечения, оргтехники.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Задача 5.2. Специальная оценка условия труда.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Задача 5.3. Техническое содержание административных зданий и сооружений.</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Цель 6. Своевременное и полное информирование населения о деятельности администрации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Задача 6.1. Увеличение объемов информации в печатных СМИ;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Задача 6.2. Увеличение объемов информационных материалов, размещенных в электронных СМИ.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Значения целевых показателей (индикаторов) муниципальной подпрограммы на весь срок ее реализации приведены в приложении 1 муниципальной 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2.3. Сроки реализации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Подпрограмма реализуется в один этап с 01.01.2019 по 31.12.202</w:t>
      </w:r>
      <w:r w:rsidR="007D3EB8">
        <w:rPr>
          <w:rFonts w:ascii="Times New Roman" w:hAnsi="Times New Roman"/>
        </w:rPr>
        <w:t>7</w:t>
      </w:r>
      <w:r w:rsidRPr="0064120A">
        <w:rPr>
          <w:rFonts w:ascii="Times New Roman" w:hAnsi="Times New Roman"/>
        </w:rPr>
        <w:t xml:space="preserve"> годы.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2.4. Прогноз сводных показателей муниципальных заданий на оказание муниципальных услуг (выполнение работ) муниципальными учреждениями Богучарского</w:t>
      </w:r>
      <w:r w:rsidR="00CD26D3">
        <w:rPr>
          <w:rFonts w:ascii="Times New Roman" w:hAnsi="Times New Roman"/>
        </w:rPr>
        <w:t xml:space="preserve"> </w:t>
      </w:r>
      <w:r w:rsidRPr="0064120A">
        <w:rPr>
          <w:rFonts w:ascii="Times New Roman" w:hAnsi="Times New Roman"/>
        </w:rPr>
        <w:t>муниципального района по муниципальной подпрограмме.</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данной Подпрограмме не принимают участия муниципальные учреждения, оказывающие муниципальные услуги в соответствии с муниципальным заданием</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bCs/>
        </w:rPr>
      </w:pPr>
      <w:r w:rsidRPr="0064120A">
        <w:rPr>
          <w:rFonts w:ascii="Times New Roman" w:hAnsi="Times New Roman"/>
          <w:bCs/>
        </w:rPr>
        <w:t>2.5. Участие структурных подразделений администрации Богучарского муниципального района и других организаций в реализации подпрограммы.</w:t>
      </w:r>
    </w:p>
    <w:p w:rsidR="0064120A" w:rsidRPr="0064120A" w:rsidRDefault="0064120A" w:rsidP="0064120A">
      <w:pPr>
        <w:widowControl w:val="0"/>
        <w:adjustRightInd w:val="0"/>
        <w:ind w:firstLine="709"/>
        <w:rPr>
          <w:rFonts w:ascii="Times New Roman" w:hAnsi="Times New Roman"/>
          <w:bCs/>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Структурные подразделения администрации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отдел учета и отчетности администрации Богучарского муниципального района – финансирование подпрограммы;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отдел по организационно –</w:t>
      </w:r>
      <w:r w:rsidR="00CD26D3">
        <w:rPr>
          <w:rFonts w:ascii="Times New Roman" w:hAnsi="Times New Roman"/>
        </w:rPr>
        <w:t xml:space="preserve"> кадровой </w:t>
      </w:r>
      <w:r w:rsidRPr="0064120A">
        <w:rPr>
          <w:rFonts w:ascii="Times New Roman" w:hAnsi="Times New Roman"/>
        </w:rPr>
        <w:t>работе и информационной безопасности администрации Богучарского муниципального района.</w:t>
      </w:r>
    </w:p>
    <w:tbl>
      <w:tblPr>
        <w:tblW w:w="0" w:type="auto"/>
        <w:tblInd w:w="108" w:type="dxa"/>
        <w:tblLook w:val="00A0"/>
      </w:tblPr>
      <w:tblGrid>
        <w:gridCol w:w="9468"/>
      </w:tblGrid>
      <w:tr w:rsidR="0064120A" w:rsidRPr="0064120A" w:rsidTr="00794FA2">
        <w:trPr>
          <w:trHeight w:val="450"/>
        </w:trPr>
        <w:tc>
          <w:tcPr>
            <w:tcW w:w="9468" w:type="dxa"/>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Одной из составляющих муниципального управления является обеспечение органов местного самоуправления</w:t>
            </w:r>
            <w:r w:rsidR="00CD26D3">
              <w:rPr>
                <w:rFonts w:ascii="Times New Roman" w:eastAsia="Calibri" w:hAnsi="Times New Roman"/>
              </w:rPr>
              <w:t xml:space="preserve"> </w:t>
            </w:r>
            <w:r w:rsidRPr="0064120A">
              <w:rPr>
                <w:rFonts w:ascii="Times New Roman" w:eastAsia="Calibri" w:hAnsi="Times New Roman"/>
              </w:rPr>
              <w:t>Богучарского муниципального района высококвалифицированными кадрами, ориентированными на достижение максимальных результатов своей трудовой деятельности и как следствие обеспечение устойчивого развития и повышения эффективности муниципальной службы, повышения доверия граждан к муниципальной службе, обеспечение открытости и прозрачности муниципальной службы. Данные задачи программы обеспечиваются основным мероприятием</w:t>
            </w:r>
            <w:r w:rsidRPr="0064120A">
              <w:rPr>
                <w:rFonts w:ascii="Times New Roman" w:hAnsi="Times New Roman"/>
                <w:bCs/>
              </w:rPr>
              <w:t xml:space="preserve"> подпрограммы </w:t>
            </w:r>
            <w:r w:rsidRPr="0064120A">
              <w:rPr>
                <w:rFonts w:ascii="Times New Roman" w:eastAsia="Calibri" w:hAnsi="Times New Roman"/>
              </w:rPr>
              <w:t xml:space="preserve">1«Повышение эффективности муниципального управления», </w:t>
            </w:r>
            <w:proofErr w:type="spellStart"/>
            <w:r w:rsidRPr="0064120A">
              <w:rPr>
                <w:rFonts w:ascii="Times New Roman" w:eastAsia="Calibri" w:hAnsi="Times New Roman"/>
              </w:rPr>
              <w:t>котороенаправленно</w:t>
            </w:r>
            <w:proofErr w:type="spellEnd"/>
            <w:r w:rsidRPr="0064120A">
              <w:rPr>
                <w:rFonts w:ascii="Times New Roman" w:eastAsia="Calibri" w:hAnsi="Times New Roman"/>
              </w:rPr>
              <w:t xml:space="preserve"> на обеспечение устойчивого развития и повышения эффективности муниципальной службы, совершенствование и повышение уровня профессионального развития кадров администрации городского округа, развитие материально-технической базы, обеспечение благоприятных условий труда работников и состоит из нескольких мероприятий: </w:t>
            </w: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Мероприятие 1.1. «Формирование эффективной кадровой политики», которое включает в себя:</w:t>
            </w: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 организацию обучения работников;</w:t>
            </w: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lastRenderedPageBreak/>
              <w:t>- осуществление ежегодной диспансеризации муниципальных служащих.</w:t>
            </w:r>
          </w:p>
          <w:p w:rsidR="0064120A" w:rsidRPr="0064120A" w:rsidRDefault="0064120A" w:rsidP="00794FA2">
            <w:pPr>
              <w:widowControl w:val="0"/>
              <w:autoSpaceDE w:val="0"/>
              <w:autoSpaceDN w:val="0"/>
              <w:adjustRightInd w:val="0"/>
              <w:ind w:firstLine="709"/>
              <w:rPr>
                <w:rFonts w:ascii="Times New Roman" w:eastAsia="Calibri" w:hAnsi="Times New Roman"/>
              </w:rPr>
            </w:pPr>
            <w:r w:rsidRPr="00BF123E">
              <w:rPr>
                <w:rFonts w:ascii="Times New Roman" w:eastAsia="Calibri" w:hAnsi="Times New Roman"/>
              </w:rPr>
              <w:t>Реализация данного мероприятия позволит к 202</w:t>
            </w:r>
            <w:r w:rsidR="007D3EB8" w:rsidRPr="00BF123E">
              <w:rPr>
                <w:rFonts w:ascii="Times New Roman" w:eastAsia="Calibri" w:hAnsi="Times New Roman"/>
              </w:rPr>
              <w:t>7</w:t>
            </w:r>
            <w:r w:rsidRPr="00BF123E">
              <w:rPr>
                <w:rFonts w:ascii="Times New Roman" w:eastAsia="Calibri" w:hAnsi="Times New Roman"/>
              </w:rPr>
              <w:t xml:space="preserve"> году повысить профессиональное развитие кадрового состава органов местного самоуправления, МКУ в объеме не менее 80% от общего числа муниципальных служащих.</w:t>
            </w:r>
          </w:p>
          <w:p w:rsidR="0064120A" w:rsidRPr="0064120A" w:rsidRDefault="0064120A" w:rsidP="00794FA2">
            <w:pPr>
              <w:widowControl w:val="0"/>
              <w:adjustRightInd w:val="0"/>
              <w:ind w:firstLine="709"/>
              <w:rPr>
                <w:rFonts w:ascii="Times New Roman" w:hAnsi="Times New Roman"/>
              </w:rPr>
            </w:pPr>
            <w:r w:rsidRPr="0064120A">
              <w:rPr>
                <w:rFonts w:ascii="Times New Roman" w:eastAsia="Calibri" w:hAnsi="Times New Roman"/>
              </w:rPr>
              <w:t xml:space="preserve">Мероприятие 1.2. </w:t>
            </w:r>
            <w:r w:rsidRPr="0064120A">
              <w:rPr>
                <w:rFonts w:ascii="Times New Roman" w:hAnsi="Times New Roman"/>
              </w:rPr>
              <w:t>«Повышение эффективности организационно-документационной деятельности органов местного самоуправления Богучарского муниципального района» включает в себя:</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 </w:t>
            </w:r>
            <w:proofErr w:type="gramStart"/>
            <w:r w:rsidRPr="0064120A">
              <w:rPr>
                <w:rFonts w:ascii="Times New Roman" w:hAnsi="Times New Roman"/>
              </w:rPr>
              <w:t>контроль за</w:t>
            </w:r>
            <w:proofErr w:type="gramEnd"/>
            <w:r w:rsidRPr="0064120A">
              <w:rPr>
                <w:rFonts w:ascii="Times New Roman" w:hAnsi="Times New Roman"/>
              </w:rPr>
              <w:t xml:space="preserve"> соблюдением установленного порядка приема, обработки и отправки служебной корреспонденции, подготовки проектов правовых актов, работы с обращениями граждан; </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разработка памяток по соблюдению установленного порядка работы с документами, проведение обучающих семинаров;</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 </w:t>
            </w:r>
            <w:proofErr w:type="gramStart"/>
            <w:r w:rsidRPr="0064120A">
              <w:rPr>
                <w:rFonts w:ascii="Times New Roman" w:hAnsi="Times New Roman"/>
              </w:rPr>
              <w:t>контроль за</w:t>
            </w:r>
            <w:proofErr w:type="gramEnd"/>
            <w:r w:rsidRPr="0064120A">
              <w:rPr>
                <w:rFonts w:ascii="Times New Roman" w:hAnsi="Times New Roman"/>
              </w:rPr>
              <w:t xml:space="preserve"> соблюдением сроков исполнения поручений главы Богучарского муниципального района, контролируемых документов, обращений граждан;</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подготовка аналитических справок о состоянии исполнительской дисциплины для главы Богучарского муниципального района, его заместителей с целью дисциплинарного реагирования;</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обеспечение проведения публичных слушаний в пределах компетенции органов местного самоуправления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Реализация данного мероприятия позволит своевременно и качественно готовить документы, ставить поручения на контроль, реализовывать мероприятия, исключить издание нормативных правовых актов не соответствующих действующему законодательству. </w:t>
            </w:r>
          </w:p>
          <w:p w:rsidR="0064120A" w:rsidRPr="0064120A" w:rsidRDefault="0064120A" w:rsidP="00794FA2">
            <w:pPr>
              <w:widowControl w:val="0"/>
              <w:adjustRightInd w:val="0"/>
              <w:ind w:firstLine="709"/>
              <w:rPr>
                <w:rFonts w:ascii="Times New Roman" w:hAnsi="Times New Roman"/>
              </w:rPr>
            </w:pPr>
          </w:p>
          <w:p w:rsidR="0064120A" w:rsidRPr="0064120A" w:rsidRDefault="0064120A" w:rsidP="00794FA2">
            <w:pPr>
              <w:widowControl w:val="0"/>
              <w:shd w:val="clear" w:color="auto" w:fill="FFFFFF"/>
              <w:adjustRightInd w:val="0"/>
              <w:ind w:firstLine="709"/>
              <w:rPr>
                <w:rFonts w:ascii="Times New Roman" w:hAnsi="Times New Roman"/>
              </w:rPr>
            </w:pPr>
            <w:r w:rsidRPr="0064120A">
              <w:rPr>
                <w:rFonts w:ascii="Times New Roman" w:hAnsi="Times New Roman"/>
              </w:rPr>
              <w:t>Мероприятие 1.3. «Повышение эффективности нормотворческой деятельности в органах местного самоуправления района» включает в себя:</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 Формирование эффективного единого подхода к форме муниципальных контрактов, договорных обязательств, претензионной работе с контрагентами, а именно:</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разработка соответствующих действующему законодательству и наиболее полно защищающих права муниципальных образований форм документов договорного и претензионного характера.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разработка форм документов договорного и претензионного характера при защите прав муниципальных образований Богучарского муниципального района с учетом сформированной судебной практики.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 учет при разработке </w:t>
            </w:r>
            <w:proofErr w:type="gramStart"/>
            <w:r w:rsidRPr="0064120A">
              <w:rPr>
                <w:rFonts w:ascii="Times New Roman" w:hAnsi="Times New Roman"/>
              </w:rPr>
              <w:t>форм документов обобщенных правовых аспектов требований надзорных органов</w:t>
            </w:r>
            <w:proofErr w:type="gramEnd"/>
            <w:r w:rsidRPr="0064120A">
              <w:rPr>
                <w:rFonts w:ascii="Times New Roman" w:hAnsi="Times New Roman"/>
              </w:rPr>
              <w:t>.</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 Формирование в органах местного самоуправления Богучарского муниципального района нетерпимости к коррупционным проявлениям, повышение правовой грамотности и приоритета норм действующего законодательства путем:</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2.1. Проведения обучающих семинаров, тренингов, раздачи методической литературы.</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2.2. Организация широкого освещения наиболее резонансных коррупционных дел и неотвратимости их наказания. </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2.3. Обеспечение ознакомления работников администрации района с судебной практикой по делам, касающимся их деятельности.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 Применение мер по обеспечению единообразного применения муниципальными образованиями Богучарского муниципального района Воронежской области законодательства Российской Федерации, нормативных правовых актов Воронежской области, нормативных правовых актов органов местного самоуправления путем:</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3.1. Проведения юридической экспертизы нормативных правовых актов и их проектов органами местного самоуправления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3.2. Проведение юридических консультаций работников органов местного самоуправления Богучарского муниципального района и поселений.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3.3. Представления интересов органов местного самоуправления в судах, надзорных органах.</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3.4. Проведение антикоррупционной экспертизы нормативных правовых актов и их проектов органов местного самоуправления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3.5. Разработка проектов нормативных правовых актов органов местного самоуправления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3.6. Юридическая экспертиза, визирование, разработка и ведение документов, регулирующих договорные обязательства, претензионную работу с контрагентами органов местного самоуправления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3.7. Юридическая поддержка сформированных органами местного самоуправления Богучарского муниципального района мнений по взаимодействию с гражданами и юридическими лицами.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 Развитие информационной и инновационной системы единого свода (регистра) нормативных правовых актов органов местного самоуправления района, поселений и обеспечение более подробного ознакомления населения с нормативными правовыми актами органов местного самоуправления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4.1. Ведение регистра нормативных правовых актов органов местного самоуправления Богучарского муниципального района и поселений.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4.2. Размещение на официальном сайте администрации Богучарского муниципального района нормативных правовых актов Совета народных депутатов и администрации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5. </w:t>
            </w:r>
            <w:proofErr w:type="gramStart"/>
            <w:r w:rsidRPr="0064120A">
              <w:rPr>
                <w:rFonts w:ascii="Times New Roman" w:hAnsi="Times New Roman"/>
              </w:rPr>
              <w:t>Применение контролирующих мер, направленных на устранение допущенных нарушений действующего законодательства в нормативных правовых актов органов местного самоуправления Богучарского муниципального района и поселений путем:</w:t>
            </w:r>
            <w:proofErr w:type="gramEnd"/>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5.1. Подготовки юридических заключений по нормативным правовым актам органов местного самоуправления Богучарского муниципального района и поселений.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5.2. Проведения </w:t>
            </w:r>
            <w:proofErr w:type="spellStart"/>
            <w:r w:rsidRPr="0064120A">
              <w:rPr>
                <w:rFonts w:ascii="Times New Roman" w:hAnsi="Times New Roman"/>
              </w:rPr>
              <w:t>антикоррупционных</w:t>
            </w:r>
            <w:proofErr w:type="spellEnd"/>
            <w:r w:rsidRPr="0064120A">
              <w:rPr>
                <w:rFonts w:ascii="Times New Roman" w:hAnsi="Times New Roman"/>
              </w:rPr>
              <w:t xml:space="preserve"> заключений по нормативным правовым актам органов местного самоуправления Богучарского муниципального района и поселений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5.3. Создание единой базы юридических заключений, судебных актов, актов прокурорского реагирования по нормативным правовым актам органов местного самоуправления Богучарского муниципального района, поселений и ее практическое применение при решении вопросов местного значения органами местного самоуправления Богучарского муниципального района, поселений.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Обеспечит исключение издания нормативных правовых актов не соответствующих действующему законодательству.</w:t>
            </w:r>
          </w:p>
          <w:p w:rsidR="0064120A" w:rsidRPr="0064120A" w:rsidRDefault="0064120A" w:rsidP="00794FA2">
            <w:pPr>
              <w:widowControl w:val="0"/>
              <w:autoSpaceDE w:val="0"/>
              <w:autoSpaceDN w:val="0"/>
              <w:adjustRightInd w:val="0"/>
              <w:ind w:firstLine="709"/>
              <w:rPr>
                <w:rFonts w:ascii="Times New Roman" w:eastAsia="Calibri" w:hAnsi="Times New Roman"/>
              </w:rPr>
            </w:pP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Мероприятие 1.4. «Материально-техническое обеспечение деятельности органов местного самоуправления», которое включает в себя следующее:</w:t>
            </w: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 оплату труда работников;</w:t>
            </w: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 организационно-финансовое обеспечение деятельности (оплата услуг связи, коммунальных услуг, услуг по содержанию имущества, в том числе и автотранспорта, приобретение и содержание оборудования, оргтехники, программного обеспечения и пр.);</w:t>
            </w: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 приобретение материальных и нематериальных запасов.</w:t>
            </w: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 xml:space="preserve">Обеспечит оснащение органов местного самоуправления необходимыми техническими средствами, материальными ресурсами для эффективного решения вопросов местного значения. Позволит своевременно и в полном объеме осуществлять денежное содержание работников органов местного самоуправления района, являющееся средством материального обеспечения и стимулирования профессиональной служебной деятельности по замещаемой должности. </w:t>
            </w:r>
          </w:p>
          <w:p w:rsidR="0064120A" w:rsidRPr="0064120A" w:rsidRDefault="0064120A" w:rsidP="00794FA2">
            <w:pPr>
              <w:widowControl w:val="0"/>
              <w:autoSpaceDE w:val="0"/>
              <w:autoSpaceDN w:val="0"/>
              <w:adjustRightInd w:val="0"/>
              <w:ind w:firstLine="709"/>
              <w:rPr>
                <w:rFonts w:ascii="Times New Roman" w:eastAsia="Calibri" w:hAnsi="Times New Roman"/>
              </w:rPr>
            </w:pP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 xml:space="preserve">Реализация основного мероприятия 2 «Информационная открытость» позволит обеспечить прозрачность, открытость выполнения органами местного самоуправления </w:t>
            </w:r>
            <w:r w:rsidRPr="0064120A">
              <w:rPr>
                <w:rFonts w:ascii="Times New Roman" w:eastAsia="Calibri" w:hAnsi="Times New Roman"/>
              </w:rPr>
              <w:lastRenderedPageBreak/>
              <w:t>своих полномочий и обеспечит функционирование информационного общества путем:</w:t>
            </w: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 xml:space="preserve">2.1. Публикации муниципальных правовых актов Богучарского муниципального района, а также иных </w:t>
            </w:r>
            <w:proofErr w:type="spellStart"/>
            <w:r w:rsidRPr="0064120A">
              <w:rPr>
                <w:rFonts w:ascii="Times New Roman" w:eastAsia="Calibri" w:hAnsi="Times New Roman"/>
              </w:rPr>
              <w:t>сведенийв</w:t>
            </w:r>
            <w:proofErr w:type="spellEnd"/>
            <w:r w:rsidRPr="0064120A">
              <w:rPr>
                <w:rFonts w:ascii="Times New Roman" w:eastAsia="Calibri" w:hAnsi="Times New Roman"/>
              </w:rPr>
              <w:t xml:space="preserve"> СМИ, официальное опубликование которых является требованием действующего законодательства РФ.</w:t>
            </w: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2.2.Размещения информации в электронных СМИ.</w:t>
            </w: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2.3. Размещения информации о деятельности органов местного самоуправления в областных СМИ.</w:t>
            </w:r>
          </w:p>
          <w:p w:rsidR="0064120A" w:rsidRPr="0064120A" w:rsidRDefault="0064120A" w:rsidP="00794FA2">
            <w:pPr>
              <w:widowControl w:val="0"/>
              <w:tabs>
                <w:tab w:val="left" w:pos="180"/>
              </w:tabs>
              <w:autoSpaceDE w:val="0"/>
              <w:autoSpaceDN w:val="0"/>
              <w:adjustRightInd w:val="0"/>
              <w:ind w:firstLine="709"/>
              <w:rPr>
                <w:rFonts w:ascii="Times New Roman" w:eastAsia="Calibri" w:hAnsi="Times New Roman"/>
              </w:rPr>
            </w:pPr>
            <w:r w:rsidRPr="0064120A">
              <w:rPr>
                <w:rFonts w:ascii="Times New Roman" w:eastAsia="Calibri" w:hAnsi="Times New Roman"/>
              </w:rPr>
              <w:t xml:space="preserve"> 2.4. Организации и проведения опроса граждан, позволяющего выявить удовлетворенность населения деятельностью органов местной власти.</w:t>
            </w:r>
          </w:p>
        </w:tc>
      </w:tr>
    </w:tbl>
    <w:p w:rsidR="006365DF" w:rsidRPr="0064120A" w:rsidRDefault="006365DF"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Мероприятия к подпрограмме «Обеспечение деятельности органов местного самоуправления Богучарского муниципального района» по взаимодействию с органами местного самоуправления поселений</w:t>
      </w:r>
    </w:p>
    <w:p w:rsidR="0064120A" w:rsidRPr="0064120A" w:rsidRDefault="0064120A" w:rsidP="0064120A">
      <w:pPr>
        <w:widowControl w:val="0"/>
        <w:adjustRightInd w:val="0"/>
        <w:ind w:firstLine="709"/>
        <w:rPr>
          <w:rFonts w:ascii="Times New Roman" w:hAnsi="Times New Roman"/>
        </w:rPr>
      </w:pPr>
    </w:p>
    <w:tbl>
      <w:tblPr>
        <w:tblW w:w="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2693"/>
        <w:gridCol w:w="1843"/>
        <w:gridCol w:w="2410"/>
        <w:gridCol w:w="2550"/>
      </w:tblGrid>
      <w:tr w:rsidR="0064120A" w:rsidRPr="0064120A" w:rsidTr="00794FA2">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 </w:t>
            </w:r>
            <w:proofErr w:type="spellStart"/>
            <w:proofErr w:type="gramStart"/>
            <w:r w:rsidRPr="0064120A">
              <w:rPr>
                <w:rFonts w:ascii="Times New Roman" w:hAnsi="Times New Roman"/>
              </w:rPr>
              <w:t>п</w:t>
            </w:r>
            <w:proofErr w:type="spellEnd"/>
            <w:proofErr w:type="gramEnd"/>
            <w:r w:rsidRPr="0064120A">
              <w:rPr>
                <w:rFonts w:ascii="Times New Roman" w:hAnsi="Times New Roman"/>
              </w:rPr>
              <w:t>/</w:t>
            </w:r>
            <w:proofErr w:type="spellStart"/>
            <w:r w:rsidRPr="0064120A">
              <w:rPr>
                <w:rFonts w:ascii="Times New Roman" w:hAnsi="Times New Roman"/>
              </w:rPr>
              <w:t>п</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B85181">
            <w:pPr>
              <w:widowControl w:val="0"/>
              <w:adjustRightInd w:val="0"/>
              <w:ind w:left="-77" w:firstLine="0"/>
              <w:rPr>
                <w:rFonts w:ascii="Times New Roman" w:hAnsi="Times New Roman"/>
              </w:rPr>
            </w:pPr>
            <w:r w:rsidRPr="0064120A">
              <w:rPr>
                <w:rFonts w:ascii="Times New Roman" w:hAnsi="Times New Roman"/>
              </w:rPr>
              <w:t>Наименование мероприятия</w:t>
            </w:r>
          </w:p>
        </w:tc>
        <w:tc>
          <w:tcPr>
            <w:tcW w:w="184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Срок реализации</w:t>
            </w:r>
          </w:p>
        </w:tc>
        <w:tc>
          <w:tcPr>
            <w:tcW w:w="24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Исполнитель</w:t>
            </w:r>
          </w:p>
        </w:tc>
        <w:tc>
          <w:tcPr>
            <w:tcW w:w="255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Ожидаемый результат</w:t>
            </w:r>
          </w:p>
        </w:tc>
      </w:tr>
      <w:tr w:rsidR="0064120A" w:rsidRPr="0064120A" w:rsidTr="00794FA2">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w:t>
            </w:r>
          </w:p>
        </w:tc>
        <w:tc>
          <w:tcPr>
            <w:tcW w:w="269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B85181">
            <w:pPr>
              <w:widowControl w:val="0"/>
              <w:adjustRightInd w:val="0"/>
              <w:ind w:firstLine="0"/>
              <w:rPr>
                <w:rFonts w:ascii="Times New Roman" w:hAnsi="Times New Roman"/>
              </w:rPr>
            </w:pPr>
            <w:r w:rsidRPr="0064120A">
              <w:rPr>
                <w:rFonts w:ascii="Times New Roman" w:hAnsi="Times New Roman"/>
              </w:rPr>
              <w:t>Участие глав поселений в оперативных совещаниях у главы Богучарского муниципального района</w:t>
            </w:r>
          </w:p>
        </w:tc>
        <w:tc>
          <w:tcPr>
            <w:tcW w:w="184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В 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2F11D0">
            <w:pPr>
              <w:widowControl w:val="0"/>
              <w:adjustRightInd w:val="0"/>
              <w:ind w:firstLine="709"/>
              <w:rPr>
                <w:rFonts w:ascii="Times New Roman" w:hAnsi="Times New Roman"/>
              </w:rPr>
            </w:pPr>
            <w:r w:rsidRPr="0064120A">
              <w:rPr>
                <w:rFonts w:ascii="Times New Roman" w:hAnsi="Times New Roman"/>
              </w:rPr>
              <w:t>Отдел по организационно –</w:t>
            </w:r>
            <w:r w:rsidR="002F11D0">
              <w:rPr>
                <w:rFonts w:ascii="Times New Roman" w:hAnsi="Times New Roman"/>
              </w:rPr>
              <w:t xml:space="preserve"> кадровой </w:t>
            </w:r>
            <w:r w:rsidRPr="0064120A">
              <w:rPr>
                <w:rFonts w:ascii="Times New Roman" w:hAnsi="Times New Roman"/>
              </w:rPr>
              <w:t>работе и информационной безопасности администрации Богучарского 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Доля неисполненных решений оперативных совещаний, поручений главы района</w:t>
            </w:r>
            <w:proofErr w:type="gramStart"/>
            <w:r w:rsidRPr="0064120A">
              <w:rPr>
                <w:rFonts w:ascii="Times New Roman" w:hAnsi="Times New Roman"/>
              </w:rPr>
              <w:t xml:space="preserve"> (%)</w:t>
            </w:r>
            <w:proofErr w:type="gramEnd"/>
          </w:p>
        </w:tc>
      </w:tr>
      <w:tr w:rsidR="0064120A" w:rsidRPr="0064120A" w:rsidTr="00794FA2">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w:t>
            </w:r>
          </w:p>
        </w:tc>
        <w:tc>
          <w:tcPr>
            <w:tcW w:w="269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B85181">
            <w:pPr>
              <w:widowControl w:val="0"/>
              <w:adjustRightInd w:val="0"/>
              <w:ind w:firstLine="0"/>
              <w:rPr>
                <w:rFonts w:ascii="Times New Roman" w:hAnsi="Times New Roman"/>
              </w:rPr>
            </w:pPr>
            <w:r w:rsidRPr="0064120A">
              <w:rPr>
                <w:rFonts w:ascii="Times New Roman" w:hAnsi="Times New Roman"/>
              </w:rPr>
              <w:t xml:space="preserve">Осуществление </w:t>
            </w:r>
            <w:proofErr w:type="gramStart"/>
            <w:r w:rsidRPr="0064120A">
              <w:rPr>
                <w:rFonts w:ascii="Times New Roman" w:hAnsi="Times New Roman"/>
              </w:rPr>
              <w:t>контроля за</w:t>
            </w:r>
            <w:proofErr w:type="gramEnd"/>
            <w:r w:rsidRPr="0064120A">
              <w:rPr>
                <w:rFonts w:ascii="Times New Roman" w:hAnsi="Times New Roman"/>
              </w:rPr>
              <w:t xml:space="preserve"> исполнением решений, поручений главы района</w:t>
            </w:r>
          </w:p>
        </w:tc>
        <w:tc>
          <w:tcPr>
            <w:tcW w:w="184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В 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2F11D0">
            <w:pPr>
              <w:widowControl w:val="0"/>
              <w:adjustRightInd w:val="0"/>
              <w:ind w:firstLine="709"/>
              <w:rPr>
                <w:rFonts w:ascii="Times New Roman" w:hAnsi="Times New Roman"/>
              </w:rPr>
            </w:pPr>
            <w:r w:rsidRPr="0064120A">
              <w:rPr>
                <w:rFonts w:ascii="Times New Roman" w:hAnsi="Times New Roman"/>
              </w:rPr>
              <w:t xml:space="preserve">Отдел по организационно – </w:t>
            </w:r>
            <w:r w:rsidR="002F11D0">
              <w:rPr>
                <w:rFonts w:ascii="Times New Roman" w:hAnsi="Times New Roman"/>
              </w:rPr>
              <w:t>кадровой</w:t>
            </w:r>
            <w:r w:rsidR="002F11D0" w:rsidRPr="0064120A">
              <w:rPr>
                <w:rFonts w:ascii="Times New Roman" w:hAnsi="Times New Roman"/>
              </w:rPr>
              <w:t xml:space="preserve"> </w:t>
            </w:r>
            <w:r w:rsidRPr="0064120A">
              <w:rPr>
                <w:rFonts w:ascii="Times New Roman" w:hAnsi="Times New Roman"/>
              </w:rPr>
              <w:t>работе и информационной безопасности администрации Богучарского 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Количество направленных уведомлений о сроках выполненных решений (ед.)</w:t>
            </w:r>
          </w:p>
        </w:tc>
      </w:tr>
      <w:tr w:rsidR="0064120A" w:rsidRPr="0064120A" w:rsidTr="00794FA2">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w:t>
            </w:r>
          </w:p>
        </w:tc>
        <w:tc>
          <w:tcPr>
            <w:tcW w:w="269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B85181">
            <w:pPr>
              <w:widowControl w:val="0"/>
              <w:adjustRightInd w:val="0"/>
              <w:ind w:firstLine="65"/>
              <w:rPr>
                <w:rFonts w:ascii="Times New Roman" w:hAnsi="Times New Roman"/>
              </w:rPr>
            </w:pPr>
            <w:r w:rsidRPr="0064120A">
              <w:rPr>
                <w:rFonts w:ascii="Times New Roman" w:hAnsi="Times New Roman"/>
              </w:rPr>
              <w:t xml:space="preserve">Координация организации собраний по отчетам глав поселений перед депутатами </w:t>
            </w:r>
          </w:p>
        </w:tc>
        <w:tc>
          <w:tcPr>
            <w:tcW w:w="184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Январь – февраль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2F11D0">
            <w:pPr>
              <w:widowControl w:val="0"/>
              <w:adjustRightInd w:val="0"/>
              <w:ind w:firstLine="709"/>
              <w:rPr>
                <w:rFonts w:ascii="Times New Roman" w:hAnsi="Times New Roman"/>
              </w:rPr>
            </w:pPr>
            <w:r w:rsidRPr="0064120A">
              <w:rPr>
                <w:rFonts w:ascii="Times New Roman" w:hAnsi="Times New Roman"/>
              </w:rPr>
              <w:t xml:space="preserve">Отдел по организационно – </w:t>
            </w:r>
            <w:r w:rsidR="002F11D0">
              <w:rPr>
                <w:rFonts w:ascii="Times New Roman" w:hAnsi="Times New Roman"/>
              </w:rPr>
              <w:t>кадровой</w:t>
            </w:r>
            <w:r w:rsidR="002F11D0" w:rsidRPr="0064120A">
              <w:rPr>
                <w:rFonts w:ascii="Times New Roman" w:hAnsi="Times New Roman"/>
              </w:rPr>
              <w:t xml:space="preserve"> </w:t>
            </w:r>
            <w:r w:rsidRPr="0064120A">
              <w:rPr>
                <w:rFonts w:ascii="Times New Roman" w:hAnsi="Times New Roman"/>
              </w:rPr>
              <w:t>работе и информационной безопасности администрации Богучарского 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Количество депутатов, присутствующих на отчетных собраниях (ед.)</w:t>
            </w:r>
          </w:p>
        </w:tc>
      </w:tr>
      <w:tr w:rsidR="0064120A" w:rsidRPr="0064120A" w:rsidTr="00794FA2">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w:t>
            </w:r>
          </w:p>
        </w:tc>
        <w:tc>
          <w:tcPr>
            <w:tcW w:w="269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B85181">
            <w:pPr>
              <w:widowControl w:val="0"/>
              <w:adjustRightInd w:val="0"/>
              <w:ind w:firstLine="0"/>
              <w:rPr>
                <w:rFonts w:ascii="Times New Roman" w:hAnsi="Times New Roman"/>
              </w:rPr>
            </w:pPr>
            <w:r w:rsidRPr="0064120A">
              <w:rPr>
                <w:rFonts w:ascii="Times New Roman" w:hAnsi="Times New Roman"/>
              </w:rPr>
              <w:t xml:space="preserve">Организация прямых линий главы района с населением </w:t>
            </w:r>
          </w:p>
        </w:tc>
        <w:tc>
          <w:tcPr>
            <w:tcW w:w="184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В 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2F11D0">
            <w:pPr>
              <w:widowControl w:val="0"/>
              <w:adjustRightInd w:val="0"/>
              <w:ind w:firstLine="709"/>
              <w:rPr>
                <w:rFonts w:ascii="Times New Roman" w:hAnsi="Times New Roman"/>
              </w:rPr>
            </w:pPr>
            <w:r w:rsidRPr="0064120A">
              <w:rPr>
                <w:rFonts w:ascii="Times New Roman" w:hAnsi="Times New Roman"/>
              </w:rPr>
              <w:t xml:space="preserve">Отдел по организационно – </w:t>
            </w:r>
            <w:r w:rsidR="002F11D0">
              <w:rPr>
                <w:rFonts w:ascii="Times New Roman" w:hAnsi="Times New Roman"/>
              </w:rPr>
              <w:t>кадровой</w:t>
            </w:r>
            <w:r w:rsidR="002F11D0" w:rsidRPr="0064120A">
              <w:rPr>
                <w:rFonts w:ascii="Times New Roman" w:hAnsi="Times New Roman"/>
              </w:rPr>
              <w:t xml:space="preserve"> </w:t>
            </w:r>
            <w:r w:rsidRPr="0064120A">
              <w:rPr>
                <w:rFonts w:ascii="Times New Roman" w:hAnsi="Times New Roman"/>
              </w:rPr>
              <w:t>работе и информационной безопасности администрации Богучарского 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Количество прямых линий</w:t>
            </w:r>
          </w:p>
        </w:tc>
      </w:tr>
      <w:tr w:rsidR="0064120A" w:rsidRPr="0064120A" w:rsidTr="00794FA2">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w:t>
            </w:r>
          </w:p>
        </w:tc>
        <w:tc>
          <w:tcPr>
            <w:tcW w:w="269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B85181">
            <w:pPr>
              <w:widowControl w:val="0"/>
              <w:adjustRightInd w:val="0"/>
              <w:ind w:firstLine="65"/>
              <w:rPr>
                <w:rFonts w:ascii="Times New Roman" w:hAnsi="Times New Roman"/>
              </w:rPr>
            </w:pPr>
            <w:r w:rsidRPr="0064120A">
              <w:rPr>
                <w:rFonts w:ascii="Times New Roman" w:hAnsi="Times New Roman"/>
              </w:rPr>
              <w:t xml:space="preserve">Мониторинг </w:t>
            </w:r>
            <w:r w:rsidRPr="0064120A">
              <w:rPr>
                <w:rFonts w:ascii="Times New Roman" w:hAnsi="Times New Roman"/>
              </w:rPr>
              <w:lastRenderedPageBreak/>
              <w:t>исполнения поручений главы муниципального района, составленных по результатам прямых линий с населением и интервью в социальных сетях</w:t>
            </w:r>
          </w:p>
        </w:tc>
        <w:tc>
          <w:tcPr>
            <w:tcW w:w="184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 xml:space="preserve">В </w:t>
            </w:r>
            <w:r w:rsidRPr="0064120A">
              <w:rPr>
                <w:rFonts w:ascii="Times New Roman" w:hAnsi="Times New Roman"/>
              </w:rPr>
              <w:lastRenderedPageBreak/>
              <w:t>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2F11D0">
            <w:pPr>
              <w:widowControl w:val="0"/>
              <w:adjustRightInd w:val="0"/>
              <w:ind w:firstLine="709"/>
              <w:rPr>
                <w:rFonts w:ascii="Times New Roman" w:hAnsi="Times New Roman"/>
              </w:rPr>
            </w:pPr>
            <w:r w:rsidRPr="0064120A">
              <w:rPr>
                <w:rFonts w:ascii="Times New Roman" w:hAnsi="Times New Roman"/>
              </w:rPr>
              <w:lastRenderedPageBreak/>
              <w:t xml:space="preserve">Отдел по </w:t>
            </w:r>
            <w:r w:rsidRPr="0064120A">
              <w:rPr>
                <w:rFonts w:ascii="Times New Roman" w:hAnsi="Times New Roman"/>
              </w:rPr>
              <w:lastRenderedPageBreak/>
              <w:t xml:space="preserve">организационно – </w:t>
            </w:r>
            <w:r w:rsidR="002F11D0">
              <w:rPr>
                <w:rFonts w:ascii="Times New Roman" w:hAnsi="Times New Roman"/>
              </w:rPr>
              <w:t>кадровой</w:t>
            </w:r>
            <w:r w:rsidR="002F11D0" w:rsidRPr="0064120A">
              <w:rPr>
                <w:rFonts w:ascii="Times New Roman" w:hAnsi="Times New Roman"/>
              </w:rPr>
              <w:t xml:space="preserve"> </w:t>
            </w:r>
            <w:r w:rsidRPr="0064120A">
              <w:rPr>
                <w:rFonts w:ascii="Times New Roman" w:hAnsi="Times New Roman"/>
              </w:rPr>
              <w:t>работе и информационной безопасности администрации Богучарского 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 xml:space="preserve">Доля </w:t>
            </w:r>
            <w:r w:rsidRPr="0064120A">
              <w:rPr>
                <w:rFonts w:ascii="Times New Roman" w:hAnsi="Times New Roman"/>
              </w:rPr>
              <w:lastRenderedPageBreak/>
              <w:t>исполненных поручений главы муниципального района по обращениям граждан на собраниях</w:t>
            </w:r>
            <w:proofErr w:type="gramStart"/>
            <w:r w:rsidRPr="0064120A">
              <w:rPr>
                <w:rFonts w:ascii="Times New Roman" w:hAnsi="Times New Roman"/>
              </w:rPr>
              <w:t>. (%)</w:t>
            </w:r>
            <w:proofErr w:type="gramEnd"/>
          </w:p>
        </w:tc>
      </w:tr>
      <w:tr w:rsidR="0064120A" w:rsidRPr="0064120A" w:rsidTr="00794FA2">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6</w:t>
            </w:r>
          </w:p>
        </w:tc>
        <w:tc>
          <w:tcPr>
            <w:tcW w:w="269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B85181">
            <w:pPr>
              <w:widowControl w:val="0"/>
              <w:adjustRightInd w:val="0"/>
              <w:ind w:firstLine="65"/>
              <w:rPr>
                <w:rFonts w:ascii="Times New Roman" w:hAnsi="Times New Roman"/>
              </w:rPr>
            </w:pPr>
            <w:proofErr w:type="gramStart"/>
            <w:r w:rsidRPr="0064120A">
              <w:rPr>
                <w:rFonts w:ascii="Times New Roman" w:hAnsi="Times New Roman"/>
              </w:rPr>
              <w:t>Контроль за</w:t>
            </w:r>
            <w:proofErr w:type="gramEnd"/>
            <w:r w:rsidRPr="0064120A">
              <w:rPr>
                <w:rFonts w:ascii="Times New Roman" w:hAnsi="Times New Roman"/>
              </w:rPr>
              <w:t xml:space="preserve"> размещением в СМИ и на сайтах муниципальных образований отчетов глав поселений, информации о деятельности ОМСУ</w:t>
            </w:r>
          </w:p>
        </w:tc>
        <w:tc>
          <w:tcPr>
            <w:tcW w:w="184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В 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2F11D0">
            <w:pPr>
              <w:widowControl w:val="0"/>
              <w:adjustRightInd w:val="0"/>
              <w:ind w:firstLine="709"/>
              <w:rPr>
                <w:rFonts w:ascii="Times New Roman" w:hAnsi="Times New Roman"/>
              </w:rPr>
            </w:pPr>
            <w:r w:rsidRPr="0064120A">
              <w:rPr>
                <w:rFonts w:ascii="Times New Roman" w:hAnsi="Times New Roman"/>
              </w:rPr>
              <w:t xml:space="preserve">Отдел по организационно – </w:t>
            </w:r>
            <w:r w:rsidR="002F11D0">
              <w:rPr>
                <w:rFonts w:ascii="Times New Roman" w:hAnsi="Times New Roman"/>
              </w:rPr>
              <w:t>кадровой</w:t>
            </w:r>
            <w:r w:rsidR="002F11D0" w:rsidRPr="0064120A">
              <w:rPr>
                <w:rFonts w:ascii="Times New Roman" w:hAnsi="Times New Roman"/>
              </w:rPr>
              <w:t xml:space="preserve"> </w:t>
            </w:r>
            <w:r w:rsidRPr="0064120A">
              <w:rPr>
                <w:rFonts w:ascii="Times New Roman" w:hAnsi="Times New Roman"/>
              </w:rPr>
              <w:t>работе и информационной безопасности администрации Богучарского 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Совершенствование информационного обмена с органами власти и местного самоуправления, населением сельского поселения. Количество размещенной информации (ед.)</w:t>
            </w:r>
          </w:p>
        </w:tc>
      </w:tr>
    </w:tbl>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Перечень основных мероприятий муниципальной подпрограммы приведен в приложении 2 муниципальной 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Расходы районного бюджета на реализацию муниципальной подпрограммы приведены в приложении 4 муниципальной программы.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государственной программы приведено в приложении 5 муниципальной программы.</w:t>
      </w:r>
    </w:p>
    <w:p w:rsidR="0064120A" w:rsidRPr="0064120A" w:rsidRDefault="0064120A" w:rsidP="00B85181">
      <w:pPr>
        <w:widowControl w:val="0"/>
        <w:adjustRightInd w:val="0"/>
        <w:ind w:firstLine="709"/>
        <w:jc w:val="center"/>
        <w:rPr>
          <w:rFonts w:ascii="Times New Roman" w:hAnsi="Times New Roman"/>
        </w:rPr>
      </w:pPr>
    </w:p>
    <w:p w:rsidR="0064120A" w:rsidRPr="006365DF" w:rsidRDefault="0064120A" w:rsidP="00B85181">
      <w:pPr>
        <w:widowControl w:val="0"/>
        <w:adjustRightInd w:val="0"/>
        <w:ind w:firstLine="709"/>
        <w:jc w:val="center"/>
        <w:rPr>
          <w:rFonts w:ascii="Times New Roman" w:hAnsi="Times New Roman"/>
          <w:b/>
        </w:rPr>
      </w:pPr>
      <w:bookmarkStart w:id="2" w:name="sub_1003"/>
      <w:r w:rsidRPr="006365DF">
        <w:rPr>
          <w:rFonts w:ascii="Times New Roman" w:hAnsi="Times New Roman"/>
          <w:b/>
        </w:rPr>
        <w:t>3. Подпрограмма</w:t>
      </w:r>
    </w:p>
    <w:p w:rsidR="0064120A" w:rsidRPr="006365DF" w:rsidRDefault="0064120A" w:rsidP="00B85181">
      <w:pPr>
        <w:widowControl w:val="0"/>
        <w:adjustRightInd w:val="0"/>
        <w:ind w:firstLine="709"/>
        <w:jc w:val="center"/>
        <w:rPr>
          <w:rFonts w:ascii="Times New Roman" w:hAnsi="Times New Roman"/>
          <w:b/>
        </w:rPr>
      </w:pPr>
      <w:r w:rsidRPr="006365DF">
        <w:rPr>
          <w:rFonts w:ascii="Times New Roman" w:hAnsi="Times New Roman"/>
          <w:b/>
        </w:rPr>
        <w:t>«Повышение качества предоставляемых государственных и муниципальных услуг в Богучарском муниципальном районе»</w:t>
      </w:r>
    </w:p>
    <w:p w:rsidR="0064120A" w:rsidRPr="0064120A" w:rsidRDefault="0064120A" w:rsidP="00B85181">
      <w:pPr>
        <w:widowControl w:val="0"/>
        <w:adjustRightInd w:val="0"/>
        <w:ind w:firstLine="709"/>
        <w:jc w:val="center"/>
        <w:rPr>
          <w:rFonts w:ascii="Times New Roman" w:hAnsi="Times New Roman"/>
        </w:rPr>
      </w:pPr>
      <w:r w:rsidRPr="0064120A">
        <w:rPr>
          <w:rFonts w:ascii="Times New Roman" w:hAnsi="Times New Roman"/>
        </w:rPr>
        <w:t>Паспорт</w:t>
      </w:r>
    </w:p>
    <w:p w:rsidR="0064120A" w:rsidRPr="0064120A" w:rsidRDefault="0064120A" w:rsidP="00B85181">
      <w:pPr>
        <w:widowControl w:val="0"/>
        <w:adjustRightInd w:val="0"/>
        <w:ind w:firstLine="709"/>
        <w:jc w:val="center"/>
        <w:rPr>
          <w:rFonts w:ascii="Times New Roman" w:hAnsi="Times New Roman"/>
        </w:rPr>
      </w:pPr>
      <w:r w:rsidRPr="0064120A">
        <w:rPr>
          <w:rFonts w:ascii="Times New Roman" w:hAnsi="Times New Roman"/>
        </w:rPr>
        <w:t>подпрограммы «Повышение качества предоставляемых государственных и муниципальных услуг в Богучарском муниципальном районе» муниципальной программы «Муниципальное управление и гражданское общество»</w:t>
      </w:r>
    </w:p>
    <w:tbl>
      <w:tblPr>
        <w:tblW w:w="96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2"/>
        <w:gridCol w:w="7344"/>
      </w:tblGrid>
      <w:tr w:rsidR="0064120A" w:rsidRPr="0064120A" w:rsidTr="00BA283C">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B85181">
            <w:pPr>
              <w:widowControl w:val="0"/>
              <w:adjustRightInd w:val="0"/>
              <w:ind w:firstLine="0"/>
              <w:rPr>
                <w:rFonts w:ascii="Times New Roman" w:hAnsi="Times New Roman"/>
              </w:rPr>
            </w:pPr>
            <w:r w:rsidRPr="0064120A">
              <w:rPr>
                <w:rFonts w:ascii="Times New Roman" w:hAnsi="Times New Roman"/>
              </w:rPr>
              <w:t>Наименование подпрограммы</w:t>
            </w:r>
          </w:p>
        </w:tc>
        <w:tc>
          <w:tcPr>
            <w:tcW w:w="7344"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Повышение качества предоставляемых государственных и муниципальных услуг в Богучарском муниципальном районе</w:t>
            </w:r>
          </w:p>
        </w:tc>
      </w:tr>
      <w:tr w:rsidR="0064120A" w:rsidRPr="0064120A" w:rsidTr="00BA283C">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B85181">
            <w:pPr>
              <w:widowControl w:val="0"/>
              <w:adjustRightInd w:val="0"/>
              <w:ind w:firstLine="0"/>
              <w:rPr>
                <w:rFonts w:ascii="Times New Roman" w:hAnsi="Times New Roman"/>
              </w:rPr>
            </w:pPr>
            <w:r w:rsidRPr="0064120A">
              <w:rPr>
                <w:rFonts w:ascii="Times New Roman" w:hAnsi="Times New Roman"/>
              </w:rPr>
              <w:t xml:space="preserve">Ответственный исполнитель подпрограммы </w:t>
            </w:r>
          </w:p>
        </w:tc>
        <w:tc>
          <w:tcPr>
            <w:tcW w:w="7344" w:type="dxa"/>
            <w:tcBorders>
              <w:top w:val="single" w:sz="4" w:space="0" w:color="auto"/>
              <w:left w:val="single" w:sz="4" w:space="0" w:color="auto"/>
              <w:bottom w:val="single" w:sz="4" w:space="0" w:color="auto"/>
              <w:right w:val="single" w:sz="4" w:space="0" w:color="auto"/>
            </w:tcBorders>
            <w:hideMark/>
          </w:tcPr>
          <w:p w:rsidR="0064120A" w:rsidRPr="0064120A" w:rsidRDefault="0064120A" w:rsidP="002F11D0">
            <w:pPr>
              <w:widowControl w:val="0"/>
              <w:adjustRightInd w:val="0"/>
              <w:ind w:firstLine="709"/>
              <w:rPr>
                <w:rFonts w:ascii="Times New Roman" w:hAnsi="Times New Roman"/>
              </w:rPr>
            </w:pPr>
            <w:r w:rsidRPr="0064120A">
              <w:rPr>
                <w:rFonts w:ascii="Times New Roman" w:hAnsi="Times New Roman"/>
              </w:rPr>
              <w:t xml:space="preserve">Отдел по организационно – </w:t>
            </w:r>
            <w:r w:rsidR="002F11D0">
              <w:rPr>
                <w:rFonts w:ascii="Times New Roman" w:hAnsi="Times New Roman"/>
              </w:rPr>
              <w:t>кадровой</w:t>
            </w:r>
            <w:r w:rsidR="002F11D0" w:rsidRPr="0064120A">
              <w:rPr>
                <w:rFonts w:ascii="Times New Roman" w:hAnsi="Times New Roman"/>
              </w:rPr>
              <w:t xml:space="preserve"> </w:t>
            </w:r>
            <w:r w:rsidRPr="0064120A">
              <w:rPr>
                <w:rFonts w:ascii="Times New Roman" w:hAnsi="Times New Roman"/>
              </w:rPr>
              <w:t>работе и информационной безопасности администрации Богучарского муниципального района</w:t>
            </w:r>
          </w:p>
        </w:tc>
      </w:tr>
      <w:tr w:rsidR="0064120A" w:rsidRPr="0064120A" w:rsidTr="00BA283C">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B85181">
            <w:pPr>
              <w:widowControl w:val="0"/>
              <w:adjustRightInd w:val="0"/>
              <w:ind w:firstLine="0"/>
              <w:rPr>
                <w:rFonts w:ascii="Times New Roman" w:hAnsi="Times New Roman"/>
              </w:rPr>
            </w:pPr>
            <w:r w:rsidRPr="0064120A">
              <w:rPr>
                <w:rFonts w:ascii="Times New Roman" w:hAnsi="Times New Roman"/>
              </w:rPr>
              <w:t>Соисполнители подпрограммы</w:t>
            </w:r>
          </w:p>
        </w:tc>
        <w:tc>
          <w:tcPr>
            <w:tcW w:w="7344"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АУ «Многофункциональный центр» </w:t>
            </w:r>
            <w:proofErr w:type="gramStart"/>
            <w:r w:rsidRPr="0064120A">
              <w:rPr>
                <w:rFonts w:ascii="Times New Roman" w:hAnsi="Times New Roman"/>
              </w:rPr>
              <w:t>г</w:t>
            </w:r>
            <w:proofErr w:type="gramEnd"/>
            <w:r w:rsidRPr="0064120A">
              <w:rPr>
                <w:rFonts w:ascii="Times New Roman" w:hAnsi="Times New Roman"/>
              </w:rPr>
              <w:t>. Богучар (далее – МФЦ) (по согласованию)</w:t>
            </w:r>
          </w:p>
        </w:tc>
      </w:tr>
      <w:tr w:rsidR="0064120A" w:rsidRPr="0064120A" w:rsidTr="00BA283C">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B85181">
            <w:pPr>
              <w:widowControl w:val="0"/>
              <w:adjustRightInd w:val="0"/>
              <w:ind w:firstLine="70"/>
              <w:rPr>
                <w:rFonts w:ascii="Times New Roman" w:hAnsi="Times New Roman"/>
              </w:rPr>
            </w:pPr>
            <w:r w:rsidRPr="0064120A">
              <w:rPr>
                <w:rFonts w:ascii="Times New Roman" w:hAnsi="Times New Roman"/>
              </w:rPr>
              <w:t>Основные мероприятия, входящие в состав подпрограммы муниципальной программы</w:t>
            </w:r>
          </w:p>
        </w:tc>
        <w:tc>
          <w:tcPr>
            <w:tcW w:w="7344"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Повышение качества предоставляемых государственных и муниципальных услуг в Богучарском муниципальном районе;</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Расширение количества электронных услуг, предоставляемых в электронном виде</w:t>
            </w:r>
          </w:p>
        </w:tc>
      </w:tr>
      <w:tr w:rsidR="0064120A" w:rsidRPr="0064120A" w:rsidTr="00BA283C">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B85181">
            <w:pPr>
              <w:widowControl w:val="0"/>
              <w:shd w:val="clear" w:color="auto" w:fill="FFFFFF"/>
              <w:ind w:firstLine="0"/>
              <w:rPr>
                <w:rFonts w:ascii="Times New Roman" w:hAnsi="Times New Roman"/>
              </w:rPr>
            </w:pPr>
            <w:r w:rsidRPr="0064120A">
              <w:rPr>
                <w:rFonts w:ascii="Times New Roman" w:hAnsi="Times New Roman"/>
              </w:rPr>
              <w:t xml:space="preserve">Основные мероприятия, входящие в состав </w:t>
            </w:r>
            <w:r w:rsidRPr="0064120A">
              <w:rPr>
                <w:rFonts w:ascii="Times New Roman" w:hAnsi="Times New Roman"/>
              </w:rPr>
              <w:lastRenderedPageBreak/>
              <w:t>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7344" w:type="dxa"/>
            <w:tcBorders>
              <w:top w:val="single" w:sz="4" w:space="0" w:color="auto"/>
              <w:left w:val="single" w:sz="4" w:space="0" w:color="auto"/>
              <w:bottom w:val="single" w:sz="4" w:space="0" w:color="auto"/>
              <w:right w:val="single" w:sz="4" w:space="0" w:color="auto"/>
            </w:tcBorders>
          </w:tcPr>
          <w:p w:rsidR="0064120A" w:rsidRPr="0064120A" w:rsidRDefault="0064120A" w:rsidP="00794FA2">
            <w:pPr>
              <w:widowControl w:val="0"/>
              <w:ind w:firstLine="709"/>
              <w:rPr>
                <w:rFonts w:ascii="Times New Roman" w:hAnsi="Times New Roman"/>
              </w:rPr>
            </w:pPr>
          </w:p>
        </w:tc>
      </w:tr>
      <w:tr w:rsidR="0064120A" w:rsidRPr="0064120A" w:rsidTr="00BA283C">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B85181">
            <w:pPr>
              <w:widowControl w:val="0"/>
              <w:shd w:val="clear" w:color="auto" w:fill="FFFFFF"/>
              <w:ind w:firstLine="0"/>
              <w:rPr>
                <w:rFonts w:ascii="Times New Roman" w:hAnsi="Times New Roman"/>
              </w:rPr>
            </w:pPr>
            <w:r w:rsidRPr="0064120A">
              <w:rPr>
                <w:rFonts w:ascii="Times New Roman" w:hAnsi="Times New Roman"/>
              </w:rPr>
              <w:lastRenderedPageBreak/>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7344" w:type="dxa"/>
            <w:tcBorders>
              <w:top w:val="single" w:sz="4" w:space="0" w:color="auto"/>
              <w:left w:val="single" w:sz="4" w:space="0" w:color="auto"/>
              <w:bottom w:val="single" w:sz="4" w:space="0" w:color="auto"/>
              <w:right w:val="single" w:sz="4" w:space="0" w:color="auto"/>
            </w:tcBorders>
          </w:tcPr>
          <w:p w:rsidR="0064120A" w:rsidRPr="0064120A" w:rsidRDefault="0064120A" w:rsidP="00794FA2">
            <w:pPr>
              <w:widowControl w:val="0"/>
              <w:ind w:firstLine="709"/>
              <w:rPr>
                <w:rFonts w:ascii="Times New Roman" w:hAnsi="Times New Roman"/>
              </w:rPr>
            </w:pPr>
          </w:p>
        </w:tc>
      </w:tr>
      <w:tr w:rsidR="0064120A" w:rsidRPr="0064120A" w:rsidTr="00BA283C">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B85181">
            <w:pPr>
              <w:widowControl w:val="0"/>
              <w:adjustRightInd w:val="0"/>
              <w:ind w:firstLine="0"/>
              <w:rPr>
                <w:rFonts w:ascii="Times New Roman" w:hAnsi="Times New Roman"/>
              </w:rPr>
            </w:pPr>
            <w:r w:rsidRPr="0064120A">
              <w:rPr>
                <w:rFonts w:ascii="Times New Roman" w:hAnsi="Times New Roman"/>
              </w:rPr>
              <w:t>Участники подпрограммы</w:t>
            </w:r>
          </w:p>
        </w:tc>
        <w:tc>
          <w:tcPr>
            <w:tcW w:w="7344"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Отдел по экономике, управлению муниципальным имуществом и земельным отношениям администрации Богучарского муниципального района. </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Отдел по строительству и архитектуре, транспорту, топливно-энергетическому комплексу, ЖКХ администрации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Отдел по образованию, опеке и попечительству администрации Богучарского района Воронежской области.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МКУ «Управление культуры» Богучарского муниципального района Воронежской области.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МКУ «Функциональный центр Богучарского муниципального района Воронежской области».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МКУ «Отдел физической культуры и спорта Богучарского муниципального района Воронежской области».</w:t>
            </w:r>
          </w:p>
        </w:tc>
      </w:tr>
      <w:tr w:rsidR="0064120A" w:rsidRPr="0064120A" w:rsidTr="00BA283C">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B85181" w:rsidP="00B85181">
            <w:pPr>
              <w:widowControl w:val="0"/>
              <w:adjustRightInd w:val="0"/>
              <w:ind w:firstLine="0"/>
              <w:rPr>
                <w:rFonts w:ascii="Times New Roman" w:hAnsi="Times New Roman"/>
              </w:rPr>
            </w:pPr>
            <w:r>
              <w:rPr>
                <w:rFonts w:ascii="Times New Roman" w:hAnsi="Times New Roman"/>
              </w:rPr>
              <w:t xml:space="preserve">Цели </w:t>
            </w:r>
            <w:r w:rsidR="0064120A" w:rsidRPr="0064120A">
              <w:rPr>
                <w:rFonts w:ascii="Times New Roman" w:hAnsi="Times New Roman"/>
              </w:rPr>
              <w:t>подпрограммы</w:t>
            </w:r>
          </w:p>
        </w:tc>
        <w:tc>
          <w:tcPr>
            <w:tcW w:w="7344"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Снижение административных барьеров.</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Повышение качества предоставляемых государственных и муниципальных услуг, предоставляемых в электронном виде.</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Регламентация процедур предоставления государственных и муниципальных услуг.</w:t>
            </w:r>
          </w:p>
          <w:p w:rsidR="0064120A" w:rsidRPr="0064120A" w:rsidRDefault="0064120A" w:rsidP="00794FA2">
            <w:pPr>
              <w:widowControl w:val="0"/>
              <w:adjustRightInd w:val="0"/>
              <w:ind w:firstLine="709"/>
              <w:rPr>
                <w:rFonts w:ascii="Times New Roman" w:hAnsi="Times New Roman"/>
                <w:iCs/>
              </w:rPr>
            </w:pPr>
            <w:r w:rsidRPr="0064120A">
              <w:rPr>
                <w:rFonts w:ascii="Times New Roman" w:hAnsi="Times New Roman"/>
              </w:rPr>
              <w:t>Обеспечение прав граждан на получение услуг в сфере строительства, земельных отношений и муниципального имущества, образования и молодежной политики, культуры и искусства, физической культуры и спорта, переданных на муниципальный уровень в соответствии с федеральным законодательством, законодательством Воронежской области.</w:t>
            </w:r>
          </w:p>
        </w:tc>
      </w:tr>
      <w:tr w:rsidR="0064120A" w:rsidRPr="0064120A" w:rsidTr="00BA283C">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B85181">
            <w:pPr>
              <w:widowControl w:val="0"/>
              <w:adjustRightInd w:val="0"/>
              <w:ind w:firstLine="0"/>
              <w:rPr>
                <w:rFonts w:ascii="Times New Roman" w:hAnsi="Times New Roman"/>
              </w:rPr>
            </w:pPr>
            <w:r w:rsidRPr="0064120A">
              <w:rPr>
                <w:rFonts w:ascii="Times New Roman" w:hAnsi="Times New Roman"/>
              </w:rPr>
              <w:t>Задачи подпрограммы</w:t>
            </w:r>
          </w:p>
        </w:tc>
        <w:tc>
          <w:tcPr>
            <w:tcW w:w="7344"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Реализация принципа «одного окна» - создание единого места регистрации и выдачи необходимых документов гражданам и юридическим лицам при предоставлении государственных и муниципальных услуг на базе МФЦ, предоставление гражданам и юридическим лицам возможности получения одновременно нескольких взаимосвязанных государственных и муниципальных </w:t>
            </w:r>
            <w:r w:rsidRPr="0064120A">
              <w:rPr>
                <w:rFonts w:ascii="Times New Roman" w:hAnsi="Times New Roman"/>
              </w:rPr>
              <w:lastRenderedPageBreak/>
              <w:t>услуг.</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 Организация доставки необходимых документов из МФЦ в соответствующие территориальные органы федеральных органов государственной власти по Воронежской области, исполнительные органы государственной власти, органы местного самоуправления Богучарского муниципального района Воронежской области, организации, участвующие в предоставлении соответствующих государственных и муниципальных услуг, а также доставку результатов предоставления государственных и муниципальных услуг потребителю.</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Управление качеством предоставления муниципальных услуг на муниципальном уровне.</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Развитие сети удаленных рабочих мест МФЦ предоставления муниципальных услуг. </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Осуществление </w:t>
            </w:r>
            <w:proofErr w:type="gramStart"/>
            <w:r w:rsidRPr="0064120A">
              <w:rPr>
                <w:rFonts w:ascii="Times New Roman" w:hAnsi="Times New Roman"/>
              </w:rPr>
              <w:t>контроля за</w:t>
            </w:r>
            <w:proofErr w:type="gramEnd"/>
            <w:r w:rsidRPr="0064120A">
              <w:rPr>
                <w:rFonts w:ascii="Times New Roman" w:hAnsi="Times New Roman"/>
              </w:rPr>
              <w:t xml:space="preserve"> достижением объемных показателей планового задания на предоставление муниципальных услуг.</w:t>
            </w:r>
          </w:p>
        </w:tc>
      </w:tr>
      <w:tr w:rsidR="0064120A" w:rsidRPr="0064120A" w:rsidTr="00BA283C">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Целевые показатели подпрограммы</w:t>
            </w:r>
          </w:p>
        </w:tc>
        <w:tc>
          <w:tcPr>
            <w:tcW w:w="7344"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Количество оказанных услуг.</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 Количество заключенных соглашений с территориальными органами федеральных органов государственной власти по Воронежской области, исполнительными органами государственной власти, органами местного самоуправления Богучарского муниципального района Воронежской области, организациями, участвующими в предоставлении соответствующих государственных и муниципальных услуг.</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Доля государственных и муниципальных услуг, по которым приняты административные регламенты предоставления услуги, соответствующие требованиям федерального законодательства</w:t>
            </w:r>
            <w:proofErr w:type="gramStart"/>
            <w:r w:rsidRPr="0064120A">
              <w:rPr>
                <w:rFonts w:ascii="Times New Roman" w:hAnsi="Times New Roman"/>
              </w:rPr>
              <w:t xml:space="preserve"> (%). </w:t>
            </w:r>
            <w:proofErr w:type="gramEnd"/>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Доля услуг, размещенных на едином портале государственных (муниципальных) услуг</w:t>
            </w:r>
            <w:proofErr w:type="gramStart"/>
            <w:r w:rsidRPr="0064120A">
              <w:rPr>
                <w:rFonts w:ascii="Times New Roman" w:hAnsi="Times New Roman"/>
              </w:rPr>
              <w:t xml:space="preserve"> (%). </w:t>
            </w:r>
            <w:proofErr w:type="gramEnd"/>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Доля муниципальных услуг, оказываемых в МФЦ, от общего числа услуг, оказываемых на территории Богучарского муниципального района</w:t>
            </w:r>
            <w:proofErr w:type="gramStart"/>
            <w:r w:rsidRPr="0064120A">
              <w:rPr>
                <w:rFonts w:ascii="Times New Roman" w:hAnsi="Times New Roman"/>
              </w:rPr>
              <w:t xml:space="preserve"> (%).</w:t>
            </w:r>
            <w:proofErr w:type="gramEnd"/>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Доля заявителей, удовлетворенных качеством получения услуг в МФЦ</w:t>
            </w:r>
            <w:proofErr w:type="gramStart"/>
            <w:r w:rsidRPr="0064120A">
              <w:rPr>
                <w:rFonts w:ascii="Times New Roman" w:hAnsi="Times New Roman"/>
              </w:rPr>
              <w:t xml:space="preserve"> (%). </w:t>
            </w:r>
            <w:proofErr w:type="gramEnd"/>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Доля жителей, имеющих доступ к получению государственных и муниципальных услуг в Богучарском муниципальном районе в электронном виде</w:t>
            </w:r>
            <w:proofErr w:type="gramStart"/>
            <w:r w:rsidRPr="0064120A">
              <w:rPr>
                <w:rFonts w:ascii="Times New Roman" w:hAnsi="Times New Roman"/>
              </w:rPr>
              <w:t xml:space="preserve"> (%). </w:t>
            </w:r>
            <w:proofErr w:type="gramEnd"/>
          </w:p>
        </w:tc>
      </w:tr>
      <w:tr w:rsidR="0064120A" w:rsidRPr="0064120A" w:rsidTr="00BA283C">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Этапы и сроки реализации подпрограммы</w:t>
            </w:r>
          </w:p>
        </w:tc>
        <w:tc>
          <w:tcPr>
            <w:tcW w:w="7344" w:type="dxa"/>
            <w:tcBorders>
              <w:top w:val="single" w:sz="4" w:space="0" w:color="auto"/>
              <w:left w:val="single" w:sz="4" w:space="0" w:color="auto"/>
              <w:bottom w:val="single" w:sz="4" w:space="0" w:color="auto"/>
              <w:right w:val="single" w:sz="4" w:space="0" w:color="auto"/>
            </w:tcBorders>
            <w:hideMark/>
          </w:tcPr>
          <w:p w:rsidR="0064120A" w:rsidRPr="0064120A" w:rsidRDefault="0064120A" w:rsidP="00BA283C">
            <w:pPr>
              <w:widowControl w:val="0"/>
              <w:adjustRightInd w:val="0"/>
              <w:ind w:firstLine="709"/>
              <w:rPr>
                <w:rFonts w:ascii="Times New Roman" w:hAnsi="Times New Roman"/>
              </w:rPr>
            </w:pPr>
            <w:r w:rsidRPr="0064120A">
              <w:rPr>
                <w:rFonts w:ascii="Times New Roman" w:hAnsi="Times New Roman"/>
              </w:rPr>
              <w:t>Программа реа</w:t>
            </w:r>
            <w:r w:rsidR="00763B8B">
              <w:rPr>
                <w:rFonts w:ascii="Times New Roman" w:hAnsi="Times New Roman"/>
              </w:rPr>
              <w:t>лизуется в период 2019-202</w:t>
            </w:r>
            <w:r w:rsidR="00BA283C">
              <w:rPr>
                <w:rFonts w:ascii="Times New Roman" w:hAnsi="Times New Roman"/>
              </w:rPr>
              <w:t>7</w:t>
            </w:r>
            <w:r w:rsidRPr="0064120A">
              <w:rPr>
                <w:rFonts w:ascii="Times New Roman" w:hAnsi="Times New Roman"/>
              </w:rPr>
              <w:t xml:space="preserve"> годов</w:t>
            </w:r>
          </w:p>
        </w:tc>
      </w:tr>
      <w:tr w:rsidR="0064120A" w:rsidRPr="0064120A" w:rsidTr="00BA283C">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Объемы бюджетных ассигнований</w:t>
            </w:r>
          </w:p>
        </w:tc>
        <w:tc>
          <w:tcPr>
            <w:tcW w:w="7344"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Объем бюджетных ассигнований на реализацию подпрограммы в 2019 – 202</w:t>
            </w:r>
            <w:r w:rsidR="00BA283C">
              <w:rPr>
                <w:rFonts w:ascii="Times New Roman" w:hAnsi="Times New Roman"/>
              </w:rPr>
              <w:t>7</w:t>
            </w:r>
            <w:r w:rsidRPr="0064120A">
              <w:rPr>
                <w:rFonts w:ascii="Times New Roman" w:hAnsi="Times New Roman"/>
              </w:rPr>
              <w:t xml:space="preserve"> годах </w:t>
            </w:r>
            <w:r w:rsidRPr="001078F0">
              <w:rPr>
                <w:rFonts w:ascii="Times New Roman" w:hAnsi="Times New Roman"/>
              </w:rPr>
              <w:t xml:space="preserve">составляет </w:t>
            </w:r>
            <w:r w:rsidR="001078F0" w:rsidRPr="001078F0">
              <w:rPr>
                <w:rFonts w:ascii="Times New Roman" w:hAnsi="Times New Roman"/>
              </w:rPr>
              <w:t>1 276,9</w:t>
            </w:r>
            <w:r w:rsidRPr="001078F0">
              <w:rPr>
                <w:rFonts w:ascii="Times New Roman" w:hAnsi="Times New Roman"/>
              </w:rPr>
              <w:t xml:space="preserve"> тыс. рублей, в том числе по годам:</w:t>
            </w:r>
          </w:p>
          <w:tbl>
            <w:tblPr>
              <w:tblW w:w="69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1723"/>
              <w:gridCol w:w="827"/>
              <w:gridCol w:w="2126"/>
              <w:gridCol w:w="2301"/>
            </w:tblGrid>
            <w:tr w:rsidR="0064120A" w:rsidRPr="0064120A" w:rsidTr="00BA283C">
              <w:tc>
                <w:tcPr>
                  <w:tcW w:w="172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Год</w:t>
                  </w:r>
                </w:p>
              </w:tc>
              <w:tc>
                <w:tcPr>
                  <w:tcW w:w="82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Всего</w:t>
                  </w:r>
                </w:p>
              </w:tc>
              <w:tc>
                <w:tcPr>
                  <w:tcW w:w="212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Областной бюджет</w:t>
                  </w:r>
                </w:p>
              </w:tc>
              <w:tc>
                <w:tcPr>
                  <w:tcW w:w="2301"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Районный бюджет</w:t>
                  </w:r>
                </w:p>
              </w:tc>
            </w:tr>
            <w:tr w:rsidR="0064120A" w:rsidRPr="0064120A" w:rsidTr="00BA283C">
              <w:tc>
                <w:tcPr>
                  <w:tcW w:w="172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2019</w:t>
                  </w:r>
                </w:p>
              </w:tc>
              <w:tc>
                <w:tcPr>
                  <w:tcW w:w="82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319,2</w:t>
                  </w:r>
                </w:p>
              </w:tc>
              <w:tc>
                <w:tcPr>
                  <w:tcW w:w="2126" w:type="dxa"/>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709"/>
                    <w:rPr>
                      <w:rFonts w:ascii="Times New Roman" w:hAnsi="Times New Roman"/>
                    </w:rPr>
                  </w:pPr>
                </w:p>
              </w:tc>
              <w:tc>
                <w:tcPr>
                  <w:tcW w:w="2301"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319,2</w:t>
                  </w:r>
                </w:p>
              </w:tc>
            </w:tr>
            <w:tr w:rsidR="0064120A" w:rsidRPr="0064120A" w:rsidTr="00BA283C">
              <w:tc>
                <w:tcPr>
                  <w:tcW w:w="172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2020</w:t>
                  </w:r>
                </w:p>
              </w:tc>
              <w:tc>
                <w:tcPr>
                  <w:tcW w:w="82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ind w:firstLine="0"/>
                    <w:rPr>
                      <w:rFonts w:ascii="Times New Roman" w:hAnsi="Times New Roman"/>
                    </w:rPr>
                  </w:pPr>
                  <w:r w:rsidRPr="0064120A">
                    <w:rPr>
                      <w:rFonts w:ascii="Times New Roman" w:hAnsi="Times New Roman"/>
                    </w:rPr>
                    <w:t>319,3</w:t>
                  </w:r>
                </w:p>
              </w:tc>
              <w:tc>
                <w:tcPr>
                  <w:tcW w:w="2126" w:type="dxa"/>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709"/>
                    <w:rPr>
                      <w:rFonts w:ascii="Times New Roman" w:hAnsi="Times New Roman"/>
                    </w:rPr>
                  </w:pPr>
                </w:p>
              </w:tc>
              <w:tc>
                <w:tcPr>
                  <w:tcW w:w="2301"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709"/>
                    <w:rPr>
                      <w:rFonts w:ascii="Times New Roman" w:hAnsi="Times New Roman"/>
                    </w:rPr>
                  </w:pPr>
                  <w:r w:rsidRPr="0064120A">
                    <w:rPr>
                      <w:rFonts w:ascii="Times New Roman" w:hAnsi="Times New Roman"/>
                    </w:rPr>
                    <w:t>319,3</w:t>
                  </w:r>
                </w:p>
              </w:tc>
            </w:tr>
            <w:tr w:rsidR="0064120A" w:rsidRPr="0064120A" w:rsidTr="00BA283C">
              <w:tc>
                <w:tcPr>
                  <w:tcW w:w="172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2021</w:t>
                  </w:r>
                </w:p>
              </w:tc>
              <w:tc>
                <w:tcPr>
                  <w:tcW w:w="82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ind w:firstLine="0"/>
                    <w:rPr>
                      <w:rFonts w:ascii="Times New Roman" w:hAnsi="Times New Roman"/>
                    </w:rPr>
                  </w:pPr>
                  <w:r w:rsidRPr="0064120A">
                    <w:rPr>
                      <w:rFonts w:ascii="Times New Roman" w:hAnsi="Times New Roman"/>
                    </w:rPr>
                    <w:t>319,2</w:t>
                  </w:r>
                </w:p>
              </w:tc>
              <w:tc>
                <w:tcPr>
                  <w:tcW w:w="2126" w:type="dxa"/>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709"/>
                    <w:rPr>
                      <w:rFonts w:ascii="Times New Roman" w:hAnsi="Times New Roman"/>
                    </w:rPr>
                  </w:pPr>
                </w:p>
              </w:tc>
              <w:tc>
                <w:tcPr>
                  <w:tcW w:w="2301"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709"/>
                    <w:rPr>
                      <w:rFonts w:ascii="Times New Roman" w:hAnsi="Times New Roman"/>
                    </w:rPr>
                  </w:pPr>
                  <w:r w:rsidRPr="0064120A">
                    <w:rPr>
                      <w:rFonts w:ascii="Times New Roman" w:hAnsi="Times New Roman"/>
                    </w:rPr>
                    <w:t>319,2</w:t>
                  </w:r>
                </w:p>
              </w:tc>
            </w:tr>
            <w:tr w:rsidR="0064120A" w:rsidRPr="0064120A" w:rsidTr="00BA283C">
              <w:tc>
                <w:tcPr>
                  <w:tcW w:w="172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2022</w:t>
                  </w:r>
                </w:p>
              </w:tc>
              <w:tc>
                <w:tcPr>
                  <w:tcW w:w="82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319,2</w:t>
                  </w:r>
                </w:p>
              </w:tc>
              <w:tc>
                <w:tcPr>
                  <w:tcW w:w="2126" w:type="dxa"/>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709"/>
                    <w:rPr>
                      <w:rFonts w:ascii="Times New Roman" w:hAnsi="Times New Roman"/>
                    </w:rPr>
                  </w:pPr>
                </w:p>
              </w:tc>
              <w:tc>
                <w:tcPr>
                  <w:tcW w:w="2301"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319,2</w:t>
                  </w:r>
                </w:p>
              </w:tc>
            </w:tr>
            <w:tr w:rsidR="0064120A" w:rsidRPr="0064120A" w:rsidTr="00BA283C">
              <w:tc>
                <w:tcPr>
                  <w:tcW w:w="1723" w:type="dxa"/>
                  <w:tcBorders>
                    <w:top w:val="single" w:sz="6" w:space="0" w:color="auto"/>
                    <w:left w:val="single" w:sz="6" w:space="0" w:color="auto"/>
                    <w:bottom w:val="single" w:sz="6" w:space="0" w:color="auto"/>
                    <w:right w:val="single" w:sz="6" w:space="0" w:color="auto"/>
                  </w:tcBorders>
                  <w:hideMark/>
                </w:tcPr>
                <w:p w:rsidR="0064120A" w:rsidRPr="001078F0" w:rsidRDefault="0064120A" w:rsidP="00794FA2">
                  <w:pPr>
                    <w:widowControl w:val="0"/>
                    <w:adjustRightInd w:val="0"/>
                    <w:ind w:firstLine="709"/>
                    <w:rPr>
                      <w:rFonts w:ascii="Times New Roman" w:hAnsi="Times New Roman"/>
                    </w:rPr>
                  </w:pPr>
                  <w:r w:rsidRPr="001078F0">
                    <w:rPr>
                      <w:rFonts w:ascii="Times New Roman" w:hAnsi="Times New Roman"/>
                    </w:rPr>
                    <w:t>2023</w:t>
                  </w:r>
                </w:p>
              </w:tc>
              <w:tc>
                <w:tcPr>
                  <w:tcW w:w="827" w:type="dxa"/>
                  <w:tcBorders>
                    <w:top w:val="single" w:sz="6" w:space="0" w:color="auto"/>
                    <w:left w:val="single" w:sz="6" w:space="0" w:color="auto"/>
                    <w:bottom w:val="single" w:sz="6" w:space="0" w:color="auto"/>
                    <w:right w:val="single" w:sz="6" w:space="0" w:color="auto"/>
                  </w:tcBorders>
                </w:tcPr>
                <w:p w:rsidR="0064120A" w:rsidRPr="00763B8B" w:rsidRDefault="0064120A" w:rsidP="00763B8B">
                  <w:pPr>
                    <w:widowControl w:val="0"/>
                    <w:adjustRightInd w:val="0"/>
                    <w:ind w:firstLine="0"/>
                    <w:rPr>
                      <w:rFonts w:ascii="Times New Roman" w:hAnsi="Times New Roman"/>
                      <w:highlight w:val="yellow"/>
                    </w:rPr>
                  </w:pPr>
                </w:p>
              </w:tc>
              <w:tc>
                <w:tcPr>
                  <w:tcW w:w="2126" w:type="dxa"/>
                  <w:tcBorders>
                    <w:top w:val="single" w:sz="6" w:space="0" w:color="auto"/>
                    <w:left w:val="single" w:sz="6" w:space="0" w:color="auto"/>
                    <w:bottom w:val="single" w:sz="6" w:space="0" w:color="auto"/>
                    <w:right w:val="single" w:sz="6" w:space="0" w:color="auto"/>
                  </w:tcBorders>
                </w:tcPr>
                <w:p w:rsidR="0064120A" w:rsidRPr="00763B8B" w:rsidRDefault="0064120A" w:rsidP="00794FA2">
                  <w:pPr>
                    <w:widowControl w:val="0"/>
                    <w:adjustRightInd w:val="0"/>
                    <w:ind w:firstLine="709"/>
                    <w:rPr>
                      <w:rFonts w:ascii="Times New Roman" w:hAnsi="Times New Roman"/>
                      <w:highlight w:val="yellow"/>
                    </w:rPr>
                  </w:pPr>
                </w:p>
              </w:tc>
              <w:tc>
                <w:tcPr>
                  <w:tcW w:w="2301" w:type="dxa"/>
                  <w:tcBorders>
                    <w:top w:val="single" w:sz="6" w:space="0" w:color="auto"/>
                    <w:left w:val="single" w:sz="6" w:space="0" w:color="auto"/>
                    <w:bottom w:val="single" w:sz="6" w:space="0" w:color="auto"/>
                    <w:right w:val="single" w:sz="6" w:space="0" w:color="auto"/>
                  </w:tcBorders>
                </w:tcPr>
                <w:p w:rsidR="0064120A" w:rsidRPr="00763B8B" w:rsidRDefault="0064120A" w:rsidP="00BA283C">
                  <w:pPr>
                    <w:widowControl w:val="0"/>
                    <w:adjustRightInd w:val="0"/>
                    <w:ind w:right="1698" w:firstLine="709"/>
                    <w:rPr>
                      <w:rFonts w:ascii="Times New Roman" w:hAnsi="Times New Roman"/>
                      <w:highlight w:val="yellow"/>
                    </w:rPr>
                  </w:pPr>
                </w:p>
              </w:tc>
            </w:tr>
            <w:tr w:rsidR="0064120A" w:rsidRPr="0064120A" w:rsidTr="00BA283C">
              <w:tc>
                <w:tcPr>
                  <w:tcW w:w="1723" w:type="dxa"/>
                  <w:tcBorders>
                    <w:top w:val="single" w:sz="6" w:space="0" w:color="auto"/>
                    <w:left w:val="single" w:sz="6" w:space="0" w:color="auto"/>
                    <w:bottom w:val="single" w:sz="6" w:space="0" w:color="auto"/>
                    <w:right w:val="single" w:sz="6" w:space="0" w:color="auto"/>
                  </w:tcBorders>
                  <w:hideMark/>
                </w:tcPr>
                <w:p w:rsidR="0064120A" w:rsidRPr="001078F0" w:rsidRDefault="0064120A" w:rsidP="00794FA2">
                  <w:pPr>
                    <w:widowControl w:val="0"/>
                    <w:adjustRightInd w:val="0"/>
                    <w:ind w:firstLine="709"/>
                    <w:rPr>
                      <w:rFonts w:ascii="Times New Roman" w:hAnsi="Times New Roman"/>
                    </w:rPr>
                  </w:pPr>
                  <w:r w:rsidRPr="001078F0">
                    <w:rPr>
                      <w:rFonts w:ascii="Times New Roman" w:hAnsi="Times New Roman"/>
                    </w:rPr>
                    <w:t>2024</w:t>
                  </w:r>
                </w:p>
              </w:tc>
              <w:tc>
                <w:tcPr>
                  <w:tcW w:w="827" w:type="dxa"/>
                  <w:tcBorders>
                    <w:top w:val="single" w:sz="6" w:space="0" w:color="auto"/>
                    <w:left w:val="single" w:sz="6" w:space="0" w:color="auto"/>
                    <w:bottom w:val="single" w:sz="6" w:space="0" w:color="auto"/>
                    <w:right w:val="single" w:sz="6" w:space="0" w:color="auto"/>
                  </w:tcBorders>
                </w:tcPr>
                <w:p w:rsidR="0064120A" w:rsidRPr="00763B8B" w:rsidRDefault="0064120A" w:rsidP="00763B8B">
                  <w:pPr>
                    <w:widowControl w:val="0"/>
                    <w:adjustRightInd w:val="0"/>
                    <w:ind w:firstLine="0"/>
                    <w:rPr>
                      <w:rFonts w:ascii="Times New Roman" w:hAnsi="Times New Roman"/>
                      <w:highlight w:val="yellow"/>
                    </w:rPr>
                  </w:pPr>
                </w:p>
              </w:tc>
              <w:tc>
                <w:tcPr>
                  <w:tcW w:w="2126" w:type="dxa"/>
                  <w:tcBorders>
                    <w:top w:val="single" w:sz="6" w:space="0" w:color="auto"/>
                    <w:left w:val="single" w:sz="6" w:space="0" w:color="auto"/>
                    <w:bottom w:val="single" w:sz="6" w:space="0" w:color="auto"/>
                    <w:right w:val="single" w:sz="6" w:space="0" w:color="auto"/>
                  </w:tcBorders>
                </w:tcPr>
                <w:p w:rsidR="0064120A" w:rsidRPr="00763B8B" w:rsidRDefault="0064120A" w:rsidP="00794FA2">
                  <w:pPr>
                    <w:widowControl w:val="0"/>
                    <w:adjustRightInd w:val="0"/>
                    <w:ind w:firstLine="709"/>
                    <w:rPr>
                      <w:rFonts w:ascii="Times New Roman" w:hAnsi="Times New Roman"/>
                      <w:highlight w:val="yellow"/>
                    </w:rPr>
                  </w:pPr>
                </w:p>
              </w:tc>
              <w:tc>
                <w:tcPr>
                  <w:tcW w:w="2301" w:type="dxa"/>
                  <w:tcBorders>
                    <w:top w:val="single" w:sz="6" w:space="0" w:color="auto"/>
                    <w:left w:val="single" w:sz="6" w:space="0" w:color="auto"/>
                    <w:bottom w:val="single" w:sz="6" w:space="0" w:color="auto"/>
                    <w:right w:val="single" w:sz="6" w:space="0" w:color="auto"/>
                  </w:tcBorders>
                </w:tcPr>
                <w:p w:rsidR="00763B8B" w:rsidRPr="00763B8B" w:rsidRDefault="00763B8B" w:rsidP="00763B8B">
                  <w:pPr>
                    <w:widowControl w:val="0"/>
                    <w:adjustRightInd w:val="0"/>
                    <w:ind w:firstLine="709"/>
                    <w:rPr>
                      <w:rFonts w:ascii="Times New Roman" w:hAnsi="Times New Roman"/>
                      <w:highlight w:val="yellow"/>
                    </w:rPr>
                  </w:pPr>
                </w:p>
              </w:tc>
            </w:tr>
            <w:tr w:rsidR="0064120A" w:rsidRPr="0064120A" w:rsidTr="00BA283C">
              <w:tc>
                <w:tcPr>
                  <w:tcW w:w="1723" w:type="dxa"/>
                  <w:tcBorders>
                    <w:top w:val="single" w:sz="6" w:space="0" w:color="auto"/>
                    <w:left w:val="single" w:sz="6" w:space="0" w:color="auto"/>
                    <w:bottom w:val="single" w:sz="6" w:space="0" w:color="auto"/>
                    <w:right w:val="single" w:sz="6" w:space="0" w:color="auto"/>
                  </w:tcBorders>
                  <w:hideMark/>
                </w:tcPr>
                <w:p w:rsidR="0064120A" w:rsidRPr="001078F0" w:rsidRDefault="0064120A" w:rsidP="00794FA2">
                  <w:pPr>
                    <w:widowControl w:val="0"/>
                    <w:adjustRightInd w:val="0"/>
                    <w:ind w:firstLine="709"/>
                    <w:rPr>
                      <w:rFonts w:ascii="Times New Roman" w:hAnsi="Times New Roman"/>
                    </w:rPr>
                  </w:pPr>
                  <w:r w:rsidRPr="001078F0">
                    <w:rPr>
                      <w:rFonts w:ascii="Times New Roman" w:hAnsi="Times New Roman"/>
                    </w:rPr>
                    <w:t>2025</w:t>
                  </w:r>
                </w:p>
              </w:tc>
              <w:tc>
                <w:tcPr>
                  <w:tcW w:w="827" w:type="dxa"/>
                  <w:tcBorders>
                    <w:top w:val="single" w:sz="6" w:space="0" w:color="auto"/>
                    <w:left w:val="single" w:sz="6" w:space="0" w:color="auto"/>
                    <w:bottom w:val="single" w:sz="6" w:space="0" w:color="auto"/>
                    <w:right w:val="single" w:sz="6" w:space="0" w:color="auto"/>
                  </w:tcBorders>
                </w:tcPr>
                <w:p w:rsidR="0064120A" w:rsidRPr="00763B8B" w:rsidRDefault="0064120A" w:rsidP="00763B8B">
                  <w:pPr>
                    <w:widowControl w:val="0"/>
                    <w:adjustRightInd w:val="0"/>
                    <w:ind w:firstLine="0"/>
                    <w:rPr>
                      <w:rFonts w:ascii="Times New Roman" w:hAnsi="Times New Roman"/>
                      <w:highlight w:val="yellow"/>
                    </w:rPr>
                  </w:pPr>
                </w:p>
              </w:tc>
              <w:tc>
                <w:tcPr>
                  <w:tcW w:w="2126" w:type="dxa"/>
                  <w:tcBorders>
                    <w:top w:val="single" w:sz="6" w:space="0" w:color="auto"/>
                    <w:left w:val="single" w:sz="6" w:space="0" w:color="auto"/>
                    <w:bottom w:val="single" w:sz="6" w:space="0" w:color="auto"/>
                    <w:right w:val="single" w:sz="6" w:space="0" w:color="auto"/>
                  </w:tcBorders>
                </w:tcPr>
                <w:p w:rsidR="0064120A" w:rsidRPr="00763B8B" w:rsidRDefault="0064120A" w:rsidP="00794FA2">
                  <w:pPr>
                    <w:widowControl w:val="0"/>
                    <w:adjustRightInd w:val="0"/>
                    <w:ind w:firstLine="709"/>
                    <w:rPr>
                      <w:rFonts w:ascii="Times New Roman" w:hAnsi="Times New Roman"/>
                      <w:highlight w:val="yellow"/>
                    </w:rPr>
                  </w:pPr>
                </w:p>
              </w:tc>
              <w:tc>
                <w:tcPr>
                  <w:tcW w:w="2301" w:type="dxa"/>
                  <w:tcBorders>
                    <w:top w:val="single" w:sz="6" w:space="0" w:color="auto"/>
                    <w:left w:val="single" w:sz="6" w:space="0" w:color="auto"/>
                    <w:bottom w:val="single" w:sz="6" w:space="0" w:color="auto"/>
                    <w:right w:val="single" w:sz="6" w:space="0" w:color="auto"/>
                  </w:tcBorders>
                </w:tcPr>
                <w:p w:rsidR="0064120A" w:rsidRPr="00763B8B" w:rsidRDefault="0064120A" w:rsidP="00794FA2">
                  <w:pPr>
                    <w:widowControl w:val="0"/>
                    <w:adjustRightInd w:val="0"/>
                    <w:ind w:firstLine="709"/>
                    <w:rPr>
                      <w:rFonts w:ascii="Times New Roman" w:hAnsi="Times New Roman"/>
                      <w:highlight w:val="yellow"/>
                    </w:rPr>
                  </w:pPr>
                </w:p>
              </w:tc>
            </w:tr>
            <w:tr w:rsidR="00BA283C" w:rsidRPr="0064120A" w:rsidTr="00BA283C">
              <w:tc>
                <w:tcPr>
                  <w:tcW w:w="1723" w:type="dxa"/>
                  <w:tcBorders>
                    <w:top w:val="single" w:sz="6" w:space="0" w:color="auto"/>
                    <w:left w:val="single" w:sz="6" w:space="0" w:color="auto"/>
                    <w:bottom w:val="single" w:sz="6" w:space="0" w:color="auto"/>
                    <w:right w:val="single" w:sz="6" w:space="0" w:color="auto"/>
                  </w:tcBorders>
                </w:tcPr>
                <w:p w:rsidR="00BA283C" w:rsidRPr="001078F0" w:rsidRDefault="00BA283C" w:rsidP="00794FA2">
                  <w:pPr>
                    <w:widowControl w:val="0"/>
                    <w:adjustRightInd w:val="0"/>
                    <w:ind w:firstLine="709"/>
                    <w:rPr>
                      <w:rFonts w:ascii="Times New Roman" w:hAnsi="Times New Roman"/>
                    </w:rPr>
                  </w:pPr>
                  <w:r>
                    <w:rPr>
                      <w:rFonts w:ascii="Times New Roman" w:hAnsi="Times New Roman"/>
                    </w:rPr>
                    <w:t>2026</w:t>
                  </w:r>
                </w:p>
              </w:tc>
              <w:tc>
                <w:tcPr>
                  <w:tcW w:w="827" w:type="dxa"/>
                  <w:tcBorders>
                    <w:top w:val="single" w:sz="6" w:space="0" w:color="auto"/>
                    <w:left w:val="single" w:sz="6" w:space="0" w:color="auto"/>
                    <w:bottom w:val="single" w:sz="6" w:space="0" w:color="auto"/>
                    <w:right w:val="single" w:sz="6" w:space="0" w:color="auto"/>
                  </w:tcBorders>
                </w:tcPr>
                <w:p w:rsidR="00BA283C" w:rsidRPr="00763B8B" w:rsidRDefault="00BA283C" w:rsidP="00763B8B">
                  <w:pPr>
                    <w:widowControl w:val="0"/>
                    <w:adjustRightInd w:val="0"/>
                    <w:ind w:firstLine="0"/>
                    <w:rPr>
                      <w:rFonts w:ascii="Times New Roman" w:hAnsi="Times New Roman"/>
                      <w:highlight w:val="yellow"/>
                    </w:rPr>
                  </w:pPr>
                </w:p>
              </w:tc>
              <w:tc>
                <w:tcPr>
                  <w:tcW w:w="2126" w:type="dxa"/>
                  <w:tcBorders>
                    <w:top w:val="single" w:sz="6" w:space="0" w:color="auto"/>
                    <w:left w:val="single" w:sz="6" w:space="0" w:color="auto"/>
                    <w:bottom w:val="single" w:sz="6" w:space="0" w:color="auto"/>
                    <w:right w:val="single" w:sz="6" w:space="0" w:color="auto"/>
                  </w:tcBorders>
                </w:tcPr>
                <w:p w:rsidR="00BA283C" w:rsidRPr="00763B8B" w:rsidRDefault="00BA283C" w:rsidP="00794FA2">
                  <w:pPr>
                    <w:widowControl w:val="0"/>
                    <w:adjustRightInd w:val="0"/>
                    <w:ind w:firstLine="709"/>
                    <w:rPr>
                      <w:rFonts w:ascii="Times New Roman" w:hAnsi="Times New Roman"/>
                      <w:highlight w:val="yellow"/>
                    </w:rPr>
                  </w:pPr>
                </w:p>
              </w:tc>
              <w:tc>
                <w:tcPr>
                  <w:tcW w:w="2301" w:type="dxa"/>
                  <w:tcBorders>
                    <w:top w:val="single" w:sz="6" w:space="0" w:color="auto"/>
                    <w:left w:val="single" w:sz="6" w:space="0" w:color="auto"/>
                    <w:bottom w:val="single" w:sz="6" w:space="0" w:color="auto"/>
                    <w:right w:val="single" w:sz="6" w:space="0" w:color="auto"/>
                  </w:tcBorders>
                </w:tcPr>
                <w:p w:rsidR="00BA283C" w:rsidRPr="00763B8B" w:rsidRDefault="00BA283C" w:rsidP="00794FA2">
                  <w:pPr>
                    <w:widowControl w:val="0"/>
                    <w:adjustRightInd w:val="0"/>
                    <w:ind w:firstLine="709"/>
                    <w:rPr>
                      <w:rFonts w:ascii="Times New Roman" w:hAnsi="Times New Roman"/>
                      <w:highlight w:val="yellow"/>
                    </w:rPr>
                  </w:pPr>
                </w:p>
              </w:tc>
            </w:tr>
            <w:tr w:rsidR="00BA283C" w:rsidRPr="0064120A" w:rsidTr="00BA283C">
              <w:tc>
                <w:tcPr>
                  <w:tcW w:w="1723" w:type="dxa"/>
                  <w:tcBorders>
                    <w:top w:val="single" w:sz="6" w:space="0" w:color="auto"/>
                    <w:left w:val="single" w:sz="6" w:space="0" w:color="auto"/>
                    <w:bottom w:val="single" w:sz="6" w:space="0" w:color="auto"/>
                    <w:right w:val="single" w:sz="6" w:space="0" w:color="auto"/>
                  </w:tcBorders>
                </w:tcPr>
                <w:p w:rsidR="00BA283C" w:rsidRPr="001078F0" w:rsidRDefault="00BA283C" w:rsidP="00BA283C">
                  <w:pPr>
                    <w:widowControl w:val="0"/>
                    <w:adjustRightInd w:val="0"/>
                    <w:ind w:firstLine="709"/>
                    <w:rPr>
                      <w:rFonts w:ascii="Times New Roman" w:hAnsi="Times New Roman"/>
                    </w:rPr>
                  </w:pPr>
                  <w:r>
                    <w:rPr>
                      <w:rFonts w:ascii="Times New Roman" w:hAnsi="Times New Roman"/>
                    </w:rPr>
                    <w:lastRenderedPageBreak/>
                    <w:t>2027</w:t>
                  </w:r>
                </w:p>
              </w:tc>
              <w:tc>
                <w:tcPr>
                  <w:tcW w:w="827" w:type="dxa"/>
                  <w:tcBorders>
                    <w:top w:val="single" w:sz="6" w:space="0" w:color="auto"/>
                    <w:left w:val="single" w:sz="6" w:space="0" w:color="auto"/>
                    <w:bottom w:val="single" w:sz="6" w:space="0" w:color="auto"/>
                    <w:right w:val="single" w:sz="6" w:space="0" w:color="auto"/>
                  </w:tcBorders>
                </w:tcPr>
                <w:p w:rsidR="00BA283C" w:rsidRPr="00763B8B" w:rsidRDefault="00BA283C" w:rsidP="00763B8B">
                  <w:pPr>
                    <w:widowControl w:val="0"/>
                    <w:adjustRightInd w:val="0"/>
                    <w:ind w:firstLine="0"/>
                    <w:rPr>
                      <w:rFonts w:ascii="Times New Roman" w:hAnsi="Times New Roman"/>
                      <w:highlight w:val="yellow"/>
                    </w:rPr>
                  </w:pPr>
                </w:p>
              </w:tc>
              <w:tc>
                <w:tcPr>
                  <w:tcW w:w="2126" w:type="dxa"/>
                  <w:tcBorders>
                    <w:top w:val="single" w:sz="6" w:space="0" w:color="auto"/>
                    <w:left w:val="single" w:sz="6" w:space="0" w:color="auto"/>
                    <w:bottom w:val="single" w:sz="6" w:space="0" w:color="auto"/>
                    <w:right w:val="single" w:sz="6" w:space="0" w:color="auto"/>
                  </w:tcBorders>
                </w:tcPr>
                <w:p w:rsidR="00BA283C" w:rsidRPr="00763B8B" w:rsidRDefault="00BA283C" w:rsidP="00794FA2">
                  <w:pPr>
                    <w:widowControl w:val="0"/>
                    <w:adjustRightInd w:val="0"/>
                    <w:ind w:firstLine="709"/>
                    <w:rPr>
                      <w:rFonts w:ascii="Times New Roman" w:hAnsi="Times New Roman"/>
                      <w:highlight w:val="yellow"/>
                    </w:rPr>
                  </w:pPr>
                </w:p>
              </w:tc>
              <w:tc>
                <w:tcPr>
                  <w:tcW w:w="2301" w:type="dxa"/>
                  <w:tcBorders>
                    <w:top w:val="single" w:sz="6" w:space="0" w:color="auto"/>
                    <w:left w:val="single" w:sz="6" w:space="0" w:color="auto"/>
                    <w:bottom w:val="single" w:sz="6" w:space="0" w:color="auto"/>
                    <w:right w:val="single" w:sz="6" w:space="0" w:color="auto"/>
                  </w:tcBorders>
                </w:tcPr>
                <w:p w:rsidR="00BA283C" w:rsidRPr="00763B8B" w:rsidRDefault="00BA283C" w:rsidP="00794FA2">
                  <w:pPr>
                    <w:widowControl w:val="0"/>
                    <w:adjustRightInd w:val="0"/>
                    <w:ind w:firstLine="709"/>
                    <w:rPr>
                      <w:rFonts w:ascii="Times New Roman" w:hAnsi="Times New Roman"/>
                      <w:highlight w:val="yellow"/>
                    </w:rPr>
                  </w:pPr>
                </w:p>
              </w:tc>
            </w:tr>
          </w:tbl>
          <w:p w:rsidR="0064120A" w:rsidRPr="0064120A" w:rsidRDefault="0064120A" w:rsidP="00794FA2">
            <w:pPr>
              <w:ind w:firstLine="0"/>
              <w:jc w:val="left"/>
              <w:rPr>
                <w:rFonts w:ascii="Times New Roman" w:eastAsia="Calibri" w:hAnsi="Times New Roman"/>
                <w:sz w:val="20"/>
                <w:szCs w:val="20"/>
              </w:rPr>
            </w:pPr>
          </w:p>
        </w:tc>
      </w:tr>
      <w:tr w:rsidR="0064120A" w:rsidRPr="0064120A" w:rsidTr="00BA283C">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Ожидаемые результаты реализации подпрограммы</w:t>
            </w:r>
          </w:p>
        </w:tc>
        <w:tc>
          <w:tcPr>
            <w:tcW w:w="7344" w:type="dxa"/>
            <w:tcBorders>
              <w:top w:val="single" w:sz="4" w:space="0" w:color="auto"/>
              <w:left w:val="single" w:sz="4" w:space="0" w:color="auto"/>
              <w:bottom w:val="single" w:sz="4" w:space="0" w:color="auto"/>
              <w:right w:val="single" w:sz="4" w:space="0" w:color="auto"/>
            </w:tcBorders>
          </w:tcPr>
          <w:p w:rsidR="0064120A" w:rsidRPr="0064120A" w:rsidRDefault="0064120A" w:rsidP="00794FA2">
            <w:pPr>
              <w:widowControl w:val="0"/>
              <w:adjustRightInd w:val="0"/>
              <w:ind w:firstLine="709"/>
              <w:rPr>
                <w:rFonts w:ascii="Times New Roman" w:hAnsi="Times New Roman"/>
              </w:rPr>
            </w:pPr>
          </w:p>
          <w:p w:rsidR="0064120A" w:rsidRPr="00BF123E" w:rsidRDefault="0064120A" w:rsidP="00794FA2">
            <w:pPr>
              <w:widowControl w:val="0"/>
              <w:adjustRightInd w:val="0"/>
              <w:ind w:firstLine="709"/>
              <w:rPr>
                <w:rFonts w:ascii="Times New Roman" w:hAnsi="Times New Roman"/>
              </w:rPr>
            </w:pPr>
            <w:r w:rsidRPr="00BF123E">
              <w:rPr>
                <w:rFonts w:ascii="Times New Roman" w:hAnsi="Times New Roman"/>
              </w:rPr>
              <w:t>1.Увеличение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к 202</w:t>
            </w:r>
            <w:r w:rsidR="00BA283C" w:rsidRPr="00BF123E">
              <w:rPr>
                <w:rFonts w:ascii="Times New Roman" w:hAnsi="Times New Roman"/>
              </w:rPr>
              <w:t>7</w:t>
            </w:r>
            <w:r w:rsidRPr="00BF123E">
              <w:rPr>
                <w:rFonts w:ascii="Times New Roman" w:hAnsi="Times New Roman"/>
              </w:rPr>
              <w:t xml:space="preserve"> году до 95% .</w:t>
            </w:r>
          </w:p>
          <w:p w:rsidR="0064120A" w:rsidRPr="0064120A" w:rsidRDefault="0064120A" w:rsidP="00794FA2">
            <w:pPr>
              <w:widowControl w:val="0"/>
              <w:adjustRightInd w:val="0"/>
              <w:ind w:firstLine="709"/>
              <w:rPr>
                <w:rFonts w:ascii="Times New Roman" w:hAnsi="Times New Roman"/>
              </w:rPr>
            </w:pPr>
            <w:r w:rsidRPr="00BF123E">
              <w:rPr>
                <w:rFonts w:ascii="Times New Roman" w:hAnsi="Times New Roman"/>
              </w:rPr>
              <w:t>2. Увеличение доли граждан, использующих механизм получения государственных и муниципальных услуг в электронной форме к 202</w:t>
            </w:r>
            <w:r w:rsidR="00BA283C" w:rsidRPr="00BF123E">
              <w:rPr>
                <w:rFonts w:ascii="Times New Roman" w:hAnsi="Times New Roman"/>
              </w:rPr>
              <w:t>7</w:t>
            </w:r>
            <w:r w:rsidR="00F274DA">
              <w:rPr>
                <w:rFonts w:ascii="Times New Roman" w:hAnsi="Times New Roman"/>
              </w:rPr>
              <w:t xml:space="preserve"> году до 10</w:t>
            </w:r>
            <w:r w:rsidRPr="00BF123E">
              <w:rPr>
                <w:rFonts w:ascii="Times New Roman" w:hAnsi="Times New Roman"/>
              </w:rPr>
              <w:t>0%.</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3.Обеспечение прав граждан на получение услуг в сфере строительства, земельных отношений и муниципального имущества, образования и молодежной политики, культуры и искусства, физической культуры и спорта, переданных на муниципальный уровень в соответствии с федеральным законодательством, законодательством Воронежской области. </w:t>
            </w:r>
          </w:p>
        </w:tc>
      </w:tr>
    </w:tbl>
    <w:p w:rsidR="0064120A" w:rsidRPr="0064120A" w:rsidRDefault="0064120A" w:rsidP="0064120A">
      <w:pPr>
        <w:widowControl w:val="0"/>
        <w:adjustRightInd w:val="0"/>
        <w:ind w:firstLine="709"/>
        <w:rPr>
          <w:rFonts w:ascii="Times New Roman" w:hAnsi="Times New Roman"/>
          <w:bCs/>
        </w:rPr>
      </w:pPr>
    </w:p>
    <w:p w:rsidR="0064120A" w:rsidRPr="0064120A" w:rsidRDefault="0064120A" w:rsidP="0064120A">
      <w:pPr>
        <w:widowControl w:val="0"/>
        <w:adjustRightInd w:val="0"/>
        <w:ind w:firstLine="709"/>
        <w:rPr>
          <w:rFonts w:ascii="Times New Roman" w:hAnsi="Times New Roman"/>
          <w:bCs/>
        </w:rPr>
      </w:pPr>
      <w:r w:rsidRPr="0064120A">
        <w:rPr>
          <w:rFonts w:ascii="Times New Roman" w:hAnsi="Times New Roman"/>
          <w:bCs/>
        </w:rPr>
        <w:t>3.1. Характеристика сферы реализации подпрограммы, описание основных проблем и обоснование включения в муниципальную программу.</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proofErr w:type="gramStart"/>
      <w:r w:rsidRPr="0064120A">
        <w:rPr>
          <w:rFonts w:ascii="Times New Roman" w:hAnsi="Times New Roman"/>
        </w:rPr>
        <w:t>Федеральным Законом от 27.07.2010 № 210-ФЗ «Об организации представления государственных и муниципальных услуг» определен порядок предоставления государственных и муниципальных услуг органами государственной власти и местного самоуправления, которые обязаны самостоятельно (без участия заявителя) направлять межведомственные запросы о предоставлении (получении) в письменной или электронной форме сведений (документов), необходимых для предоставления услуг от других органов государственной власти и местного самоуправления, государственных и муниципальных учреждений</w:t>
      </w:r>
      <w:proofErr w:type="gramEnd"/>
      <w:r w:rsidRPr="0064120A">
        <w:rPr>
          <w:rFonts w:ascii="Times New Roman" w:hAnsi="Times New Roman"/>
        </w:rPr>
        <w:t xml:space="preserve"> и организаций (если заявитель не предоставил сведения по собственному желанию). </w:t>
      </w:r>
      <w:proofErr w:type="gramStart"/>
      <w:r w:rsidRPr="0064120A">
        <w:rPr>
          <w:rFonts w:ascii="Times New Roman" w:hAnsi="Times New Roman"/>
        </w:rPr>
        <w:t>Система межведомственного электронного взаимодействия (СМЭВ) – это федеральная государственная информационная система, включающая в себя информационные базы данных, содержащие сведения об используемых органами и организациями программных и технических средствах, обеспечивающих возможность доступа через систему взаимодействия к их информационным системам и электронным сервисам,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w:t>
      </w:r>
      <w:proofErr w:type="gramEnd"/>
      <w:r w:rsidRPr="0064120A">
        <w:rPr>
          <w:rFonts w:ascii="Times New Roman" w:hAnsi="Times New Roman"/>
        </w:rPr>
        <w:t xml:space="preserve"> и муниципальных функций в электронной форме.</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Кроме того в состав СМЭВ входят программные и технические средства, обеспечивающие взаимодействие информационных систем органов и организаций, используемых при предоставлении в электронной форме государственных и муниципальных услуг и исполнении государственных и муниципальных функций.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СМЭВ позволяет федеральным, региональным и местным органам власти, контроля и надзора в электронном виде передавать и обмениваться данными, необходимыми для оказания государственных и муниципальных услуг. Система позволяет реализовать принцип «одного окна» при оказании государственных и муниципальных услуг населению. Гражданин обращается за услугой в профильное ведомство, а специалисты ведомства добирают необходимые данные в других ведомствах, используя СМЭВ.</w:t>
      </w:r>
    </w:p>
    <w:p w:rsidR="0064120A" w:rsidRPr="0064120A" w:rsidRDefault="0064120A" w:rsidP="0064120A">
      <w:pPr>
        <w:widowControl w:val="0"/>
        <w:adjustRightInd w:val="0"/>
        <w:ind w:firstLine="709"/>
        <w:rPr>
          <w:rFonts w:ascii="Times New Roman" w:hAnsi="Times New Roman"/>
        </w:rPr>
      </w:pPr>
      <w:proofErr w:type="gramStart"/>
      <w:r w:rsidRPr="0064120A">
        <w:rPr>
          <w:rFonts w:ascii="Times New Roman" w:hAnsi="Times New Roman"/>
        </w:rPr>
        <w:t xml:space="preserve">Для исполнения Постановления Правительства РФ от 8 сентября 2010 г. № 697 «О единой системе межведомственного электронного взаимодействия» (далее - СМЭВ) и создания условий для подключения с 01 июля 2012 г. администрации муниципального района к региональной системе межведомственного электронного взаимодействия администрацией муниципального района заключено соглашение с оператором данной информационной системы, установлено программное обеспечение на основе </w:t>
      </w:r>
      <w:proofErr w:type="spellStart"/>
      <w:r w:rsidRPr="0064120A">
        <w:rPr>
          <w:rFonts w:ascii="Times New Roman" w:hAnsi="Times New Roman"/>
          <w:lang w:val="en-US"/>
        </w:rPr>
        <w:t>VipNet</w:t>
      </w:r>
      <w:proofErr w:type="spellEnd"/>
      <w:r w:rsidRPr="0064120A">
        <w:rPr>
          <w:rFonts w:ascii="Times New Roman" w:hAnsi="Times New Roman"/>
        </w:rPr>
        <w:t xml:space="preserve"> для обеспечения защиты персональных данных при</w:t>
      </w:r>
      <w:proofErr w:type="gramEnd"/>
      <w:r w:rsidR="000D1536">
        <w:rPr>
          <w:rFonts w:ascii="Times New Roman" w:hAnsi="Times New Roman"/>
        </w:rPr>
        <w:t xml:space="preserve"> </w:t>
      </w:r>
      <w:proofErr w:type="gramStart"/>
      <w:r w:rsidRPr="0064120A">
        <w:rPr>
          <w:rFonts w:ascii="Times New Roman" w:hAnsi="Times New Roman"/>
        </w:rPr>
        <w:t>обмене</w:t>
      </w:r>
      <w:proofErr w:type="gramEnd"/>
      <w:r w:rsidRPr="0064120A">
        <w:rPr>
          <w:rFonts w:ascii="Times New Roman" w:hAnsi="Times New Roman"/>
        </w:rPr>
        <w:t xml:space="preserve"> информацией в СМЭВ в </w:t>
      </w:r>
      <w:r w:rsidRPr="0064120A">
        <w:rPr>
          <w:rFonts w:ascii="Times New Roman" w:hAnsi="Times New Roman"/>
        </w:rPr>
        <w:lastRenderedPageBreak/>
        <w:t xml:space="preserve">соответствии с федеральным законом от 27 июля 2006 г. № 152-ФЗ «О персональных данных». </w:t>
      </w:r>
    </w:p>
    <w:p w:rsidR="0064120A" w:rsidRPr="00B3170C" w:rsidRDefault="0064120A" w:rsidP="0064120A">
      <w:pPr>
        <w:widowControl w:val="0"/>
        <w:adjustRightInd w:val="0"/>
        <w:ind w:firstLine="709"/>
        <w:rPr>
          <w:rFonts w:ascii="Times New Roman" w:hAnsi="Times New Roman"/>
        </w:rPr>
      </w:pPr>
      <w:r w:rsidRPr="00B3170C">
        <w:rPr>
          <w:rFonts w:ascii="Times New Roman" w:hAnsi="Times New Roman"/>
        </w:rPr>
        <w:t xml:space="preserve">В администрации Богучарского муниципального района </w:t>
      </w:r>
      <w:r w:rsidR="000D1536" w:rsidRPr="00B3170C">
        <w:rPr>
          <w:rFonts w:ascii="Times New Roman" w:hAnsi="Times New Roman"/>
        </w:rPr>
        <w:t>в настоящее время разработаны 43</w:t>
      </w:r>
      <w:r w:rsidR="00B3170C">
        <w:rPr>
          <w:rFonts w:ascii="Times New Roman" w:hAnsi="Times New Roman"/>
        </w:rPr>
        <w:t xml:space="preserve"> регламента</w:t>
      </w:r>
      <w:r w:rsidRPr="00B3170C">
        <w:rPr>
          <w:rFonts w:ascii="Times New Roman" w:hAnsi="Times New Roman"/>
        </w:rPr>
        <w:t xml:space="preserve"> по предоставлению государственных и муниципальных услуг. В целях перехода на предоставление государственных и муниципальных услуг в электронной форме, устранения ограничений при предоставлении государственных услуг в электронной форме, снижения затрат, связанных с получением государственных услуг, ведется работа по внесению изменений в действующие административные регламенты, утвержденные администрацией Богучарского муниципального района.</w:t>
      </w:r>
    </w:p>
    <w:p w:rsidR="0064120A" w:rsidRPr="00B3170C" w:rsidRDefault="0064120A" w:rsidP="0064120A">
      <w:pPr>
        <w:widowControl w:val="0"/>
        <w:adjustRightInd w:val="0"/>
        <w:ind w:firstLine="709"/>
        <w:rPr>
          <w:rFonts w:ascii="Times New Roman" w:hAnsi="Times New Roman"/>
        </w:rPr>
      </w:pPr>
      <w:proofErr w:type="gramStart"/>
      <w:r w:rsidRPr="00B3170C">
        <w:rPr>
          <w:rFonts w:ascii="Times New Roman" w:hAnsi="Times New Roman"/>
        </w:rPr>
        <w:t>В соответствии с распоряжением Правительства Российской Федерации от 17.12.2009 г. № 1993-р «Об утверждении сводного перечня первоочередных государственных и муниципальных услуг, предоставляемых в электронном виде» администрацией Богуч</w:t>
      </w:r>
      <w:r w:rsidR="000D1536" w:rsidRPr="00B3170C">
        <w:rPr>
          <w:rFonts w:ascii="Times New Roman" w:hAnsi="Times New Roman"/>
        </w:rPr>
        <w:t>арского муниципального района 43</w:t>
      </w:r>
      <w:r w:rsidRPr="00B3170C">
        <w:rPr>
          <w:rFonts w:ascii="Times New Roman" w:hAnsi="Times New Roman"/>
        </w:rPr>
        <w:t xml:space="preserve"> государственных и муниципальных услуг, оказываемых администрацией Богучарского муниципального района и муниципальными казенными учреждениями Богучарского муниципального района, размещены в реестре государственных и муниципальных услуг.</w:t>
      </w:r>
      <w:proofErr w:type="gramEnd"/>
      <w:r w:rsidR="002F11D0" w:rsidRPr="00B3170C">
        <w:rPr>
          <w:rFonts w:ascii="Times New Roman" w:hAnsi="Times New Roman"/>
        </w:rPr>
        <w:t xml:space="preserve"> </w:t>
      </w:r>
      <w:r w:rsidRPr="00B3170C">
        <w:rPr>
          <w:rFonts w:ascii="Times New Roman" w:hAnsi="Times New Roman"/>
        </w:rPr>
        <w:t>Продолжение работы в данном направлении является одним из приоритетных направлений администрации Богучарского муниципального района. Кроме того администрация Богучарского муниципального района планируется расширить перечень услуг, оказываемых в электронном виде через федеральный портал государстве</w:t>
      </w:r>
      <w:r w:rsidR="000D1536" w:rsidRPr="00B3170C">
        <w:rPr>
          <w:rFonts w:ascii="Times New Roman" w:hAnsi="Times New Roman"/>
        </w:rPr>
        <w:t>нных и муниципальных услуг до 43</w:t>
      </w:r>
      <w:r w:rsidRPr="00B3170C">
        <w:rPr>
          <w:rFonts w:ascii="Times New Roman" w:hAnsi="Times New Roman"/>
        </w:rPr>
        <w:t xml:space="preserve"> к концу 202</w:t>
      </w:r>
      <w:r w:rsidR="00BA283C" w:rsidRPr="00B3170C">
        <w:rPr>
          <w:rFonts w:ascii="Times New Roman" w:hAnsi="Times New Roman"/>
        </w:rPr>
        <w:t>7</w:t>
      </w:r>
      <w:r w:rsidRPr="00B3170C">
        <w:rPr>
          <w:rFonts w:ascii="Times New Roman" w:hAnsi="Times New Roman"/>
        </w:rPr>
        <w:t xml:space="preserve"> году, по </w:t>
      </w:r>
      <w:r w:rsidR="00B3170C" w:rsidRPr="00B3170C">
        <w:rPr>
          <w:rFonts w:ascii="Times New Roman" w:hAnsi="Times New Roman"/>
        </w:rPr>
        <w:t xml:space="preserve">городскому поселению – город Богучар до 40 и </w:t>
      </w:r>
      <w:r w:rsidR="00B3170C">
        <w:rPr>
          <w:rFonts w:ascii="Times New Roman" w:hAnsi="Times New Roman"/>
        </w:rPr>
        <w:t xml:space="preserve">по </w:t>
      </w:r>
      <w:r w:rsidRPr="00B3170C">
        <w:rPr>
          <w:rFonts w:ascii="Times New Roman" w:hAnsi="Times New Roman"/>
        </w:rPr>
        <w:t>сельским по</w:t>
      </w:r>
      <w:r w:rsidR="00B3170C" w:rsidRPr="00B3170C">
        <w:rPr>
          <w:rFonts w:ascii="Times New Roman" w:hAnsi="Times New Roman"/>
        </w:rPr>
        <w:t xml:space="preserve">селениям </w:t>
      </w:r>
      <w:r w:rsidR="00763B8B" w:rsidRPr="00B3170C">
        <w:rPr>
          <w:rFonts w:ascii="Times New Roman" w:hAnsi="Times New Roman"/>
        </w:rPr>
        <w:t xml:space="preserve">до </w:t>
      </w:r>
      <w:r w:rsidR="00B3170C" w:rsidRPr="00B3170C">
        <w:rPr>
          <w:rFonts w:ascii="Times New Roman" w:hAnsi="Times New Roman"/>
        </w:rPr>
        <w:t>33</w:t>
      </w:r>
      <w:r w:rsidR="00763B8B" w:rsidRPr="00B3170C">
        <w:rPr>
          <w:rFonts w:ascii="Times New Roman" w:hAnsi="Times New Roman"/>
        </w:rPr>
        <w:t xml:space="preserve"> услуг к концу 202</w:t>
      </w:r>
      <w:r w:rsidR="00BA283C" w:rsidRPr="00B3170C">
        <w:rPr>
          <w:rFonts w:ascii="Times New Roman" w:hAnsi="Times New Roman"/>
        </w:rPr>
        <w:t>7</w:t>
      </w:r>
      <w:r w:rsidRPr="00B3170C">
        <w:rPr>
          <w:rFonts w:ascii="Times New Roman" w:hAnsi="Times New Roman"/>
        </w:rPr>
        <w:t xml:space="preserve"> году.</w:t>
      </w:r>
    </w:p>
    <w:p w:rsidR="0064120A" w:rsidRPr="0064120A" w:rsidRDefault="0064120A" w:rsidP="0064120A">
      <w:pPr>
        <w:widowControl w:val="0"/>
        <w:adjustRightInd w:val="0"/>
        <w:ind w:firstLine="709"/>
        <w:rPr>
          <w:rFonts w:ascii="Times New Roman" w:hAnsi="Times New Roman"/>
        </w:rPr>
      </w:pPr>
      <w:r w:rsidRPr="00B3170C">
        <w:rPr>
          <w:rFonts w:ascii="Times New Roman" w:hAnsi="Times New Roman"/>
        </w:rPr>
        <w:t>Мероприятия по формированию на территории Богучарского муниципального</w:t>
      </w:r>
      <w:r w:rsidRPr="0064120A">
        <w:rPr>
          <w:rFonts w:ascii="Times New Roman" w:hAnsi="Times New Roman"/>
        </w:rPr>
        <w:t xml:space="preserve"> района Воронежской области единой системы качественного предоставления государственных и муниципальных услуг реализуются администрацией Богучарского муниципального района в соответствии с федеральным и региональным законодательством.</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Открытый в сентябре 2013 года АУ «Многофункциональный центр» </w:t>
      </w:r>
      <w:proofErr w:type="gramStart"/>
      <w:r w:rsidRPr="0064120A">
        <w:rPr>
          <w:rFonts w:ascii="Times New Roman" w:hAnsi="Times New Roman"/>
        </w:rPr>
        <w:t>г</w:t>
      </w:r>
      <w:proofErr w:type="gramEnd"/>
      <w:r w:rsidRPr="0064120A">
        <w:rPr>
          <w:rFonts w:ascii="Times New Roman" w:hAnsi="Times New Roman"/>
        </w:rPr>
        <w:t>. Богучара осуществляет следующие функции: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организует взаимодействие органов местного самоуправления Богучарского муниципального района с заявителями, территориальными органами федеральной и региональной власти, организациями, участвующими в предоставлении соответствующих государственных и муниципальных услуг;</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организует работу по приему документов, необходимых для получения государственной (муниципальной) услуги, по первичной обработке документов, по выдаче заявителю результата предоставления государственной (муниципальной) услуги;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организует доставку необходимых документов из МФЦ в соответствующие территориальные органы федеральных органов государственной власти по Воронежской области, исполнительные органы государственной власти, органы местного самоуправления Богучарского муниципального района Воронежской области, организации, участвующие в предоставлении соответствующих государственных и муниципальных услуг, а также доставку результатов предоставления государственных и муниципальных услуг потребителю.</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Значения целевых показателей (индикаторов) муниципальной подпрограммы на весь срок ее реализации приведены в приложении 1 муниципальной 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3.2. Цели, задачи подпрограммы.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Основной целью подпрограммы является повышение комфортности и упрощение процедур получения гражданами и юридическими лицами государственных и муниципальных услуг.</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Цель подпрограммы достигается решением следующих задач:</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оптимизация административных процедур и повышение качества предоставления государственных и муниципальных услуг;</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развитие имущественной и информационно-коммуникационной инфраструктуры для организации предоставления государственных и муниципальных услуг.</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Подпрограмма включает проведение следующих мероприятий: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lastRenderedPageBreak/>
        <w:t>1. Реализация принципа «одного окна» - создание единого места регистрации и выдачи необходимых документов гражданам и юридическим лицам при предоставлении государственных и муниципальных услуг на базе МФЦ, предоставление гражданам и юридическим лицам возможности получения одновременно нескольких взаимосвязанных государственных и муниципальных услуг.</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2.Организация доставки необходимых документов из МФЦ в соответствующие территориальные органы федеральных органов государственной власти по Воронежской области, исполнительные органы государственной власти, органы местного самоуправления Богучарского муниципального района Воронежской области, организации, участвующие в предоставлении соответствующих государственных и муниципальных услуг, а также доставку результатов предоставления государственных и муниципальных услуг потребителю.</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3.Управление качеством предоставления муниципальных услуг на муниципальном уровне.</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4. Развитие сети удаленных рабочих мест МФЦ предоставления муниципальных услуг.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5.Осуществление </w:t>
      </w:r>
      <w:proofErr w:type="gramStart"/>
      <w:r w:rsidRPr="0064120A">
        <w:rPr>
          <w:rFonts w:ascii="Times New Roman" w:hAnsi="Times New Roman"/>
        </w:rPr>
        <w:t>контроля за</w:t>
      </w:r>
      <w:proofErr w:type="gramEnd"/>
      <w:r w:rsidRPr="0064120A">
        <w:rPr>
          <w:rFonts w:ascii="Times New Roman" w:hAnsi="Times New Roman"/>
        </w:rPr>
        <w:t xml:space="preserve"> достижением объемных показателей планового задания на предоставление муниципальных услуг. </w:t>
      </w:r>
    </w:p>
    <w:p w:rsidR="0064120A" w:rsidRPr="0064120A" w:rsidRDefault="0064120A" w:rsidP="0064120A">
      <w:pPr>
        <w:widowControl w:val="0"/>
        <w:adjustRightInd w:val="0"/>
        <w:ind w:firstLine="709"/>
        <w:rPr>
          <w:rFonts w:ascii="Times New Roman" w:hAnsi="Times New Roman"/>
        </w:rPr>
      </w:pPr>
      <w:proofErr w:type="gramStart"/>
      <w:r w:rsidRPr="0064120A">
        <w:rPr>
          <w:rFonts w:ascii="Times New Roman" w:hAnsi="Times New Roman"/>
        </w:rPr>
        <w:t>Реализация предусмотренных подпрограммой мероприятий позволит повысить качество государственного и муниципального управления, обеспечит переход на качественно новый уровень получения организациями и гражданами государственных и муниципальных услуг, а также повышения информированности граждан и юридических лиц о порядке, способах и условиях предоставления государственных и муниципальных услуг, информации о деятельности органов местного самоуправления и иных организаций, оказывающих государственные и муниципальные услуги.</w:t>
      </w:r>
      <w:proofErr w:type="gramEnd"/>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Перечень основных мероприятий муниципальной подпрограммы приведен в приложении 2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Сведения об основных мерах правового регулирования в сфере реализации муниципальной подпрограммы приведены в приложении 3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Расходы районного бюджета на реализацию муниципальной подпрограммы приведены в приложении 4 муниципальной программы.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государственной программы приведено в приложении 5 муниципальной 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bCs/>
        </w:rPr>
      </w:pPr>
      <w:r w:rsidRPr="0064120A">
        <w:rPr>
          <w:rFonts w:ascii="Times New Roman" w:hAnsi="Times New Roman"/>
          <w:bCs/>
        </w:rPr>
        <w:t>3.3. Сроки реализации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Срок реализации подпрограммы с 01.01.2019 по 31.12.202</w:t>
      </w:r>
      <w:r w:rsidR="00BA283C">
        <w:rPr>
          <w:rFonts w:ascii="Times New Roman" w:hAnsi="Times New Roman"/>
        </w:rPr>
        <w:t>7</w:t>
      </w:r>
      <w:r w:rsidRPr="0064120A">
        <w:rPr>
          <w:rFonts w:ascii="Times New Roman" w:hAnsi="Times New Roman"/>
        </w:rPr>
        <w:t xml:space="preserve"> годы.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bCs/>
        </w:rPr>
      </w:pPr>
      <w:r w:rsidRPr="0064120A">
        <w:rPr>
          <w:rFonts w:ascii="Times New Roman" w:hAnsi="Times New Roman"/>
          <w:bCs/>
        </w:rPr>
        <w:t>3.4. Участие структурных подразделений администрации Богучарского муниципального района Воронежской области и других организаций в реализации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Отдел по экономике, управлению муниципальным имуществом и земельным отношениям администрации Богучарского муниципального района.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Отдел по строительству и архитектуре, транспорту, топливно-энергетическому комплексу, ЖКХ администрации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Отдел по образованию, опеке и попечительству администрации Богучарского муниципального района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МКУ «Управление культуры» Богучарского муниципального района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МКУ «Функциональный центр Богучарского муниципального района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lastRenderedPageBreak/>
        <w:t>МКУ «Отдел физической культуры и спорта Богучарского муниципального района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АУ «Многофункциональный центр» </w:t>
      </w:r>
      <w:proofErr w:type="gramStart"/>
      <w:r w:rsidRPr="0064120A">
        <w:rPr>
          <w:rFonts w:ascii="Times New Roman" w:hAnsi="Times New Roman"/>
        </w:rPr>
        <w:t>г</w:t>
      </w:r>
      <w:proofErr w:type="gramEnd"/>
      <w:r w:rsidRPr="0064120A">
        <w:rPr>
          <w:rFonts w:ascii="Times New Roman" w:hAnsi="Times New Roman"/>
        </w:rPr>
        <w:t>. Богучара.</w:t>
      </w:r>
    </w:p>
    <w:bookmarkEnd w:id="2"/>
    <w:p w:rsidR="0064120A" w:rsidRPr="0064120A" w:rsidRDefault="0064120A" w:rsidP="0064120A">
      <w:pPr>
        <w:widowControl w:val="0"/>
        <w:adjustRightInd w:val="0"/>
        <w:ind w:firstLine="709"/>
        <w:rPr>
          <w:rFonts w:ascii="Times New Roman" w:hAnsi="Times New Roman"/>
        </w:rPr>
      </w:pPr>
    </w:p>
    <w:p w:rsidR="0064120A" w:rsidRPr="001078F0" w:rsidRDefault="0064120A" w:rsidP="00E2793E">
      <w:pPr>
        <w:widowControl w:val="0"/>
        <w:adjustRightInd w:val="0"/>
        <w:ind w:firstLine="709"/>
        <w:jc w:val="center"/>
        <w:rPr>
          <w:rFonts w:ascii="Times New Roman" w:hAnsi="Times New Roman"/>
          <w:b/>
        </w:rPr>
      </w:pPr>
      <w:r w:rsidRPr="001078F0">
        <w:rPr>
          <w:rFonts w:ascii="Times New Roman" w:hAnsi="Times New Roman"/>
          <w:b/>
        </w:rPr>
        <w:t>4. Подпрограмма</w:t>
      </w:r>
    </w:p>
    <w:p w:rsidR="0064120A" w:rsidRPr="001078F0" w:rsidRDefault="0064120A" w:rsidP="00E2793E">
      <w:pPr>
        <w:widowControl w:val="0"/>
        <w:adjustRightInd w:val="0"/>
        <w:ind w:firstLine="709"/>
        <w:jc w:val="center"/>
        <w:rPr>
          <w:rFonts w:ascii="Times New Roman" w:hAnsi="Times New Roman"/>
          <w:b/>
        </w:rPr>
      </w:pPr>
      <w:r w:rsidRPr="001078F0">
        <w:rPr>
          <w:rFonts w:ascii="Times New Roman" w:hAnsi="Times New Roman"/>
          <w:b/>
        </w:rPr>
        <w:t>«Развитие гражданского общества в Богучарском муниципальном районе»</w:t>
      </w:r>
    </w:p>
    <w:p w:rsidR="0064120A" w:rsidRPr="0064120A" w:rsidRDefault="0064120A" w:rsidP="00E2793E">
      <w:pPr>
        <w:widowControl w:val="0"/>
        <w:adjustRightInd w:val="0"/>
        <w:ind w:firstLine="709"/>
        <w:jc w:val="center"/>
        <w:rPr>
          <w:rFonts w:ascii="Times New Roman" w:hAnsi="Times New Roman"/>
        </w:rPr>
      </w:pPr>
      <w:r w:rsidRPr="0064120A">
        <w:rPr>
          <w:rFonts w:ascii="Times New Roman" w:hAnsi="Times New Roman"/>
        </w:rPr>
        <w:t>Паспорт</w:t>
      </w:r>
    </w:p>
    <w:p w:rsidR="0064120A" w:rsidRDefault="0064120A" w:rsidP="00E2793E">
      <w:pPr>
        <w:widowControl w:val="0"/>
        <w:adjustRightInd w:val="0"/>
        <w:ind w:firstLine="709"/>
        <w:jc w:val="center"/>
        <w:rPr>
          <w:rFonts w:ascii="Times New Roman" w:hAnsi="Times New Roman"/>
        </w:rPr>
      </w:pPr>
      <w:r w:rsidRPr="0064120A">
        <w:rPr>
          <w:rFonts w:ascii="Times New Roman" w:hAnsi="Times New Roman"/>
        </w:rPr>
        <w:t>подпрограммы «Развитие гражданского общества в Богучарском муниципальном районе» муниципальной программы «Муниципальное управление и гражданское общество»</w:t>
      </w:r>
    </w:p>
    <w:p w:rsidR="00E2793E" w:rsidRPr="0064120A" w:rsidRDefault="00E2793E" w:rsidP="00E2793E">
      <w:pPr>
        <w:widowControl w:val="0"/>
        <w:adjustRightInd w:val="0"/>
        <w:ind w:firstLine="709"/>
        <w:jc w:val="center"/>
        <w:rPr>
          <w:rFonts w:ascii="Times New Roman" w:hAnsi="Times New Roman"/>
        </w:rPr>
      </w:pPr>
    </w:p>
    <w:tbl>
      <w:tblPr>
        <w:tblW w:w="0" w:type="dxa"/>
        <w:jc w:val="right"/>
        <w:tblLayout w:type="fixed"/>
        <w:tblCellMar>
          <w:left w:w="75" w:type="dxa"/>
          <w:right w:w="75" w:type="dxa"/>
        </w:tblCellMar>
        <w:tblLook w:val="00A0"/>
      </w:tblPr>
      <w:tblGrid>
        <w:gridCol w:w="3242"/>
        <w:gridCol w:w="6118"/>
      </w:tblGrid>
      <w:tr w:rsidR="0064120A" w:rsidRPr="0064120A" w:rsidTr="00794FA2">
        <w:trPr>
          <w:jc w:val="right"/>
        </w:trPr>
        <w:tc>
          <w:tcPr>
            <w:tcW w:w="324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E2793E">
            <w:pPr>
              <w:widowControl w:val="0"/>
              <w:adjustRightInd w:val="0"/>
              <w:ind w:firstLine="0"/>
              <w:rPr>
                <w:rFonts w:ascii="Times New Roman" w:hAnsi="Times New Roman"/>
              </w:rPr>
            </w:pPr>
            <w:r w:rsidRPr="0064120A">
              <w:rPr>
                <w:rFonts w:ascii="Times New Roman" w:hAnsi="Times New Roman"/>
              </w:rPr>
              <w:t>Наименование подпрограммы</w:t>
            </w:r>
          </w:p>
        </w:tc>
        <w:tc>
          <w:tcPr>
            <w:tcW w:w="611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Развитие гражданского общества в Богучарском муниципальном районе</w:t>
            </w:r>
          </w:p>
        </w:tc>
      </w:tr>
      <w:tr w:rsidR="0064120A" w:rsidRPr="0064120A" w:rsidTr="00794FA2">
        <w:trPr>
          <w:trHeight w:val="400"/>
          <w:jc w:val="right"/>
        </w:trPr>
        <w:tc>
          <w:tcPr>
            <w:tcW w:w="3242" w:type="dxa"/>
            <w:tcBorders>
              <w:top w:val="nil"/>
              <w:left w:val="single" w:sz="4" w:space="0" w:color="auto"/>
              <w:bottom w:val="single" w:sz="4" w:space="0" w:color="auto"/>
              <w:right w:val="single" w:sz="4" w:space="0" w:color="auto"/>
            </w:tcBorders>
            <w:hideMark/>
          </w:tcPr>
          <w:p w:rsidR="0064120A" w:rsidRPr="0064120A" w:rsidRDefault="0064120A" w:rsidP="00E2793E">
            <w:pPr>
              <w:widowControl w:val="0"/>
              <w:adjustRightInd w:val="0"/>
              <w:ind w:firstLine="0"/>
              <w:rPr>
                <w:rFonts w:ascii="Times New Roman" w:hAnsi="Times New Roman"/>
              </w:rPr>
            </w:pPr>
            <w:r w:rsidRPr="0064120A">
              <w:rPr>
                <w:rFonts w:ascii="Times New Roman" w:hAnsi="Times New Roman"/>
              </w:rPr>
              <w:t xml:space="preserve">Ответственный исполнитель подпрограммы </w:t>
            </w:r>
          </w:p>
        </w:tc>
        <w:tc>
          <w:tcPr>
            <w:tcW w:w="6118" w:type="dxa"/>
            <w:tcBorders>
              <w:top w:val="nil"/>
              <w:left w:val="single" w:sz="4" w:space="0" w:color="auto"/>
              <w:bottom w:val="single" w:sz="4" w:space="0" w:color="auto"/>
              <w:right w:val="single" w:sz="4" w:space="0" w:color="auto"/>
            </w:tcBorders>
            <w:hideMark/>
          </w:tcPr>
          <w:p w:rsidR="0064120A" w:rsidRPr="0064120A" w:rsidRDefault="0064120A" w:rsidP="002F11D0">
            <w:pPr>
              <w:widowControl w:val="0"/>
              <w:adjustRightInd w:val="0"/>
              <w:ind w:firstLine="709"/>
              <w:rPr>
                <w:rFonts w:ascii="Times New Roman" w:hAnsi="Times New Roman"/>
              </w:rPr>
            </w:pPr>
            <w:r w:rsidRPr="0064120A">
              <w:rPr>
                <w:rFonts w:ascii="Times New Roman" w:hAnsi="Times New Roman"/>
              </w:rPr>
              <w:t xml:space="preserve">Отдел по организационно – </w:t>
            </w:r>
            <w:r w:rsidR="002F11D0">
              <w:rPr>
                <w:rFonts w:ascii="Times New Roman" w:hAnsi="Times New Roman"/>
              </w:rPr>
              <w:t>кадровой</w:t>
            </w:r>
            <w:r w:rsidR="002F11D0" w:rsidRPr="0064120A">
              <w:rPr>
                <w:rFonts w:ascii="Times New Roman" w:hAnsi="Times New Roman"/>
              </w:rPr>
              <w:t xml:space="preserve"> </w:t>
            </w:r>
            <w:r w:rsidRPr="0064120A">
              <w:rPr>
                <w:rFonts w:ascii="Times New Roman" w:hAnsi="Times New Roman"/>
              </w:rPr>
              <w:t>работе, образованию и информационной безопасности администрации Богучарского муниципального района.</w:t>
            </w:r>
          </w:p>
        </w:tc>
      </w:tr>
      <w:tr w:rsidR="0064120A" w:rsidRPr="0064120A" w:rsidTr="00794FA2">
        <w:trPr>
          <w:trHeight w:val="400"/>
          <w:jc w:val="right"/>
        </w:trPr>
        <w:tc>
          <w:tcPr>
            <w:tcW w:w="324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E2793E">
            <w:pPr>
              <w:widowControl w:val="0"/>
              <w:adjustRightInd w:val="0"/>
              <w:ind w:firstLine="0"/>
              <w:rPr>
                <w:rFonts w:ascii="Times New Roman" w:hAnsi="Times New Roman"/>
              </w:rPr>
            </w:pPr>
            <w:r w:rsidRPr="0064120A">
              <w:rPr>
                <w:rFonts w:ascii="Times New Roman" w:hAnsi="Times New Roman"/>
              </w:rPr>
              <w:t xml:space="preserve">Соисполнители подпрограммы </w:t>
            </w:r>
          </w:p>
        </w:tc>
        <w:tc>
          <w:tcPr>
            <w:tcW w:w="611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Отдел учета и отчетности администрации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Отдел по образованию, опеке и попечительству администрации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МКУ «Центр обеспечения деятельности системы образования Богучарского муниципального района Воронежской области», </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МКУ «Функциональный центр»,</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МКУ «Отдел физической культуры и спорта»,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Органы местного самоуправления поселений,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АУВО «РИА «Воронеж» - редакция газеты «Сельская новь» (по согласованию).</w:t>
            </w:r>
          </w:p>
        </w:tc>
      </w:tr>
      <w:tr w:rsidR="0064120A" w:rsidRPr="0064120A" w:rsidTr="00794FA2">
        <w:trPr>
          <w:trHeight w:val="400"/>
          <w:jc w:val="right"/>
        </w:trPr>
        <w:tc>
          <w:tcPr>
            <w:tcW w:w="324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E2793E">
            <w:pPr>
              <w:widowControl w:val="0"/>
              <w:adjustRightInd w:val="0"/>
              <w:ind w:firstLine="0"/>
              <w:rPr>
                <w:rFonts w:ascii="Times New Roman" w:hAnsi="Times New Roman"/>
              </w:rPr>
            </w:pPr>
            <w:r w:rsidRPr="0064120A">
              <w:rPr>
                <w:rFonts w:ascii="Times New Roman" w:hAnsi="Times New Roman"/>
              </w:rPr>
              <w:t>Основные мероприятия, входящие в состав подпрограммы муниципальной программы</w:t>
            </w:r>
          </w:p>
        </w:tc>
        <w:tc>
          <w:tcPr>
            <w:tcW w:w="611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tabs>
                <w:tab w:val="left" w:pos="0"/>
              </w:tabs>
              <w:adjustRightInd w:val="0"/>
              <w:ind w:firstLine="709"/>
              <w:rPr>
                <w:rFonts w:ascii="Times New Roman" w:eastAsia="Calibri" w:hAnsi="Times New Roman"/>
              </w:rPr>
            </w:pPr>
            <w:r w:rsidRPr="0064120A">
              <w:rPr>
                <w:rFonts w:ascii="Times New Roman" w:eastAsia="Calibri" w:hAnsi="Times New Roman"/>
              </w:rPr>
              <w:t>1.Развитие гражданского общества в Богучарском</w:t>
            </w:r>
            <w:r w:rsidR="002F11D0">
              <w:rPr>
                <w:rFonts w:ascii="Times New Roman" w:eastAsia="Calibri" w:hAnsi="Times New Roman"/>
              </w:rPr>
              <w:t xml:space="preserve"> </w:t>
            </w:r>
            <w:r w:rsidRPr="0064120A">
              <w:rPr>
                <w:rFonts w:ascii="Times New Roman" w:eastAsia="Calibri" w:hAnsi="Times New Roman"/>
              </w:rPr>
              <w:t>муниципальном районе.</w:t>
            </w:r>
          </w:p>
          <w:p w:rsidR="0064120A" w:rsidRPr="0064120A" w:rsidRDefault="0064120A" w:rsidP="00794FA2">
            <w:pPr>
              <w:widowControl w:val="0"/>
              <w:tabs>
                <w:tab w:val="left" w:pos="0"/>
              </w:tabs>
              <w:adjustRightInd w:val="0"/>
              <w:ind w:firstLine="709"/>
              <w:rPr>
                <w:rFonts w:ascii="Times New Roman" w:eastAsia="Calibri" w:hAnsi="Times New Roman"/>
              </w:rPr>
            </w:pPr>
            <w:r w:rsidRPr="0064120A">
              <w:rPr>
                <w:rFonts w:ascii="Times New Roman" w:eastAsia="Calibri" w:hAnsi="Times New Roman"/>
              </w:rPr>
              <w:t>2.Финансовое обеспечение деятельности подведомственных учреждений.</w:t>
            </w:r>
          </w:p>
          <w:p w:rsidR="0064120A" w:rsidRPr="0064120A" w:rsidRDefault="0064120A" w:rsidP="00794FA2">
            <w:pPr>
              <w:widowControl w:val="0"/>
              <w:tabs>
                <w:tab w:val="left" w:pos="0"/>
              </w:tabs>
              <w:adjustRightInd w:val="0"/>
              <w:ind w:firstLine="709"/>
              <w:rPr>
                <w:rFonts w:ascii="Times New Roman" w:eastAsia="Calibri" w:hAnsi="Times New Roman"/>
              </w:rPr>
            </w:pPr>
            <w:r w:rsidRPr="0064120A">
              <w:rPr>
                <w:rFonts w:ascii="Times New Roman" w:eastAsia="Calibri" w:hAnsi="Times New Roman"/>
              </w:rPr>
              <w:t xml:space="preserve">3.Финансовую поддержку социально-ориентированным некоммерческим организациям, осуществляющим деятельность на территории Богучарского муниципального района (далее СОНКО) путем предоставления субсидий из бюджета Богучарского муниципального района Воронежской области. </w:t>
            </w:r>
          </w:p>
          <w:p w:rsidR="0064120A" w:rsidRPr="0064120A" w:rsidRDefault="0064120A" w:rsidP="00794FA2">
            <w:pPr>
              <w:widowControl w:val="0"/>
              <w:tabs>
                <w:tab w:val="left" w:pos="0"/>
              </w:tabs>
              <w:adjustRightInd w:val="0"/>
              <w:ind w:firstLine="709"/>
              <w:rPr>
                <w:rFonts w:ascii="Times New Roman" w:eastAsia="Calibri" w:hAnsi="Times New Roman"/>
              </w:rPr>
            </w:pPr>
            <w:r w:rsidRPr="0064120A">
              <w:rPr>
                <w:rFonts w:ascii="Times New Roman" w:eastAsia="Calibri" w:hAnsi="Times New Roman"/>
              </w:rPr>
              <w:t>4. Предоставление грантов в форме субсидий из бюджета Богучарского муниципального района Воронежской области СОНКО на реализацию программ (проектов) на конкурсной основе (далее - гранты в форме субсидий).</w:t>
            </w:r>
          </w:p>
        </w:tc>
      </w:tr>
      <w:tr w:rsidR="0064120A" w:rsidRPr="0064120A" w:rsidTr="00794FA2">
        <w:trPr>
          <w:trHeight w:val="400"/>
          <w:jc w:val="right"/>
        </w:trPr>
        <w:tc>
          <w:tcPr>
            <w:tcW w:w="324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E2793E">
            <w:pPr>
              <w:widowControl w:val="0"/>
              <w:shd w:val="clear" w:color="auto" w:fill="FFFFFF"/>
              <w:ind w:firstLine="0"/>
              <w:rPr>
                <w:rFonts w:ascii="Times New Roman" w:hAnsi="Times New Roman"/>
              </w:rPr>
            </w:pPr>
            <w:r w:rsidRPr="0064120A">
              <w:rPr>
                <w:rFonts w:ascii="Times New Roman" w:hAnsi="Times New Roman"/>
              </w:rP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118" w:type="dxa"/>
            <w:tcBorders>
              <w:top w:val="single" w:sz="4" w:space="0" w:color="auto"/>
              <w:left w:val="single" w:sz="4" w:space="0" w:color="auto"/>
              <w:bottom w:val="single" w:sz="4" w:space="0" w:color="auto"/>
              <w:right w:val="single" w:sz="4" w:space="0" w:color="auto"/>
            </w:tcBorders>
          </w:tcPr>
          <w:p w:rsidR="0064120A" w:rsidRPr="0064120A" w:rsidRDefault="0064120A" w:rsidP="00794FA2">
            <w:pPr>
              <w:widowControl w:val="0"/>
              <w:ind w:firstLine="709"/>
              <w:rPr>
                <w:rFonts w:ascii="Times New Roman" w:hAnsi="Times New Roman"/>
              </w:rPr>
            </w:pPr>
          </w:p>
        </w:tc>
      </w:tr>
      <w:tr w:rsidR="0064120A" w:rsidRPr="0064120A" w:rsidTr="00794FA2">
        <w:trPr>
          <w:trHeight w:val="400"/>
          <w:jc w:val="right"/>
        </w:trPr>
        <w:tc>
          <w:tcPr>
            <w:tcW w:w="324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E2793E">
            <w:pPr>
              <w:widowControl w:val="0"/>
              <w:shd w:val="clear" w:color="auto" w:fill="FFFFFF"/>
              <w:ind w:firstLine="0"/>
              <w:rPr>
                <w:rFonts w:ascii="Times New Roman" w:hAnsi="Times New Roman"/>
              </w:rPr>
            </w:pPr>
            <w:r w:rsidRPr="0064120A">
              <w:rPr>
                <w:rFonts w:ascii="Times New Roman" w:hAnsi="Times New Roman"/>
              </w:rPr>
              <w:t xml:space="preserve">Основные мероприятия, входящие в состав </w:t>
            </w:r>
            <w:r w:rsidRPr="0064120A">
              <w:rPr>
                <w:rFonts w:ascii="Times New Roman" w:hAnsi="Times New Roman"/>
              </w:rPr>
              <w:lastRenderedPageBreak/>
              <w:t>подпрограммы, в рамках которых реализуются мероприятия, входящие в состав ведомственных проектов (программ)</w:t>
            </w:r>
          </w:p>
        </w:tc>
        <w:tc>
          <w:tcPr>
            <w:tcW w:w="6118" w:type="dxa"/>
            <w:tcBorders>
              <w:top w:val="single" w:sz="4" w:space="0" w:color="auto"/>
              <w:left w:val="single" w:sz="4" w:space="0" w:color="auto"/>
              <w:bottom w:val="single" w:sz="4" w:space="0" w:color="auto"/>
              <w:right w:val="single" w:sz="4" w:space="0" w:color="auto"/>
            </w:tcBorders>
          </w:tcPr>
          <w:p w:rsidR="0064120A" w:rsidRPr="0064120A" w:rsidRDefault="0064120A" w:rsidP="00794FA2">
            <w:pPr>
              <w:widowControl w:val="0"/>
              <w:ind w:firstLine="709"/>
              <w:rPr>
                <w:rFonts w:ascii="Times New Roman" w:hAnsi="Times New Roman"/>
              </w:rPr>
            </w:pPr>
          </w:p>
        </w:tc>
      </w:tr>
      <w:tr w:rsidR="0064120A" w:rsidRPr="0064120A" w:rsidTr="00794FA2">
        <w:trPr>
          <w:trHeight w:val="751"/>
          <w:jc w:val="right"/>
        </w:trPr>
        <w:tc>
          <w:tcPr>
            <w:tcW w:w="324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E2793E">
            <w:pPr>
              <w:widowControl w:val="0"/>
              <w:adjustRightInd w:val="0"/>
              <w:ind w:firstLine="0"/>
              <w:rPr>
                <w:rFonts w:ascii="Times New Roman" w:hAnsi="Times New Roman"/>
              </w:rPr>
            </w:pPr>
            <w:r w:rsidRPr="0064120A">
              <w:rPr>
                <w:rFonts w:ascii="Times New Roman" w:hAnsi="Times New Roman"/>
              </w:rPr>
              <w:lastRenderedPageBreak/>
              <w:t xml:space="preserve">Цели подпрограммы </w:t>
            </w:r>
          </w:p>
        </w:tc>
        <w:tc>
          <w:tcPr>
            <w:tcW w:w="611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Создание условий для эффективного развития гражданского общества, развитие «человеческого капитала», благотворительной деятельности и добровольчества, решение актуальных социальных проблем, повышение доступности предоставляемых гражданам социальных услуг путем предоставления поддержки социально ориентированным некоммерческим организациям, формирование информационной политики и развитие средств массовой информации в Богучарском муниципальном районе.</w:t>
            </w:r>
          </w:p>
        </w:tc>
      </w:tr>
      <w:tr w:rsidR="0064120A" w:rsidRPr="0064120A" w:rsidTr="00794FA2">
        <w:trPr>
          <w:jc w:val="right"/>
        </w:trPr>
        <w:tc>
          <w:tcPr>
            <w:tcW w:w="324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E2793E">
            <w:pPr>
              <w:widowControl w:val="0"/>
              <w:adjustRightInd w:val="0"/>
              <w:ind w:firstLine="0"/>
              <w:rPr>
                <w:rFonts w:ascii="Times New Roman" w:hAnsi="Times New Roman"/>
              </w:rPr>
            </w:pPr>
            <w:r w:rsidRPr="0064120A">
              <w:rPr>
                <w:rFonts w:ascii="Times New Roman" w:hAnsi="Times New Roman"/>
              </w:rPr>
              <w:t xml:space="preserve">Задачи подпрограммы </w:t>
            </w:r>
          </w:p>
        </w:tc>
        <w:tc>
          <w:tcPr>
            <w:tcW w:w="611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Задача 1. Поддержка некоммерческих организаций, деятельность которых направлена на гармонизацию </w:t>
            </w:r>
            <w:proofErr w:type="spellStart"/>
            <w:r w:rsidRPr="0064120A">
              <w:rPr>
                <w:rFonts w:ascii="Times New Roman" w:hAnsi="Times New Roman"/>
              </w:rPr>
              <w:t>этноконфессиональных</w:t>
            </w:r>
            <w:proofErr w:type="spellEnd"/>
            <w:r w:rsidRPr="0064120A">
              <w:rPr>
                <w:rFonts w:ascii="Times New Roman" w:hAnsi="Times New Roman"/>
              </w:rPr>
              <w:t xml:space="preserve"> отношений в Богучарском муниципальном районе.</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Задача 2. Поддержка молодежных инициатив некоммерческих организаций, направленных на патриотическое воспитание молодежи в Богучарском муниципальном районе.</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Задача 3. Поддержка социальных инициатив некоммерческих организаций, деятельность которых направлена на развитие дополнительного образования, защиту материнства, детства, социальную защита пожилых граждан и инвалидов в Богучарском</w:t>
            </w:r>
            <w:r w:rsidR="002F11D0">
              <w:rPr>
                <w:rFonts w:ascii="Times New Roman" w:hAnsi="Times New Roman"/>
              </w:rPr>
              <w:t xml:space="preserve"> </w:t>
            </w:r>
            <w:r w:rsidRPr="0064120A">
              <w:rPr>
                <w:rFonts w:ascii="Times New Roman" w:hAnsi="Times New Roman"/>
              </w:rPr>
              <w:t>муниципальном районе.</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Задача 4. Поддержка социальных инициатив некоммерческих организаций, деятельность которых направлена на оказание бесплатной консультативной помощи жителям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Задача 5. Проведение мероприятий, направленных на повышение прозрачности деятельности СОНКО: развитие взаимодействия со СМИ в Богучарском муниципальном районе.</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Задача 6. Повышение доступности информации о социально–экономической и общественно–политической ситуации в районе, о деятельности органов местного самоуправления Богучарского муниципального района для населения Богучарского муниципального района.</w:t>
            </w:r>
          </w:p>
          <w:p w:rsidR="0064120A" w:rsidRPr="0064120A" w:rsidRDefault="0064120A" w:rsidP="00B35028">
            <w:pPr>
              <w:widowControl w:val="0"/>
              <w:adjustRightInd w:val="0"/>
              <w:ind w:firstLine="709"/>
              <w:rPr>
                <w:rFonts w:ascii="Times New Roman" w:hAnsi="Times New Roman"/>
              </w:rPr>
            </w:pPr>
            <w:r w:rsidRPr="0064120A">
              <w:rPr>
                <w:rFonts w:ascii="Times New Roman" w:hAnsi="Times New Roman"/>
              </w:rPr>
              <w:t>Задача 7.</w:t>
            </w:r>
            <w:r w:rsidR="002F11D0">
              <w:rPr>
                <w:rFonts w:ascii="Times New Roman" w:hAnsi="Times New Roman"/>
              </w:rPr>
              <w:t xml:space="preserve"> </w:t>
            </w:r>
            <w:r w:rsidRPr="0064120A">
              <w:rPr>
                <w:rFonts w:ascii="Times New Roman" w:hAnsi="Times New Roman"/>
              </w:rPr>
              <w:t>Обеспечение информационно-аналитического, организационно-технического сопровождения, мониторинг реализации мероприятий подпрограммы, в том числе нацеленный на корректировку ее положений.</w:t>
            </w:r>
          </w:p>
        </w:tc>
      </w:tr>
      <w:tr w:rsidR="0064120A" w:rsidRPr="0064120A" w:rsidTr="00794FA2">
        <w:trPr>
          <w:trHeight w:val="498"/>
          <w:jc w:val="right"/>
        </w:trPr>
        <w:tc>
          <w:tcPr>
            <w:tcW w:w="324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Целевые показатели подпрограммы</w:t>
            </w:r>
          </w:p>
        </w:tc>
        <w:tc>
          <w:tcPr>
            <w:tcW w:w="611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1.Количество социально ориентированных некоммерческих организаций, получающих поддержку за счет средств бюджета Богучарского муниципального района, включая субсидии из областного бюджета.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2. Количество реализованных проектов ТОС (в год). </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 xml:space="preserve">3.Увеличение количества информационных материалов, программ в средствах массовой информации, освещающих деятельность социально ориентированных некоммерческих организаций, </w:t>
            </w:r>
            <w:proofErr w:type="gramStart"/>
            <w:r w:rsidRPr="0064120A">
              <w:rPr>
                <w:rFonts w:ascii="Times New Roman" w:hAnsi="Times New Roman"/>
              </w:rPr>
              <w:t>в</w:t>
            </w:r>
            <w:proofErr w:type="gramEnd"/>
            <w:r w:rsidRPr="0064120A">
              <w:rPr>
                <w:rFonts w:ascii="Times New Roman" w:hAnsi="Times New Roman"/>
              </w:rPr>
              <w:t xml:space="preserve"> % </w:t>
            </w:r>
            <w:proofErr w:type="gramStart"/>
            <w:r w:rsidRPr="0064120A">
              <w:rPr>
                <w:rFonts w:ascii="Times New Roman" w:hAnsi="Times New Roman"/>
              </w:rPr>
              <w:t>к</w:t>
            </w:r>
            <w:proofErr w:type="gramEnd"/>
            <w:r w:rsidRPr="0064120A">
              <w:rPr>
                <w:rFonts w:ascii="Times New Roman" w:hAnsi="Times New Roman"/>
              </w:rPr>
              <w:t xml:space="preserve"> предыдущему году</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 4.Обеспечение обучения (семинары, конференции, круглые столы) представителей социально ориентированных организаций формам и методам работы по оказанию социальных услуг и реализации социальных проектов, </w:t>
            </w:r>
            <w:proofErr w:type="gramStart"/>
            <w:r w:rsidRPr="0064120A">
              <w:rPr>
                <w:rFonts w:ascii="Times New Roman" w:hAnsi="Times New Roman"/>
              </w:rPr>
              <w:t>в</w:t>
            </w:r>
            <w:proofErr w:type="gramEnd"/>
            <w:r w:rsidRPr="0064120A">
              <w:rPr>
                <w:rFonts w:ascii="Times New Roman" w:hAnsi="Times New Roman"/>
              </w:rPr>
              <w:t xml:space="preserve"> % </w:t>
            </w:r>
            <w:proofErr w:type="gramStart"/>
            <w:r w:rsidRPr="0064120A">
              <w:rPr>
                <w:rFonts w:ascii="Times New Roman" w:hAnsi="Times New Roman"/>
              </w:rPr>
              <w:t>к</w:t>
            </w:r>
            <w:proofErr w:type="gramEnd"/>
            <w:r w:rsidRPr="0064120A">
              <w:rPr>
                <w:rFonts w:ascii="Times New Roman" w:hAnsi="Times New Roman"/>
              </w:rPr>
              <w:t xml:space="preserve"> предыдущему году</w:t>
            </w:r>
          </w:p>
        </w:tc>
      </w:tr>
      <w:tr w:rsidR="0064120A" w:rsidRPr="0064120A" w:rsidTr="00794FA2">
        <w:trPr>
          <w:trHeight w:val="400"/>
          <w:jc w:val="right"/>
        </w:trPr>
        <w:tc>
          <w:tcPr>
            <w:tcW w:w="324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 xml:space="preserve">Сроки и этапы реализации подпрограммы </w:t>
            </w:r>
          </w:p>
        </w:tc>
        <w:tc>
          <w:tcPr>
            <w:tcW w:w="6118" w:type="dxa"/>
            <w:tcBorders>
              <w:top w:val="single" w:sz="4" w:space="0" w:color="auto"/>
              <w:left w:val="single" w:sz="4" w:space="0" w:color="auto"/>
              <w:bottom w:val="single" w:sz="4" w:space="0" w:color="auto"/>
              <w:right w:val="single" w:sz="4" w:space="0" w:color="auto"/>
            </w:tcBorders>
            <w:vAlign w:val="center"/>
            <w:hideMark/>
          </w:tcPr>
          <w:p w:rsidR="0064120A" w:rsidRPr="0064120A" w:rsidRDefault="0064120A" w:rsidP="00BA283C">
            <w:pPr>
              <w:widowControl w:val="0"/>
              <w:adjustRightInd w:val="0"/>
              <w:ind w:firstLine="709"/>
              <w:rPr>
                <w:rFonts w:ascii="Times New Roman" w:hAnsi="Times New Roman"/>
              </w:rPr>
            </w:pPr>
            <w:r w:rsidRPr="0064120A">
              <w:rPr>
                <w:rFonts w:ascii="Times New Roman" w:hAnsi="Times New Roman"/>
              </w:rPr>
              <w:t>Программа реализуется в один этап в период</w:t>
            </w:r>
            <w:r w:rsidRPr="0064120A">
              <w:rPr>
                <w:rFonts w:ascii="Times New Roman" w:hAnsi="Times New Roman"/>
              </w:rPr>
              <w:br/>
              <w:t>2019-202</w:t>
            </w:r>
            <w:r w:rsidR="00BA283C">
              <w:rPr>
                <w:rFonts w:ascii="Times New Roman" w:hAnsi="Times New Roman"/>
              </w:rPr>
              <w:t>7</w:t>
            </w:r>
            <w:r w:rsidRPr="0064120A">
              <w:rPr>
                <w:rFonts w:ascii="Times New Roman" w:hAnsi="Times New Roman"/>
              </w:rPr>
              <w:t xml:space="preserve"> годов</w:t>
            </w:r>
          </w:p>
        </w:tc>
      </w:tr>
      <w:tr w:rsidR="0064120A" w:rsidRPr="0064120A" w:rsidTr="00794FA2">
        <w:trPr>
          <w:trHeight w:val="600"/>
          <w:jc w:val="right"/>
        </w:trPr>
        <w:tc>
          <w:tcPr>
            <w:tcW w:w="324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Объем и источники финансирования подпрограммы (по годам) </w:t>
            </w:r>
          </w:p>
        </w:tc>
        <w:tc>
          <w:tcPr>
            <w:tcW w:w="611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Объем бюджетных ассигнований на реализацию подпрограммы по годам составляет </w:t>
            </w:r>
            <w:r w:rsidR="003C1185">
              <w:rPr>
                <w:rFonts w:ascii="Times New Roman" w:hAnsi="Times New Roman"/>
              </w:rPr>
              <w:t>184 358,4</w:t>
            </w:r>
            <w:r w:rsidRPr="001078F0">
              <w:rPr>
                <w:rFonts w:ascii="Times New Roman" w:hAnsi="Times New Roman"/>
              </w:rPr>
              <w:t xml:space="preserve">тыс. рублей, в том числе средства федерального бюджета </w:t>
            </w:r>
            <w:r w:rsidR="003C1185">
              <w:rPr>
                <w:rFonts w:ascii="Times New Roman" w:hAnsi="Times New Roman"/>
              </w:rPr>
              <w:t>695,2</w:t>
            </w:r>
            <w:r w:rsidRPr="001078F0">
              <w:rPr>
                <w:rFonts w:ascii="Times New Roman" w:hAnsi="Times New Roman"/>
              </w:rPr>
              <w:t xml:space="preserve"> тыс. рублей; средства областного бюджета </w:t>
            </w:r>
            <w:r w:rsidR="003C1185">
              <w:rPr>
                <w:rFonts w:ascii="Times New Roman" w:hAnsi="Times New Roman"/>
              </w:rPr>
              <w:t>8 393,4</w:t>
            </w:r>
            <w:r w:rsidRPr="001078F0">
              <w:rPr>
                <w:rFonts w:ascii="Times New Roman" w:hAnsi="Times New Roman"/>
              </w:rPr>
              <w:t xml:space="preserve"> тыс. рублей, средства районного бюджета 1</w:t>
            </w:r>
            <w:r w:rsidR="003C1185">
              <w:rPr>
                <w:rFonts w:ascii="Times New Roman" w:hAnsi="Times New Roman"/>
              </w:rPr>
              <w:t>75 269,8</w:t>
            </w:r>
            <w:r w:rsidRPr="001078F0">
              <w:rPr>
                <w:rFonts w:ascii="Times New Roman" w:hAnsi="Times New Roman"/>
              </w:rPr>
              <w:t xml:space="preserve"> тыс. рублей.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Объем бюджетных ассигнований на реализацию муниципальной подпрограммы по годам составляет (тыс. рублей):</w:t>
            </w:r>
          </w:p>
          <w:tbl>
            <w:tblPr>
              <w:tblW w:w="59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856"/>
              <w:gridCol w:w="1133"/>
              <w:gridCol w:w="1560"/>
              <w:gridCol w:w="1273"/>
              <w:gridCol w:w="1133"/>
            </w:tblGrid>
            <w:tr w:rsidR="0064120A" w:rsidRPr="0064120A" w:rsidTr="001078F0">
              <w:tc>
                <w:tcPr>
                  <w:tcW w:w="85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Год</w:t>
                  </w:r>
                </w:p>
              </w:tc>
              <w:tc>
                <w:tcPr>
                  <w:tcW w:w="113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Всего</w:t>
                  </w:r>
                </w:p>
              </w:tc>
              <w:tc>
                <w:tcPr>
                  <w:tcW w:w="1560"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Федеральный бюджет</w:t>
                  </w:r>
                </w:p>
              </w:tc>
              <w:tc>
                <w:tcPr>
                  <w:tcW w:w="127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Областной бюджет</w:t>
                  </w:r>
                </w:p>
              </w:tc>
              <w:tc>
                <w:tcPr>
                  <w:tcW w:w="113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Районный бюджет</w:t>
                  </w:r>
                </w:p>
              </w:tc>
            </w:tr>
            <w:tr w:rsidR="0064120A" w:rsidRPr="0064120A" w:rsidTr="001078F0">
              <w:tc>
                <w:tcPr>
                  <w:tcW w:w="85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2019</w:t>
                  </w:r>
                </w:p>
              </w:tc>
              <w:tc>
                <w:tcPr>
                  <w:tcW w:w="113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11 812,5</w:t>
                  </w:r>
                </w:p>
              </w:tc>
              <w:tc>
                <w:tcPr>
                  <w:tcW w:w="1560" w:type="dxa"/>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709"/>
                    <w:rPr>
                      <w:rFonts w:ascii="Times New Roman" w:hAnsi="Times New Roman"/>
                    </w:rPr>
                  </w:pPr>
                </w:p>
              </w:tc>
              <w:tc>
                <w:tcPr>
                  <w:tcW w:w="127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216,0</w:t>
                  </w:r>
                </w:p>
              </w:tc>
              <w:tc>
                <w:tcPr>
                  <w:tcW w:w="113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11 596,5</w:t>
                  </w:r>
                </w:p>
              </w:tc>
            </w:tr>
            <w:tr w:rsidR="0064120A" w:rsidRPr="0064120A" w:rsidTr="001078F0">
              <w:tc>
                <w:tcPr>
                  <w:tcW w:w="85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2020</w:t>
                  </w:r>
                </w:p>
              </w:tc>
              <w:tc>
                <w:tcPr>
                  <w:tcW w:w="113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13 721,2</w:t>
                  </w:r>
                </w:p>
              </w:tc>
              <w:tc>
                <w:tcPr>
                  <w:tcW w:w="1560" w:type="dxa"/>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709"/>
                    <w:rPr>
                      <w:rFonts w:ascii="Times New Roman" w:hAnsi="Times New Roman"/>
                    </w:rPr>
                  </w:pPr>
                </w:p>
              </w:tc>
              <w:tc>
                <w:tcPr>
                  <w:tcW w:w="1273" w:type="dxa"/>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709"/>
                    <w:rPr>
                      <w:rFonts w:ascii="Times New Roman" w:hAnsi="Times New Roman"/>
                    </w:rPr>
                  </w:pPr>
                </w:p>
              </w:tc>
              <w:tc>
                <w:tcPr>
                  <w:tcW w:w="113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13 721,2</w:t>
                  </w:r>
                </w:p>
              </w:tc>
            </w:tr>
            <w:tr w:rsidR="0064120A" w:rsidRPr="0064120A" w:rsidTr="001078F0">
              <w:tc>
                <w:tcPr>
                  <w:tcW w:w="85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2021</w:t>
                  </w:r>
                </w:p>
              </w:tc>
              <w:tc>
                <w:tcPr>
                  <w:tcW w:w="113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17 068,6</w:t>
                  </w:r>
                </w:p>
              </w:tc>
              <w:tc>
                <w:tcPr>
                  <w:tcW w:w="1560"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565,4</w:t>
                  </w:r>
                </w:p>
              </w:tc>
              <w:tc>
                <w:tcPr>
                  <w:tcW w:w="127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896,2</w:t>
                  </w:r>
                </w:p>
              </w:tc>
              <w:tc>
                <w:tcPr>
                  <w:tcW w:w="113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15 607,0</w:t>
                  </w:r>
                </w:p>
              </w:tc>
            </w:tr>
            <w:tr w:rsidR="0064120A" w:rsidRPr="0064120A" w:rsidTr="001078F0">
              <w:tc>
                <w:tcPr>
                  <w:tcW w:w="85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2022</w:t>
                  </w:r>
                </w:p>
              </w:tc>
              <w:tc>
                <w:tcPr>
                  <w:tcW w:w="113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19 896,2</w:t>
                  </w:r>
                </w:p>
              </w:tc>
              <w:tc>
                <w:tcPr>
                  <w:tcW w:w="1560"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 xml:space="preserve"> 59,8</w:t>
                  </w:r>
                </w:p>
              </w:tc>
              <w:tc>
                <w:tcPr>
                  <w:tcW w:w="127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976,0</w:t>
                  </w:r>
                </w:p>
              </w:tc>
              <w:tc>
                <w:tcPr>
                  <w:tcW w:w="113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18 860,4</w:t>
                  </w:r>
                </w:p>
              </w:tc>
            </w:tr>
            <w:tr w:rsidR="0064120A" w:rsidRPr="0064120A" w:rsidTr="001078F0">
              <w:tc>
                <w:tcPr>
                  <w:tcW w:w="856" w:type="dxa"/>
                  <w:tcBorders>
                    <w:top w:val="single" w:sz="6" w:space="0" w:color="auto"/>
                    <w:left w:val="single" w:sz="6" w:space="0" w:color="auto"/>
                    <w:bottom w:val="single" w:sz="6" w:space="0" w:color="auto"/>
                    <w:right w:val="single" w:sz="6" w:space="0" w:color="auto"/>
                  </w:tcBorders>
                  <w:hideMark/>
                </w:tcPr>
                <w:p w:rsidR="0064120A" w:rsidRPr="001078F0" w:rsidRDefault="0064120A" w:rsidP="00B35028">
                  <w:pPr>
                    <w:widowControl w:val="0"/>
                    <w:adjustRightInd w:val="0"/>
                    <w:ind w:firstLine="0"/>
                    <w:rPr>
                      <w:rFonts w:ascii="Times New Roman" w:hAnsi="Times New Roman"/>
                    </w:rPr>
                  </w:pPr>
                  <w:r w:rsidRPr="001078F0">
                    <w:rPr>
                      <w:rFonts w:ascii="Times New Roman" w:hAnsi="Times New Roman"/>
                    </w:rPr>
                    <w:t>2023</w:t>
                  </w:r>
                </w:p>
              </w:tc>
              <w:tc>
                <w:tcPr>
                  <w:tcW w:w="1133" w:type="dxa"/>
                  <w:tcBorders>
                    <w:top w:val="single" w:sz="6" w:space="0" w:color="auto"/>
                    <w:left w:val="single" w:sz="6" w:space="0" w:color="auto"/>
                    <w:bottom w:val="single" w:sz="6" w:space="0" w:color="auto"/>
                    <w:right w:val="single" w:sz="6" w:space="0" w:color="auto"/>
                  </w:tcBorders>
                  <w:hideMark/>
                </w:tcPr>
                <w:p w:rsidR="0064120A" w:rsidRPr="001078F0" w:rsidRDefault="0064120A" w:rsidP="004215D2">
                  <w:pPr>
                    <w:widowControl w:val="0"/>
                    <w:adjustRightInd w:val="0"/>
                    <w:ind w:firstLine="0"/>
                    <w:rPr>
                      <w:rFonts w:ascii="Times New Roman" w:hAnsi="Times New Roman"/>
                    </w:rPr>
                  </w:pPr>
                  <w:r w:rsidRPr="001078F0">
                    <w:rPr>
                      <w:rFonts w:ascii="Times New Roman" w:hAnsi="Times New Roman"/>
                    </w:rPr>
                    <w:t>2</w:t>
                  </w:r>
                  <w:r w:rsidR="004215D2">
                    <w:rPr>
                      <w:rFonts w:ascii="Times New Roman" w:hAnsi="Times New Roman"/>
                    </w:rPr>
                    <w:t>3 746,6</w:t>
                  </w:r>
                </w:p>
              </w:tc>
              <w:tc>
                <w:tcPr>
                  <w:tcW w:w="1560" w:type="dxa"/>
                  <w:tcBorders>
                    <w:top w:val="single" w:sz="6" w:space="0" w:color="auto"/>
                    <w:left w:val="single" w:sz="6" w:space="0" w:color="auto"/>
                    <w:bottom w:val="single" w:sz="6" w:space="0" w:color="auto"/>
                    <w:right w:val="single" w:sz="6" w:space="0" w:color="auto"/>
                  </w:tcBorders>
                </w:tcPr>
                <w:p w:rsidR="0064120A" w:rsidRPr="001078F0" w:rsidRDefault="001078F0" w:rsidP="001078F0">
                  <w:pPr>
                    <w:widowControl w:val="0"/>
                    <w:adjustRightInd w:val="0"/>
                    <w:rPr>
                      <w:rFonts w:ascii="Times New Roman" w:hAnsi="Times New Roman"/>
                    </w:rPr>
                  </w:pPr>
                  <w:r w:rsidRPr="001078F0">
                    <w:rPr>
                      <w:rFonts w:ascii="Times New Roman" w:hAnsi="Times New Roman"/>
                    </w:rPr>
                    <w:t>9,0</w:t>
                  </w:r>
                </w:p>
              </w:tc>
              <w:tc>
                <w:tcPr>
                  <w:tcW w:w="1273" w:type="dxa"/>
                  <w:tcBorders>
                    <w:top w:val="single" w:sz="6" w:space="0" w:color="auto"/>
                    <w:left w:val="single" w:sz="6" w:space="0" w:color="auto"/>
                    <w:bottom w:val="single" w:sz="6" w:space="0" w:color="auto"/>
                    <w:right w:val="single" w:sz="6" w:space="0" w:color="auto"/>
                  </w:tcBorders>
                </w:tcPr>
                <w:p w:rsidR="0064120A" w:rsidRPr="001078F0" w:rsidRDefault="001078F0" w:rsidP="001078F0">
                  <w:pPr>
                    <w:widowControl w:val="0"/>
                    <w:adjustRightInd w:val="0"/>
                    <w:ind w:firstLine="0"/>
                    <w:rPr>
                      <w:rFonts w:ascii="Times New Roman" w:hAnsi="Times New Roman"/>
                    </w:rPr>
                  </w:pPr>
                  <w:r w:rsidRPr="001078F0">
                    <w:rPr>
                      <w:rFonts w:ascii="Times New Roman" w:hAnsi="Times New Roman"/>
                    </w:rPr>
                    <w:t>3 167,0</w:t>
                  </w:r>
                </w:p>
              </w:tc>
              <w:tc>
                <w:tcPr>
                  <w:tcW w:w="1133" w:type="dxa"/>
                  <w:tcBorders>
                    <w:top w:val="single" w:sz="6" w:space="0" w:color="auto"/>
                    <w:left w:val="single" w:sz="6" w:space="0" w:color="auto"/>
                    <w:bottom w:val="single" w:sz="6" w:space="0" w:color="auto"/>
                    <w:right w:val="single" w:sz="6" w:space="0" w:color="auto"/>
                  </w:tcBorders>
                </w:tcPr>
                <w:p w:rsidR="0064120A" w:rsidRPr="001078F0" w:rsidRDefault="001078F0" w:rsidP="004215D2">
                  <w:pPr>
                    <w:widowControl w:val="0"/>
                    <w:adjustRightInd w:val="0"/>
                    <w:ind w:firstLine="0"/>
                    <w:rPr>
                      <w:rFonts w:ascii="Times New Roman" w:hAnsi="Times New Roman"/>
                    </w:rPr>
                  </w:pPr>
                  <w:r w:rsidRPr="001078F0">
                    <w:rPr>
                      <w:rFonts w:ascii="Times New Roman" w:hAnsi="Times New Roman"/>
                    </w:rPr>
                    <w:t>2</w:t>
                  </w:r>
                  <w:r w:rsidR="004215D2">
                    <w:rPr>
                      <w:rFonts w:ascii="Times New Roman" w:hAnsi="Times New Roman"/>
                    </w:rPr>
                    <w:t>0 570,6</w:t>
                  </w:r>
                </w:p>
              </w:tc>
            </w:tr>
            <w:tr w:rsidR="0064120A" w:rsidRPr="0064120A" w:rsidTr="001078F0">
              <w:tc>
                <w:tcPr>
                  <w:tcW w:w="856" w:type="dxa"/>
                  <w:tcBorders>
                    <w:top w:val="single" w:sz="6" w:space="0" w:color="auto"/>
                    <w:left w:val="single" w:sz="6" w:space="0" w:color="auto"/>
                    <w:bottom w:val="single" w:sz="6" w:space="0" w:color="auto"/>
                    <w:right w:val="single" w:sz="6" w:space="0" w:color="auto"/>
                  </w:tcBorders>
                  <w:hideMark/>
                </w:tcPr>
                <w:p w:rsidR="0064120A" w:rsidRPr="001078F0" w:rsidRDefault="0064120A" w:rsidP="00B35028">
                  <w:pPr>
                    <w:widowControl w:val="0"/>
                    <w:adjustRightInd w:val="0"/>
                    <w:ind w:firstLine="0"/>
                    <w:rPr>
                      <w:rFonts w:ascii="Times New Roman" w:hAnsi="Times New Roman"/>
                    </w:rPr>
                  </w:pPr>
                  <w:r w:rsidRPr="001078F0">
                    <w:rPr>
                      <w:rFonts w:ascii="Times New Roman" w:hAnsi="Times New Roman"/>
                    </w:rPr>
                    <w:t>2024</w:t>
                  </w:r>
                </w:p>
              </w:tc>
              <w:tc>
                <w:tcPr>
                  <w:tcW w:w="1133" w:type="dxa"/>
                  <w:tcBorders>
                    <w:top w:val="single" w:sz="6" w:space="0" w:color="auto"/>
                    <w:left w:val="single" w:sz="6" w:space="0" w:color="auto"/>
                    <w:bottom w:val="single" w:sz="6" w:space="0" w:color="auto"/>
                    <w:right w:val="single" w:sz="6" w:space="0" w:color="auto"/>
                  </w:tcBorders>
                </w:tcPr>
                <w:p w:rsidR="0064120A" w:rsidRPr="001078F0" w:rsidRDefault="003C1185" w:rsidP="00B35028">
                  <w:pPr>
                    <w:widowControl w:val="0"/>
                    <w:adjustRightInd w:val="0"/>
                    <w:ind w:firstLine="0"/>
                    <w:rPr>
                      <w:rFonts w:ascii="Times New Roman" w:hAnsi="Times New Roman"/>
                    </w:rPr>
                  </w:pPr>
                  <w:r>
                    <w:rPr>
                      <w:rFonts w:ascii="Times New Roman" w:hAnsi="Times New Roman"/>
                    </w:rPr>
                    <w:t>31 002,5</w:t>
                  </w:r>
                </w:p>
              </w:tc>
              <w:tc>
                <w:tcPr>
                  <w:tcW w:w="1560" w:type="dxa"/>
                  <w:tcBorders>
                    <w:top w:val="single" w:sz="6" w:space="0" w:color="auto"/>
                    <w:left w:val="single" w:sz="6" w:space="0" w:color="auto"/>
                    <w:bottom w:val="single" w:sz="6" w:space="0" w:color="auto"/>
                    <w:right w:val="single" w:sz="6" w:space="0" w:color="auto"/>
                  </w:tcBorders>
                </w:tcPr>
                <w:p w:rsidR="0064120A" w:rsidRPr="001078F0" w:rsidRDefault="001078F0" w:rsidP="001078F0">
                  <w:pPr>
                    <w:widowControl w:val="0"/>
                    <w:adjustRightInd w:val="0"/>
                    <w:ind w:firstLine="0"/>
                    <w:rPr>
                      <w:rFonts w:ascii="Times New Roman" w:hAnsi="Times New Roman"/>
                    </w:rPr>
                  </w:pPr>
                  <w:r w:rsidRPr="001078F0">
                    <w:rPr>
                      <w:rFonts w:ascii="Times New Roman" w:hAnsi="Times New Roman"/>
                    </w:rPr>
                    <w:t xml:space="preserve">        61,0</w:t>
                  </w:r>
                </w:p>
              </w:tc>
              <w:tc>
                <w:tcPr>
                  <w:tcW w:w="1273" w:type="dxa"/>
                  <w:tcBorders>
                    <w:top w:val="single" w:sz="6" w:space="0" w:color="auto"/>
                    <w:left w:val="single" w:sz="6" w:space="0" w:color="auto"/>
                    <w:bottom w:val="single" w:sz="6" w:space="0" w:color="auto"/>
                    <w:right w:val="single" w:sz="6" w:space="0" w:color="auto"/>
                  </w:tcBorders>
                </w:tcPr>
                <w:p w:rsidR="0064120A" w:rsidRPr="001078F0" w:rsidRDefault="003C1185" w:rsidP="001078F0">
                  <w:pPr>
                    <w:widowControl w:val="0"/>
                    <w:adjustRightInd w:val="0"/>
                    <w:ind w:firstLine="0"/>
                    <w:rPr>
                      <w:rFonts w:ascii="Times New Roman" w:hAnsi="Times New Roman"/>
                    </w:rPr>
                  </w:pPr>
                  <w:r>
                    <w:rPr>
                      <w:rFonts w:ascii="Times New Roman" w:hAnsi="Times New Roman"/>
                    </w:rPr>
                    <w:t>3 138,0</w:t>
                  </w:r>
                </w:p>
              </w:tc>
              <w:tc>
                <w:tcPr>
                  <w:tcW w:w="1133" w:type="dxa"/>
                  <w:tcBorders>
                    <w:top w:val="single" w:sz="6" w:space="0" w:color="auto"/>
                    <w:left w:val="single" w:sz="6" w:space="0" w:color="auto"/>
                    <w:bottom w:val="single" w:sz="6" w:space="0" w:color="auto"/>
                    <w:right w:val="single" w:sz="6" w:space="0" w:color="auto"/>
                  </w:tcBorders>
                </w:tcPr>
                <w:p w:rsidR="0064120A" w:rsidRPr="001078F0" w:rsidRDefault="001078F0" w:rsidP="003C1185">
                  <w:pPr>
                    <w:widowControl w:val="0"/>
                    <w:adjustRightInd w:val="0"/>
                    <w:ind w:firstLine="0"/>
                    <w:rPr>
                      <w:rFonts w:ascii="Times New Roman" w:hAnsi="Times New Roman"/>
                    </w:rPr>
                  </w:pPr>
                  <w:r w:rsidRPr="001078F0">
                    <w:rPr>
                      <w:rFonts w:ascii="Times New Roman" w:hAnsi="Times New Roman"/>
                    </w:rPr>
                    <w:t>2</w:t>
                  </w:r>
                  <w:r w:rsidR="003C1185">
                    <w:rPr>
                      <w:rFonts w:ascii="Times New Roman" w:hAnsi="Times New Roman"/>
                    </w:rPr>
                    <w:t>7 803,3</w:t>
                  </w:r>
                </w:p>
              </w:tc>
            </w:tr>
            <w:tr w:rsidR="0064120A" w:rsidRPr="0064120A" w:rsidTr="003C1185">
              <w:tc>
                <w:tcPr>
                  <w:tcW w:w="856" w:type="dxa"/>
                  <w:tcBorders>
                    <w:top w:val="single" w:sz="6" w:space="0" w:color="auto"/>
                    <w:left w:val="single" w:sz="6" w:space="0" w:color="auto"/>
                    <w:bottom w:val="single" w:sz="6" w:space="0" w:color="auto"/>
                    <w:right w:val="single" w:sz="6" w:space="0" w:color="auto"/>
                  </w:tcBorders>
                  <w:hideMark/>
                </w:tcPr>
                <w:p w:rsidR="0064120A" w:rsidRPr="001078F0" w:rsidRDefault="0064120A" w:rsidP="00B35028">
                  <w:pPr>
                    <w:widowControl w:val="0"/>
                    <w:adjustRightInd w:val="0"/>
                    <w:ind w:firstLine="0"/>
                    <w:rPr>
                      <w:rFonts w:ascii="Times New Roman" w:hAnsi="Times New Roman"/>
                    </w:rPr>
                  </w:pPr>
                  <w:r w:rsidRPr="001078F0">
                    <w:rPr>
                      <w:rFonts w:ascii="Times New Roman" w:hAnsi="Times New Roman"/>
                    </w:rPr>
                    <w:t>2025</w:t>
                  </w:r>
                </w:p>
              </w:tc>
              <w:tc>
                <w:tcPr>
                  <w:tcW w:w="1133" w:type="dxa"/>
                  <w:tcBorders>
                    <w:top w:val="single" w:sz="6" w:space="0" w:color="auto"/>
                    <w:left w:val="single" w:sz="6" w:space="0" w:color="auto"/>
                    <w:bottom w:val="single" w:sz="6" w:space="0" w:color="auto"/>
                    <w:right w:val="single" w:sz="6" w:space="0" w:color="auto"/>
                  </w:tcBorders>
                </w:tcPr>
                <w:p w:rsidR="0064120A" w:rsidRPr="001078F0" w:rsidRDefault="003C1185" w:rsidP="001078F0">
                  <w:pPr>
                    <w:widowControl w:val="0"/>
                    <w:adjustRightInd w:val="0"/>
                    <w:ind w:firstLine="0"/>
                    <w:rPr>
                      <w:rFonts w:ascii="Times New Roman" w:hAnsi="Times New Roman"/>
                    </w:rPr>
                  </w:pPr>
                  <w:r>
                    <w:rPr>
                      <w:rFonts w:ascii="Times New Roman" w:hAnsi="Times New Roman"/>
                    </w:rPr>
                    <w:t>24 518,8</w:t>
                  </w:r>
                </w:p>
              </w:tc>
              <w:tc>
                <w:tcPr>
                  <w:tcW w:w="1560" w:type="dxa"/>
                  <w:tcBorders>
                    <w:top w:val="single" w:sz="6" w:space="0" w:color="auto"/>
                    <w:left w:val="single" w:sz="6" w:space="0" w:color="auto"/>
                    <w:bottom w:val="single" w:sz="6" w:space="0" w:color="auto"/>
                    <w:right w:val="single" w:sz="6" w:space="0" w:color="auto"/>
                  </w:tcBorders>
                </w:tcPr>
                <w:p w:rsidR="0064120A" w:rsidRPr="001078F0" w:rsidRDefault="0064120A" w:rsidP="001078F0">
                  <w:pPr>
                    <w:widowControl w:val="0"/>
                    <w:adjustRightInd w:val="0"/>
                    <w:ind w:firstLine="0"/>
                    <w:rPr>
                      <w:rFonts w:ascii="Times New Roman" w:hAnsi="Times New Roman"/>
                    </w:rPr>
                  </w:pPr>
                </w:p>
              </w:tc>
              <w:tc>
                <w:tcPr>
                  <w:tcW w:w="1273" w:type="dxa"/>
                  <w:tcBorders>
                    <w:top w:val="single" w:sz="6" w:space="0" w:color="auto"/>
                    <w:left w:val="single" w:sz="6" w:space="0" w:color="auto"/>
                    <w:bottom w:val="single" w:sz="6" w:space="0" w:color="auto"/>
                    <w:right w:val="single" w:sz="6" w:space="0" w:color="auto"/>
                  </w:tcBorders>
                </w:tcPr>
                <w:p w:rsidR="0064120A" w:rsidRPr="001078F0" w:rsidRDefault="0064120A" w:rsidP="00794FA2">
                  <w:pPr>
                    <w:widowControl w:val="0"/>
                    <w:adjustRightInd w:val="0"/>
                    <w:ind w:firstLine="709"/>
                    <w:rPr>
                      <w:rFonts w:ascii="Times New Roman" w:hAnsi="Times New Roman"/>
                    </w:rPr>
                  </w:pPr>
                </w:p>
              </w:tc>
              <w:tc>
                <w:tcPr>
                  <w:tcW w:w="1133" w:type="dxa"/>
                  <w:tcBorders>
                    <w:top w:val="single" w:sz="6" w:space="0" w:color="auto"/>
                    <w:left w:val="single" w:sz="6" w:space="0" w:color="auto"/>
                    <w:bottom w:val="single" w:sz="6" w:space="0" w:color="auto"/>
                    <w:right w:val="single" w:sz="6" w:space="0" w:color="auto"/>
                  </w:tcBorders>
                </w:tcPr>
                <w:p w:rsidR="0064120A" w:rsidRPr="001078F0" w:rsidRDefault="003C1185" w:rsidP="00B35028">
                  <w:pPr>
                    <w:widowControl w:val="0"/>
                    <w:adjustRightInd w:val="0"/>
                    <w:ind w:firstLine="0"/>
                    <w:rPr>
                      <w:rFonts w:ascii="Times New Roman" w:hAnsi="Times New Roman"/>
                    </w:rPr>
                  </w:pPr>
                  <w:r>
                    <w:rPr>
                      <w:rFonts w:ascii="Times New Roman" w:hAnsi="Times New Roman"/>
                    </w:rPr>
                    <w:t>24 518,8</w:t>
                  </w:r>
                </w:p>
              </w:tc>
            </w:tr>
            <w:tr w:rsidR="00B35028" w:rsidRPr="0064120A" w:rsidTr="001078F0">
              <w:tc>
                <w:tcPr>
                  <w:tcW w:w="856" w:type="dxa"/>
                  <w:tcBorders>
                    <w:top w:val="single" w:sz="6" w:space="0" w:color="auto"/>
                    <w:left w:val="single" w:sz="6" w:space="0" w:color="auto"/>
                    <w:bottom w:val="single" w:sz="6" w:space="0" w:color="auto"/>
                    <w:right w:val="single" w:sz="6" w:space="0" w:color="auto"/>
                  </w:tcBorders>
                </w:tcPr>
                <w:p w:rsidR="00B35028" w:rsidRPr="001078F0" w:rsidRDefault="00B35028" w:rsidP="00B35028">
                  <w:pPr>
                    <w:widowControl w:val="0"/>
                    <w:adjustRightInd w:val="0"/>
                    <w:ind w:firstLine="0"/>
                    <w:rPr>
                      <w:rFonts w:ascii="Times New Roman" w:hAnsi="Times New Roman"/>
                    </w:rPr>
                  </w:pPr>
                  <w:r w:rsidRPr="001078F0">
                    <w:rPr>
                      <w:rFonts w:ascii="Times New Roman" w:hAnsi="Times New Roman"/>
                    </w:rPr>
                    <w:t>2026</w:t>
                  </w:r>
                </w:p>
              </w:tc>
              <w:tc>
                <w:tcPr>
                  <w:tcW w:w="1133" w:type="dxa"/>
                  <w:tcBorders>
                    <w:top w:val="single" w:sz="6" w:space="0" w:color="auto"/>
                    <w:left w:val="single" w:sz="6" w:space="0" w:color="auto"/>
                    <w:bottom w:val="single" w:sz="6" w:space="0" w:color="auto"/>
                    <w:right w:val="single" w:sz="6" w:space="0" w:color="auto"/>
                  </w:tcBorders>
                </w:tcPr>
                <w:p w:rsidR="00B35028" w:rsidRPr="001078F0" w:rsidRDefault="003C1185" w:rsidP="00B35028">
                  <w:pPr>
                    <w:widowControl w:val="0"/>
                    <w:adjustRightInd w:val="0"/>
                    <w:ind w:firstLine="0"/>
                    <w:rPr>
                      <w:rFonts w:ascii="Times New Roman" w:hAnsi="Times New Roman"/>
                    </w:rPr>
                  </w:pPr>
                  <w:r>
                    <w:rPr>
                      <w:rFonts w:ascii="Times New Roman" w:hAnsi="Times New Roman"/>
                    </w:rPr>
                    <w:t>20 914,3</w:t>
                  </w:r>
                </w:p>
              </w:tc>
              <w:tc>
                <w:tcPr>
                  <w:tcW w:w="1560" w:type="dxa"/>
                  <w:tcBorders>
                    <w:top w:val="single" w:sz="6" w:space="0" w:color="auto"/>
                    <w:left w:val="single" w:sz="6" w:space="0" w:color="auto"/>
                    <w:bottom w:val="single" w:sz="6" w:space="0" w:color="auto"/>
                    <w:right w:val="single" w:sz="6" w:space="0" w:color="auto"/>
                  </w:tcBorders>
                </w:tcPr>
                <w:p w:rsidR="00B35028" w:rsidRPr="001078F0" w:rsidRDefault="00B35028" w:rsidP="001078F0">
                  <w:pPr>
                    <w:widowControl w:val="0"/>
                    <w:adjustRightInd w:val="0"/>
                    <w:ind w:firstLine="0"/>
                    <w:rPr>
                      <w:rFonts w:ascii="Times New Roman" w:hAnsi="Times New Roman"/>
                    </w:rPr>
                  </w:pPr>
                </w:p>
              </w:tc>
              <w:tc>
                <w:tcPr>
                  <w:tcW w:w="1273" w:type="dxa"/>
                  <w:tcBorders>
                    <w:top w:val="single" w:sz="6" w:space="0" w:color="auto"/>
                    <w:left w:val="single" w:sz="6" w:space="0" w:color="auto"/>
                    <w:bottom w:val="single" w:sz="6" w:space="0" w:color="auto"/>
                    <w:right w:val="single" w:sz="6" w:space="0" w:color="auto"/>
                  </w:tcBorders>
                </w:tcPr>
                <w:p w:rsidR="00B35028" w:rsidRPr="001078F0" w:rsidRDefault="00B35028" w:rsidP="00794FA2">
                  <w:pPr>
                    <w:widowControl w:val="0"/>
                    <w:adjustRightInd w:val="0"/>
                    <w:ind w:firstLine="709"/>
                    <w:rPr>
                      <w:rFonts w:ascii="Times New Roman" w:hAnsi="Times New Roman"/>
                    </w:rPr>
                  </w:pPr>
                </w:p>
              </w:tc>
              <w:tc>
                <w:tcPr>
                  <w:tcW w:w="1133" w:type="dxa"/>
                  <w:tcBorders>
                    <w:top w:val="single" w:sz="6" w:space="0" w:color="auto"/>
                    <w:left w:val="single" w:sz="6" w:space="0" w:color="auto"/>
                    <w:bottom w:val="single" w:sz="6" w:space="0" w:color="auto"/>
                    <w:right w:val="single" w:sz="6" w:space="0" w:color="auto"/>
                  </w:tcBorders>
                </w:tcPr>
                <w:p w:rsidR="00B35028" w:rsidRPr="001078F0" w:rsidRDefault="003C1185" w:rsidP="00B35028">
                  <w:pPr>
                    <w:widowControl w:val="0"/>
                    <w:adjustRightInd w:val="0"/>
                    <w:ind w:firstLine="0"/>
                    <w:rPr>
                      <w:rFonts w:ascii="Times New Roman" w:hAnsi="Times New Roman"/>
                    </w:rPr>
                  </w:pPr>
                  <w:r>
                    <w:rPr>
                      <w:rFonts w:ascii="Times New Roman" w:hAnsi="Times New Roman"/>
                    </w:rPr>
                    <w:t>20 914,3</w:t>
                  </w:r>
                </w:p>
              </w:tc>
            </w:tr>
            <w:tr w:rsidR="00BA283C" w:rsidRPr="0064120A" w:rsidTr="001078F0">
              <w:tc>
                <w:tcPr>
                  <w:tcW w:w="856" w:type="dxa"/>
                  <w:tcBorders>
                    <w:top w:val="single" w:sz="6" w:space="0" w:color="auto"/>
                    <w:left w:val="single" w:sz="6" w:space="0" w:color="auto"/>
                    <w:bottom w:val="single" w:sz="6" w:space="0" w:color="auto"/>
                    <w:right w:val="single" w:sz="6" w:space="0" w:color="auto"/>
                  </w:tcBorders>
                </w:tcPr>
                <w:p w:rsidR="00BA283C" w:rsidRPr="001078F0" w:rsidRDefault="00BA283C" w:rsidP="00B35028">
                  <w:pPr>
                    <w:widowControl w:val="0"/>
                    <w:adjustRightInd w:val="0"/>
                    <w:ind w:firstLine="0"/>
                    <w:rPr>
                      <w:rFonts w:ascii="Times New Roman" w:hAnsi="Times New Roman"/>
                    </w:rPr>
                  </w:pPr>
                  <w:r>
                    <w:rPr>
                      <w:rFonts w:ascii="Times New Roman" w:hAnsi="Times New Roman"/>
                    </w:rPr>
                    <w:t>2027</w:t>
                  </w:r>
                </w:p>
              </w:tc>
              <w:tc>
                <w:tcPr>
                  <w:tcW w:w="1133" w:type="dxa"/>
                  <w:tcBorders>
                    <w:top w:val="single" w:sz="6" w:space="0" w:color="auto"/>
                    <w:left w:val="single" w:sz="6" w:space="0" w:color="auto"/>
                    <w:bottom w:val="single" w:sz="6" w:space="0" w:color="auto"/>
                    <w:right w:val="single" w:sz="6" w:space="0" w:color="auto"/>
                  </w:tcBorders>
                </w:tcPr>
                <w:p w:rsidR="00BA283C" w:rsidRPr="001078F0" w:rsidRDefault="003C1185" w:rsidP="00B35028">
                  <w:pPr>
                    <w:widowControl w:val="0"/>
                    <w:adjustRightInd w:val="0"/>
                    <w:ind w:firstLine="0"/>
                    <w:rPr>
                      <w:rFonts w:ascii="Times New Roman" w:hAnsi="Times New Roman"/>
                    </w:rPr>
                  </w:pPr>
                  <w:r>
                    <w:rPr>
                      <w:rFonts w:ascii="Times New Roman" w:hAnsi="Times New Roman"/>
                    </w:rPr>
                    <w:t>21 677,7</w:t>
                  </w:r>
                </w:p>
              </w:tc>
              <w:tc>
                <w:tcPr>
                  <w:tcW w:w="1560" w:type="dxa"/>
                  <w:tcBorders>
                    <w:top w:val="single" w:sz="6" w:space="0" w:color="auto"/>
                    <w:left w:val="single" w:sz="6" w:space="0" w:color="auto"/>
                    <w:bottom w:val="single" w:sz="6" w:space="0" w:color="auto"/>
                    <w:right w:val="single" w:sz="6" w:space="0" w:color="auto"/>
                  </w:tcBorders>
                </w:tcPr>
                <w:p w:rsidR="00BA283C" w:rsidRPr="001078F0" w:rsidRDefault="00BA283C" w:rsidP="001078F0">
                  <w:pPr>
                    <w:widowControl w:val="0"/>
                    <w:adjustRightInd w:val="0"/>
                    <w:ind w:firstLine="0"/>
                    <w:rPr>
                      <w:rFonts w:ascii="Times New Roman" w:hAnsi="Times New Roman"/>
                    </w:rPr>
                  </w:pPr>
                </w:p>
              </w:tc>
              <w:tc>
                <w:tcPr>
                  <w:tcW w:w="1273" w:type="dxa"/>
                  <w:tcBorders>
                    <w:top w:val="single" w:sz="6" w:space="0" w:color="auto"/>
                    <w:left w:val="single" w:sz="6" w:space="0" w:color="auto"/>
                    <w:bottom w:val="single" w:sz="6" w:space="0" w:color="auto"/>
                    <w:right w:val="single" w:sz="6" w:space="0" w:color="auto"/>
                  </w:tcBorders>
                </w:tcPr>
                <w:p w:rsidR="00BA283C" w:rsidRPr="001078F0" w:rsidRDefault="00BA283C" w:rsidP="00794FA2">
                  <w:pPr>
                    <w:widowControl w:val="0"/>
                    <w:adjustRightInd w:val="0"/>
                    <w:ind w:firstLine="709"/>
                    <w:rPr>
                      <w:rFonts w:ascii="Times New Roman" w:hAnsi="Times New Roman"/>
                    </w:rPr>
                  </w:pPr>
                </w:p>
              </w:tc>
              <w:tc>
                <w:tcPr>
                  <w:tcW w:w="1133" w:type="dxa"/>
                  <w:tcBorders>
                    <w:top w:val="single" w:sz="6" w:space="0" w:color="auto"/>
                    <w:left w:val="single" w:sz="6" w:space="0" w:color="auto"/>
                    <w:bottom w:val="single" w:sz="6" w:space="0" w:color="auto"/>
                    <w:right w:val="single" w:sz="6" w:space="0" w:color="auto"/>
                  </w:tcBorders>
                </w:tcPr>
                <w:p w:rsidR="00BA283C" w:rsidRPr="001078F0" w:rsidRDefault="003C1185" w:rsidP="00B35028">
                  <w:pPr>
                    <w:widowControl w:val="0"/>
                    <w:adjustRightInd w:val="0"/>
                    <w:ind w:firstLine="0"/>
                    <w:rPr>
                      <w:rFonts w:ascii="Times New Roman" w:hAnsi="Times New Roman"/>
                    </w:rPr>
                  </w:pPr>
                  <w:r>
                    <w:rPr>
                      <w:rFonts w:ascii="Times New Roman" w:hAnsi="Times New Roman"/>
                    </w:rPr>
                    <w:t>21 677,7</w:t>
                  </w:r>
                </w:p>
              </w:tc>
            </w:tr>
          </w:tbl>
          <w:p w:rsidR="0064120A" w:rsidRPr="0064120A" w:rsidRDefault="0064120A" w:rsidP="00794FA2">
            <w:pPr>
              <w:ind w:firstLine="0"/>
              <w:jc w:val="left"/>
              <w:rPr>
                <w:rFonts w:ascii="Times New Roman" w:eastAsia="Calibri" w:hAnsi="Times New Roman"/>
                <w:sz w:val="20"/>
                <w:szCs w:val="20"/>
              </w:rPr>
            </w:pPr>
          </w:p>
        </w:tc>
      </w:tr>
    </w:tbl>
    <w:p w:rsidR="0064120A" w:rsidRPr="0064120A" w:rsidRDefault="0064120A" w:rsidP="0064120A">
      <w:pPr>
        <w:widowControl w:val="0"/>
        <w:adjustRightInd w:val="0"/>
        <w:ind w:firstLine="709"/>
        <w:rPr>
          <w:rFonts w:ascii="Times New Roman" w:hAnsi="Times New Roman"/>
          <w:bCs/>
        </w:rPr>
      </w:pPr>
    </w:p>
    <w:p w:rsidR="0064120A" w:rsidRPr="0064120A" w:rsidRDefault="0064120A" w:rsidP="0064120A">
      <w:pPr>
        <w:widowControl w:val="0"/>
        <w:adjustRightInd w:val="0"/>
        <w:ind w:firstLine="709"/>
        <w:rPr>
          <w:rFonts w:ascii="Times New Roman" w:hAnsi="Times New Roman"/>
          <w:bCs/>
        </w:rPr>
      </w:pPr>
    </w:p>
    <w:p w:rsidR="0064120A" w:rsidRPr="0064120A" w:rsidRDefault="0064120A" w:rsidP="0064120A">
      <w:pPr>
        <w:widowControl w:val="0"/>
        <w:adjustRightInd w:val="0"/>
        <w:ind w:firstLine="709"/>
        <w:rPr>
          <w:rFonts w:ascii="Times New Roman" w:hAnsi="Times New Roman"/>
          <w:bCs/>
        </w:rPr>
      </w:pPr>
      <w:r w:rsidRPr="0064120A">
        <w:rPr>
          <w:rFonts w:ascii="Times New Roman" w:hAnsi="Times New Roman"/>
          <w:bCs/>
        </w:rPr>
        <w:t>4.1. Характеристика сферы реализации подпрограммы, описание основных проблем и обоснование включения в программу.</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Социально ориентированные некоммерческие организации (далее – НКО) являются важнейшим институтом гражданского общества. Деятельность НКО способствует решению актуальных социальных проблем, созданию условий для развития «человеческого капитала», повышению доступности предоставляемых гражданам социальных услуг, расширению благотворительной деятельности и добровольчества. Вовлечение граждан в добровольческую деятельность НКО способствует повышению уровня гражданской активности населения.</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Подпрограмма направлена на развитие гражданского общества в Богучарском муниципальном районе, создание правовых, экономических и организационных условий для участия НКО в политической жизни региона. Взаимодействие исполнительных органов государственной власти Воронежской области, органов местного самоуправления Богучарского муниципального района и НКО будет направлено на развитие гражданских инициатив и учет общественного мнения при принятии решений, касающихся значимых социальных вопросов в регионе.</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Подпрограмма разработана с учетом задач, поставленных Президентом Российской Федерации в послании Федеральному Собранию Российской Федерации. Модернизация коснулась отношений государства и институтов гражданского общества. В связи с действующим законодательством изменилась система взаимодействия органов власти и </w:t>
      </w:r>
      <w:r w:rsidRPr="0064120A">
        <w:rPr>
          <w:rFonts w:ascii="Times New Roman" w:hAnsi="Times New Roman"/>
        </w:rPr>
        <w:lastRenderedPageBreak/>
        <w:t>общественности.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Актуальность принятия Подпрограммы заключается в необходимости дальнейшего развития гражданского общества, реализации общественных проектов НКО и закрепления механизма социального партнерства в Богучарском муниципальном районе, поскольку:</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 социально ориентированные некоммерческие организации, как институт гражданского общества, являются посредниками между государством и населением, обеспечивая участие граждан в принятии управленческих решений, расширяя самоуправление, утверждая ответственность граждан за собственную судьбу, судьбу страны, Воронежской области и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3) при содействии институтов гражданского общества исполнительные органы государственной власти Воронежской области и органы местного самоуправления Богучарского муниципального района получают информацию об эффективности или неэффективности своих действий и реакции общества на них;</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4) социально ориентированные некоммерческие организации, средства массовой информации содействуют ненасильственному, правовому разрешению конфликтных вопросов;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5) деятельность НКО и других институтов гражданского общества сокращает разрыв между органами власти и обществом, снижает социальную напряженность;</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6) НКО являются действенным механизмом развития общества, поскольку в большинстве своем объединяют активную, образованную и профессиональную часть населения;</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7) механизм гражданского контроля – ключевой механизм противодействия проявлению коррупции на основе полного и достоверного освещения действий органов публичной власти в средствах массовой информации.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Богучарском муниципальном районе НКО и объединения осуществляют деятельность в различных сферах:</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социальной политики, социальной поддержки и защиты граждан;</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образования и науки;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благотворительности и волонтерства;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поддержки и развития бизнеса и предпринимательства;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охраны окружающей среды и защиты животных;</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поддержки гражданских инициатив, правозащитной деятельности;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культуры, просвещения и исторической реконструкции;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здравоохранения, профилактики и охраны здоровья граждан, пропаганды здорового образа жизни, улучшения морально–психологического состояния граждан;</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физической культуры и спорта.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Богучарском муниципальном районе имеется потребность в социальных услугах, наиболее востребованных со стороны жителей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оказание услуг, направленных на повышение качества жизни людей пожилого возраста, на социальную адаптацию инвалидов и их семей;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профилактика социального сиротства;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поддержка материнства и детства;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оказание медицинской помощи больным детям с хроническими заболеваниями;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развитие системы дополнительного образования, научно–технического и художественного творчества, массового спорта, культурной, краеведческой и экологической деятельности детей и молодежи;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охрана окружающей среды;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развитие и совершенствование существующих подразделений добровольной пожарной охраны;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профилактика социально опасных форм поведения граждан;</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пропаганда здорового образа жизни;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lastRenderedPageBreak/>
        <w:t>благотворительная деятельность, а также деятельность в Богучарском муниципальном районе по содействию благотворительности и добровольчества.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На решение указанных проблем направлена настоящая Подпрограмма. Применение программно–целевого метода даст возможность координировать действия некоммерческого сектора НКО в сфере государственно–общественных отношений и формирования разнообразных институтов гражданского общества.</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Грунтовая поддержка СОНКО в форме субсидий предоставляется в пределах бюджетных ассигнований, предусмотренных администрации Богучарского муниципального района Воронежской области решением Совета народных депутатов Богучарского муниципального района Воронежской области о бюджете Богучарского муниципального района Воронежской области на соответствующий финансовый год и плановый период, на соответствующие мероприятия в рамках муниципальных программ. </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Размер гранта в форме субсидий, предоставляемой одной социально ориентированной некоммерческой организации, не может превышать 50 % от общего объема средств, утвержденных на соответствующие цели.</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Гранты в форме субсидий предоставляются социально ориентированным некоммерческим организациям на основе решений конкурсной комиссии, по итогам проведения конкурсов</w:t>
      </w:r>
      <w:bookmarkStart w:id="3" w:name="Par2"/>
      <w:bookmarkEnd w:id="3"/>
      <w:r w:rsidRPr="0064120A">
        <w:rPr>
          <w:rFonts w:ascii="Times New Roman" w:hAnsi="Times New Roman"/>
        </w:rPr>
        <w:t>.</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Гранты в форме субсидий предоставляются на реализацию программ (проектов), разработанных социально ориентированными некоммерческими организациями.</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Под программой (проектом) социально ориентированной некоммерческой организации понимается комплекс взаимосвязанных мероприятий, направленных на решение конкретных задач, соответствующих видам деятельности социально ориентированной некоммерческой организации, предусмотренным ее учредительными документами.</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Программы (проекты) социально ориентированных некоммерческих организаций должны быть направлены на реализацию конкретных задач по одному или нескольким приоритетным направлениям, утверждаемым решением Совета народных депутатов Богучарского муниципального района Воронежской области.</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За счет предоставленных грантов в форме субсидий социально ориентированные некоммерческие организации вправе осуществлять в соответствии с программами (проектами) следующие расходы на свое содержание и ведение уставной деятельности:</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 оплата труда штатных работников, участвующих в реализации программ (проектов);</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 приобретение основных средств и программного обеспечения;</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 аренда помещений, оборудования для проведения мероприятий;</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 оплата коммунальных услуг;</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 приобретение канцелярских товаров и расходных материалов;</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 оплата услуг связи;</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 издательские расходы;</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 вознаграждения лицам, привлекаемым по гражданско-правовым договорам;</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 командировочные расходы;</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 уплата налогов, сборов, страховых взносов и иных обязательных платежей в бюджетную систему Российской Федерации;</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 прочие расходы, связанные с реализацией мероприятий программ (проектов).</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За счет предоставленных грантов в форме субсидий социально ориентированные некоммерческие организации не вправе осуществлять расходы, которые не имеют прямого и непосредственного отношения к реализации мероприятий программ (проектов).</w:t>
      </w:r>
    </w:p>
    <w:p w:rsidR="0064120A" w:rsidRPr="0064120A" w:rsidRDefault="0064120A" w:rsidP="0064120A">
      <w:pPr>
        <w:widowControl w:val="0"/>
        <w:tabs>
          <w:tab w:val="left" w:pos="0"/>
        </w:tabs>
        <w:adjustRightInd w:val="0"/>
        <w:ind w:firstLine="709"/>
        <w:rPr>
          <w:rFonts w:ascii="Times New Roman" w:hAnsi="Times New Roman"/>
        </w:rPr>
      </w:pPr>
      <w:proofErr w:type="gramStart"/>
      <w:r w:rsidRPr="0064120A">
        <w:rPr>
          <w:rFonts w:ascii="Times New Roman" w:hAnsi="Times New Roman"/>
        </w:rPr>
        <w:t xml:space="preserve">В рамках основного мероприятия «Гражданское общество» администрацией Богучарского муниципального района Воронежской области для поддержки СОНКО будет оказана имущественная поддержка, информационная поддержка, в том числе содействие формированию информационного пространства, способствующего развитию гражданских инициатив, консультационная поддержка, повышение гражданской компетентности и политической культуры у населения Богучарского муниципального района Воронежской области, а также развитие нормативной правовой базы по вопросам поддержки СОНКО. </w:t>
      </w:r>
      <w:proofErr w:type="gramEnd"/>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lastRenderedPageBreak/>
        <w:t>В результате реализации Подпрограммы НКО будут способны предлагать действенные пути решения актуальных общественных проблем и станут каналом обратной связи между гражданами и органами власти.</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Главный итог реализации Подпрограммы – укрепление доверия граждан к органам местного самоуправления Богучарского муниципального района и обеспечение социальной и общественно–политической стабильности в Богучарском муниципальном районе.</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Значения целевых показателей (индикаторов) муниципальной подпрограммы на весь срок ее реализации приведены в приложении 1 муниципальной 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4.2. Цели, задачи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ind w:firstLine="709"/>
        <w:rPr>
          <w:rFonts w:ascii="Times New Roman" w:hAnsi="Times New Roman"/>
          <w:w w:val="105"/>
        </w:rPr>
      </w:pPr>
      <w:proofErr w:type="gramStart"/>
      <w:r w:rsidRPr="0064120A">
        <w:rPr>
          <w:rFonts w:ascii="Times New Roman" w:hAnsi="Times New Roman"/>
        </w:rPr>
        <w:t xml:space="preserve">Целью Подпрограммы является создание условий для эффективного развития гражданского общества, развитие «человеческого капитала», благотворительной деятельности и добровольчества, решение актуальных социальных проблем, повышение доступности предоставляемых гражданам социальных услуг путем предоставления поддержки социально ориентированным некоммерческим организациям, формирование информационной политики и развитие средств массовой информации в Богучарском муниципальном районе, </w:t>
      </w:r>
      <w:r w:rsidRPr="0064120A">
        <w:rPr>
          <w:rFonts w:ascii="Times New Roman" w:hAnsi="Times New Roman"/>
          <w:w w:val="105"/>
        </w:rPr>
        <w:t>формирование и развитие обеспечивающих механизмов реализации муниципальной программы.</w:t>
      </w:r>
      <w:proofErr w:type="gramEnd"/>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Намеченные цели предполагается решить с помощью следующих задач:</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 поддержка некоммерческих организаций, деятельность которых направлена на гармонизацию </w:t>
      </w:r>
      <w:proofErr w:type="spellStart"/>
      <w:r w:rsidRPr="0064120A">
        <w:rPr>
          <w:rFonts w:ascii="Times New Roman" w:hAnsi="Times New Roman"/>
        </w:rPr>
        <w:t>этноконфессиональных</w:t>
      </w:r>
      <w:proofErr w:type="spellEnd"/>
      <w:r w:rsidRPr="0064120A">
        <w:rPr>
          <w:rFonts w:ascii="Times New Roman" w:hAnsi="Times New Roman"/>
        </w:rPr>
        <w:t xml:space="preserve"> отношений в Богучарском муниципальном районе;</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поддержка молодежных инициатив некоммерческих организаций, направленных на патриотическое воспитание молодежи;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поддержка социальных инициатив некоммерческих организаций, деятельность которых направлена на развитие дополнительного образования, защиту материнства, детства, социальную защиту пожилых граждан и инвалидов;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поддержка социальных инициатив некоммерческих организаций, деятельность которых направлена на оказание бесплатной консультативной помощи жителям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проведение мероприятий, направленных на повышение прозрачности деятельности СО НКО: развитие взаимодействия со СМИ;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повышение доступности информации о социально-экономической и общественно-политической ситуации в районе, о деятельности органов местного самоуправления Богучарского муниципального района для населения.</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Перечень основных мероприятий муниципальной подпрограммы приведен в приложении 2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Сведения об основных мерах правового регулирования в сфере реализации муниципальной подпрограммы приведены в приложении 3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Расходы районного бюджета на реализацию муниципальной подпрограммы приведены в приложении 4 муниципальной программы.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государственной программы приведено в приложении 5 муниципальной программы.</w:t>
      </w:r>
    </w:p>
    <w:p w:rsidR="0064120A" w:rsidRPr="0064120A" w:rsidRDefault="0064120A" w:rsidP="0064120A">
      <w:pPr>
        <w:widowControl w:val="0"/>
        <w:adjustRightInd w:val="0"/>
        <w:ind w:firstLine="709"/>
        <w:rPr>
          <w:rFonts w:ascii="Times New Roman" w:hAnsi="Times New Roman"/>
          <w:bCs/>
        </w:rPr>
      </w:pPr>
    </w:p>
    <w:p w:rsidR="0064120A" w:rsidRPr="0064120A" w:rsidRDefault="0064120A" w:rsidP="0064120A">
      <w:pPr>
        <w:widowControl w:val="0"/>
        <w:adjustRightInd w:val="0"/>
        <w:ind w:firstLine="709"/>
        <w:rPr>
          <w:rFonts w:ascii="Times New Roman" w:hAnsi="Times New Roman"/>
          <w:bCs/>
        </w:rPr>
      </w:pPr>
      <w:r w:rsidRPr="0064120A">
        <w:rPr>
          <w:rFonts w:ascii="Times New Roman" w:hAnsi="Times New Roman"/>
          <w:bCs/>
        </w:rPr>
        <w:t>4.3. Сроки реализации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Срок реализации подпрограммы в один этап с 01.01.2019 по 31.12.202</w:t>
      </w:r>
      <w:r w:rsidR="00BA283C">
        <w:rPr>
          <w:rFonts w:ascii="Times New Roman" w:hAnsi="Times New Roman"/>
        </w:rPr>
        <w:t>7</w:t>
      </w:r>
      <w:r w:rsidRPr="0064120A">
        <w:rPr>
          <w:rFonts w:ascii="Times New Roman" w:hAnsi="Times New Roman"/>
        </w:rPr>
        <w:t xml:space="preserve"> годы.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4.4. Прогноз сводных показателей муниципальных заданий на оказание муниципальных услуг (выполнение работ) муниципальными учреждениями Богучарского </w:t>
      </w:r>
      <w:r w:rsidRPr="0064120A">
        <w:rPr>
          <w:rFonts w:ascii="Times New Roman" w:hAnsi="Times New Roman"/>
        </w:rPr>
        <w:lastRenderedPageBreak/>
        <w:t>муниципального района по муниципальной подпрограмме.</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данной Подпрограмме не принимают участия муниципальные учреждения, оказывающие муниципальные услуги в соответствии с муниципальным заданием.</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bCs/>
        </w:rPr>
      </w:pPr>
      <w:r w:rsidRPr="0064120A">
        <w:rPr>
          <w:rFonts w:ascii="Times New Roman" w:hAnsi="Times New Roman"/>
          <w:bCs/>
        </w:rPr>
        <w:t>4.5. Участие структурных подразделений администрации Богучарского муниципального района и других организаций в реализации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 Отдел по организационно –</w:t>
      </w:r>
      <w:r w:rsidR="00BF123E">
        <w:rPr>
          <w:rFonts w:ascii="Times New Roman" w:hAnsi="Times New Roman"/>
        </w:rPr>
        <w:t xml:space="preserve"> кадровой </w:t>
      </w:r>
      <w:r w:rsidRPr="0064120A">
        <w:rPr>
          <w:rFonts w:ascii="Times New Roman" w:hAnsi="Times New Roman"/>
        </w:rPr>
        <w:t>работе и информационной безопасности администрации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2. Отдел учета и отчетности администрации Богучарского муниципального района финансирование подпрограммы;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3. МКУ «Функциональный центр»;</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4. Филиал АУВО «Многофункциональный центр предоставления государственных и муниципальных услуг», АУВО «РИА «Воронеж» - редакция газеты «Сельская новь» (по согласованию):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1) Увеличение количества информационных материалов, программ в средствах массовой информации, освещающих деятельность социально ориентированных некоммерческих организаций, </w:t>
      </w:r>
      <w:proofErr w:type="gramStart"/>
      <w:r w:rsidRPr="0064120A">
        <w:rPr>
          <w:rFonts w:ascii="Times New Roman" w:hAnsi="Times New Roman"/>
        </w:rPr>
        <w:t>в</w:t>
      </w:r>
      <w:proofErr w:type="gramEnd"/>
      <w:r w:rsidRPr="0064120A">
        <w:rPr>
          <w:rFonts w:ascii="Times New Roman" w:hAnsi="Times New Roman"/>
        </w:rPr>
        <w:t xml:space="preserve"> % </w:t>
      </w:r>
      <w:proofErr w:type="gramStart"/>
      <w:r w:rsidRPr="0064120A">
        <w:rPr>
          <w:rFonts w:ascii="Times New Roman" w:hAnsi="Times New Roman"/>
        </w:rPr>
        <w:t>к</w:t>
      </w:r>
      <w:proofErr w:type="gramEnd"/>
      <w:r w:rsidRPr="0064120A">
        <w:rPr>
          <w:rFonts w:ascii="Times New Roman" w:hAnsi="Times New Roman"/>
        </w:rPr>
        <w:t xml:space="preserve"> предыдущему году;</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2) Обеспечение обучения (семинары, конференции, круглые столы) представителей социально ориентированных организаций формам и методам работы по оказанию социальных услуг и реализации социальных проектов, </w:t>
      </w:r>
      <w:proofErr w:type="spellStart"/>
      <w:proofErr w:type="gramStart"/>
      <w:r w:rsidRPr="0064120A">
        <w:rPr>
          <w:rFonts w:ascii="Times New Roman" w:hAnsi="Times New Roman"/>
        </w:rPr>
        <w:t>в</w:t>
      </w:r>
      <w:proofErr w:type="gramEnd"/>
      <w:r w:rsidRPr="0064120A">
        <w:rPr>
          <w:rFonts w:ascii="Times New Roman" w:hAnsi="Times New Roman"/>
        </w:rPr>
        <w:t>%</w:t>
      </w:r>
      <w:proofErr w:type="spellEnd"/>
      <w:r w:rsidRPr="0064120A">
        <w:rPr>
          <w:rFonts w:ascii="Times New Roman" w:hAnsi="Times New Roman"/>
        </w:rPr>
        <w:t xml:space="preserve"> </w:t>
      </w:r>
      <w:proofErr w:type="gramStart"/>
      <w:r w:rsidRPr="0064120A">
        <w:rPr>
          <w:rFonts w:ascii="Times New Roman" w:hAnsi="Times New Roman"/>
        </w:rPr>
        <w:t>к</w:t>
      </w:r>
      <w:proofErr w:type="gramEnd"/>
      <w:r w:rsidRPr="0064120A">
        <w:rPr>
          <w:rFonts w:ascii="Times New Roman" w:hAnsi="Times New Roman"/>
        </w:rPr>
        <w:t xml:space="preserve"> предыдущему году;</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3) Реализация общественных проектов социально ориентированными некоммерческими организациями.</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Оценка эффективности реализации муниципальной 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Оценка эффективности реализации муниципальной программы осуществляется ответственным исполнителем в соответствии с Порядком оценки эффективности реализации муниципальной программы Богучарского муниципального района Воронежской области.</w:t>
      </w:r>
    </w:p>
    <w:p w:rsidR="00B35028" w:rsidRPr="0064120A" w:rsidRDefault="00B35028" w:rsidP="0064120A">
      <w:pPr>
        <w:widowControl w:val="0"/>
        <w:adjustRightInd w:val="0"/>
        <w:ind w:firstLine="709"/>
        <w:rPr>
          <w:rFonts w:ascii="Times New Roman" w:hAnsi="Times New Roman"/>
        </w:rPr>
      </w:pPr>
    </w:p>
    <w:p w:rsidR="0064120A" w:rsidRPr="001078F0" w:rsidRDefault="0064120A" w:rsidP="00E2793E">
      <w:pPr>
        <w:widowControl w:val="0"/>
        <w:adjustRightInd w:val="0"/>
        <w:ind w:firstLine="709"/>
        <w:jc w:val="center"/>
        <w:rPr>
          <w:rFonts w:ascii="Times New Roman" w:hAnsi="Times New Roman"/>
          <w:b/>
        </w:rPr>
      </w:pPr>
      <w:r w:rsidRPr="0064120A">
        <w:rPr>
          <w:rFonts w:ascii="Times New Roman" w:hAnsi="Times New Roman"/>
        </w:rPr>
        <w:t>5</w:t>
      </w:r>
      <w:r w:rsidRPr="001078F0">
        <w:rPr>
          <w:rFonts w:ascii="Times New Roman" w:hAnsi="Times New Roman"/>
          <w:b/>
        </w:rPr>
        <w:t>. Подпрограмма</w:t>
      </w:r>
    </w:p>
    <w:p w:rsidR="0064120A" w:rsidRPr="001078F0" w:rsidRDefault="0064120A" w:rsidP="00E2793E">
      <w:pPr>
        <w:widowControl w:val="0"/>
        <w:ind w:firstLine="709"/>
        <w:jc w:val="center"/>
        <w:rPr>
          <w:rFonts w:ascii="Times New Roman" w:hAnsi="Times New Roman"/>
          <w:b/>
          <w:bCs/>
        </w:rPr>
      </w:pPr>
      <w:r w:rsidRPr="001078F0">
        <w:rPr>
          <w:rFonts w:ascii="Times New Roman" w:hAnsi="Times New Roman"/>
          <w:b/>
          <w:bCs/>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p w:rsidR="0064120A" w:rsidRPr="0064120A" w:rsidRDefault="0064120A" w:rsidP="00E2793E">
      <w:pPr>
        <w:widowControl w:val="0"/>
        <w:adjustRightInd w:val="0"/>
        <w:ind w:firstLine="709"/>
        <w:jc w:val="center"/>
        <w:rPr>
          <w:rFonts w:ascii="Times New Roman" w:hAnsi="Times New Roman"/>
        </w:rPr>
      </w:pPr>
      <w:r w:rsidRPr="0064120A">
        <w:rPr>
          <w:rFonts w:ascii="Times New Roman" w:hAnsi="Times New Roman"/>
        </w:rPr>
        <w:t>Паспорт</w:t>
      </w:r>
    </w:p>
    <w:p w:rsidR="0064120A" w:rsidRPr="0064120A" w:rsidRDefault="0064120A" w:rsidP="00E2793E">
      <w:pPr>
        <w:widowControl w:val="0"/>
        <w:ind w:firstLine="709"/>
        <w:jc w:val="center"/>
        <w:rPr>
          <w:rFonts w:ascii="Times New Roman" w:hAnsi="Times New Roman"/>
        </w:rPr>
      </w:pPr>
      <w:r w:rsidRPr="0064120A">
        <w:rPr>
          <w:rFonts w:ascii="Times New Roman" w:hAnsi="Times New Roman"/>
        </w:rPr>
        <w:t xml:space="preserve">подпрограммы </w:t>
      </w:r>
      <w:r w:rsidRPr="0064120A">
        <w:rPr>
          <w:rFonts w:ascii="Times New Roman" w:hAnsi="Times New Roman"/>
          <w:bCs/>
        </w:rPr>
        <w:t xml:space="preserve">«Снижение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 </w:t>
      </w:r>
      <w:r w:rsidRPr="0064120A">
        <w:rPr>
          <w:rFonts w:ascii="Times New Roman" w:hAnsi="Times New Roman"/>
        </w:rPr>
        <w:t>муниципальной программы «Муниципальное управление и гражданское общество»</w:t>
      </w:r>
    </w:p>
    <w:p w:rsidR="0064120A" w:rsidRPr="0064120A" w:rsidRDefault="0064120A" w:rsidP="0064120A">
      <w:pPr>
        <w:widowControl w:val="0"/>
        <w:ind w:firstLine="709"/>
        <w:rPr>
          <w:rFonts w:ascii="Times New Roman" w:hAnsi="Times New Roman"/>
        </w:rPr>
      </w:pPr>
    </w:p>
    <w:tbl>
      <w:tblPr>
        <w:tblW w:w="109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4"/>
        <w:gridCol w:w="8756"/>
      </w:tblGrid>
      <w:tr w:rsidR="0064120A" w:rsidRPr="0064120A" w:rsidTr="009D2A50">
        <w:trPr>
          <w:jc w:val="right"/>
        </w:trPr>
        <w:tc>
          <w:tcPr>
            <w:tcW w:w="2164"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Наименование подпрограммы</w:t>
            </w:r>
          </w:p>
        </w:tc>
        <w:tc>
          <w:tcPr>
            <w:tcW w:w="8756"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bCs/>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tc>
      </w:tr>
      <w:tr w:rsidR="0064120A" w:rsidRPr="0064120A" w:rsidTr="009D2A50">
        <w:trPr>
          <w:jc w:val="right"/>
        </w:trPr>
        <w:tc>
          <w:tcPr>
            <w:tcW w:w="2164"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Ответственный исполнитель подпрограммы</w:t>
            </w:r>
          </w:p>
        </w:tc>
        <w:tc>
          <w:tcPr>
            <w:tcW w:w="8756"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hAnsi="Times New Roman"/>
              </w:rPr>
              <w:t>Помощник главы администрации Богучарского муниципального района по ГО и ЧС, отдела мобилизационной подготовки, ГО и ЧС.</w:t>
            </w:r>
          </w:p>
        </w:tc>
      </w:tr>
      <w:tr w:rsidR="0064120A" w:rsidRPr="0064120A" w:rsidTr="009D2A50">
        <w:trPr>
          <w:jc w:val="right"/>
        </w:trPr>
        <w:tc>
          <w:tcPr>
            <w:tcW w:w="2164"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Исполнители муниципальной подпрограммы</w:t>
            </w:r>
          </w:p>
        </w:tc>
        <w:tc>
          <w:tcPr>
            <w:tcW w:w="8756"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ind w:firstLine="709"/>
              <w:rPr>
                <w:rFonts w:ascii="Times New Roman" w:hAnsi="Times New Roman"/>
              </w:rPr>
            </w:pPr>
            <w:r w:rsidRPr="0064120A">
              <w:rPr>
                <w:rFonts w:ascii="Times New Roman" w:hAnsi="Times New Roman"/>
              </w:rPr>
              <w:t>Помощник главы администрации Богучарского муниципального района по ГО и ЧС, отдела мобилизационной подготовки, ГО и ЧС.</w:t>
            </w:r>
          </w:p>
          <w:p w:rsidR="0064120A" w:rsidRPr="0064120A" w:rsidRDefault="0064120A" w:rsidP="00794FA2">
            <w:pPr>
              <w:widowControl w:val="0"/>
              <w:ind w:firstLine="709"/>
              <w:rPr>
                <w:rFonts w:ascii="Times New Roman" w:hAnsi="Times New Roman"/>
              </w:rPr>
            </w:pPr>
            <w:r w:rsidRPr="0064120A">
              <w:rPr>
                <w:rFonts w:ascii="Times New Roman" w:hAnsi="Times New Roman"/>
              </w:rPr>
              <w:t>Отдел по образованию, опеке и попечительству администрации Богучарского муниципального района.</w:t>
            </w:r>
          </w:p>
          <w:p w:rsidR="0064120A" w:rsidRPr="0064120A" w:rsidRDefault="0064120A" w:rsidP="00794FA2">
            <w:pPr>
              <w:widowControl w:val="0"/>
              <w:ind w:firstLine="709"/>
              <w:rPr>
                <w:rFonts w:ascii="Times New Roman" w:hAnsi="Times New Roman"/>
              </w:rPr>
            </w:pPr>
            <w:r w:rsidRPr="0064120A">
              <w:rPr>
                <w:rFonts w:ascii="Times New Roman" w:hAnsi="Times New Roman"/>
              </w:rPr>
              <w:t>МКУ «Управление культуры» Богучарского муниципального района.</w:t>
            </w:r>
          </w:p>
          <w:p w:rsidR="0064120A" w:rsidRPr="0064120A" w:rsidRDefault="0064120A" w:rsidP="00794FA2">
            <w:pPr>
              <w:widowControl w:val="0"/>
              <w:ind w:firstLine="709"/>
              <w:rPr>
                <w:rFonts w:ascii="Times New Roman" w:hAnsi="Times New Roman"/>
              </w:rPr>
            </w:pPr>
            <w:r w:rsidRPr="0064120A">
              <w:rPr>
                <w:rFonts w:ascii="Times New Roman" w:hAnsi="Times New Roman"/>
              </w:rPr>
              <w:t xml:space="preserve">МКУ «Отдел физической культуры и спорта Богучарского муниципального </w:t>
            </w:r>
            <w:r w:rsidRPr="0064120A">
              <w:rPr>
                <w:rFonts w:ascii="Times New Roman" w:hAnsi="Times New Roman"/>
              </w:rPr>
              <w:lastRenderedPageBreak/>
              <w:t>района».</w:t>
            </w:r>
          </w:p>
        </w:tc>
      </w:tr>
      <w:tr w:rsidR="0064120A" w:rsidRPr="0064120A" w:rsidTr="009D2A50">
        <w:trPr>
          <w:jc w:val="right"/>
        </w:trPr>
        <w:tc>
          <w:tcPr>
            <w:tcW w:w="2164"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lastRenderedPageBreak/>
              <w:t>Основные мероприятия, входящие в состав муниципальной подпрограммы</w:t>
            </w:r>
          </w:p>
        </w:tc>
        <w:tc>
          <w:tcPr>
            <w:tcW w:w="8756"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ind w:firstLine="709"/>
              <w:rPr>
                <w:rFonts w:ascii="Times New Roman" w:hAnsi="Times New Roman"/>
              </w:rPr>
            </w:pPr>
            <w:r w:rsidRPr="0064120A">
              <w:rPr>
                <w:rFonts w:ascii="Times New Roman" w:hAnsi="Times New Roman"/>
              </w:rPr>
              <w:t>1.Создание резервов финансовых ресурсов и материальных сре</w:t>
            </w:r>
            <w:proofErr w:type="gramStart"/>
            <w:r w:rsidRPr="0064120A">
              <w:rPr>
                <w:rFonts w:ascii="Times New Roman" w:hAnsi="Times New Roman"/>
              </w:rPr>
              <w:t>дств дл</w:t>
            </w:r>
            <w:proofErr w:type="gramEnd"/>
            <w:r w:rsidRPr="0064120A">
              <w:rPr>
                <w:rFonts w:ascii="Times New Roman" w:hAnsi="Times New Roman"/>
              </w:rPr>
              <w:t>я ликвидации чрезвычайных ситуаций природного и техногенного характера.</w:t>
            </w:r>
          </w:p>
          <w:p w:rsidR="0064120A" w:rsidRPr="0064120A" w:rsidRDefault="0064120A" w:rsidP="00794FA2">
            <w:pPr>
              <w:widowControl w:val="0"/>
              <w:ind w:firstLine="709"/>
              <w:rPr>
                <w:rFonts w:ascii="Times New Roman" w:hAnsi="Times New Roman"/>
              </w:rPr>
            </w:pPr>
            <w:r w:rsidRPr="003C1185">
              <w:rPr>
                <w:rFonts w:ascii="Times New Roman" w:hAnsi="Times New Roman"/>
              </w:rPr>
              <w:t>2.Оборудование и содержание единой дежурно-диспетчерской службы муниципального района в соответствии с методическими рекомендациями по организации функционирования единых дежурно-диспетчерских служб муниципальных образований Воронежской области, утвержденными решением методического совета от 12.08.2011 № 3/3-1-7.</w:t>
            </w:r>
          </w:p>
          <w:p w:rsidR="0064120A" w:rsidRPr="0064120A" w:rsidRDefault="0064120A" w:rsidP="00794FA2">
            <w:pPr>
              <w:widowControl w:val="0"/>
              <w:ind w:firstLine="709"/>
              <w:rPr>
                <w:rFonts w:ascii="Times New Roman" w:hAnsi="Times New Roman"/>
              </w:rPr>
            </w:pPr>
            <w:r w:rsidRPr="0064120A">
              <w:rPr>
                <w:rFonts w:ascii="Times New Roman" w:hAnsi="Times New Roman"/>
              </w:rPr>
              <w:t>3. Организация патрулирования мест массового отдыха населения на воде и в лесных массивах с целью обеспечения охраны общественного порядка и предупреждения чрезвычайных ситуаций.</w:t>
            </w:r>
          </w:p>
          <w:p w:rsidR="0064120A" w:rsidRPr="0064120A" w:rsidRDefault="0064120A" w:rsidP="00794FA2">
            <w:pPr>
              <w:widowControl w:val="0"/>
              <w:ind w:firstLine="709"/>
              <w:rPr>
                <w:rFonts w:ascii="Times New Roman" w:hAnsi="Times New Roman"/>
              </w:rPr>
            </w:pPr>
            <w:r w:rsidRPr="0064120A">
              <w:rPr>
                <w:rFonts w:ascii="Times New Roman" w:hAnsi="Times New Roman"/>
              </w:rPr>
              <w:t xml:space="preserve"> 4. Организация и проведение мероприятий по профилактике терроризма и экстремизма на территории Богучарского муниципального района, в том числе при проведении общественно политических, спортивных, культурных мероприятий в местах массового пребывания людей.</w:t>
            </w:r>
          </w:p>
          <w:p w:rsidR="0064120A" w:rsidRPr="0064120A" w:rsidRDefault="0064120A" w:rsidP="00794FA2">
            <w:pPr>
              <w:widowControl w:val="0"/>
              <w:ind w:firstLine="709"/>
              <w:rPr>
                <w:rFonts w:ascii="Times New Roman" w:hAnsi="Times New Roman"/>
              </w:rPr>
            </w:pPr>
            <w:r w:rsidRPr="0064120A">
              <w:rPr>
                <w:rFonts w:ascii="Times New Roman" w:hAnsi="Times New Roman"/>
              </w:rPr>
              <w:t>5. Прочие расходы.</w:t>
            </w:r>
          </w:p>
        </w:tc>
      </w:tr>
      <w:tr w:rsidR="0064120A" w:rsidRPr="0064120A" w:rsidTr="009D2A50">
        <w:trPr>
          <w:jc w:val="right"/>
        </w:trPr>
        <w:tc>
          <w:tcPr>
            <w:tcW w:w="2164"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shd w:val="clear" w:color="auto" w:fill="FFFFFF"/>
              <w:ind w:firstLine="709"/>
              <w:rPr>
                <w:rFonts w:ascii="Times New Roman" w:hAnsi="Times New Roman"/>
              </w:rPr>
            </w:pPr>
            <w:r w:rsidRPr="0064120A">
              <w:rPr>
                <w:rFonts w:ascii="Times New Roman" w:hAnsi="Times New Roman"/>
              </w:rP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8756" w:type="dxa"/>
            <w:tcBorders>
              <w:top w:val="single" w:sz="4" w:space="0" w:color="auto"/>
              <w:left w:val="single" w:sz="4" w:space="0" w:color="auto"/>
              <w:bottom w:val="single" w:sz="4" w:space="0" w:color="auto"/>
              <w:right w:val="single" w:sz="4" w:space="0" w:color="auto"/>
            </w:tcBorders>
          </w:tcPr>
          <w:p w:rsidR="0064120A" w:rsidRPr="0064120A" w:rsidRDefault="0064120A" w:rsidP="00794FA2">
            <w:pPr>
              <w:widowControl w:val="0"/>
              <w:ind w:firstLine="709"/>
              <w:rPr>
                <w:rFonts w:ascii="Times New Roman" w:hAnsi="Times New Roman"/>
              </w:rPr>
            </w:pPr>
          </w:p>
        </w:tc>
      </w:tr>
      <w:tr w:rsidR="0064120A" w:rsidRPr="0064120A" w:rsidTr="009D2A50">
        <w:trPr>
          <w:jc w:val="right"/>
        </w:trPr>
        <w:tc>
          <w:tcPr>
            <w:tcW w:w="2164"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shd w:val="clear" w:color="auto" w:fill="FFFFFF"/>
              <w:ind w:firstLine="709"/>
              <w:rPr>
                <w:rFonts w:ascii="Times New Roman" w:hAnsi="Times New Roman"/>
              </w:rPr>
            </w:pPr>
            <w:r w:rsidRPr="0064120A">
              <w:rPr>
                <w:rFonts w:ascii="Times New Roman" w:hAnsi="Times New Roman"/>
              </w:rP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8756" w:type="dxa"/>
            <w:tcBorders>
              <w:top w:val="single" w:sz="4" w:space="0" w:color="auto"/>
              <w:left w:val="single" w:sz="4" w:space="0" w:color="auto"/>
              <w:bottom w:val="single" w:sz="4" w:space="0" w:color="auto"/>
              <w:right w:val="single" w:sz="4" w:space="0" w:color="auto"/>
            </w:tcBorders>
          </w:tcPr>
          <w:p w:rsidR="0064120A" w:rsidRPr="0064120A" w:rsidRDefault="0064120A" w:rsidP="00794FA2">
            <w:pPr>
              <w:widowControl w:val="0"/>
              <w:ind w:firstLine="709"/>
              <w:rPr>
                <w:rFonts w:ascii="Times New Roman" w:hAnsi="Times New Roman"/>
              </w:rPr>
            </w:pPr>
          </w:p>
        </w:tc>
      </w:tr>
      <w:tr w:rsidR="0064120A" w:rsidRPr="0064120A" w:rsidTr="009D2A50">
        <w:trPr>
          <w:jc w:val="right"/>
        </w:trPr>
        <w:tc>
          <w:tcPr>
            <w:tcW w:w="2164"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Основные разработчики муниципальной подпрограммы</w:t>
            </w:r>
          </w:p>
        </w:tc>
        <w:tc>
          <w:tcPr>
            <w:tcW w:w="8756"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ind w:firstLine="709"/>
              <w:rPr>
                <w:rFonts w:ascii="Times New Roman" w:hAnsi="Times New Roman"/>
              </w:rPr>
            </w:pPr>
            <w:r w:rsidRPr="0064120A">
              <w:rPr>
                <w:rFonts w:ascii="Times New Roman" w:hAnsi="Times New Roman"/>
              </w:rPr>
              <w:t>Помощник главы администрации Богучарского муниципального района по ГО и ЧС, отдела мобилизационной подготовки, ГО и ЧС.</w:t>
            </w:r>
          </w:p>
        </w:tc>
      </w:tr>
      <w:tr w:rsidR="0064120A" w:rsidRPr="0064120A" w:rsidTr="009D2A50">
        <w:trPr>
          <w:jc w:val="right"/>
        </w:trPr>
        <w:tc>
          <w:tcPr>
            <w:tcW w:w="2164"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Цель муниципальной подпрограммы</w:t>
            </w:r>
          </w:p>
        </w:tc>
        <w:tc>
          <w:tcPr>
            <w:tcW w:w="8756" w:type="dxa"/>
            <w:tcBorders>
              <w:top w:val="single" w:sz="4" w:space="0" w:color="auto"/>
              <w:left w:val="single" w:sz="4" w:space="0" w:color="auto"/>
              <w:bottom w:val="single" w:sz="4" w:space="0" w:color="auto"/>
              <w:right w:val="single" w:sz="4" w:space="0" w:color="auto"/>
            </w:tcBorders>
          </w:tcPr>
          <w:p w:rsidR="0064120A" w:rsidRPr="0064120A" w:rsidRDefault="0064120A" w:rsidP="00794FA2">
            <w:pPr>
              <w:widowControl w:val="0"/>
              <w:ind w:firstLine="709"/>
              <w:rPr>
                <w:rFonts w:ascii="Times New Roman" w:hAnsi="Times New Roman"/>
              </w:rPr>
            </w:pPr>
            <w:r w:rsidRPr="0064120A">
              <w:rPr>
                <w:rFonts w:ascii="Times New Roman" w:hAnsi="Times New Roman"/>
              </w:rPr>
              <w:t>Обеспечение комплексной безопасности населения и территории Богучарского муниципального района Воронежской области.</w:t>
            </w:r>
          </w:p>
          <w:p w:rsidR="0064120A" w:rsidRPr="0064120A" w:rsidRDefault="0064120A" w:rsidP="00794FA2">
            <w:pPr>
              <w:widowControl w:val="0"/>
              <w:ind w:firstLine="709"/>
              <w:rPr>
                <w:rFonts w:ascii="Times New Roman" w:hAnsi="Times New Roman"/>
              </w:rPr>
            </w:pPr>
          </w:p>
        </w:tc>
      </w:tr>
      <w:tr w:rsidR="0064120A" w:rsidRPr="0064120A" w:rsidTr="009D2A50">
        <w:trPr>
          <w:jc w:val="right"/>
        </w:trPr>
        <w:tc>
          <w:tcPr>
            <w:tcW w:w="2164"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Задачи муниципальной подпрограммы</w:t>
            </w:r>
          </w:p>
        </w:tc>
        <w:tc>
          <w:tcPr>
            <w:tcW w:w="8756" w:type="dxa"/>
            <w:tcBorders>
              <w:top w:val="single" w:sz="4" w:space="0" w:color="auto"/>
              <w:left w:val="single" w:sz="4" w:space="0" w:color="auto"/>
              <w:bottom w:val="single" w:sz="4" w:space="0" w:color="auto"/>
              <w:right w:val="single" w:sz="4" w:space="0" w:color="auto"/>
            </w:tcBorders>
          </w:tcPr>
          <w:p w:rsidR="0064120A" w:rsidRPr="0064120A" w:rsidRDefault="0064120A" w:rsidP="00794FA2">
            <w:pPr>
              <w:pStyle w:val="aff5"/>
              <w:ind w:firstLine="709"/>
              <w:jc w:val="both"/>
              <w:rPr>
                <w:rFonts w:ascii="Times New Roman" w:hAnsi="Times New Roman"/>
                <w:sz w:val="24"/>
                <w:szCs w:val="24"/>
              </w:rPr>
            </w:pPr>
            <w:r w:rsidRPr="0064120A">
              <w:rPr>
                <w:rFonts w:ascii="Times New Roman" w:hAnsi="Times New Roman"/>
                <w:sz w:val="24"/>
                <w:szCs w:val="24"/>
              </w:rPr>
              <w:t>1. Развитие систем оповещения населения.</w:t>
            </w:r>
          </w:p>
          <w:p w:rsidR="0064120A" w:rsidRPr="0064120A" w:rsidRDefault="0064120A" w:rsidP="00794FA2">
            <w:pPr>
              <w:pStyle w:val="aff5"/>
              <w:ind w:firstLine="709"/>
              <w:jc w:val="both"/>
              <w:rPr>
                <w:rFonts w:ascii="Times New Roman" w:hAnsi="Times New Roman"/>
                <w:sz w:val="24"/>
                <w:szCs w:val="24"/>
              </w:rPr>
            </w:pPr>
            <w:r w:rsidRPr="0064120A">
              <w:rPr>
                <w:rFonts w:ascii="Times New Roman" w:hAnsi="Times New Roman"/>
                <w:sz w:val="24"/>
                <w:szCs w:val="24"/>
              </w:rPr>
              <w:t>2. Развитие систем информирования населения.</w:t>
            </w:r>
          </w:p>
          <w:p w:rsidR="0064120A" w:rsidRPr="0064120A" w:rsidRDefault="0064120A" w:rsidP="00794FA2">
            <w:pPr>
              <w:pStyle w:val="aff5"/>
              <w:ind w:firstLine="709"/>
              <w:jc w:val="both"/>
              <w:rPr>
                <w:rFonts w:ascii="Times New Roman" w:hAnsi="Times New Roman"/>
                <w:sz w:val="24"/>
                <w:szCs w:val="24"/>
              </w:rPr>
            </w:pPr>
            <w:r w:rsidRPr="0064120A">
              <w:rPr>
                <w:rFonts w:ascii="Times New Roman" w:hAnsi="Times New Roman"/>
                <w:sz w:val="24"/>
                <w:szCs w:val="24"/>
              </w:rPr>
              <w:t>3. Развитие систем мониторинга и прогнозирования чрезвычайной ситуации.</w:t>
            </w:r>
          </w:p>
          <w:p w:rsidR="0064120A" w:rsidRPr="0064120A" w:rsidRDefault="0064120A" w:rsidP="00794FA2">
            <w:pPr>
              <w:pStyle w:val="aff5"/>
              <w:ind w:firstLine="709"/>
              <w:jc w:val="both"/>
              <w:rPr>
                <w:rFonts w:ascii="Times New Roman" w:hAnsi="Times New Roman"/>
                <w:sz w:val="24"/>
                <w:szCs w:val="24"/>
              </w:rPr>
            </w:pPr>
            <w:r w:rsidRPr="0064120A">
              <w:rPr>
                <w:rFonts w:ascii="Times New Roman" w:hAnsi="Times New Roman"/>
                <w:sz w:val="24"/>
                <w:szCs w:val="24"/>
              </w:rPr>
              <w:t>4. Обеспечение населения средствами индивидуальной защиты.</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5. Развитие и оказание содействия деятельности добровольным пожарным командам.</w:t>
            </w:r>
          </w:p>
        </w:tc>
      </w:tr>
      <w:tr w:rsidR="0064120A" w:rsidRPr="0064120A" w:rsidTr="009D2A50">
        <w:trPr>
          <w:jc w:val="right"/>
        </w:trPr>
        <w:tc>
          <w:tcPr>
            <w:tcW w:w="2164"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lastRenderedPageBreak/>
              <w:t>Целевые индикаторы и показатели муниципальной подпрограммы</w:t>
            </w:r>
          </w:p>
        </w:tc>
        <w:tc>
          <w:tcPr>
            <w:tcW w:w="8756" w:type="dxa"/>
            <w:tcBorders>
              <w:top w:val="single" w:sz="4" w:space="0" w:color="auto"/>
              <w:left w:val="single" w:sz="4" w:space="0" w:color="auto"/>
              <w:bottom w:val="single" w:sz="4" w:space="0" w:color="auto"/>
              <w:right w:val="single" w:sz="4" w:space="0" w:color="auto"/>
            </w:tcBorders>
          </w:tcPr>
          <w:p w:rsidR="0064120A" w:rsidRPr="0064120A" w:rsidRDefault="0064120A" w:rsidP="00794FA2">
            <w:pPr>
              <w:pStyle w:val="aff5"/>
              <w:ind w:firstLine="709"/>
              <w:jc w:val="both"/>
              <w:rPr>
                <w:rFonts w:ascii="Times New Roman" w:hAnsi="Times New Roman"/>
                <w:sz w:val="24"/>
                <w:szCs w:val="24"/>
              </w:rPr>
            </w:pPr>
            <w:r w:rsidRPr="0064120A">
              <w:rPr>
                <w:rFonts w:ascii="Times New Roman" w:hAnsi="Times New Roman"/>
                <w:sz w:val="24"/>
                <w:szCs w:val="24"/>
              </w:rPr>
              <w:t>1. Количество населенных пунктов в зонах риска возникновения ЧС, оборудованных системами оповещения.</w:t>
            </w:r>
          </w:p>
          <w:p w:rsidR="0064120A" w:rsidRPr="0064120A" w:rsidRDefault="0064120A" w:rsidP="00794FA2">
            <w:pPr>
              <w:pStyle w:val="aff5"/>
              <w:ind w:firstLine="709"/>
              <w:jc w:val="both"/>
              <w:rPr>
                <w:rFonts w:ascii="Times New Roman" w:hAnsi="Times New Roman"/>
                <w:sz w:val="24"/>
                <w:szCs w:val="24"/>
              </w:rPr>
            </w:pPr>
            <w:r w:rsidRPr="0064120A">
              <w:rPr>
                <w:rFonts w:ascii="Times New Roman" w:hAnsi="Times New Roman"/>
                <w:sz w:val="24"/>
                <w:szCs w:val="24"/>
              </w:rPr>
              <w:t xml:space="preserve">2. Охват населения области системами информирования. </w:t>
            </w:r>
          </w:p>
          <w:p w:rsidR="0064120A" w:rsidRPr="0064120A" w:rsidRDefault="0064120A" w:rsidP="00794FA2">
            <w:pPr>
              <w:pStyle w:val="aff5"/>
              <w:ind w:firstLine="709"/>
              <w:jc w:val="both"/>
              <w:rPr>
                <w:rFonts w:ascii="Times New Roman" w:hAnsi="Times New Roman"/>
                <w:sz w:val="24"/>
                <w:szCs w:val="24"/>
              </w:rPr>
            </w:pPr>
            <w:r w:rsidRPr="0064120A">
              <w:rPr>
                <w:rFonts w:ascii="Times New Roman" w:hAnsi="Times New Roman"/>
                <w:sz w:val="24"/>
                <w:szCs w:val="24"/>
              </w:rPr>
              <w:t>3.Время реагирования аварийно-спасательной службы Богучарского муниципального района.</w:t>
            </w:r>
          </w:p>
          <w:p w:rsidR="0064120A" w:rsidRPr="0064120A" w:rsidRDefault="0064120A" w:rsidP="00794FA2">
            <w:pPr>
              <w:pStyle w:val="aff5"/>
              <w:ind w:firstLine="709"/>
              <w:jc w:val="both"/>
              <w:rPr>
                <w:rFonts w:ascii="Times New Roman" w:hAnsi="Times New Roman"/>
                <w:sz w:val="24"/>
                <w:szCs w:val="24"/>
              </w:rPr>
            </w:pPr>
            <w:r w:rsidRPr="0064120A">
              <w:rPr>
                <w:rFonts w:ascii="Times New Roman" w:hAnsi="Times New Roman"/>
                <w:sz w:val="24"/>
                <w:szCs w:val="24"/>
              </w:rPr>
              <w:t>4. Количество созданных добровольных пожарных команд.</w:t>
            </w:r>
          </w:p>
          <w:p w:rsidR="0064120A" w:rsidRPr="0064120A" w:rsidRDefault="0064120A" w:rsidP="00794FA2">
            <w:pPr>
              <w:widowControl w:val="0"/>
              <w:ind w:firstLine="709"/>
              <w:rPr>
                <w:rFonts w:ascii="Times New Roman" w:hAnsi="Times New Roman"/>
              </w:rPr>
            </w:pPr>
            <w:r w:rsidRPr="0064120A">
              <w:rPr>
                <w:rFonts w:ascii="Times New Roman" w:hAnsi="Times New Roman"/>
              </w:rPr>
              <w:t>5. Организация обучения населения в области гражданской обороны.</w:t>
            </w:r>
          </w:p>
        </w:tc>
      </w:tr>
      <w:tr w:rsidR="0064120A" w:rsidRPr="0064120A" w:rsidTr="009D2A50">
        <w:trPr>
          <w:jc w:val="right"/>
        </w:trPr>
        <w:tc>
          <w:tcPr>
            <w:tcW w:w="2164"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Этапы и сроки реализации муниципальной подпрограммы</w:t>
            </w:r>
          </w:p>
        </w:tc>
        <w:tc>
          <w:tcPr>
            <w:tcW w:w="8756" w:type="dxa"/>
            <w:tcBorders>
              <w:top w:val="single" w:sz="4" w:space="0" w:color="auto"/>
              <w:left w:val="single" w:sz="4" w:space="0" w:color="auto"/>
              <w:bottom w:val="single" w:sz="4" w:space="0" w:color="auto"/>
              <w:right w:val="single" w:sz="4" w:space="0" w:color="auto"/>
            </w:tcBorders>
            <w:hideMark/>
          </w:tcPr>
          <w:p w:rsidR="0064120A" w:rsidRPr="0064120A" w:rsidRDefault="0064120A" w:rsidP="00BA283C">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Реализация муниципальной программы предусмат</w:t>
            </w:r>
            <w:r w:rsidR="00B35028">
              <w:rPr>
                <w:rFonts w:ascii="Times New Roman" w:eastAsia="SimSun" w:hAnsi="Times New Roman"/>
                <w:kern w:val="3"/>
                <w:lang w:eastAsia="zh-CN"/>
              </w:rPr>
              <w:t>ривается в период с 2019 по 202</w:t>
            </w:r>
            <w:r w:rsidR="00BA283C">
              <w:rPr>
                <w:rFonts w:ascii="Times New Roman" w:eastAsia="SimSun" w:hAnsi="Times New Roman"/>
                <w:kern w:val="3"/>
                <w:lang w:eastAsia="zh-CN"/>
              </w:rPr>
              <w:t>7</w:t>
            </w:r>
            <w:r w:rsidRPr="0064120A">
              <w:rPr>
                <w:rFonts w:ascii="Times New Roman" w:eastAsia="SimSun" w:hAnsi="Times New Roman"/>
                <w:kern w:val="3"/>
                <w:lang w:eastAsia="zh-CN"/>
              </w:rPr>
              <w:t xml:space="preserve"> год. </w:t>
            </w:r>
          </w:p>
        </w:tc>
      </w:tr>
      <w:tr w:rsidR="0064120A" w:rsidRPr="0064120A" w:rsidTr="009D2A50">
        <w:trPr>
          <w:jc w:val="right"/>
        </w:trPr>
        <w:tc>
          <w:tcPr>
            <w:tcW w:w="2164" w:type="dxa"/>
            <w:tcBorders>
              <w:top w:val="single" w:sz="4" w:space="0" w:color="auto"/>
              <w:left w:val="single" w:sz="4" w:space="0" w:color="auto"/>
              <w:bottom w:val="single" w:sz="4" w:space="0" w:color="auto"/>
              <w:right w:val="single" w:sz="4" w:space="0" w:color="auto"/>
            </w:tcBorders>
            <w:hideMark/>
          </w:tcPr>
          <w:p w:rsidR="0064120A" w:rsidRPr="0015337B" w:rsidRDefault="0064120A" w:rsidP="00794FA2">
            <w:pPr>
              <w:widowControl w:val="0"/>
              <w:adjustRightInd w:val="0"/>
              <w:ind w:firstLine="709"/>
              <w:rPr>
                <w:rFonts w:ascii="Times New Roman" w:eastAsia="Calibri" w:hAnsi="Times New Roman"/>
              </w:rPr>
            </w:pPr>
            <w:r w:rsidRPr="0015337B">
              <w:rPr>
                <w:rFonts w:ascii="Times New Roman" w:eastAsia="Calibri" w:hAnsi="Times New Roman"/>
              </w:rPr>
              <w:t>Объемы и источники финансирования муниципальной подпрограммы</w:t>
            </w:r>
          </w:p>
        </w:tc>
        <w:tc>
          <w:tcPr>
            <w:tcW w:w="8756" w:type="dxa"/>
            <w:tcBorders>
              <w:top w:val="single" w:sz="4" w:space="0" w:color="auto"/>
              <w:left w:val="single" w:sz="4" w:space="0" w:color="auto"/>
              <w:bottom w:val="single" w:sz="4" w:space="0" w:color="auto"/>
              <w:right w:val="single" w:sz="4" w:space="0" w:color="auto"/>
            </w:tcBorders>
            <w:hideMark/>
          </w:tcPr>
          <w:p w:rsidR="0064120A" w:rsidRPr="0015337B" w:rsidRDefault="0064120A" w:rsidP="00794FA2">
            <w:pPr>
              <w:widowControl w:val="0"/>
              <w:adjustRightInd w:val="0"/>
              <w:ind w:firstLine="709"/>
              <w:rPr>
                <w:rFonts w:ascii="Times New Roman" w:eastAsia="Calibri" w:hAnsi="Times New Roman"/>
              </w:rPr>
            </w:pPr>
            <w:r w:rsidRPr="0015337B">
              <w:rPr>
                <w:rFonts w:ascii="Times New Roman" w:eastAsia="Calibri" w:hAnsi="Times New Roman"/>
              </w:rPr>
              <w:t>Суммарный объем финансирования подпрограммы в ценах соответствующих лет составляет 1</w:t>
            </w:r>
            <w:r w:rsidR="003C1185">
              <w:rPr>
                <w:rFonts w:ascii="Times New Roman" w:eastAsia="Calibri" w:hAnsi="Times New Roman"/>
              </w:rPr>
              <w:t>64 899,6</w:t>
            </w:r>
            <w:r w:rsidRPr="0015337B">
              <w:rPr>
                <w:rFonts w:ascii="Times New Roman" w:eastAsia="Calibri" w:hAnsi="Times New Roman"/>
              </w:rPr>
              <w:t xml:space="preserve"> тыс. рублей, в том числе за счет федеральных средств в сумме </w:t>
            </w:r>
            <w:r w:rsidR="0015337B" w:rsidRPr="0015337B">
              <w:rPr>
                <w:rFonts w:ascii="Times New Roman" w:eastAsia="Calibri" w:hAnsi="Times New Roman"/>
              </w:rPr>
              <w:t>7</w:t>
            </w:r>
            <w:r w:rsidR="003C1185">
              <w:rPr>
                <w:rFonts w:ascii="Times New Roman" w:eastAsia="Calibri" w:hAnsi="Times New Roman"/>
              </w:rPr>
              <w:t>9 746,8</w:t>
            </w:r>
            <w:r w:rsidRPr="0015337B">
              <w:rPr>
                <w:rFonts w:ascii="Times New Roman" w:eastAsia="Calibri" w:hAnsi="Times New Roman"/>
              </w:rPr>
              <w:t xml:space="preserve"> тыс. рублей, областных средств </w:t>
            </w:r>
            <w:r w:rsidR="003C1185">
              <w:rPr>
                <w:rFonts w:ascii="Times New Roman" w:eastAsia="Calibri" w:hAnsi="Times New Roman"/>
              </w:rPr>
              <w:t xml:space="preserve">15 771,4 </w:t>
            </w:r>
            <w:r w:rsidRPr="0015337B">
              <w:rPr>
                <w:rFonts w:ascii="Times New Roman" w:eastAsia="Calibri" w:hAnsi="Times New Roman"/>
              </w:rPr>
              <w:t>тыс</w:t>
            </w:r>
            <w:proofErr w:type="gramStart"/>
            <w:r w:rsidRPr="0015337B">
              <w:rPr>
                <w:rFonts w:ascii="Times New Roman" w:eastAsia="Calibri" w:hAnsi="Times New Roman"/>
              </w:rPr>
              <w:t>.р</w:t>
            </w:r>
            <w:proofErr w:type="gramEnd"/>
            <w:r w:rsidRPr="0015337B">
              <w:rPr>
                <w:rFonts w:ascii="Times New Roman" w:eastAsia="Calibri" w:hAnsi="Times New Roman"/>
              </w:rPr>
              <w:t>ублей, средства районного бюджета 6</w:t>
            </w:r>
            <w:r w:rsidR="003C1185">
              <w:rPr>
                <w:rFonts w:ascii="Times New Roman" w:eastAsia="Calibri" w:hAnsi="Times New Roman"/>
              </w:rPr>
              <w:t>9 381,4</w:t>
            </w:r>
            <w:r w:rsidRPr="0015337B">
              <w:rPr>
                <w:rFonts w:ascii="Times New Roman" w:eastAsia="Calibri" w:hAnsi="Times New Roman"/>
              </w:rPr>
              <w:t xml:space="preserve"> тыс. рублей.</w:t>
            </w:r>
          </w:p>
          <w:p w:rsidR="00BA283C" w:rsidRDefault="0064120A" w:rsidP="00794FA2">
            <w:pPr>
              <w:widowControl w:val="0"/>
              <w:adjustRightInd w:val="0"/>
              <w:ind w:firstLine="709"/>
              <w:rPr>
                <w:rFonts w:ascii="Times New Roman" w:eastAsia="Calibri" w:hAnsi="Times New Roman"/>
              </w:rPr>
            </w:pPr>
            <w:r w:rsidRPr="0015337B">
              <w:rPr>
                <w:rFonts w:ascii="Times New Roman" w:eastAsia="Calibri" w:hAnsi="Times New Roman"/>
              </w:rPr>
              <w:t xml:space="preserve">Объем бюджетных ассигнований на реализацию </w:t>
            </w:r>
            <w:proofErr w:type="gramStart"/>
            <w:r w:rsidRPr="0015337B">
              <w:rPr>
                <w:rFonts w:ascii="Times New Roman" w:eastAsia="Calibri" w:hAnsi="Times New Roman"/>
              </w:rPr>
              <w:t>муниципальной</w:t>
            </w:r>
            <w:proofErr w:type="gramEnd"/>
            <w:r w:rsidRPr="0015337B">
              <w:rPr>
                <w:rFonts w:ascii="Times New Roman" w:eastAsia="Calibri" w:hAnsi="Times New Roman"/>
              </w:rPr>
              <w:t xml:space="preserve">  по годам</w:t>
            </w:r>
          </w:p>
          <w:p w:rsidR="009D2A50" w:rsidRDefault="009D2A50" w:rsidP="00794FA2">
            <w:pPr>
              <w:widowControl w:val="0"/>
              <w:adjustRightInd w:val="0"/>
              <w:ind w:firstLine="709"/>
              <w:rPr>
                <w:rFonts w:ascii="Times New Roman" w:eastAsia="Calibri" w:hAnsi="Times New Roman"/>
              </w:rPr>
            </w:pPr>
            <w:r w:rsidRPr="009D2A50">
              <w:rPr>
                <w:rFonts w:ascii="Times New Roman" w:eastAsia="Calibri" w:hAnsi="Times New Roman"/>
              </w:rPr>
              <w:t>составляет (тыс. рублей):</w:t>
            </w:r>
          </w:p>
          <w:p w:rsidR="0064120A" w:rsidRPr="0015337B" w:rsidRDefault="0064120A" w:rsidP="00794FA2">
            <w:pPr>
              <w:widowControl w:val="0"/>
              <w:adjustRightInd w:val="0"/>
              <w:ind w:firstLine="709"/>
              <w:rPr>
                <w:rFonts w:ascii="Times New Roman" w:eastAsia="Calibri" w:hAnsi="Times New Roman"/>
              </w:rPr>
            </w:pPr>
          </w:p>
          <w:tbl>
            <w:tblPr>
              <w:tblpPr w:leftFromText="180" w:rightFromText="180" w:vertAnchor="text" w:horzAnchor="margin" w:tblpY="-144"/>
              <w:tblOverlap w:val="never"/>
              <w:tblW w:w="8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1411"/>
              <w:gridCol w:w="1560"/>
              <w:gridCol w:w="1843"/>
              <w:gridCol w:w="1660"/>
              <w:gridCol w:w="2165"/>
            </w:tblGrid>
            <w:tr w:rsidR="0064120A" w:rsidRPr="0015337B" w:rsidTr="009D2A50">
              <w:tc>
                <w:tcPr>
                  <w:tcW w:w="1411" w:type="dxa"/>
                  <w:tcBorders>
                    <w:top w:val="single" w:sz="6" w:space="0" w:color="auto"/>
                    <w:left w:val="single" w:sz="6" w:space="0" w:color="auto"/>
                    <w:bottom w:val="single" w:sz="6" w:space="0" w:color="auto"/>
                    <w:right w:val="single" w:sz="6" w:space="0" w:color="auto"/>
                  </w:tcBorders>
                  <w:hideMark/>
                </w:tcPr>
                <w:p w:rsidR="0064120A" w:rsidRPr="0015337B" w:rsidRDefault="0064120A" w:rsidP="00794FA2">
                  <w:pPr>
                    <w:widowControl w:val="0"/>
                    <w:shd w:val="clear" w:color="auto" w:fill="FFFFFF"/>
                    <w:ind w:firstLine="709"/>
                    <w:rPr>
                      <w:rFonts w:ascii="Times New Roman" w:hAnsi="Times New Roman"/>
                    </w:rPr>
                  </w:pPr>
                  <w:r w:rsidRPr="0015337B">
                    <w:rPr>
                      <w:rFonts w:ascii="Times New Roman" w:hAnsi="Times New Roman"/>
                    </w:rPr>
                    <w:t>Год</w:t>
                  </w:r>
                </w:p>
              </w:tc>
              <w:tc>
                <w:tcPr>
                  <w:tcW w:w="1560" w:type="dxa"/>
                  <w:tcBorders>
                    <w:top w:val="single" w:sz="6" w:space="0" w:color="auto"/>
                    <w:left w:val="single" w:sz="6" w:space="0" w:color="auto"/>
                    <w:bottom w:val="single" w:sz="6" w:space="0" w:color="auto"/>
                    <w:right w:val="single" w:sz="6" w:space="0" w:color="auto"/>
                  </w:tcBorders>
                  <w:hideMark/>
                </w:tcPr>
                <w:p w:rsidR="0064120A" w:rsidRPr="0015337B" w:rsidRDefault="0064120A" w:rsidP="00794FA2">
                  <w:pPr>
                    <w:widowControl w:val="0"/>
                    <w:shd w:val="clear" w:color="auto" w:fill="FFFFFF"/>
                    <w:ind w:firstLine="709"/>
                    <w:rPr>
                      <w:rFonts w:ascii="Times New Roman" w:hAnsi="Times New Roman"/>
                    </w:rPr>
                  </w:pPr>
                  <w:r w:rsidRPr="0015337B">
                    <w:rPr>
                      <w:rFonts w:ascii="Times New Roman" w:hAnsi="Times New Roman"/>
                    </w:rPr>
                    <w:t>Всего</w:t>
                  </w:r>
                </w:p>
              </w:tc>
              <w:tc>
                <w:tcPr>
                  <w:tcW w:w="1843" w:type="dxa"/>
                  <w:tcBorders>
                    <w:top w:val="single" w:sz="6" w:space="0" w:color="auto"/>
                    <w:left w:val="single" w:sz="6" w:space="0" w:color="auto"/>
                    <w:bottom w:val="single" w:sz="6" w:space="0" w:color="auto"/>
                    <w:right w:val="single" w:sz="4" w:space="0" w:color="auto"/>
                  </w:tcBorders>
                  <w:hideMark/>
                </w:tcPr>
                <w:p w:rsidR="0064120A" w:rsidRPr="0015337B" w:rsidRDefault="0064120A" w:rsidP="00B35028">
                  <w:pPr>
                    <w:widowControl w:val="0"/>
                    <w:shd w:val="clear" w:color="auto" w:fill="FFFFFF"/>
                    <w:ind w:firstLine="0"/>
                    <w:rPr>
                      <w:rFonts w:ascii="Times New Roman" w:hAnsi="Times New Roman"/>
                    </w:rPr>
                  </w:pPr>
                  <w:r w:rsidRPr="0015337B">
                    <w:rPr>
                      <w:rFonts w:ascii="Times New Roman" w:hAnsi="Times New Roman"/>
                    </w:rPr>
                    <w:t>Федеральный бюджет</w:t>
                  </w:r>
                </w:p>
              </w:tc>
              <w:tc>
                <w:tcPr>
                  <w:tcW w:w="1660" w:type="dxa"/>
                  <w:tcBorders>
                    <w:top w:val="single" w:sz="6" w:space="0" w:color="auto"/>
                    <w:left w:val="single" w:sz="4" w:space="0" w:color="auto"/>
                    <w:bottom w:val="single" w:sz="6" w:space="0" w:color="auto"/>
                    <w:right w:val="single" w:sz="6" w:space="0" w:color="auto"/>
                  </w:tcBorders>
                  <w:hideMark/>
                </w:tcPr>
                <w:p w:rsidR="0064120A" w:rsidRPr="0015337B" w:rsidRDefault="0064120A" w:rsidP="00B35028">
                  <w:pPr>
                    <w:widowControl w:val="0"/>
                    <w:shd w:val="clear" w:color="auto" w:fill="FFFFFF"/>
                    <w:ind w:firstLine="0"/>
                    <w:rPr>
                      <w:rFonts w:ascii="Times New Roman" w:hAnsi="Times New Roman"/>
                    </w:rPr>
                  </w:pPr>
                  <w:r w:rsidRPr="0015337B">
                    <w:rPr>
                      <w:rFonts w:ascii="Times New Roman" w:hAnsi="Times New Roman"/>
                    </w:rPr>
                    <w:t>Областной</w:t>
                  </w:r>
                </w:p>
                <w:p w:rsidR="0064120A" w:rsidRPr="0015337B" w:rsidRDefault="0064120A" w:rsidP="00794FA2">
                  <w:pPr>
                    <w:widowControl w:val="0"/>
                    <w:shd w:val="clear" w:color="auto" w:fill="FFFFFF"/>
                    <w:ind w:firstLine="709"/>
                    <w:rPr>
                      <w:rFonts w:ascii="Times New Roman" w:hAnsi="Times New Roman"/>
                    </w:rPr>
                  </w:pPr>
                  <w:r w:rsidRPr="0015337B">
                    <w:rPr>
                      <w:rFonts w:ascii="Times New Roman" w:hAnsi="Times New Roman"/>
                    </w:rPr>
                    <w:t xml:space="preserve"> бюджет</w:t>
                  </w:r>
                </w:p>
              </w:tc>
              <w:tc>
                <w:tcPr>
                  <w:tcW w:w="2165" w:type="dxa"/>
                  <w:tcBorders>
                    <w:top w:val="single" w:sz="6" w:space="0" w:color="auto"/>
                    <w:left w:val="single" w:sz="6" w:space="0" w:color="auto"/>
                    <w:bottom w:val="single" w:sz="6" w:space="0" w:color="auto"/>
                    <w:right w:val="single" w:sz="6" w:space="0" w:color="auto"/>
                  </w:tcBorders>
                  <w:hideMark/>
                </w:tcPr>
                <w:p w:rsidR="0064120A" w:rsidRPr="0015337B" w:rsidRDefault="0064120A" w:rsidP="00794FA2">
                  <w:pPr>
                    <w:widowControl w:val="0"/>
                    <w:shd w:val="clear" w:color="auto" w:fill="FFFFFF"/>
                    <w:ind w:firstLine="709"/>
                    <w:rPr>
                      <w:rFonts w:ascii="Times New Roman" w:hAnsi="Times New Roman"/>
                    </w:rPr>
                  </w:pPr>
                  <w:r w:rsidRPr="0015337B">
                    <w:rPr>
                      <w:rFonts w:ascii="Times New Roman" w:hAnsi="Times New Roman"/>
                    </w:rPr>
                    <w:t xml:space="preserve">Районный </w:t>
                  </w:r>
                </w:p>
                <w:p w:rsidR="0064120A" w:rsidRPr="0015337B" w:rsidRDefault="00B35028" w:rsidP="00794FA2">
                  <w:pPr>
                    <w:widowControl w:val="0"/>
                    <w:shd w:val="clear" w:color="auto" w:fill="FFFFFF"/>
                    <w:ind w:firstLine="709"/>
                    <w:rPr>
                      <w:rFonts w:ascii="Times New Roman" w:hAnsi="Times New Roman"/>
                    </w:rPr>
                  </w:pPr>
                  <w:r w:rsidRPr="0015337B">
                    <w:rPr>
                      <w:rFonts w:ascii="Times New Roman" w:hAnsi="Times New Roman"/>
                    </w:rPr>
                    <w:t>б</w:t>
                  </w:r>
                  <w:r w:rsidR="0064120A" w:rsidRPr="0015337B">
                    <w:rPr>
                      <w:rFonts w:ascii="Times New Roman" w:hAnsi="Times New Roman"/>
                    </w:rPr>
                    <w:t>юджет</w:t>
                  </w:r>
                </w:p>
              </w:tc>
            </w:tr>
            <w:tr w:rsidR="0064120A" w:rsidRPr="0015337B" w:rsidTr="009D2A50">
              <w:tc>
                <w:tcPr>
                  <w:tcW w:w="1411" w:type="dxa"/>
                  <w:tcBorders>
                    <w:top w:val="single" w:sz="6" w:space="0" w:color="auto"/>
                    <w:left w:val="single" w:sz="6" w:space="0" w:color="auto"/>
                    <w:bottom w:val="single" w:sz="6" w:space="0" w:color="auto"/>
                    <w:right w:val="single" w:sz="6" w:space="0" w:color="auto"/>
                  </w:tcBorders>
                  <w:hideMark/>
                </w:tcPr>
                <w:p w:rsidR="0064120A" w:rsidRPr="0015337B" w:rsidRDefault="0064120A" w:rsidP="00794FA2">
                  <w:pPr>
                    <w:widowControl w:val="0"/>
                    <w:shd w:val="clear" w:color="auto" w:fill="FFFFFF"/>
                    <w:ind w:firstLine="709"/>
                    <w:rPr>
                      <w:rFonts w:ascii="Times New Roman" w:hAnsi="Times New Roman"/>
                    </w:rPr>
                  </w:pPr>
                  <w:r w:rsidRPr="0015337B">
                    <w:rPr>
                      <w:rFonts w:ascii="Times New Roman" w:hAnsi="Times New Roman"/>
                    </w:rPr>
                    <w:t>2019</w:t>
                  </w:r>
                </w:p>
              </w:tc>
              <w:tc>
                <w:tcPr>
                  <w:tcW w:w="1560" w:type="dxa"/>
                  <w:tcBorders>
                    <w:top w:val="single" w:sz="6" w:space="0" w:color="auto"/>
                    <w:left w:val="single" w:sz="6" w:space="0" w:color="auto"/>
                    <w:bottom w:val="single" w:sz="6" w:space="0" w:color="auto"/>
                    <w:right w:val="single" w:sz="6" w:space="0" w:color="auto"/>
                  </w:tcBorders>
                  <w:hideMark/>
                </w:tcPr>
                <w:p w:rsidR="0064120A" w:rsidRPr="0015337B" w:rsidRDefault="0064120A" w:rsidP="009D2A50">
                  <w:pPr>
                    <w:widowControl w:val="0"/>
                    <w:ind w:firstLine="0"/>
                    <w:jc w:val="center"/>
                    <w:rPr>
                      <w:rFonts w:ascii="Times New Roman" w:hAnsi="Times New Roman"/>
                    </w:rPr>
                  </w:pPr>
                  <w:r w:rsidRPr="0015337B">
                    <w:rPr>
                      <w:rFonts w:ascii="Times New Roman" w:hAnsi="Times New Roman"/>
                    </w:rPr>
                    <w:t>2 197,3</w:t>
                  </w:r>
                </w:p>
              </w:tc>
              <w:tc>
                <w:tcPr>
                  <w:tcW w:w="1843" w:type="dxa"/>
                  <w:tcBorders>
                    <w:top w:val="single" w:sz="6" w:space="0" w:color="auto"/>
                    <w:left w:val="single" w:sz="6" w:space="0" w:color="auto"/>
                    <w:bottom w:val="single" w:sz="6" w:space="0" w:color="auto"/>
                    <w:right w:val="single" w:sz="4" w:space="0" w:color="auto"/>
                  </w:tcBorders>
                  <w:hideMark/>
                </w:tcPr>
                <w:p w:rsidR="0064120A" w:rsidRPr="0015337B" w:rsidRDefault="0064120A" w:rsidP="009D2A50">
                  <w:pPr>
                    <w:ind w:firstLine="0"/>
                    <w:jc w:val="center"/>
                    <w:rPr>
                      <w:rFonts w:ascii="Times New Roman" w:eastAsia="Calibri" w:hAnsi="Times New Roman"/>
                      <w:sz w:val="20"/>
                      <w:szCs w:val="20"/>
                    </w:rPr>
                  </w:pPr>
                </w:p>
              </w:tc>
              <w:tc>
                <w:tcPr>
                  <w:tcW w:w="1660" w:type="dxa"/>
                  <w:tcBorders>
                    <w:top w:val="single" w:sz="6" w:space="0" w:color="auto"/>
                    <w:left w:val="single" w:sz="4" w:space="0" w:color="auto"/>
                    <w:bottom w:val="single" w:sz="6" w:space="0" w:color="auto"/>
                    <w:right w:val="single" w:sz="6" w:space="0" w:color="auto"/>
                  </w:tcBorders>
                  <w:hideMark/>
                </w:tcPr>
                <w:p w:rsidR="0064120A" w:rsidRPr="0015337B" w:rsidRDefault="0064120A" w:rsidP="00794FA2">
                  <w:pPr>
                    <w:widowControl w:val="0"/>
                    <w:ind w:firstLine="709"/>
                    <w:rPr>
                      <w:rFonts w:ascii="Times New Roman" w:hAnsi="Times New Roman"/>
                    </w:rPr>
                  </w:pPr>
                  <w:r w:rsidRPr="0015337B">
                    <w:rPr>
                      <w:rFonts w:ascii="Times New Roman" w:hAnsi="Times New Roman"/>
                    </w:rPr>
                    <w:t>100,0</w:t>
                  </w:r>
                </w:p>
              </w:tc>
              <w:tc>
                <w:tcPr>
                  <w:tcW w:w="2165" w:type="dxa"/>
                  <w:tcBorders>
                    <w:top w:val="single" w:sz="6" w:space="0" w:color="auto"/>
                    <w:left w:val="single" w:sz="6" w:space="0" w:color="auto"/>
                    <w:bottom w:val="single" w:sz="6" w:space="0" w:color="auto"/>
                    <w:right w:val="single" w:sz="6" w:space="0" w:color="auto"/>
                  </w:tcBorders>
                  <w:hideMark/>
                </w:tcPr>
                <w:p w:rsidR="0064120A" w:rsidRPr="0015337B" w:rsidRDefault="0064120A" w:rsidP="009D2A50">
                  <w:pPr>
                    <w:widowControl w:val="0"/>
                    <w:ind w:firstLine="0"/>
                    <w:jc w:val="center"/>
                    <w:rPr>
                      <w:rFonts w:ascii="Times New Roman" w:hAnsi="Times New Roman"/>
                    </w:rPr>
                  </w:pPr>
                  <w:r w:rsidRPr="0015337B">
                    <w:rPr>
                      <w:rFonts w:ascii="Times New Roman" w:hAnsi="Times New Roman"/>
                    </w:rPr>
                    <w:t>2 097,3</w:t>
                  </w:r>
                </w:p>
              </w:tc>
            </w:tr>
            <w:tr w:rsidR="0064120A" w:rsidRPr="0015337B" w:rsidTr="009D2A50">
              <w:tc>
                <w:tcPr>
                  <w:tcW w:w="1411" w:type="dxa"/>
                  <w:tcBorders>
                    <w:top w:val="single" w:sz="6" w:space="0" w:color="auto"/>
                    <w:left w:val="single" w:sz="6" w:space="0" w:color="auto"/>
                    <w:bottom w:val="single" w:sz="6" w:space="0" w:color="auto"/>
                    <w:right w:val="single" w:sz="6" w:space="0" w:color="auto"/>
                  </w:tcBorders>
                  <w:hideMark/>
                </w:tcPr>
                <w:p w:rsidR="0064120A" w:rsidRPr="0015337B" w:rsidRDefault="0064120A" w:rsidP="00794FA2">
                  <w:pPr>
                    <w:widowControl w:val="0"/>
                    <w:shd w:val="clear" w:color="auto" w:fill="FFFFFF"/>
                    <w:ind w:firstLine="709"/>
                    <w:rPr>
                      <w:rFonts w:ascii="Times New Roman" w:hAnsi="Times New Roman"/>
                    </w:rPr>
                  </w:pPr>
                  <w:r w:rsidRPr="0015337B">
                    <w:rPr>
                      <w:rFonts w:ascii="Times New Roman" w:hAnsi="Times New Roman"/>
                    </w:rPr>
                    <w:t>2020</w:t>
                  </w:r>
                </w:p>
              </w:tc>
              <w:tc>
                <w:tcPr>
                  <w:tcW w:w="1560" w:type="dxa"/>
                  <w:tcBorders>
                    <w:top w:val="single" w:sz="6" w:space="0" w:color="auto"/>
                    <w:left w:val="single" w:sz="6" w:space="0" w:color="auto"/>
                    <w:bottom w:val="single" w:sz="6" w:space="0" w:color="auto"/>
                    <w:right w:val="single" w:sz="6" w:space="0" w:color="auto"/>
                  </w:tcBorders>
                  <w:hideMark/>
                </w:tcPr>
                <w:p w:rsidR="0064120A" w:rsidRPr="0015337B" w:rsidRDefault="0064120A" w:rsidP="009D2A50">
                  <w:pPr>
                    <w:widowControl w:val="0"/>
                    <w:ind w:firstLine="0"/>
                    <w:jc w:val="center"/>
                    <w:rPr>
                      <w:rFonts w:ascii="Times New Roman" w:hAnsi="Times New Roman"/>
                    </w:rPr>
                  </w:pPr>
                  <w:r w:rsidRPr="0015337B">
                    <w:rPr>
                      <w:rFonts w:ascii="Times New Roman" w:hAnsi="Times New Roman"/>
                    </w:rPr>
                    <w:t>3 335,8</w:t>
                  </w:r>
                </w:p>
              </w:tc>
              <w:tc>
                <w:tcPr>
                  <w:tcW w:w="1843" w:type="dxa"/>
                  <w:tcBorders>
                    <w:top w:val="single" w:sz="6" w:space="0" w:color="auto"/>
                    <w:left w:val="single" w:sz="6" w:space="0" w:color="auto"/>
                    <w:bottom w:val="single" w:sz="6" w:space="0" w:color="auto"/>
                    <w:right w:val="single" w:sz="4" w:space="0" w:color="auto"/>
                  </w:tcBorders>
                  <w:hideMark/>
                </w:tcPr>
                <w:p w:rsidR="0064120A" w:rsidRPr="0015337B" w:rsidRDefault="0064120A" w:rsidP="009D2A50">
                  <w:pPr>
                    <w:ind w:firstLine="0"/>
                    <w:jc w:val="center"/>
                    <w:rPr>
                      <w:rFonts w:ascii="Times New Roman" w:eastAsia="Calibri" w:hAnsi="Times New Roman"/>
                      <w:sz w:val="20"/>
                      <w:szCs w:val="20"/>
                    </w:rPr>
                  </w:pPr>
                </w:p>
              </w:tc>
              <w:tc>
                <w:tcPr>
                  <w:tcW w:w="1660" w:type="dxa"/>
                  <w:tcBorders>
                    <w:top w:val="single" w:sz="6" w:space="0" w:color="auto"/>
                    <w:left w:val="single" w:sz="4" w:space="0" w:color="auto"/>
                    <w:bottom w:val="single" w:sz="6" w:space="0" w:color="auto"/>
                    <w:right w:val="single" w:sz="6" w:space="0" w:color="auto"/>
                  </w:tcBorders>
                  <w:hideMark/>
                </w:tcPr>
                <w:p w:rsidR="0064120A" w:rsidRPr="0015337B" w:rsidRDefault="0064120A" w:rsidP="00794FA2">
                  <w:pPr>
                    <w:widowControl w:val="0"/>
                    <w:ind w:firstLine="709"/>
                    <w:rPr>
                      <w:rFonts w:ascii="Times New Roman" w:hAnsi="Times New Roman"/>
                    </w:rPr>
                  </w:pPr>
                  <w:r w:rsidRPr="0015337B">
                    <w:rPr>
                      <w:rFonts w:ascii="Times New Roman" w:hAnsi="Times New Roman"/>
                    </w:rPr>
                    <w:t>100,0</w:t>
                  </w:r>
                </w:p>
              </w:tc>
              <w:tc>
                <w:tcPr>
                  <w:tcW w:w="2165" w:type="dxa"/>
                  <w:tcBorders>
                    <w:top w:val="single" w:sz="6" w:space="0" w:color="auto"/>
                    <w:left w:val="single" w:sz="6" w:space="0" w:color="auto"/>
                    <w:bottom w:val="single" w:sz="6" w:space="0" w:color="auto"/>
                    <w:right w:val="single" w:sz="6" w:space="0" w:color="auto"/>
                  </w:tcBorders>
                  <w:hideMark/>
                </w:tcPr>
                <w:p w:rsidR="0064120A" w:rsidRPr="0015337B" w:rsidRDefault="0064120A" w:rsidP="009D2A50">
                  <w:pPr>
                    <w:widowControl w:val="0"/>
                    <w:ind w:firstLine="0"/>
                    <w:jc w:val="center"/>
                    <w:rPr>
                      <w:rFonts w:ascii="Times New Roman" w:hAnsi="Times New Roman"/>
                    </w:rPr>
                  </w:pPr>
                  <w:r w:rsidRPr="0015337B">
                    <w:rPr>
                      <w:rFonts w:ascii="Times New Roman" w:hAnsi="Times New Roman"/>
                    </w:rPr>
                    <w:t>3 235,8</w:t>
                  </w:r>
                </w:p>
              </w:tc>
            </w:tr>
            <w:tr w:rsidR="0064120A" w:rsidRPr="0015337B" w:rsidTr="009D2A50">
              <w:tc>
                <w:tcPr>
                  <w:tcW w:w="1411" w:type="dxa"/>
                  <w:tcBorders>
                    <w:top w:val="single" w:sz="6" w:space="0" w:color="auto"/>
                    <w:left w:val="single" w:sz="6" w:space="0" w:color="auto"/>
                    <w:bottom w:val="single" w:sz="6" w:space="0" w:color="auto"/>
                    <w:right w:val="single" w:sz="6" w:space="0" w:color="auto"/>
                  </w:tcBorders>
                  <w:hideMark/>
                </w:tcPr>
                <w:p w:rsidR="0064120A" w:rsidRPr="0015337B" w:rsidRDefault="0064120A" w:rsidP="00794FA2">
                  <w:pPr>
                    <w:widowControl w:val="0"/>
                    <w:shd w:val="clear" w:color="auto" w:fill="FFFFFF"/>
                    <w:ind w:firstLine="709"/>
                    <w:rPr>
                      <w:rFonts w:ascii="Times New Roman" w:hAnsi="Times New Roman"/>
                    </w:rPr>
                  </w:pPr>
                  <w:r w:rsidRPr="0015337B">
                    <w:rPr>
                      <w:rFonts w:ascii="Times New Roman" w:hAnsi="Times New Roman"/>
                    </w:rPr>
                    <w:t>2021</w:t>
                  </w:r>
                </w:p>
              </w:tc>
              <w:tc>
                <w:tcPr>
                  <w:tcW w:w="1560" w:type="dxa"/>
                  <w:tcBorders>
                    <w:top w:val="single" w:sz="6" w:space="0" w:color="auto"/>
                    <w:left w:val="single" w:sz="6" w:space="0" w:color="auto"/>
                    <w:bottom w:val="single" w:sz="6" w:space="0" w:color="auto"/>
                    <w:right w:val="single" w:sz="6" w:space="0" w:color="auto"/>
                  </w:tcBorders>
                  <w:hideMark/>
                </w:tcPr>
                <w:p w:rsidR="0064120A" w:rsidRPr="0015337B" w:rsidRDefault="0064120A" w:rsidP="009D2A50">
                  <w:pPr>
                    <w:widowControl w:val="0"/>
                    <w:ind w:firstLine="0"/>
                    <w:jc w:val="center"/>
                    <w:rPr>
                      <w:rFonts w:ascii="Times New Roman" w:hAnsi="Times New Roman"/>
                    </w:rPr>
                  </w:pPr>
                  <w:r w:rsidRPr="0015337B">
                    <w:rPr>
                      <w:rFonts w:ascii="Times New Roman" w:hAnsi="Times New Roman"/>
                    </w:rPr>
                    <w:t>3 105,9</w:t>
                  </w:r>
                </w:p>
              </w:tc>
              <w:tc>
                <w:tcPr>
                  <w:tcW w:w="1843" w:type="dxa"/>
                  <w:tcBorders>
                    <w:top w:val="single" w:sz="6" w:space="0" w:color="auto"/>
                    <w:left w:val="single" w:sz="6" w:space="0" w:color="auto"/>
                    <w:bottom w:val="single" w:sz="6" w:space="0" w:color="auto"/>
                    <w:right w:val="single" w:sz="4" w:space="0" w:color="auto"/>
                  </w:tcBorders>
                </w:tcPr>
                <w:p w:rsidR="0064120A" w:rsidRPr="0015337B" w:rsidRDefault="0064120A" w:rsidP="009D2A50">
                  <w:pPr>
                    <w:widowControl w:val="0"/>
                    <w:ind w:firstLine="709"/>
                    <w:jc w:val="center"/>
                    <w:rPr>
                      <w:rFonts w:ascii="Times New Roman" w:hAnsi="Times New Roman"/>
                    </w:rPr>
                  </w:pPr>
                </w:p>
              </w:tc>
              <w:tc>
                <w:tcPr>
                  <w:tcW w:w="1660" w:type="dxa"/>
                  <w:tcBorders>
                    <w:top w:val="single" w:sz="6" w:space="0" w:color="auto"/>
                    <w:left w:val="single" w:sz="4" w:space="0" w:color="auto"/>
                    <w:bottom w:val="single" w:sz="6" w:space="0" w:color="auto"/>
                    <w:right w:val="single" w:sz="6" w:space="0" w:color="auto"/>
                  </w:tcBorders>
                  <w:hideMark/>
                </w:tcPr>
                <w:p w:rsidR="0064120A" w:rsidRPr="0015337B" w:rsidRDefault="0064120A" w:rsidP="00794FA2">
                  <w:pPr>
                    <w:widowControl w:val="0"/>
                    <w:ind w:firstLine="709"/>
                    <w:rPr>
                      <w:rFonts w:ascii="Times New Roman" w:hAnsi="Times New Roman"/>
                    </w:rPr>
                  </w:pPr>
                  <w:r w:rsidRPr="0015337B">
                    <w:rPr>
                      <w:rFonts w:ascii="Times New Roman" w:hAnsi="Times New Roman"/>
                    </w:rPr>
                    <w:t>100,0</w:t>
                  </w:r>
                </w:p>
              </w:tc>
              <w:tc>
                <w:tcPr>
                  <w:tcW w:w="2165" w:type="dxa"/>
                  <w:tcBorders>
                    <w:top w:val="single" w:sz="6" w:space="0" w:color="auto"/>
                    <w:left w:val="single" w:sz="6" w:space="0" w:color="auto"/>
                    <w:bottom w:val="single" w:sz="6" w:space="0" w:color="auto"/>
                    <w:right w:val="single" w:sz="6" w:space="0" w:color="auto"/>
                  </w:tcBorders>
                  <w:hideMark/>
                </w:tcPr>
                <w:p w:rsidR="0064120A" w:rsidRPr="0015337B" w:rsidRDefault="0064120A" w:rsidP="009D2A50">
                  <w:pPr>
                    <w:widowControl w:val="0"/>
                    <w:ind w:firstLine="0"/>
                    <w:jc w:val="center"/>
                    <w:rPr>
                      <w:rFonts w:ascii="Times New Roman" w:hAnsi="Times New Roman"/>
                    </w:rPr>
                  </w:pPr>
                  <w:r w:rsidRPr="0015337B">
                    <w:rPr>
                      <w:rFonts w:ascii="Times New Roman" w:hAnsi="Times New Roman"/>
                    </w:rPr>
                    <w:t>3 005,9</w:t>
                  </w:r>
                </w:p>
              </w:tc>
            </w:tr>
            <w:tr w:rsidR="0064120A" w:rsidRPr="0015337B" w:rsidTr="009D2A50">
              <w:tc>
                <w:tcPr>
                  <w:tcW w:w="1411" w:type="dxa"/>
                  <w:tcBorders>
                    <w:top w:val="single" w:sz="6" w:space="0" w:color="auto"/>
                    <w:left w:val="single" w:sz="6" w:space="0" w:color="auto"/>
                    <w:bottom w:val="single" w:sz="6" w:space="0" w:color="auto"/>
                    <w:right w:val="single" w:sz="6" w:space="0" w:color="auto"/>
                  </w:tcBorders>
                  <w:hideMark/>
                </w:tcPr>
                <w:p w:rsidR="0064120A" w:rsidRPr="0015337B" w:rsidRDefault="0064120A" w:rsidP="00794FA2">
                  <w:pPr>
                    <w:widowControl w:val="0"/>
                    <w:shd w:val="clear" w:color="auto" w:fill="FFFFFF"/>
                    <w:ind w:firstLine="709"/>
                    <w:rPr>
                      <w:rFonts w:ascii="Times New Roman" w:hAnsi="Times New Roman"/>
                    </w:rPr>
                  </w:pPr>
                  <w:r w:rsidRPr="0015337B">
                    <w:rPr>
                      <w:rFonts w:ascii="Times New Roman" w:hAnsi="Times New Roman"/>
                    </w:rPr>
                    <w:t>2022</w:t>
                  </w:r>
                </w:p>
              </w:tc>
              <w:tc>
                <w:tcPr>
                  <w:tcW w:w="1560" w:type="dxa"/>
                  <w:tcBorders>
                    <w:top w:val="single" w:sz="6" w:space="0" w:color="auto"/>
                    <w:left w:val="single" w:sz="6" w:space="0" w:color="auto"/>
                    <w:bottom w:val="single" w:sz="6" w:space="0" w:color="auto"/>
                    <w:right w:val="single" w:sz="6" w:space="0" w:color="auto"/>
                  </w:tcBorders>
                  <w:hideMark/>
                </w:tcPr>
                <w:p w:rsidR="0064120A" w:rsidRPr="0015337B" w:rsidRDefault="0064120A" w:rsidP="009D2A50">
                  <w:pPr>
                    <w:widowControl w:val="0"/>
                    <w:ind w:firstLine="0"/>
                    <w:jc w:val="center"/>
                    <w:rPr>
                      <w:rFonts w:ascii="Times New Roman" w:hAnsi="Times New Roman"/>
                    </w:rPr>
                  </w:pPr>
                  <w:r w:rsidRPr="0015337B">
                    <w:rPr>
                      <w:rFonts w:ascii="Times New Roman" w:hAnsi="Times New Roman"/>
                    </w:rPr>
                    <w:t>61 027,5</w:t>
                  </w:r>
                </w:p>
              </w:tc>
              <w:tc>
                <w:tcPr>
                  <w:tcW w:w="1843" w:type="dxa"/>
                  <w:tcBorders>
                    <w:top w:val="single" w:sz="6" w:space="0" w:color="auto"/>
                    <w:left w:val="single" w:sz="6" w:space="0" w:color="auto"/>
                    <w:bottom w:val="single" w:sz="6" w:space="0" w:color="auto"/>
                    <w:right w:val="single" w:sz="4" w:space="0" w:color="auto"/>
                  </w:tcBorders>
                  <w:hideMark/>
                </w:tcPr>
                <w:p w:rsidR="0064120A" w:rsidRPr="0015337B" w:rsidRDefault="0064120A" w:rsidP="009D2A50">
                  <w:pPr>
                    <w:widowControl w:val="0"/>
                    <w:ind w:firstLine="0"/>
                    <w:jc w:val="center"/>
                    <w:rPr>
                      <w:rFonts w:ascii="Times New Roman" w:hAnsi="Times New Roman"/>
                    </w:rPr>
                  </w:pPr>
                  <w:r w:rsidRPr="0015337B">
                    <w:rPr>
                      <w:rFonts w:ascii="Times New Roman" w:hAnsi="Times New Roman"/>
                    </w:rPr>
                    <w:t>36 954,9</w:t>
                  </w:r>
                </w:p>
              </w:tc>
              <w:tc>
                <w:tcPr>
                  <w:tcW w:w="1660" w:type="dxa"/>
                  <w:tcBorders>
                    <w:top w:val="single" w:sz="6" w:space="0" w:color="auto"/>
                    <w:left w:val="single" w:sz="4" w:space="0" w:color="auto"/>
                    <w:bottom w:val="single" w:sz="6" w:space="0" w:color="auto"/>
                    <w:right w:val="single" w:sz="6" w:space="0" w:color="auto"/>
                  </w:tcBorders>
                  <w:hideMark/>
                </w:tcPr>
                <w:p w:rsidR="0064120A" w:rsidRPr="0015337B" w:rsidRDefault="0064120A" w:rsidP="00794FA2">
                  <w:pPr>
                    <w:widowControl w:val="0"/>
                    <w:ind w:firstLine="709"/>
                    <w:rPr>
                      <w:rFonts w:ascii="Times New Roman" w:hAnsi="Times New Roman"/>
                    </w:rPr>
                  </w:pPr>
                  <w:r w:rsidRPr="0015337B">
                    <w:rPr>
                      <w:rFonts w:ascii="Times New Roman" w:hAnsi="Times New Roman"/>
                    </w:rPr>
                    <w:t xml:space="preserve"> 100,0</w:t>
                  </w:r>
                </w:p>
              </w:tc>
              <w:tc>
                <w:tcPr>
                  <w:tcW w:w="2165" w:type="dxa"/>
                  <w:tcBorders>
                    <w:top w:val="single" w:sz="6" w:space="0" w:color="auto"/>
                    <w:left w:val="single" w:sz="6" w:space="0" w:color="auto"/>
                    <w:bottom w:val="single" w:sz="6" w:space="0" w:color="auto"/>
                    <w:right w:val="single" w:sz="6" w:space="0" w:color="auto"/>
                  </w:tcBorders>
                  <w:hideMark/>
                </w:tcPr>
                <w:p w:rsidR="0064120A" w:rsidRPr="0015337B" w:rsidRDefault="0064120A" w:rsidP="009D2A50">
                  <w:pPr>
                    <w:widowControl w:val="0"/>
                    <w:ind w:firstLine="0"/>
                    <w:jc w:val="center"/>
                    <w:rPr>
                      <w:rFonts w:ascii="Times New Roman" w:hAnsi="Times New Roman"/>
                    </w:rPr>
                  </w:pPr>
                  <w:r w:rsidRPr="0015337B">
                    <w:rPr>
                      <w:rFonts w:ascii="Times New Roman" w:hAnsi="Times New Roman"/>
                    </w:rPr>
                    <w:t>23 972,6</w:t>
                  </w:r>
                </w:p>
              </w:tc>
            </w:tr>
            <w:tr w:rsidR="0064120A" w:rsidRPr="0015337B" w:rsidTr="009D2A50">
              <w:tc>
                <w:tcPr>
                  <w:tcW w:w="1411" w:type="dxa"/>
                  <w:tcBorders>
                    <w:top w:val="single" w:sz="6" w:space="0" w:color="auto"/>
                    <w:left w:val="single" w:sz="6" w:space="0" w:color="auto"/>
                    <w:bottom w:val="single" w:sz="6" w:space="0" w:color="auto"/>
                    <w:right w:val="single" w:sz="6" w:space="0" w:color="auto"/>
                  </w:tcBorders>
                  <w:hideMark/>
                </w:tcPr>
                <w:p w:rsidR="0064120A" w:rsidRPr="0015337B" w:rsidRDefault="0064120A" w:rsidP="00794FA2">
                  <w:pPr>
                    <w:widowControl w:val="0"/>
                    <w:shd w:val="clear" w:color="auto" w:fill="FFFFFF"/>
                    <w:ind w:firstLine="709"/>
                    <w:rPr>
                      <w:rFonts w:ascii="Times New Roman" w:hAnsi="Times New Roman"/>
                    </w:rPr>
                  </w:pPr>
                  <w:r w:rsidRPr="0015337B">
                    <w:rPr>
                      <w:rFonts w:ascii="Times New Roman" w:hAnsi="Times New Roman"/>
                    </w:rPr>
                    <w:t>2023</w:t>
                  </w:r>
                </w:p>
              </w:tc>
              <w:tc>
                <w:tcPr>
                  <w:tcW w:w="1560" w:type="dxa"/>
                  <w:tcBorders>
                    <w:top w:val="single" w:sz="6" w:space="0" w:color="auto"/>
                    <w:left w:val="single" w:sz="6" w:space="0" w:color="auto"/>
                    <w:bottom w:val="single" w:sz="6" w:space="0" w:color="auto"/>
                    <w:right w:val="single" w:sz="6" w:space="0" w:color="auto"/>
                  </w:tcBorders>
                  <w:hideMark/>
                </w:tcPr>
                <w:p w:rsidR="0064120A" w:rsidRPr="0015337B" w:rsidRDefault="0015337B" w:rsidP="009D2A50">
                  <w:pPr>
                    <w:widowControl w:val="0"/>
                    <w:ind w:firstLine="0"/>
                    <w:jc w:val="center"/>
                    <w:rPr>
                      <w:rFonts w:ascii="Times New Roman" w:hAnsi="Times New Roman"/>
                    </w:rPr>
                  </w:pPr>
                  <w:r w:rsidRPr="0015337B">
                    <w:rPr>
                      <w:rFonts w:ascii="Times New Roman" w:hAnsi="Times New Roman"/>
                    </w:rPr>
                    <w:t>5</w:t>
                  </w:r>
                  <w:r w:rsidR="004215D2">
                    <w:rPr>
                      <w:rFonts w:ascii="Times New Roman" w:hAnsi="Times New Roman"/>
                    </w:rPr>
                    <w:t>3 993,1</w:t>
                  </w:r>
                </w:p>
              </w:tc>
              <w:tc>
                <w:tcPr>
                  <w:tcW w:w="1843" w:type="dxa"/>
                  <w:tcBorders>
                    <w:top w:val="single" w:sz="6" w:space="0" w:color="auto"/>
                    <w:left w:val="single" w:sz="6" w:space="0" w:color="auto"/>
                    <w:bottom w:val="single" w:sz="6" w:space="0" w:color="auto"/>
                    <w:right w:val="single" w:sz="4" w:space="0" w:color="auto"/>
                  </w:tcBorders>
                </w:tcPr>
                <w:p w:rsidR="0064120A" w:rsidRPr="0015337B" w:rsidRDefault="0015337B" w:rsidP="009D2A50">
                  <w:pPr>
                    <w:widowControl w:val="0"/>
                    <w:ind w:firstLine="0"/>
                    <w:jc w:val="center"/>
                    <w:rPr>
                      <w:rFonts w:ascii="Times New Roman" w:hAnsi="Times New Roman"/>
                    </w:rPr>
                  </w:pPr>
                  <w:r w:rsidRPr="0015337B">
                    <w:rPr>
                      <w:rFonts w:ascii="Times New Roman" w:hAnsi="Times New Roman"/>
                    </w:rPr>
                    <w:t>33 312,5</w:t>
                  </w:r>
                </w:p>
              </w:tc>
              <w:tc>
                <w:tcPr>
                  <w:tcW w:w="1660" w:type="dxa"/>
                  <w:tcBorders>
                    <w:top w:val="single" w:sz="6" w:space="0" w:color="auto"/>
                    <w:left w:val="single" w:sz="4" w:space="0" w:color="auto"/>
                    <w:bottom w:val="single" w:sz="6" w:space="0" w:color="auto"/>
                    <w:right w:val="single" w:sz="6" w:space="0" w:color="auto"/>
                  </w:tcBorders>
                </w:tcPr>
                <w:p w:rsidR="0064120A" w:rsidRPr="0015337B" w:rsidRDefault="0015337B" w:rsidP="004215D2">
                  <w:pPr>
                    <w:widowControl w:val="0"/>
                    <w:ind w:firstLine="0"/>
                    <w:rPr>
                      <w:rFonts w:ascii="Times New Roman" w:hAnsi="Times New Roman"/>
                    </w:rPr>
                  </w:pPr>
                  <w:r w:rsidRPr="0015337B">
                    <w:rPr>
                      <w:rFonts w:ascii="Times New Roman" w:hAnsi="Times New Roman"/>
                    </w:rPr>
                    <w:t xml:space="preserve">        10</w:t>
                  </w:r>
                  <w:r w:rsidR="004215D2">
                    <w:rPr>
                      <w:rFonts w:ascii="Times New Roman" w:hAnsi="Times New Roman"/>
                    </w:rPr>
                    <w:t> 886,6</w:t>
                  </w:r>
                </w:p>
              </w:tc>
              <w:tc>
                <w:tcPr>
                  <w:tcW w:w="2165" w:type="dxa"/>
                  <w:tcBorders>
                    <w:top w:val="single" w:sz="6" w:space="0" w:color="auto"/>
                    <w:left w:val="single" w:sz="6" w:space="0" w:color="auto"/>
                    <w:bottom w:val="single" w:sz="6" w:space="0" w:color="auto"/>
                    <w:right w:val="single" w:sz="6" w:space="0" w:color="auto"/>
                  </w:tcBorders>
                  <w:hideMark/>
                </w:tcPr>
                <w:p w:rsidR="0064120A" w:rsidRPr="0015337B" w:rsidRDefault="004215D2" w:rsidP="009D2A50">
                  <w:pPr>
                    <w:widowControl w:val="0"/>
                    <w:ind w:firstLine="0"/>
                    <w:jc w:val="center"/>
                    <w:rPr>
                      <w:rFonts w:ascii="Times New Roman" w:hAnsi="Times New Roman"/>
                    </w:rPr>
                  </w:pPr>
                  <w:r>
                    <w:rPr>
                      <w:rFonts w:ascii="Times New Roman" w:hAnsi="Times New Roman"/>
                    </w:rPr>
                    <w:t>9 794,0</w:t>
                  </w:r>
                </w:p>
              </w:tc>
            </w:tr>
            <w:tr w:rsidR="0015337B" w:rsidRPr="0015337B" w:rsidTr="003C1185">
              <w:tc>
                <w:tcPr>
                  <w:tcW w:w="1411" w:type="dxa"/>
                  <w:tcBorders>
                    <w:top w:val="single" w:sz="6" w:space="0" w:color="auto"/>
                    <w:left w:val="single" w:sz="6" w:space="0" w:color="auto"/>
                    <w:bottom w:val="single" w:sz="6" w:space="0" w:color="auto"/>
                    <w:right w:val="single" w:sz="6" w:space="0" w:color="auto"/>
                  </w:tcBorders>
                  <w:hideMark/>
                </w:tcPr>
                <w:p w:rsidR="0015337B" w:rsidRPr="0015337B" w:rsidRDefault="0015337B" w:rsidP="0015337B">
                  <w:pPr>
                    <w:widowControl w:val="0"/>
                    <w:shd w:val="clear" w:color="auto" w:fill="FFFFFF"/>
                    <w:ind w:firstLine="709"/>
                    <w:rPr>
                      <w:rFonts w:ascii="Times New Roman" w:hAnsi="Times New Roman"/>
                    </w:rPr>
                  </w:pPr>
                  <w:r w:rsidRPr="0015337B">
                    <w:rPr>
                      <w:rFonts w:ascii="Times New Roman" w:hAnsi="Times New Roman"/>
                    </w:rPr>
                    <w:t>2024</w:t>
                  </w:r>
                </w:p>
              </w:tc>
              <w:tc>
                <w:tcPr>
                  <w:tcW w:w="1560" w:type="dxa"/>
                  <w:tcBorders>
                    <w:top w:val="single" w:sz="6" w:space="0" w:color="auto"/>
                    <w:left w:val="single" w:sz="6" w:space="0" w:color="auto"/>
                    <w:bottom w:val="single" w:sz="6" w:space="0" w:color="auto"/>
                    <w:right w:val="single" w:sz="6" w:space="0" w:color="auto"/>
                  </w:tcBorders>
                </w:tcPr>
                <w:p w:rsidR="0015337B" w:rsidRPr="0015337B" w:rsidRDefault="003C1185" w:rsidP="009D2A50">
                  <w:pPr>
                    <w:widowControl w:val="0"/>
                    <w:ind w:firstLine="0"/>
                    <w:jc w:val="center"/>
                    <w:rPr>
                      <w:rFonts w:ascii="Times New Roman" w:hAnsi="Times New Roman"/>
                    </w:rPr>
                  </w:pPr>
                  <w:r>
                    <w:rPr>
                      <w:rFonts w:ascii="Times New Roman" w:hAnsi="Times New Roman"/>
                    </w:rPr>
                    <w:t>24 909,3</w:t>
                  </w:r>
                </w:p>
              </w:tc>
              <w:tc>
                <w:tcPr>
                  <w:tcW w:w="1843" w:type="dxa"/>
                  <w:tcBorders>
                    <w:top w:val="single" w:sz="6" w:space="0" w:color="auto"/>
                    <w:left w:val="single" w:sz="6" w:space="0" w:color="auto"/>
                    <w:bottom w:val="single" w:sz="6" w:space="0" w:color="auto"/>
                    <w:right w:val="single" w:sz="4" w:space="0" w:color="auto"/>
                  </w:tcBorders>
                </w:tcPr>
                <w:p w:rsidR="0015337B" w:rsidRPr="0015337B" w:rsidRDefault="003C1185" w:rsidP="003C1185">
                  <w:pPr>
                    <w:widowControl w:val="0"/>
                    <w:rPr>
                      <w:rFonts w:ascii="Times New Roman" w:hAnsi="Times New Roman"/>
                    </w:rPr>
                  </w:pPr>
                  <w:r>
                    <w:rPr>
                      <w:rFonts w:ascii="Times New Roman" w:hAnsi="Times New Roman"/>
                    </w:rPr>
                    <w:t>9 479,4</w:t>
                  </w:r>
                </w:p>
              </w:tc>
              <w:tc>
                <w:tcPr>
                  <w:tcW w:w="1660" w:type="dxa"/>
                  <w:tcBorders>
                    <w:top w:val="single" w:sz="6" w:space="0" w:color="auto"/>
                    <w:left w:val="single" w:sz="4" w:space="0" w:color="auto"/>
                    <w:bottom w:val="single" w:sz="6" w:space="0" w:color="auto"/>
                    <w:right w:val="single" w:sz="6" w:space="0" w:color="auto"/>
                  </w:tcBorders>
                </w:tcPr>
                <w:p w:rsidR="0015337B" w:rsidRPr="0015337B" w:rsidRDefault="008268B4" w:rsidP="008268B4">
                  <w:pPr>
                    <w:widowControl w:val="0"/>
                    <w:rPr>
                      <w:rFonts w:ascii="Times New Roman" w:hAnsi="Times New Roman"/>
                    </w:rPr>
                  </w:pPr>
                  <w:r>
                    <w:rPr>
                      <w:rFonts w:ascii="Times New Roman" w:hAnsi="Times New Roman"/>
                    </w:rPr>
                    <w:t>4 484,8</w:t>
                  </w:r>
                </w:p>
              </w:tc>
              <w:tc>
                <w:tcPr>
                  <w:tcW w:w="2165" w:type="dxa"/>
                  <w:tcBorders>
                    <w:top w:val="single" w:sz="6" w:space="0" w:color="auto"/>
                    <w:left w:val="single" w:sz="6" w:space="0" w:color="auto"/>
                    <w:bottom w:val="single" w:sz="6" w:space="0" w:color="auto"/>
                    <w:right w:val="single" w:sz="6" w:space="0" w:color="auto"/>
                  </w:tcBorders>
                </w:tcPr>
                <w:p w:rsidR="0015337B" w:rsidRPr="0015337B" w:rsidRDefault="008268B4" w:rsidP="008268B4">
                  <w:pPr>
                    <w:widowControl w:val="0"/>
                    <w:ind w:firstLine="0"/>
                    <w:rPr>
                      <w:rFonts w:ascii="Times New Roman" w:hAnsi="Times New Roman"/>
                    </w:rPr>
                  </w:pPr>
                  <w:r>
                    <w:rPr>
                      <w:rFonts w:ascii="Times New Roman" w:hAnsi="Times New Roman"/>
                    </w:rPr>
                    <w:t xml:space="preserve">          10 945,1</w:t>
                  </w:r>
                </w:p>
              </w:tc>
            </w:tr>
            <w:tr w:rsidR="008268B4" w:rsidRPr="0015337B" w:rsidTr="003C1185">
              <w:trPr>
                <w:trHeight w:val="336"/>
              </w:trPr>
              <w:tc>
                <w:tcPr>
                  <w:tcW w:w="1411" w:type="dxa"/>
                  <w:tcBorders>
                    <w:top w:val="single" w:sz="6" w:space="0" w:color="auto"/>
                    <w:left w:val="single" w:sz="6" w:space="0" w:color="auto"/>
                    <w:bottom w:val="single" w:sz="4" w:space="0" w:color="auto"/>
                    <w:right w:val="single" w:sz="6" w:space="0" w:color="auto"/>
                  </w:tcBorders>
                  <w:hideMark/>
                </w:tcPr>
                <w:p w:rsidR="008268B4" w:rsidRPr="0015337B" w:rsidRDefault="008268B4" w:rsidP="008268B4">
                  <w:pPr>
                    <w:widowControl w:val="0"/>
                    <w:shd w:val="clear" w:color="auto" w:fill="FFFFFF"/>
                    <w:ind w:firstLine="709"/>
                    <w:rPr>
                      <w:rFonts w:ascii="Times New Roman" w:hAnsi="Times New Roman"/>
                    </w:rPr>
                  </w:pPr>
                  <w:r w:rsidRPr="0015337B">
                    <w:rPr>
                      <w:rFonts w:ascii="Times New Roman" w:hAnsi="Times New Roman"/>
                    </w:rPr>
                    <w:t>2025</w:t>
                  </w:r>
                </w:p>
              </w:tc>
              <w:tc>
                <w:tcPr>
                  <w:tcW w:w="1560" w:type="dxa"/>
                  <w:tcBorders>
                    <w:top w:val="single" w:sz="6" w:space="0" w:color="auto"/>
                    <w:left w:val="single" w:sz="6" w:space="0" w:color="auto"/>
                    <w:bottom w:val="single" w:sz="4" w:space="0" w:color="auto"/>
                    <w:right w:val="single" w:sz="6" w:space="0" w:color="auto"/>
                  </w:tcBorders>
                </w:tcPr>
                <w:p w:rsidR="008268B4" w:rsidRPr="0015337B" w:rsidRDefault="008268B4" w:rsidP="008268B4">
                  <w:pPr>
                    <w:widowControl w:val="0"/>
                    <w:ind w:firstLine="0"/>
                    <w:jc w:val="center"/>
                    <w:rPr>
                      <w:rFonts w:ascii="Times New Roman" w:hAnsi="Times New Roman"/>
                    </w:rPr>
                  </w:pPr>
                  <w:r>
                    <w:rPr>
                      <w:rFonts w:ascii="Times New Roman" w:hAnsi="Times New Roman"/>
                    </w:rPr>
                    <w:t>6 551,1</w:t>
                  </w:r>
                </w:p>
              </w:tc>
              <w:tc>
                <w:tcPr>
                  <w:tcW w:w="1843" w:type="dxa"/>
                  <w:tcBorders>
                    <w:top w:val="single" w:sz="6" w:space="0" w:color="auto"/>
                    <w:left w:val="single" w:sz="6" w:space="0" w:color="auto"/>
                    <w:bottom w:val="single" w:sz="4" w:space="0" w:color="auto"/>
                    <w:right w:val="single" w:sz="4" w:space="0" w:color="auto"/>
                  </w:tcBorders>
                </w:tcPr>
                <w:p w:rsidR="008268B4" w:rsidRPr="0015337B" w:rsidRDefault="008268B4" w:rsidP="008268B4">
                  <w:pPr>
                    <w:widowControl w:val="0"/>
                    <w:ind w:firstLine="709"/>
                    <w:jc w:val="center"/>
                    <w:rPr>
                      <w:rFonts w:ascii="Times New Roman" w:hAnsi="Times New Roman"/>
                    </w:rPr>
                  </w:pPr>
                </w:p>
              </w:tc>
              <w:tc>
                <w:tcPr>
                  <w:tcW w:w="1660" w:type="dxa"/>
                  <w:tcBorders>
                    <w:top w:val="single" w:sz="6" w:space="0" w:color="auto"/>
                    <w:left w:val="single" w:sz="4" w:space="0" w:color="auto"/>
                    <w:bottom w:val="single" w:sz="4" w:space="0" w:color="auto"/>
                    <w:right w:val="single" w:sz="6" w:space="0" w:color="auto"/>
                  </w:tcBorders>
                </w:tcPr>
                <w:p w:rsidR="008268B4" w:rsidRPr="0015337B" w:rsidRDefault="008268B4" w:rsidP="008268B4">
                  <w:pPr>
                    <w:widowControl w:val="0"/>
                    <w:ind w:firstLine="709"/>
                    <w:rPr>
                      <w:rFonts w:ascii="Times New Roman" w:hAnsi="Times New Roman"/>
                    </w:rPr>
                  </w:pPr>
                </w:p>
              </w:tc>
              <w:tc>
                <w:tcPr>
                  <w:tcW w:w="2165" w:type="dxa"/>
                  <w:tcBorders>
                    <w:top w:val="single" w:sz="6" w:space="0" w:color="auto"/>
                    <w:left w:val="single" w:sz="6" w:space="0" w:color="auto"/>
                    <w:bottom w:val="single" w:sz="4" w:space="0" w:color="auto"/>
                    <w:right w:val="single" w:sz="6" w:space="0" w:color="auto"/>
                  </w:tcBorders>
                </w:tcPr>
                <w:p w:rsidR="008268B4" w:rsidRPr="0015337B" w:rsidRDefault="008268B4" w:rsidP="008268B4">
                  <w:pPr>
                    <w:widowControl w:val="0"/>
                    <w:ind w:firstLine="0"/>
                    <w:jc w:val="center"/>
                    <w:rPr>
                      <w:rFonts w:ascii="Times New Roman" w:hAnsi="Times New Roman"/>
                    </w:rPr>
                  </w:pPr>
                  <w:r>
                    <w:rPr>
                      <w:rFonts w:ascii="Times New Roman" w:hAnsi="Times New Roman"/>
                    </w:rPr>
                    <w:t>6 551,1</w:t>
                  </w:r>
                </w:p>
              </w:tc>
            </w:tr>
            <w:tr w:rsidR="008268B4" w:rsidRPr="0064120A" w:rsidTr="009D2A50">
              <w:trPr>
                <w:trHeight w:val="216"/>
              </w:trPr>
              <w:tc>
                <w:tcPr>
                  <w:tcW w:w="1411" w:type="dxa"/>
                  <w:tcBorders>
                    <w:top w:val="single" w:sz="4" w:space="0" w:color="auto"/>
                    <w:left w:val="single" w:sz="6" w:space="0" w:color="auto"/>
                    <w:bottom w:val="single" w:sz="4" w:space="0" w:color="auto"/>
                    <w:right w:val="single" w:sz="6" w:space="0" w:color="auto"/>
                  </w:tcBorders>
                </w:tcPr>
                <w:p w:rsidR="008268B4" w:rsidRPr="0015337B" w:rsidRDefault="008268B4" w:rsidP="008268B4">
                  <w:pPr>
                    <w:widowControl w:val="0"/>
                    <w:shd w:val="clear" w:color="auto" w:fill="FFFFFF"/>
                    <w:ind w:firstLine="709"/>
                    <w:rPr>
                      <w:rFonts w:ascii="Times New Roman" w:hAnsi="Times New Roman"/>
                    </w:rPr>
                  </w:pPr>
                  <w:r w:rsidRPr="0015337B">
                    <w:rPr>
                      <w:rFonts w:ascii="Times New Roman" w:hAnsi="Times New Roman"/>
                    </w:rPr>
                    <w:t>2026</w:t>
                  </w:r>
                </w:p>
              </w:tc>
              <w:tc>
                <w:tcPr>
                  <w:tcW w:w="1560" w:type="dxa"/>
                  <w:tcBorders>
                    <w:top w:val="single" w:sz="4" w:space="0" w:color="auto"/>
                    <w:left w:val="single" w:sz="6" w:space="0" w:color="auto"/>
                    <w:bottom w:val="single" w:sz="4" w:space="0" w:color="auto"/>
                    <w:right w:val="single" w:sz="6" w:space="0" w:color="auto"/>
                  </w:tcBorders>
                </w:tcPr>
                <w:p w:rsidR="008268B4" w:rsidRPr="0015337B" w:rsidRDefault="008268B4" w:rsidP="008268B4">
                  <w:pPr>
                    <w:widowControl w:val="0"/>
                    <w:ind w:firstLine="0"/>
                    <w:jc w:val="center"/>
                    <w:rPr>
                      <w:rFonts w:ascii="Times New Roman" w:hAnsi="Times New Roman"/>
                    </w:rPr>
                  </w:pPr>
                  <w:r>
                    <w:rPr>
                      <w:rFonts w:ascii="Times New Roman" w:hAnsi="Times New Roman"/>
                    </w:rPr>
                    <w:t>4 793,4</w:t>
                  </w:r>
                </w:p>
              </w:tc>
              <w:tc>
                <w:tcPr>
                  <w:tcW w:w="1843" w:type="dxa"/>
                  <w:tcBorders>
                    <w:top w:val="single" w:sz="4" w:space="0" w:color="auto"/>
                    <w:left w:val="single" w:sz="6" w:space="0" w:color="auto"/>
                    <w:bottom w:val="single" w:sz="4" w:space="0" w:color="auto"/>
                    <w:right w:val="single" w:sz="4" w:space="0" w:color="auto"/>
                  </w:tcBorders>
                </w:tcPr>
                <w:p w:rsidR="008268B4" w:rsidRPr="0015337B" w:rsidRDefault="008268B4" w:rsidP="008268B4">
                  <w:pPr>
                    <w:widowControl w:val="0"/>
                    <w:ind w:firstLine="709"/>
                    <w:jc w:val="center"/>
                    <w:rPr>
                      <w:rFonts w:ascii="Times New Roman" w:hAnsi="Times New Roman"/>
                    </w:rPr>
                  </w:pPr>
                </w:p>
              </w:tc>
              <w:tc>
                <w:tcPr>
                  <w:tcW w:w="1660" w:type="dxa"/>
                  <w:tcBorders>
                    <w:top w:val="single" w:sz="4" w:space="0" w:color="auto"/>
                    <w:left w:val="single" w:sz="4" w:space="0" w:color="auto"/>
                    <w:bottom w:val="single" w:sz="4" w:space="0" w:color="auto"/>
                    <w:right w:val="single" w:sz="6" w:space="0" w:color="auto"/>
                  </w:tcBorders>
                </w:tcPr>
                <w:p w:rsidR="008268B4" w:rsidRPr="0015337B" w:rsidRDefault="008268B4" w:rsidP="008268B4">
                  <w:pPr>
                    <w:widowControl w:val="0"/>
                    <w:ind w:firstLine="709"/>
                    <w:rPr>
                      <w:rFonts w:ascii="Times New Roman" w:hAnsi="Times New Roman"/>
                    </w:rPr>
                  </w:pPr>
                </w:p>
              </w:tc>
              <w:tc>
                <w:tcPr>
                  <w:tcW w:w="2165" w:type="dxa"/>
                  <w:tcBorders>
                    <w:top w:val="single" w:sz="4" w:space="0" w:color="auto"/>
                    <w:left w:val="single" w:sz="6" w:space="0" w:color="auto"/>
                    <w:bottom w:val="single" w:sz="4" w:space="0" w:color="auto"/>
                    <w:right w:val="single" w:sz="6" w:space="0" w:color="auto"/>
                  </w:tcBorders>
                </w:tcPr>
                <w:p w:rsidR="008268B4" w:rsidRPr="0015337B" w:rsidRDefault="008268B4" w:rsidP="008268B4">
                  <w:pPr>
                    <w:widowControl w:val="0"/>
                    <w:ind w:firstLine="0"/>
                    <w:jc w:val="center"/>
                    <w:rPr>
                      <w:rFonts w:ascii="Times New Roman" w:hAnsi="Times New Roman"/>
                    </w:rPr>
                  </w:pPr>
                  <w:r>
                    <w:rPr>
                      <w:rFonts w:ascii="Times New Roman" w:hAnsi="Times New Roman"/>
                    </w:rPr>
                    <w:t>4 793,4</w:t>
                  </w:r>
                </w:p>
              </w:tc>
            </w:tr>
            <w:tr w:rsidR="008268B4" w:rsidRPr="0064120A" w:rsidTr="009D2A50">
              <w:trPr>
                <w:trHeight w:val="216"/>
              </w:trPr>
              <w:tc>
                <w:tcPr>
                  <w:tcW w:w="1411" w:type="dxa"/>
                  <w:tcBorders>
                    <w:top w:val="single" w:sz="4" w:space="0" w:color="auto"/>
                    <w:left w:val="single" w:sz="6" w:space="0" w:color="auto"/>
                    <w:bottom w:val="single" w:sz="6" w:space="0" w:color="auto"/>
                    <w:right w:val="single" w:sz="6" w:space="0" w:color="auto"/>
                  </w:tcBorders>
                </w:tcPr>
                <w:p w:rsidR="008268B4" w:rsidRPr="0015337B" w:rsidRDefault="008268B4" w:rsidP="008268B4">
                  <w:pPr>
                    <w:widowControl w:val="0"/>
                    <w:shd w:val="clear" w:color="auto" w:fill="FFFFFF"/>
                    <w:ind w:firstLine="709"/>
                    <w:rPr>
                      <w:rFonts w:ascii="Times New Roman" w:hAnsi="Times New Roman"/>
                    </w:rPr>
                  </w:pPr>
                  <w:r>
                    <w:rPr>
                      <w:rFonts w:ascii="Times New Roman" w:hAnsi="Times New Roman"/>
                    </w:rPr>
                    <w:t>2027</w:t>
                  </w:r>
                </w:p>
              </w:tc>
              <w:tc>
                <w:tcPr>
                  <w:tcW w:w="1560" w:type="dxa"/>
                  <w:tcBorders>
                    <w:top w:val="single" w:sz="4" w:space="0" w:color="auto"/>
                    <w:left w:val="single" w:sz="6" w:space="0" w:color="auto"/>
                    <w:bottom w:val="single" w:sz="6" w:space="0" w:color="auto"/>
                    <w:right w:val="single" w:sz="6" w:space="0" w:color="auto"/>
                  </w:tcBorders>
                </w:tcPr>
                <w:p w:rsidR="008268B4" w:rsidRPr="0015337B" w:rsidRDefault="008268B4" w:rsidP="008268B4">
                  <w:pPr>
                    <w:widowControl w:val="0"/>
                    <w:ind w:firstLine="0"/>
                    <w:jc w:val="center"/>
                    <w:rPr>
                      <w:rFonts w:ascii="Times New Roman" w:hAnsi="Times New Roman"/>
                    </w:rPr>
                  </w:pPr>
                  <w:r>
                    <w:rPr>
                      <w:rFonts w:ascii="Times New Roman" w:hAnsi="Times New Roman"/>
                    </w:rPr>
                    <w:t>4 986,2</w:t>
                  </w:r>
                </w:p>
              </w:tc>
              <w:tc>
                <w:tcPr>
                  <w:tcW w:w="1843" w:type="dxa"/>
                  <w:tcBorders>
                    <w:top w:val="single" w:sz="4" w:space="0" w:color="auto"/>
                    <w:left w:val="single" w:sz="6" w:space="0" w:color="auto"/>
                    <w:bottom w:val="single" w:sz="6" w:space="0" w:color="auto"/>
                    <w:right w:val="single" w:sz="4" w:space="0" w:color="auto"/>
                  </w:tcBorders>
                </w:tcPr>
                <w:p w:rsidR="008268B4" w:rsidRPr="0015337B" w:rsidRDefault="008268B4" w:rsidP="008268B4">
                  <w:pPr>
                    <w:widowControl w:val="0"/>
                    <w:ind w:firstLine="709"/>
                    <w:jc w:val="center"/>
                    <w:rPr>
                      <w:rFonts w:ascii="Times New Roman" w:hAnsi="Times New Roman"/>
                    </w:rPr>
                  </w:pPr>
                </w:p>
              </w:tc>
              <w:tc>
                <w:tcPr>
                  <w:tcW w:w="1660" w:type="dxa"/>
                  <w:tcBorders>
                    <w:top w:val="single" w:sz="4" w:space="0" w:color="auto"/>
                    <w:left w:val="single" w:sz="4" w:space="0" w:color="auto"/>
                    <w:bottom w:val="single" w:sz="6" w:space="0" w:color="auto"/>
                    <w:right w:val="single" w:sz="6" w:space="0" w:color="auto"/>
                  </w:tcBorders>
                </w:tcPr>
                <w:p w:rsidR="008268B4" w:rsidRPr="0015337B" w:rsidRDefault="008268B4" w:rsidP="008268B4">
                  <w:pPr>
                    <w:widowControl w:val="0"/>
                    <w:ind w:firstLine="709"/>
                    <w:rPr>
                      <w:rFonts w:ascii="Times New Roman" w:hAnsi="Times New Roman"/>
                    </w:rPr>
                  </w:pPr>
                </w:p>
              </w:tc>
              <w:tc>
                <w:tcPr>
                  <w:tcW w:w="2165" w:type="dxa"/>
                  <w:tcBorders>
                    <w:top w:val="single" w:sz="4" w:space="0" w:color="auto"/>
                    <w:left w:val="single" w:sz="6" w:space="0" w:color="auto"/>
                    <w:bottom w:val="single" w:sz="6" w:space="0" w:color="auto"/>
                    <w:right w:val="single" w:sz="6" w:space="0" w:color="auto"/>
                  </w:tcBorders>
                </w:tcPr>
                <w:p w:rsidR="008268B4" w:rsidRPr="0015337B" w:rsidRDefault="008268B4" w:rsidP="008268B4">
                  <w:pPr>
                    <w:widowControl w:val="0"/>
                    <w:ind w:firstLine="0"/>
                    <w:jc w:val="center"/>
                    <w:rPr>
                      <w:rFonts w:ascii="Times New Roman" w:hAnsi="Times New Roman"/>
                    </w:rPr>
                  </w:pPr>
                  <w:r>
                    <w:rPr>
                      <w:rFonts w:ascii="Times New Roman" w:hAnsi="Times New Roman"/>
                    </w:rPr>
                    <w:t>4 986,2</w:t>
                  </w:r>
                </w:p>
              </w:tc>
            </w:tr>
          </w:tbl>
          <w:p w:rsidR="0064120A" w:rsidRPr="0064120A" w:rsidRDefault="0064120A" w:rsidP="00794FA2">
            <w:pPr>
              <w:ind w:firstLine="0"/>
              <w:jc w:val="left"/>
              <w:rPr>
                <w:rFonts w:ascii="Times New Roman" w:eastAsia="Calibri" w:hAnsi="Times New Roman"/>
                <w:sz w:val="20"/>
                <w:szCs w:val="20"/>
              </w:rPr>
            </w:pPr>
          </w:p>
        </w:tc>
      </w:tr>
    </w:tbl>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ind w:firstLine="709"/>
        <w:rPr>
          <w:rFonts w:ascii="Times New Roman" w:hAnsi="Times New Roman"/>
          <w:bCs/>
        </w:rPr>
      </w:pPr>
      <w:r w:rsidRPr="0064120A">
        <w:rPr>
          <w:rFonts w:ascii="Times New Roman" w:hAnsi="Times New Roman"/>
          <w:bCs/>
        </w:rPr>
        <w:t>5.1. Характеристика сферы реализации муниципальной подпрограммы, описание основных проблем в указанной сфере и прогноз ее развития.</w:t>
      </w:r>
    </w:p>
    <w:p w:rsidR="0064120A" w:rsidRPr="0064120A" w:rsidRDefault="0064120A" w:rsidP="0064120A">
      <w:pPr>
        <w:widowControl w:val="0"/>
        <w:ind w:firstLine="709"/>
        <w:rPr>
          <w:rFonts w:ascii="Times New Roman" w:hAnsi="Times New Roman"/>
        </w:rPr>
      </w:pPr>
    </w:p>
    <w:p w:rsidR="0064120A" w:rsidRPr="0064120A" w:rsidRDefault="0064120A" w:rsidP="0064120A">
      <w:pPr>
        <w:widowControl w:val="0"/>
        <w:ind w:firstLine="709"/>
        <w:rPr>
          <w:rFonts w:ascii="Times New Roman" w:hAnsi="Times New Roman"/>
        </w:rPr>
      </w:pPr>
      <w:r w:rsidRPr="0064120A">
        <w:rPr>
          <w:rFonts w:ascii="Times New Roman" w:hAnsi="Times New Roman"/>
        </w:rPr>
        <w:t>Федеральным законом от 06.10.2003 № 131-ФЗ «Об общих принципах организации местного самоуправления в Российской Федерации» определен перечень вопросов местного значения муниципального района по осуществлению мероприятий в области защиты населения и территорий от чрезвычайных ситуаций (далее – ЧС), безопасности людей на водных объектах и охране окружающей среды.</w:t>
      </w:r>
    </w:p>
    <w:p w:rsidR="0064120A" w:rsidRPr="0064120A" w:rsidRDefault="0064120A" w:rsidP="0064120A">
      <w:pPr>
        <w:widowControl w:val="0"/>
        <w:ind w:firstLine="709"/>
        <w:rPr>
          <w:rFonts w:ascii="Times New Roman" w:hAnsi="Times New Roman"/>
        </w:rPr>
      </w:pPr>
      <w:r w:rsidRPr="0064120A">
        <w:rPr>
          <w:rFonts w:ascii="Times New Roman" w:hAnsi="Times New Roman"/>
        </w:rPr>
        <w:t>Важным условием устойчивого развития муниципального сообщества является обеспечение безопасности его жизнедеятельности – создание условий для безопасной жизни личности, семьи, общества.</w:t>
      </w:r>
    </w:p>
    <w:p w:rsidR="0064120A" w:rsidRPr="0064120A" w:rsidRDefault="0064120A" w:rsidP="0064120A">
      <w:pPr>
        <w:widowControl w:val="0"/>
        <w:ind w:firstLine="709"/>
        <w:rPr>
          <w:rFonts w:ascii="Times New Roman" w:hAnsi="Times New Roman"/>
        </w:rPr>
      </w:pPr>
      <w:r w:rsidRPr="0064120A">
        <w:rPr>
          <w:rFonts w:ascii="Times New Roman" w:hAnsi="Times New Roman"/>
        </w:rPr>
        <w:t>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муниципального района с целью повышения безопасности проживающего населения, создания резервов материальных ресурсов для предупреждения и ликвидации чрезвычайных ситуаций мирного и военного времени.</w:t>
      </w:r>
    </w:p>
    <w:p w:rsidR="0064120A" w:rsidRPr="0064120A" w:rsidRDefault="0064120A" w:rsidP="0064120A">
      <w:pPr>
        <w:widowControl w:val="0"/>
        <w:ind w:firstLine="709"/>
        <w:rPr>
          <w:rFonts w:ascii="Times New Roman" w:hAnsi="Times New Roman"/>
        </w:rPr>
      </w:pPr>
      <w:r w:rsidRPr="0064120A">
        <w:rPr>
          <w:rFonts w:ascii="Times New Roman" w:hAnsi="Times New Roman"/>
        </w:rPr>
        <w:t>Основными проблемами, порождающими возникновение техногенных ЧС, являются:</w:t>
      </w:r>
    </w:p>
    <w:p w:rsidR="0064120A" w:rsidRPr="0064120A" w:rsidRDefault="0064120A" w:rsidP="0064120A">
      <w:pPr>
        <w:widowControl w:val="0"/>
        <w:ind w:firstLine="709"/>
        <w:rPr>
          <w:rFonts w:ascii="Times New Roman" w:hAnsi="Times New Roman"/>
        </w:rPr>
      </w:pPr>
      <w:r w:rsidRPr="0064120A">
        <w:rPr>
          <w:rFonts w:ascii="Times New Roman" w:hAnsi="Times New Roman"/>
        </w:rPr>
        <w:t>отсутствие на объектах резервных источников электроснабжения;</w:t>
      </w:r>
    </w:p>
    <w:p w:rsidR="0064120A" w:rsidRPr="0064120A" w:rsidRDefault="0064120A" w:rsidP="0064120A">
      <w:pPr>
        <w:widowControl w:val="0"/>
        <w:ind w:firstLine="709"/>
        <w:rPr>
          <w:rFonts w:ascii="Times New Roman" w:hAnsi="Times New Roman"/>
        </w:rPr>
      </w:pPr>
      <w:r w:rsidRPr="0064120A">
        <w:rPr>
          <w:rFonts w:ascii="Times New Roman" w:hAnsi="Times New Roman"/>
        </w:rPr>
        <w:t>слабое взаимодействие заинтересованных органов местного самоуправления и организаций;</w:t>
      </w:r>
    </w:p>
    <w:p w:rsidR="0064120A" w:rsidRPr="0064120A" w:rsidRDefault="0064120A" w:rsidP="0064120A">
      <w:pPr>
        <w:widowControl w:val="0"/>
        <w:ind w:firstLine="709"/>
        <w:rPr>
          <w:rFonts w:ascii="Times New Roman" w:hAnsi="Times New Roman"/>
        </w:rPr>
      </w:pPr>
      <w:r w:rsidRPr="0064120A">
        <w:rPr>
          <w:rFonts w:ascii="Times New Roman" w:hAnsi="Times New Roman"/>
        </w:rPr>
        <w:lastRenderedPageBreak/>
        <w:t>нарушение правил и техники безопасности, неосторожное обращение с огнем и умышленные поджоги;</w:t>
      </w:r>
    </w:p>
    <w:p w:rsidR="0064120A" w:rsidRPr="0064120A" w:rsidRDefault="0064120A" w:rsidP="0064120A">
      <w:pPr>
        <w:widowControl w:val="0"/>
        <w:ind w:firstLine="709"/>
        <w:rPr>
          <w:rFonts w:ascii="Times New Roman" w:hAnsi="Times New Roman"/>
        </w:rPr>
      </w:pPr>
      <w:r w:rsidRPr="0064120A">
        <w:rPr>
          <w:rFonts w:ascii="Times New Roman" w:hAnsi="Times New Roman"/>
        </w:rPr>
        <w:t>нарушение правил дорожного движения, а также правил и требований при эксплуатации всех видов транспорта.</w:t>
      </w:r>
    </w:p>
    <w:p w:rsidR="0064120A" w:rsidRPr="0064120A" w:rsidRDefault="0064120A" w:rsidP="0064120A">
      <w:pPr>
        <w:widowControl w:val="0"/>
        <w:ind w:firstLine="709"/>
        <w:rPr>
          <w:rFonts w:ascii="Times New Roman" w:hAnsi="Times New Roman"/>
        </w:rPr>
      </w:pPr>
      <w:r w:rsidRPr="0064120A">
        <w:rPr>
          <w:rFonts w:ascii="Times New Roman" w:hAnsi="Times New Roman"/>
        </w:rPr>
        <w:t>В системе жизнеобеспечения населения ЧС обусловлены проблемой возрастающего уровня износа инженерных сетей и теплоэнергетического оборудования, разрывом тепловых трасс и водопроводов, выходом из строя котельного оборудования, низкой надежностью очистных сооружений питьевого водоснабжения и очистных сооружений сточных вод, нарушением режимов подготовки к зиме трубопроводов теплоснабжения и горячего водоснабжения.</w:t>
      </w:r>
    </w:p>
    <w:p w:rsidR="0064120A" w:rsidRPr="0064120A" w:rsidRDefault="0064120A" w:rsidP="0064120A">
      <w:pPr>
        <w:widowControl w:val="0"/>
        <w:adjustRightInd w:val="0"/>
        <w:ind w:firstLine="709"/>
        <w:rPr>
          <w:rFonts w:ascii="Times New Roman" w:eastAsia="Calibri" w:hAnsi="Times New Roman"/>
        </w:rPr>
      </w:pPr>
      <w:r w:rsidRPr="0064120A">
        <w:rPr>
          <w:rFonts w:ascii="Times New Roman" w:eastAsia="Calibri" w:hAnsi="Times New Roman"/>
        </w:rPr>
        <w:t>Определенные проблемы существуют в поддержании необходимого уровня обеспеченности резервами материальных сре</w:t>
      </w:r>
      <w:proofErr w:type="gramStart"/>
      <w:r w:rsidRPr="0064120A">
        <w:rPr>
          <w:rFonts w:ascii="Times New Roman" w:eastAsia="Calibri" w:hAnsi="Times New Roman"/>
        </w:rPr>
        <w:t>дств дл</w:t>
      </w:r>
      <w:proofErr w:type="gramEnd"/>
      <w:r w:rsidRPr="0064120A">
        <w:rPr>
          <w:rFonts w:ascii="Times New Roman" w:eastAsia="Calibri" w:hAnsi="Times New Roman"/>
        </w:rPr>
        <w:t xml:space="preserve">я ликвидации чрезвычайных ситуаций. </w:t>
      </w:r>
    </w:p>
    <w:p w:rsidR="0064120A" w:rsidRPr="0064120A" w:rsidRDefault="0064120A" w:rsidP="0064120A">
      <w:pPr>
        <w:widowControl w:val="0"/>
        <w:ind w:firstLine="709"/>
        <w:rPr>
          <w:rFonts w:ascii="Times New Roman" w:hAnsi="Times New Roman"/>
        </w:rPr>
      </w:pPr>
      <w:r w:rsidRPr="0064120A">
        <w:rPr>
          <w:rFonts w:ascii="Times New Roman" w:hAnsi="Times New Roman"/>
        </w:rPr>
        <w:t>Основными факторами, способствующими гибели людей на водных объектах, являются:</w:t>
      </w:r>
    </w:p>
    <w:p w:rsidR="0064120A" w:rsidRPr="0064120A" w:rsidRDefault="0064120A" w:rsidP="0064120A">
      <w:pPr>
        <w:widowControl w:val="0"/>
        <w:ind w:firstLine="709"/>
        <w:rPr>
          <w:rFonts w:ascii="Times New Roman" w:hAnsi="Times New Roman"/>
        </w:rPr>
      </w:pPr>
      <w:r w:rsidRPr="0064120A">
        <w:rPr>
          <w:rFonts w:ascii="Times New Roman" w:hAnsi="Times New Roman"/>
        </w:rPr>
        <w:t>недостаточное количество свободных для посещения и отвечающих требованиям Правил охраны жизни людей на водных объектах в районе мест массового отдыха населения на водоемах;</w:t>
      </w:r>
    </w:p>
    <w:p w:rsidR="0064120A" w:rsidRPr="0064120A" w:rsidRDefault="0064120A" w:rsidP="0064120A">
      <w:pPr>
        <w:widowControl w:val="0"/>
        <w:ind w:firstLine="709"/>
        <w:rPr>
          <w:rFonts w:ascii="Times New Roman" w:hAnsi="Times New Roman"/>
        </w:rPr>
      </w:pPr>
      <w:r w:rsidRPr="0064120A">
        <w:rPr>
          <w:rFonts w:ascii="Times New Roman" w:hAnsi="Times New Roman"/>
        </w:rPr>
        <w:t xml:space="preserve">отсутствие спасательных постов в традиционных зонах массового отдыха населения у воды; </w:t>
      </w:r>
    </w:p>
    <w:p w:rsidR="0064120A" w:rsidRPr="0064120A" w:rsidRDefault="0064120A" w:rsidP="0064120A">
      <w:pPr>
        <w:widowControl w:val="0"/>
        <w:ind w:firstLine="709"/>
        <w:rPr>
          <w:rFonts w:ascii="Times New Roman" w:hAnsi="Times New Roman"/>
        </w:rPr>
      </w:pPr>
      <w:r w:rsidRPr="0064120A">
        <w:rPr>
          <w:rFonts w:ascii="Times New Roman" w:hAnsi="Times New Roman"/>
        </w:rPr>
        <w:t xml:space="preserve">отсутствие обученных спасателей для укомплектования спасательных постов; </w:t>
      </w:r>
    </w:p>
    <w:p w:rsidR="0064120A" w:rsidRPr="0064120A" w:rsidRDefault="0064120A" w:rsidP="0064120A">
      <w:pPr>
        <w:widowControl w:val="0"/>
        <w:ind w:firstLine="709"/>
        <w:rPr>
          <w:rFonts w:ascii="Times New Roman" w:hAnsi="Times New Roman"/>
        </w:rPr>
      </w:pPr>
      <w:r w:rsidRPr="0064120A">
        <w:rPr>
          <w:rFonts w:ascii="Times New Roman" w:hAnsi="Times New Roman"/>
        </w:rPr>
        <w:t xml:space="preserve">низкая культура поведения людей на отдыхе на водоемах, незнание ими потенциальных опасностей, неумение правильно действовать </w:t>
      </w:r>
      <w:r w:rsidRPr="0064120A">
        <w:rPr>
          <w:rFonts w:ascii="Times New Roman" w:hAnsi="Times New Roman"/>
        </w:rPr>
        <w:br/>
        <w:t xml:space="preserve">в экстремальных ситуациях, купание в состоянии алкогольного опьянения. </w:t>
      </w:r>
    </w:p>
    <w:p w:rsidR="0064120A" w:rsidRPr="0064120A" w:rsidRDefault="0064120A" w:rsidP="0064120A">
      <w:pPr>
        <w:widowControl w:val="0"/>
        <w:ind w:firstLine="709"/>
        <w:rPr>
          <w:rFonts w:ascii="Times New Roman" w:hAnsi="Times New Roman"/>
        </w:rPr>
      </w:pPr>
      <w:r w:rsidRPr="0064120A">
        <w:rPr>
          <w:rFonts w:ascii="Times New Roman" w:hAnsi="Times New Roman"/>
        </w:rPr>
        <w:t xml:space="preserve">Основной причиной гибели детей на водных объектах является </w:t>
      </w:r>
      <w:r w:rsidRPr="0064120A">
        <w:rPr>
          <w:rFonts w:ascii="Times New Roman" w:hAnsi="Times New Roman"/>
        </w:rPr>
        <w:br/>
        <w:t>их неумение плавать и шалость на воде.</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Проблема обеспечения безопасности людей на водных объектах </w:t>
      </w:r>
      <w:r w:rsidRPr="0064120A">
        <w:rPr>
          <w:rFonts w:ascii="Times New Roman" w:hAnsi="Times New Roman"/>
        </w:rPr>
        <w:br/>
        <w:t xml:space="preserve">в районе требует комплексного решения вопросов </w:t>
      </w:r>
      <w:proofErr w:type="gramStart"/>
      <w:r w:rsidRPr="0064120A">
        <w:rPr>
          <w:rFonts w:ascii="Times New Roman" w:hAnsi="Times New Roman"/>
        </w:rPr>
        <w:t>по</w:t>
      </w:r>
      <w:proofErr w:type="gramEnd"/>
      <w:r w:rsidRPr="0064120A">
        <w:rPr>
          <w:rFonts w:ascii="Times New Roman" w:hAnsi="Times New Roman"/>
        </w:rPr>
        <w:t xml:space="preserve">: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оборудованию, отвечающих требованиям Правил охраны жизни людей на водных объектах муниципальных пляжей;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оборудованию мест для массового отдыха населения на водных объектах, обеспечение их спасательными постами и наглядной агитацией по профилактике и предупреждению несчастных случаев на воде и пропаганде здорового образа жизни;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обучению населения правилам безопасного поведения на водоемах.</w:t>
      </w:r>
    </w:p>
    <w:p w:rsidR="0064120A" w:rsidRPr="0064120A" w:rsidRDefault="0064120A" w:rsidP="0064120A">
      <w:pPr>
        <w:widowControl w:val="0"/>
        <w:ind w:firstLine="709"/>
        <w:rPr>
          <w:rFonts w:ascii="Times New Roman" w:hAnsi="Times New Roman"/>
        </w:rPr>
      </w:pPr>
      <w:proofErr w:type="gramStart"/>
      <w:r w:rsidRPr="0064120A">
        <w:rPr>
          <w:rFonts w:ascii="Times New Roman" w:hAnsi="Times New Roman"/>
        </w:rPr>
        <w:t>Федеральными законами от 21.12.1994 № 68-ФЗ «О защите населения и территории от чрезвычайных ситуаций природного и техногенного характера» и от 02.07.2013 № 158-ФЗ «О внесении изменений в отдельные законодательные акты Российской Федерации по вопросу оповещения и информирования населения» муниципальным образованиям предписано создавать и поддерживать в постоянной готовности системы оповещения и информирования населения о чрезвычайных ситуациях.</w:t>
      </w:r>
      <w:proofErr w:type="gramEnd"/>
    </w:p>
    <w:p w:rsidR="0064120A" w:rsidRPr="0064120A" w:rsidRDefault="0064120A" w:rsidP="0064120A">
      <w:pPr>
        <w:widowControl w:val="0"/>
        <w:ind w:firstLine="709"/>
        <w:rPr>
          <w:rFonts w:ascii="Times New Roman" w:hAnsi="Times New Roman"/>
        </w:rPr>
      </w:pPr>
      <w:proofErr w:type="gramStart"/>
      <w:r w:rsidRPr="0064120A">
        <w:rPr>
          <w:rFonts w:ascii="Times New Roman" w:hAnsi="Times New Roman"/>
        </w:rPr>
        <w:t>Создание муниципальной системы оповещения и информирования населения на базе современного комплекса технических средств оповещения позволит в значительной мере расширить ее возможности за счет эффективного использования специальной аппаратуры оповещения, сетей электрических и электронных сирен, передатчиков эфирного УКВ-вещания, сетей кабельного вещания, сетей сотовой связи, информационно-телекоммуникационной сети "Интернет", и средств громкоговорящей связи (далее - ГГС) на подвижных объектах, решить задачу своевременного оповещения населения района</w:t>
      </w:r>
      <w:proofErr w:type="gramEnd"/>
      <w:r w:rsidRPr="0064120A">
        <w:rPr>
          <w:rFonts w:ascii="Times New Roman" w:hAnsi="Times New Roman"/>
        </w:rPr>
        <w:t xml:space="preserve"> об угрозе возникновения или о возникновении чрезвычайных ситуаций в мирное и военное время, повысить уровень защиты населения Богучарского муниципального района в целом.</w:t>
      </w:r>
    </w:p>
    <w:p w:rsidR="0064120A" w:rsidRPr="0064120A" w:rsidRDefault="0064120A" w:rsidP="0064120A">
      <w:pPr>
        <w:widowControl w:val="0"/>
        <w:ind w:firstLine="709"/>
        <w:rPr>
          <w:rFonts w:ascii="Times New Roman" w:hAnsi="Times New Roman"/>
        </w:rPr>
      </w:pPr>
      <w:r w:rsidRPr="0064120A">
        <w:rPr>
          <w:rFonts w:ascii="Times New Roman" w:hAnsi="Times New Roman"/>
        </w:rPr>
        <w:t>В части предотвращения и борьбы с пожарами выделяются три основных проблемы: поздние сообщения о пожаре, продолжительное время свободного развития пожара, недостаточный уровень защищенности населения, проживающего в сельской местности, от пожаров.</w:t>
      </w:r>
    </w:p>
    <w:p w:rsidR="0064120A" w:rsidRPr="0064120A" w:rsidRDefault="0064120A" w:rsidP="0064120A">
      <w:pPr>
        <w:widowControl w:val="0"/>
        <w:ind w:firstLine="709"/>
        <w:rPr>
          <w:rFonts w:ascii="Times New Roman" w:hAnsi="Times New Roman"/>
        </w:rPr>
      </w:pPr>
      <w:r w:rsidRPr="0064120A">
        <w:rPr>
          <w:rFonts w:ascii="Times New Roman" w:hAnsi="Times New Roman"/>
        </w:rPr>
        <w:t xml:space="preserve">Основными причинами позднего сообщения о пожаре являются: отсутствие автоматической пожарной сигнализации на объектах организаций, попытка населения </w:t>
      </w:r>
      <w:r w:rsidRPr="0064120A">
        <w:rPr>
          <w:rFonts w:ascii="Times New Roman" w:hAnsi="Times New Roman"/>
        </w:rPr>
        <w:lastRenderedPageBreak/>
        <w:t>тушить пожар своими силами без сообщения пожарной охране, отсутствие телефонной и других видов связи.</w:t>
      </w:r>
    </w:p>
    <w:p w:rsidR="0064120A" w:rsidRPr="0064120A" w:rsidRDefault="0064120A" w:rsidP="0064120A">
      <w:pPr>
        <w:widowControl w:val="0"/>
        <w:ind w:firstLine="709"/>
        <w:rPr>
          <w:rFonts w:ascii="Times New Roman" w:hAnsi="Times New Roman"/>
        </w:rPr>
      </w:pPr>
      <w:r w:rsidRPr="0064120A">
        <w:rPr>
          <w:rFonts w:ascii="Times New Roman" w:hAnsi="Times New Roman"/>
        </w:rPr>
        <w:t>Основными причинами достаточно продолжительного времени свободного развития пожара являются отсутствие автоматической пожарной сигнализации, автоматических установок пожаротушения, первичных средств пожаротушения, а также необученность населения правильным действиям при пожаре.</w:t>
      </w:r>
    </w:p>
    <w:p w:rsidR="0064120A" w:rsidRPr="0064120A" w:rsidRDefault="0064120A" w:rsidP="0064120A">
      <w:pPr>
        <w:widowControl w:val="0"/>
        <w:ind w:firstLine="709"/>
        <w:rPr>
          <w:rFonts w:ascii="Times New Roman" w:hAnsi="Times New Roman"/>
        </w:rPr>
      </w:pPr>
      <w:r w:rsidRPr="0064120A">
        <w:rPr>
          <w:rFonts w:ascii="Times New Roman" w:hAnsi="Times New Roman"/>
        </w:rPr>
        <w:t>Подготовка населения в области защиты от ЧС природного и техногенного характера считается одним из приоритетных направлений деятельности органов местного самоуправления и организаций.</w:t>
      </w:r>
    </w:p>
    <w:p w:rsidR="0064120A" w:rsidRPr="0064120A" w:rsidRDefault="0064120A" w:rsidP="0064120A">
      <w:pPr>
        <w:widowControl w:val="0"/>
        <w:ind w:firstLine="709"/>
        <w:rPr>
          <w:rFonts w:ascii="Times New Roman" w:hAnsi="Times New Roman"/>
        </w:rPr>
      </w:pPr>
      <w:r w:rsidRPr="0064120A">
        <w:rPr>
          <w:rFonts w:ascii="Times New Roman" w:hAnsi="Times New Roman"/>
        </w:rPr>
        <w:t>Создание и совершенствование системы подготовки населения в области ЧС позволит увеличить показатели охвата и повысить эффективность обучения всех категорий населения способам защиты от опасностей, возникающих при ЧС.</w:t>
      </w:r>
    </w:p>
    <w:p w:rsidR="0064120A" w:rsidRPr="0064120A" w:rsidRDefault="0064120A" w:rsidP="0064120A">
      <w:pPr>
        <w:widowControl w:val="0"/>
        <w:ind w:firstLine="709"/>
        <w:rPr>
          <w:rFonts w:ascii="Times New Roman" w:hAnsi="Times New Roman"/>
        </w:rPr>
      </w:pPr>
      <w:r w:rsidRPr="0064120A">
        <w:rPr>
          <w:rFonts w:ascii="Times New Roman" w:hAnsi="Times New Roman"/>
        </w:rPr>
        <w:t xml:space="preserve">Для получения практических навыков по вопросам защиты населения и территорий органы местного самоуправления и организации принимают участие в подготовке и проведении различных учений и тренировок. </w:t>
      </w:r>
    </w:p>
    <w:p w:rsidR="0064120A" w:rsidRPr="0064120A" w:rsidRDefault="0064120A" w:rsidP="0064120A">
      <w:pPr>
        <w:widowControl w:val="0"/>
        <w:ind w:firstLine="709"/>
        <w:rPr>
          <w:rFonts w:ascii="Times New Roman" w:hAnsi="Times New Roman"/>
        </w:rPr>
      </w:pPr>
      <w:r w:rsidRPr="0064120A">
        <w:rPr>
          <w:rFonts w:ascii="Times New Roman" w:hAnsi="Times New Roman"/>
        </w:rPr>
        <w:t xml:space="preserve">Одним из ключевых направлений развития района является повышение уровня и качества жизни населения. Высокое качество жизни и здоровья населения, а также устойчивое экономическое развитие района могут быть обеспечены только при условии сохранения природных систем и поддержания соответствующего качества окружающей среды. </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 xml:space="preserve">Учитывая поступающую в правоохранительные органы информацию </w:t>
      </w:r>
      <w:r w:rsidRPr="0064120A">
        <w:rPr>
          <w:rFonts w:ascii="Times New Roman" w:hAnsi="Times New Roman"/>
        </w:rPr>
        <w:br/>
        <w:t xml:space="preserve">об активизации деятельности членов </w:t>
      </w:r>
      <w:proofErr w:type="spellStart"/>
      <w:r w:rsidRPr="0064120A">
        <w:rPr>
          <w:rFonts w:ascii="Times New Roman" w:hAnsi="Times New Roman"/>
        </w:rPr>
        <w:t>бандформирований</w:t>
      </w:r>
      <w:proofErr w:type="spellEnd"/>
      <w:r w:rsidRPr="0064120A">
        <w:rPr>
          <w:rFonts w:ascii="Times New Roman" w:hAnsi="Times New Roman"/>
        </w:rPr>
        <w:t xml:space="preserve"> по планированию террористических акций в различных городах страны, терроризм все больше приобретает характер реальной угрозы для безопасности жителей Богучарского муниципального района.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Наиболее остро встает проблема обеспечения антитеррористической защищенности объектов социальной сферы. Уровень материально-технического оснащения учреждений образования, культуры характеризуется достаточно высокой степенью уязвимости в диверсионно-террористическом отношении.</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Характерными недостатками по обеспечению безопасности на ряде объектов социальной сферы, образования, культуры являются: отсутствие тревожной кнопки, систем оповещения, видео наблюдения, металлических дверей и надежного ограждения. Биб</w:t>
      </w:r>
      <w:r w:rsidRPr="0064120A">
        <w:rPr>
          <w:rFonts w:ascii="Times New Roman" w:hAnsi="Times New Roman"/>
        </w:rPr>
        <w:softHyphen/>
        <w:t xml:space="preserve">лиотеки, спортивные сооружения, социальной поддержки населения не имеют турникетов и автоматических шлагбаумов, наличие которых требуется для укрепления входа </w:t>
      </w:r>
      <w:proofErr w:type="spellStart"/>
      <w:r w:rsidRPr="0064120A">
        <w:rPr>
          <w:rFonts w:ascii="Times New Roman" w:hAnsi="Times New Roman"/>
        </w:rPr>
        <w:t>ивъезда</w:t>
      </w:r>
      <w:proofErr w:type="spellEnd"/>
      <w:r w:rsidRPr="0064120A">
        <w:rPr>
          <w:rFonts w:ascii="Times New Roman" w:hAnsi="Times New Roman"/>
        </w:rPr>
        <w:t xml:space="preserve"> на территории указанных объектов. Имеют место недостаточные знания и отсутствие навыков обучающихся, посети</w:t>
      </w:r>
      <w:r w:rsidRPr="0064120A">
        <w:rPr>
          <w:rFonts w:ascii="Times New Roman" w:hAnsi="Times New Roman"/>
        </w:rPr>
        <w:softHyphen/>
        <w:t>телей и работников правилам поведения в чрезвычайных ситуациях, вы</w:t>
      </w:r>
      <w:r w:rsidRPr="0064120A">
        <w:rPr>
          <w:rFonts w:ascii="Times New Roman" w:hAnsi="Times New Roman"/>
        </w:rPr>
        <w:softHyphen/>
        <w:t>званных проявлениями терроризма и экстремизма.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 xml:space="preserve">Наиболее проблемными остаются вопросы, связанные с выполнением мероприятий, направленных на обеспечение безопасности, требующих вложения значительных финансовых средств. </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 xml:space="preserve">Наиболее </w:t>
      </w:r>
      <w:proofErr w:type="spellStart"/>
      <w:r w:rsidRPr="0064120A">
        <w:rPr>
          <w:rFonts w:ascii="Times New Roman" w:hAnsi="Times New Roman"/>
        </w:rPr>
        <w:t>экстремистскогенной</w:t>
      </w:r>
      <w:proofErr w:type="spellEnd"/>
      <w:r w:rsidRPr="0064120A">
        <w:rPr>
          <w:rFonts w:ascii="Times New Roman" w:hAnsi="Times New Roman"/>
        </w:rPr>
        <w:t xml:space="preserve"> группой выступает молодежь, это вызвано как социально-экономическими, так и </w:t>
      </w:r>
      <w:proofErr w:type="spellStart"/>
      <w:r w:rsidRPr="0064120A">
        <w:rPr>
          <w:rFonts w:ascii="Times New Roman" w:hAnsi="Times New Roman"/>
        </w:rPr>
        <w:t>этнорелигиозными</w:t>
      </w:r>
      <w:proofErr w:type="spellEnd"/>
      <w:r w:rsidRPr="0064120A">
        <w:rPr>
          <w:rFonts w:ascii="Times New Roman" w:hAnsi="Times New Roman"/>
        </w:rPr>
        <w:t xml:space="preserve"> факторами. Особую настороженность вызывает снижение общеобразовательного и общекультурного уровня молодых людей, чем пользуются </w:t>
      </w:r>
      <w:proofErr w:type="spellStart"/>
      <w:r w:rsidRPr="0064120A">
        <w:rPr>
          <w:rFonts w:ascii="Times New Roman" w:hAnsi="Times New Roman"/>
        </w:rPr>
        <w:t>экстремистски</w:t>
      </w:r>
      <w:proofErr w:type="spellEnd"/>
      <w:r w:rsidRPr="0064120A">
        <w:rPr>
          <w:rFonts w:ascii="Times New Roman" w:hAnsi="Times New Roman"/>
        </w:rPr>
        <w:t xml:space="preserve"> настроенные радикальные политические и религиозные силы.</w:t>
      </w:r>
    </w:p>
    <w:p w:rsidR="0064120A" w:rsidRPr="0064120A" w:rsidRDefault="0064120A" w:rsidP="0064120A">
      <w:pPr>
        <w:widowControl w:val="0"/>
        <w:ind w:firstLine="709"/>
        <w:rPr>
          <w:rFonts w:ascii="Times New Roman" w:hAnsi="Times New Roman"/>
          <w:bCs/>
        </w:rPr>
      </w:pPr>
      <w:r w:rsidRPr="0064120A">
        <w:rPr>
          <w:rFonts w:ascii="Times New Roman" w:hAnsi="Times New Roman"/>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районе.</w:t>
      </w:r>
    </w:p>
    <w:p w:rsidR="0064120A" w:rsidRPr="0064120A" w:rsidRDefault="0064120A" w:rsidP="0064120A">
      <w:pPr>
        <w:widowControl w:val="0"/>
        <w:adjustRightInd w:val="0"/>
        <w:ind w:firstLine="709"/>
        <w:rPr>
          <w:rFonts w:ascii="Times New Roman" w:hAnsi="Times New Roman"/>
          <w:bCs/>
        </w:rPr>
      </w:pPr>
    </w:p>
    <w:p w:rsidR="0064120A" w:rsidRPr="0064120A" w:rsidRDefault="0064120A" w:rsidP="0064120A">
      <w:pPr>
        <w:widowControl w:val="0"/>
        <w:adjustRightInd w:val="0"/>
        <w:ind w:firstLine="709"/>
        <w:rPr>
          <w:rFonts w:ascii="Times New Roman" w:hAnsi="Times New Roman"/>
          <w:bCs/>
        </w:rPr>
      </w:pPr>
      <w:r w:rsidRPr="0064120A">
        <w:rPr>
          <w:rFonts w:ascii="Times New Roman" w:hAnsi="Times New Roman"/>
          <w:bCs/>
        </w:rPr>
        <w:t>5.2. Приоритеты муниципальной политики в сфере реализации муниципальной подпрограммы.</w:t>
      </w:r>
    </w:p>
    <w:p w:rsidR="0064120A" w:rsidRPr="0064120A" w:rsidRDefault="0064120A" w:rsidP="0064120A">
      <w:pPr>
        <w:widowControl w:val="0"/>
        <w:adjustRightInd w:val="0"/>
        <w:ind w:firstLine="709"/>
        <w:rPr>
          <w:rFonts w:ascii="Times New Roman" w:hAnsi="Times New Roman"/>
          <w:bCs/>
        </w:rPr>
      </w:pP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 xml:space="preserve">Приоритеты муниципальной политики в сфере снижения рисков и смягчения последствий чрезвычайных ситуаций природного и техногенного характера на период до 2020 года сформированы с учетом целей и задач, поставленных в следующих стратегических </w:t>
      </w:r>
      <w:r w:rsidRPr="0064120A">
        <w:rPr>
          <w:rFonts w:ascii="Times New Roman" w:eastAsia="SimSun" w:hAnsi="Times New Roman"/>
          <w:kern w:val="3"/>
          <w:lang w:eastAsia="zh-CN"/>
        </w:rPr>
        <w:lastRenderedPageBreak/>
        <w:t>документах федерального уровня:</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Федеральный Закон от 21.12.1994 № 68-ФЗ «О защите населения и территорий от чрезвычайных ситуаций природного и техногенного характера»;</w:t>
      </w:r>
    </w:p>
    <w:p w:rsidR="0064120A" w:rsidRPr="0015337B" w:rsidRDefault="0064120A" w:rsidP="0064120A">
      <w:pPr>
        <w:widowControl w:val="0"/>
        <w:ind w:firstLine="709"/>
        <w:rPr>
          <w:rFonts w:ascii="Times New Roman" w:eastAsia="SimSun" w:hAnsi="Times New Roman"/>
          <w:kern w:val="3"/>
          <w:lang w:eastAsia="zh-CN"/>
        </w:rPr>
      </w:pPr>
      <w:r w:rsidRPr="0015337B">
        <w:rPr>
          <w:rFonts w:ascii="Times New Roman" w:eastAsia="SimSun" w:hAnsi="Times New Roman"/>
          <w:kern w:val="3"/>
          <w:lang w:eastAsia="zh-CN"/>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64120A" w:rsidRPr="0064120A" w:rsidRDefault="0064120A" w:rsidP="0064120A">
      <w:pPr>
        <w:widowControl w:val="0"/>
        <w:ind w:firstLine="709"/>
        <w:rPr>
          <w:rFonts w:ascii="Times New Roman" w:eastAsia="SimSun" w:hAnsi="Times New Roman"/>
          <w:kern w:val="3"/>
          <w:lang w:eastAsia="zh-CN"/>
        </w:rPr>
      </w:pPr>
      <w:r w:rsidRPr="00AD1AB8">
        <w:rPr>
          <w:rFonts w:ascii="Times New Roman" w:eastAsia="SimSun" w:hAnsi="Times New Roman"/>
          <w:kern w:val="3"/>
          <w:lang w:eastAsia="zh-CN"/>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
    <w:p w:rsidR="0064120A" w:rsidRPr="0064120A" w:rsidRDefault="0064120A" w:rsidP="0064120A">
      <w:pPr>
        <w:widowControl w:val="0"/>
        <w:ind w:firstLine="709"/>
        <w:rPr>
          <w:rFonts w:ascii="Times New Roman" w:eastAsia="SimSun" w:hAnsi="Times New Roman"/>
          <w:kern w:val="3"/>
          <w:lang w:eastAsia="zh-CN"/>
        </w:rPr>
      </w:pPr>
      <w:proofErr w:type="gramStart"/>
      <w:r w:rsidRPr="0064120A">
        <w:rPr>
          <w:rFonts w:ascii="Times New Roman" w:eastAsia="SimSun" w:hAnsi="Times New Roman"/>
          <w:kern w:val="3"/>
          <w:lang w:eastAsia="zh-CN"/>
        </w:rPr>
        <w:t>Приоритеты муниципальной политики в сфере противодействия терроризму и экстремизму сформированы с учетом целей и задач, поставленных в следующих стратегических документах федерального и регионального уровней:</w:t>
      </w:r>
      <w:proofErr w:type="gramEnd"/>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Федеральный закон от 06.03.2006 № 35-ФЗ «О противодействии терроризму»;</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Федеральный закон от 25.07.2002 № 114-ФЗ «О противодействии экстремистской деятельности»;</w:t>
      </w:r>
    </w:p>
    <w:p w:rsidR="0064120A" w:rsidRPr="0064120A" w:rsidRDefault="0064120A" w:rsidP="0064120A">
      <w:pPr>
        <w:widowControl w:val="0"/>
        <w:ind w:firstLine="709"/>
        <w:rPr>
          <w:rFonts w:ascii="Times New Roman" w:eastAsia="SimSun" w:hAnsi="Times New Roman"/>
          <w:kern w:val="3"/>
          <w:lang w:eastAsia="zh-CN"/>
        </w:rPr>
      </w:pPr>
      <w:r w:rsidRPr="00AD1AB8">
        <w:rPr>
          <w:rFonts w:ascii="Times New Roman" w:eastAsia="SimSun" w:hAnsi="Times New Roman"/>
          <w:kern w:val="3"/>
          <w:lang w:eastAsia="zh-CN"/>
        </w:rPr>
        <w:t>Концепция противодействия терроризму в Российской Федерации (утверждена Президентом Российской Федерации 05.10.2009);</w:t>
      </w:r>
    </w:p>
    <w:p w:rsidR="0064120A" w:rsidRPr="0064120A" w:rsidRDefault="0064120A" w:rsidP="0064120A">
      <w:pPr>
        <w:widowControl w:val="0"/>
        <w:ind w:firstLine="709"/>
        <w:rPr>
          <w:rFonts w:ascii="Times New Roman" w:hAnsi="Times New Roman"/>
        </w:rPr>
      </w:pPr>
      <w:r w:rsidRPr="0064120A">
        <w:rPr>
          <w:rFonts w:ascii="Times New Roman" w:hAnsi="Times New Roman"/>
        </w:rPr>
        <w:t>Приоритетами в сфере реализации муниципальной подпрограммы (далее – Подпрограммы) являются:</w:t>
      </w:r>
    </w:p>
    <w:p w:rsidR="0064120A" w:rsidRPr="0064120A" w:rsidRDefault="0064120A" w:rsidP="0064120A">
      <w:pPr>
        <w:widowControl w:val="0"/>
        <w:ind w:firstLine="709"/>
        <w:rPr>
          <w:rFonts w:ascii="Times New Roman" w:hAnsi="Times New Roman"/>
        </w:rPr>
      </w:pPr>
      <w:r w:rsidRPr="0064120A">
        <w:rPr>
          <w:rFonts w:ascii="Times New Roman" w:hAnsi="Times New Roman"/>
        </w:rPr>
        <w:t>1) совершенствование системы управления гражданской обороны;</w:t>
      </w:r>
    </w:p>
    <w:p w:rsidR="0064120A" w:rsidRPr="0064120A" w:rsidRDefault="0064120A" w:rsidP="0064120A">
      <w:pPr>
        <w:widowControl w:val="0"/>
        <w:ind w:firstLine="709"/>
        <w:rPr>
          <w:rFonts w:ascii="Times New Roman" w:hAnsi="Times New Roman"/>
        </w:rPr>
      </w:pPr>
      <w:r w:rsidRPr="0064120A">
        <w:rPr>
          <w:rFonts w:ascii="Times New Roman" w:hAnsi="Times New Roman"/>
        </w:rPr>
        <w:t>2) повышение готовности сил и сре</w:t>
      </w:r>
      <w:proofErr w:type="gramStart"/>
      <w:r w:rsidRPr="0064120A">
        <w:rPr>
          <w:rFonts w:ascii="Times New Roman" w:hAnsi="Times New Roman"/>
        </w:rPr>
        <w:t>дств гр</w:t>
      </w:r>
      <w:proofErr w:type="gramEnd"/>
      <w:r w:rsidRPr="0064120A">
        <w:rPr>
          <w:rFonts w:ascii="Times New Roman" w:hAnsi="Times New Roman"/>
        </w:rPr>
        <w:t>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w:t>
      </w:r>
    </w:p>
    <w:p w:rsidR="0064120A" w:rsidRPr="0064120A" w:rsidRDefault="0064120A" w:rsidP="0064120A">
      <w:pPr>
        <w:widowControl w:val="0"/>
        <w:ind w:firstLine="709"/>
        <w:rPr>
          <w:rFonts w:ascii="Times New Roman" w:hAnsi="Times New Roman"/>
        </w:rPr>
      </w:pPr>
      <w:r w:rsidRPr="0064120A">
        <w:rPr>
          <w:rFonts w:ascii="Times New Roman" w:hAnsi="Times New Roman"/>
        </w:rPr>
        <w:t>3) совершенствование системы обучения населения, подготовка руководящего состава органов управления гражданской обороны, аварийно-спасательных служб и формирований.</w:t>
      </w:r>
    </w:p>
    <w:p w:rsidR="0064120A" w:rsidRPr="0064120A" w:rsidRDefault="0064120A" w:rsidP="0064120A">
      <w:pPr>
        <w:widowControl w:val="0"/>
        <w:ind w:firstLine="709"/>
        <w:rPr>
          <w:rFonts w:ascii="Times New Roman" w:hAnsi="Times New Roman"/>
        </w:rPr>
      </w:pPr>
      <w:r w:rsidRPr="0064120A">
        <w:rPr>
          <w:rFonts w:ascii="Times New Roman" w:hAnsi="Times New Roman"/>
        </w:rPr>
        <w:t>В части совершенствования системы управления гражданской обороны основными направлениями деятельности являются:</w:t>
      </w:r>
    </w:p>
    <w:p w:rsidR="0064120A" w:rsidRPr="0064120A" w:rsidRDefault="0064120A" w:rsidP="0064120A">
      <w:pPr>
        <w:widowControl w:val="0"/>
        <w:ind w:firstLine="709"/>
        <w:rPr>
          <w:rFonts w:ascii="Times New Roman" w:hAnsi="Times New Roman"/>
        </w:rPr>
      </w:pPr>
      <w:r w:rsidRPr="0064120A">
        <w:rPr>
          <w:rFonts w:ascii="Times New Roman" w:hAnsi="Times New Roman"/>
        </w:rPr>
        <w:t>1) модернизация существующих стационарных пунктов управления;</w:t>
      </w:r>
    </w:p>
    <w:p w:rsidR="0064120A" w:rsidRPr="0064120A" w:rsidRDefault="0064120A" w:rsidP="0064120A">
      <w:pPr>
        <w:widowControl w:val="0"/>
        <w:ind w:firstLine="709"/>
        <w:rPr>
          <w:rFonts w:ascii="Times New Roman" w:hAnsi="Times New Roman"/>
        </w:rPr>
      </w:pPr>
      <w:r w:rsidRPr="0064120A">
        <w:rPr>
          <w:rFonts w:ascii="Times New Roman" w:hAnsi="Times New Roman"/>
        </w:rPr>
        <w:t>2) оснащение пунктов управления гражданской обороны современными средствами связи и оповещения, обработки информации и передачи данных.</w:t>
      </w:r>
    </w:p>
    <w:p w:rsidR="0064120A" w:rsidRPr="0064120A" w:rsidRDefault="0064120A" w:rsidP="0064120A">
      <w:pPr>
        <w:widowControl w:val="0"/>
        <w:ind w:firstLine="709"/>
        <w:rPr>
          <w:rFonts w:ascii="Times New Roman" w:hAnsi="Times New Roman"/>
        </w:rPr>
      </w:pPr>
      <w:r w:rsidRPr="0064120A">
        <w:rPr>
          <w:rFonts w:ascii="Times New Roman" w:hAnsi="Times New Roman"/>
        </w:rPr>
        <w:t>В части совершенствования методов и способов защиты населения, материальных и культурных ценностей основными направлениями деятельности являются:</w:t>
      </w:r>
    </w:p>
    <w:p w:rsidR="0064120A" w:rsidRPr="0064120A" w:rsidRDefault="0064120A" w:rsidP="0064120A">
      <w:pPr>
        <w:widowControl w:val="0"/>
        <w:ind w:firstLine="709"/>
        <w:rPr>
          <w:rFonts w:ascii="Times New Roman" w:hAnsi="Times New Roman"/>
        </w:rPr>
      </w:pPr>
      <w:r w:rsidRPr="0064120A">
        <w:rPr>
          <w:rFonts w:ascii="Times New Roman" w:hAnsi="Times New Roman"/>
        </w:rPr>
        <w:t>1) обеспечение устойчивого функционирования системы мониторинга и лабораторного контроля в очагах поражения и районах чрезвычайных ситуаций;</w:t>
      </w:r>
    </w:p>
    <w:p w:rsidR="0064120A" w:rsidRPr="0064120A" w:rsidRDefault="0064120A" w:rsidP="0064120A">
      <w:pPr>
        <w:widowControl w:val="0"/>
        <w:ind w:firstLine="709"/>
        <w:rPr>
          <w:rFonts w:ascii="Times New Roman" w:hAnsi="Times New Roman"/>
        </w:rPr>
      </w:pPr>
      <w:r w:rsidRPr="0064120A">
        <w:rPr>
          <w:rFonts w:ascii="Times New Roman" w:hAnsi="Times New Roman"/>
        </w:rPr>
        <w:t>2) доведение до требуемого уровня объемов запасов средств индивидуальной защиты, обеспечение их сохранности и своевременной выдачи населению в угрожаемый период;</w:t>
      </w:r>
    </w:p>
    <w:p w:rsidR="0064120A" w:rsidRPr="0064120A" w:rsidRDefault="0064120A" w:rsidP="0064120A">
      <w:pPr>
        <w:widowControl w:val="0"/>
        <w:ind w:firstLine="709"/>
        <w:rPr>
          <w:rFonts w:ascii="Times New Roman" w:hAnsi="Times New Roman"/>
        </w:rPr>
      </w:pPr>
      <w:r w:rsidRPr="0064120A">
        <w:rPr>
          <w:rFonts w:ascii="Times New Roman" w:hAnsi="Times New Roman"/>
        </w:rPr>
        <w:t>3) планирования эвакуации населения, материальных и культурных ценностей в безопасные районы;</w:t>
      </w:r>
    </w:p>
    <w:p w:rsidR="0064120A" w:rsidRPr="0064120A" w:rsidRDefault="0064120A" w:rsidP="0064120A">
      <w:pPr>
        <w:widowControl w:val="0"/>
        <w:ind w:firstLine="709"/>
        <w:rPr>
          <w:rFonts w:ascii="Times New Roman" w:hAnsi="Times New Roman"/>
        </w:rPr>
      </w:pPr>
      <w:r w:rsidRPr="0064120A">
        <w:rPr>
          <w:rFonts w:ascii="Times New Roman" w:hAnsi="Times New Roman"/>
        </w:rPr>
        <w:t>4) подготовка и развитие загородной зоны (территорий, расположенных вне зон возможных чрезвычайных ситуаций, возможного опасного химического заражения, возможного катастрофического затопления, а также вне зон возможного опасного радиоактивного загрязнения и подготовленная для обеспечения жизнедеятельности эвакуируемого населения).</w:t>
      </w:r>
    </w:p>
    <w:p w:rsidR="0064120A" w:rsidRPr="0064120A" w:rsidRDefault="0064120A" w:rsidP="0064120A">
      <w:pPr>
        <w:widowControl w:val="0"/>
        <w:ind w:firstLine="709"/>
        <w:rPr>
          <w:rFonts w:ascii="Times New Roman" w:hAnsi="Times New Roman"/>
        </w:rPr>
      </w:pPr>
      <w:r w:rsidRPr="0064120A">
        <w:rPr>
          <w:rFonts w:ascii="Times New Roman" w:hAnsi="Times New Roman"/>
        </w:rPr>
        <w:t>В части повышения готовности сил и сре</w:t>
      </w:r>
      <w:proofErr w:type="gramStart"/>
      <w:r w:rsidRPr="0064120A">
        <w:rPr>
          <w:rFonts w:ascii="Times New Roman" w:hAnsi="Times New Roman"/>
        </w:rPr>
        <w:t>дств гр</w:t>
      </w:r>
      <w:proofErr w:type="gramEnd"/>
      <w:r w:rsidRPr="0064120A">
        <w:rPr>
          <w:rFonts w:ascii="Times New Roman" w:hAnsi="Times New Roman"/>
        </w:rPr>
        <w:t>ажданской обороны к ликвидации чрезвычайных ситуаций и оказания помощи пострадавшему населению основным направлениям деятельности является - реконструкция и модернизация систем оповещения населения на основе внедрения современных информационно-коммуникационных технологий.</w:t>
      </w:r>
    </w:p>
    <w:p w:rsidR="0064120A" w:rsidRPr="0064120A" w:rsidRDefault="0064120A" w:rsidP="0064120A">
      <w:pPr>
        <w:widowControl w:val="0"/>
        <w:ind w:firstLine="709"/>
        <w:rPr>
          <w:rFonts w:ascii="Times New Roman" w:hAnsi="Times New Roman"/>
        </w:rPr>
      </w:pPr>
      <w:r w:rsidRPr="0064120A">
        <w:rPr>
          <w:rFonts w:ascii="Times New Roman" w:hAnsi="Times New Roman"/>
        </w:rPr>
        <w:t>Приоритетами муниципальной политики в области обеспечения защиты населения и территорий от угроз различного характера являются:</w:t>
      </w:r>
    </w:p>
    <w:p w:rsidR="0064120A" w:rsidRPr="0064120A" w:rsidRDefault="0064120A" w:rsidP="0064120A">
      <w:pPr>
        <w:widowControl w:val="0"/>
        <w:ind w:firstLine="709"/>
        <w:rPr>
          <w:rFonts w:ascii="Times New Roman" w:hAnsi="Times New Roman"/>
        </w:rPr>
      </w:pPr>
      <w:r w:rsidRPr="0064120A">
        <w:rPr>
          <w:rFonts w:ascii="Times New Roman" w:hAnsi="Times New Roman"/>
        </w:rPr>
        <w:t>1) снижение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w:t>
      </w:r>
    </w:p>
    <w:p w:rsidR="0064120A" w:rsidRPr="0064120A" w:rsidRDefault="0064120A" w:rsidP="0064120A">
      <w:pPr>
        <w:widowControl w:val="0"/>
        <w:ind w:firstLine="709"/>
        <w:rPr>
          <w:rFonts w:ascii="Times New Roman" w:hAnsi="Times New Roman"/>
        </w:rPr>
      </w:pPr>
      <w:r w:rsidRPr="0064120A">
        <w:rPr>
          <w:rFonts w:ascii="Times New Roman" w:hAnsi="Times New Roman"/>
        </w:rPr>
        <w:t>2) развитие системы оперативного реагирования на чрезвычайные ситуации;</w:t>
      </w:r>
    </w:p>
    <w:p w:rsidR="0064120A" w:rsidRPr="0064120A" w:rsidRDefault="0064120A" w:rsidP="0064120A">
      <w:pPr>
        <w:widowControl w:val="0"/>
        <w:ind w:firstLine="709"/>
        <w:rPr>
          <w:rFonts w:ascii="Times New Roman" w:hAnsi="Times New Roman"/>
        </w:rPr>
      </w:pPr>
      <w:r w:rsidRPr="0064120A">
        <w:rPr>
          <w:rFonts w:ascii="Times New Roman" w:hAnsi="Times New Roman"/>
        </w:rPr>
        <w:lastRenderedPageBreak/>
        <w:t>3) обеспечение безопасности людей на водных объектах.</w:t>
      </w:r>
    </w:p>
    <w:p w:rsidR="0064120A" w:rsidRPr="0064120A" w:rsidRDefault="0064120A" w:rsidP="0064120A">
      <w:pPr>
        <w:widowControl w:val="0"/>
        <w:ind w:firstLine="709"/>
        <w:rPr>
          <w:rFonts w:ascii="Times New Roman" w:hAnsi="Times New Roman"/>
        </w:rPr>
      </w:pPr>
      <w:r w:rsidRPr="0064120A">
        <w:rPr>
          <w:rFonts w:ascii="Times New Roman" w:hAnsi="Times New Roman"/>
        </w:rPr>
        <w:t xml:space="preserve">С целью организации </w:t>
      </w:r>
      <w:proofErr w:type="gramStart"/>
      <w:r w:rsidRPr="0064120A">
        <w:rPr>
          <w:rFonts w:ascii="Times New Roman" w:hAnsi="Times New Roman"/>
        </w:rPr>
        <w:t>контроля за</w:t>
      </w:r>
      <w:proofErr w:type="gramEnd"/>
      <w:r w:rsidRPr="0064120A">
        <w:rPr>
          <w:rFonts w:ascii="Times New Roman" w:hAnsi="Times New Roman"/>
        </w:rPr>
        <w:t xml:space="preserve"> уровнями потенциальных опасностей для жизнедеятельности населения осуществляется мониторинг и прогнозирование ЧС.</w:t>
      </w:r>
    </w:p>
    <w:p w:rsidR="0064120A" w:rsidRPr="00AD1AB8" w:rsidRDefault="0064120A" w:rsidP="0064120A">
      <w:pPr>
        <w:widowControl w:val="0"/>
        <w:ind w:firstLine="709"/>
        <w:rPr>
          <w:rFonts w:ascii="Times New Roman" w:hAnsi="Times New Roman"/>
        </w:rPr>
      </w:pPr>
      <w:r w:rsidRPr="00AD1AB8">
        <w:rPr>
          <w:rFonts w:ascii="Times New Roman" w:hAnsi="Times New Roman"/>
        </w:rPr>
        <w:t>Важность этого направления в области защиты населения и территорий от природных и техногенных чрезвычайных ситуаций нашла свое отражение в распоряжении Президента Российской Федерации от 23.03.2000 № 86-рп, определившем необходимость и порядок создания системы мониторинга и прогнозирования чрезвычайных ситуаций.</w:t>
      </w:r>
    </w:p>
    <w:p w:rsidR="0064120A" w:rsidRPr="0064120A" w:rsidRDefault="0064120A" w:rsidP="0064120A">
      <w:pPr>
        <w:widowControl w:val="0"/>
        <w:ind w:firstLine="709"/>
        <w:rPr>
          <w:rFonts w:ascii="Times New Roman" w:hAnsi="Times New Roman"/>
        </w:rPr>
      </w:pPr>
      <w:r w:rsidRPr="00AD1AB8">
        <w:rPr>
          <w:rFonts w:ascii="Times New Roman" w:hAnsi="Times New Roman"/>
        </w:rPr>
        <w:t>Система мониторинга и прогнозирования чрезвычайных ситуаций</w:t>
      </w:r>
      <w:r w:rsidRPr="0064120A">
        <w:rPr>
          <w:rFonts w:ascii="Times New Roman" w:hAnsi="Times New Roman"/>
        </w:rPr>
        <w:t xml:space="preserve"> является функциональной информационно-аналитической подсистемой РСЧС. Она объединяет усилия функциональных и территориальных подсистем РСЧС в части вопросов мониторинга и прогнозирования чрезвычайных ситуаций и их социально-экономических последствий.</w:t>
      </w:r>
    </w:p>
    <w:p w:rsidR="0064120A" w:rsidRPr="0064120A" w:rsidRDefault="0064120A" w:rsidP="0064120A">
      <w:pPr>
        <w:widowControl w:val="0"/>
        <w:ind w:firstLine="709"/>
        <w:rPr>
          <w:rFonts w:ascii="Times New Roman" w:hAnsi="Times New Roman"/>
        </w:rPr>
      </w:pPr>
      <w:r w:rsidRPr="0064120A">
        <w:rPr>
          <w:rFonts w:ascii="Times New Roman" w:hAnsi="Times New Roman"/>
        </w:rPr>
        <w:t>Основными направлениями деятельности в части снижения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 являются:</w:t>
      </w:r>
    </w:p>
    <w:p w:rsidR="0064120A" w:rsidRPr="0064120A" w:rsidRDefault="0064120A" w:rsidP="0064120A">
      <w:pPr>
        <w:widowControl w:val="0"/>
        <w:ind w:firstLine="709"/>
        <w:rPr>
          <w:rFonts w:ascii="Times New Roman" w:hAnsi="Times New Roman"/>
        </w:rPr>
      </w:pPr>
      <w:r w:rsidRPr="0064120A">
        <w:rPr>
          <w:rFonts w:ascii="Times New Roman" w:hAnsi="Times New Roman"/>
        </w:rPr>
        <w:t>1) сбор, анализ и представление в соответствующие органы муниципальной власти информации о потенциальных источниках чрезвычайных ситуаций и причинах их возникновения в регионе, на территории;</w:t>
      </w:r>
    </w:p>
    <w:p w:rsidR="0064120A" w:rsidRPr="0064120A" w:rsidRDefault="0064120A" w:rsidP="0064120A">
      <w:pPr>
        <w:widowControl w:val="0"/>
        <w:ind w:firstLine="709"/>
        <w:rPr>
          <w:rFonts w:ascii="Times New Roman" w:hAnsi="Times New Roman"/>
        </w:rPr>
      </w:pPr>
      <w:r w:rsidRPr="0064120A">
        <w:rPr>
          <w:rFonts w:ascii="Times New Roman" w:hAnsi="Times New Roman"/>
        </w:rPr>
        <w:t>2) прогнозирование чрезвычайных ситуаций и их масштабов;</w:t>
      </w:r>
    </w:p>
    <w:p w:rsidR="0064120A" w:rsidRPr="0064120A" w:rsidRDefault="0064120A" w:rsidP="0064120A">
      <w:pPr>
        <w:widowControl w:val="0"/>
        <w:ind w:firstLine="709"/>
        <w:rPr>
          <w:rFonts w:ascii="Times New Roman" w:hAnsi="Times New Roman"/>
        </w:rPr>
      </w:pPr>
      <w:r w:rsidRPr="0064120A">
        <w:rPr>
          <w:rFonts w:ascii="Times New Roman" w:hAnsi="Times New Roman"/>
        </w:rPr>
        <w:t xml:space="preserve">3) представление населению достоверной информации об опасностях и угрозах, характерных для мест проживания, и выдача ему достоверных краткосрочных прогнозов развития опасных явлений в природе и </w:t>
      </w:r>
      <w:proofErr w:type="spellStart"/>
      <w:r w:rsidRPr="0064120A">
        <w:rPr>
          <w:rFonts w:ascii="Times New Roman" w:hAnsi="Times New Roman"/>
        </w:rPr>
        <w:t>техносфере</w:t>
      </w:r>
      <w:proofErr w:type="spellEnd"/>
      <w:r w:rsidRPr="0064120A">
        <w:rPr>
          <w:rFonts w:ascii="Times New Roman" w:hAnsi="Times New Roman"/>
        </w:rPr>
        <w:t xml:space="preserve">. </w:t>
      </w:r>
    </w:p>
    <w:p w:rsidR="0064120A" w:rsidRPr="0064120A" w:rsidRDefault="0064120A" w:rsidP="0064120A">
      <w:pPr>
        <w:widowControl w:val="0"/>
        <w:ind w:firstLine="709"/>
        <w:rPr>
          <w:rFonts w:ascii="Times New Roman" w:hAnsi="Times New Roman"/>
        </w:rPr>
      </w:pPr>
      <w:r w:rsidRPr="0064120A">
        <w:rPr>
          <w:rFonts w:ascii="Times New Roman" w:hAnsi="Times New Roman"/>
        </w:rPr>
        <w:t>Основным направлением деятельности в части развития системы оперативного реагирования на чрезвычайные ситуации является - развитие единых дежурно-диспетчерских служб для повышения оперативности реагирования на чрезвычайные ситуации.</w:t>
      </w:r>
    </w:p>
    <w:p w:rsidR="0064120A" w:rsidRPr="0064120A" w:rsidRDefault="0064120A" w:rsidP="0064120A">
      <w:pPr>
        <w:widowControl w:val="0"/>
        <w:ind w:firstLine="709"/>
        <w:rPr>
          <w:rFonts w:ascii="Times New Roman" w:hAnsi="Times New Roman"/>
        </w:rPr>
      </w:pPr>
      <w:r w:rsidRPr="0064120A">
        <w:rPr>
          <w:rFonts w:ascii="Times New Roman" w:hAnsi="Times New Roman"/>
        </w:rPr>
        <w:t>Основными направлениями деятельности по обеспечению безопасности людей на водных объектах являются:</w:t>
      </w:r>
    </w:p>
    <w:p w:rsidR="0064120A" w:rsidRPr="0064120A" w:rsidRDefault="0064120A" w:rsidP="0064120A">
      <w:pPr>
        <w:widowControl w:val="0"/>
        <w:ind w:firstLine="709"/>
        <w:rPr>
          <w:rFonts w:ascii="Times New Roman" w:hAnsi="Times New Roman"/>
        </w:rPr>
      </w:pPr>
      <w:r w:rsidRPr="0064120A">
        <w:rPr>
          <w:rFonts w:ascii="Times New Roman" w:hAnsi="Times New Roman"/>
        </w:rPr>
        <w:t>1) организация мероприятий по снижению гибели людей на водных объектах;</w:t>
      </w:r>
    </w:p>
    <w:p w:rsidR="0064120A" w:rsidRPr="0064120A" w:rsidRDefault="0064120A" w:rsidP="0064120A">
      <w:pPr>
        <w:widowControl w:val="0"/>
        <w:ind w:firstLine="709"/>
        <w:rPr>
          <w:rFonts w:ascii="Times New Roman" w:hAnsi="Times New Roman"/>
        </w:rPr>
      </w:pPr>
      <w:r w:rsidRPr="0064120A">
        <w:rPr>
          <w:rFonts w:ascii="Times New Roman" w:hAnsi="Times New Roman"/>
        </w:rPr>
        <w:t>2) развитие инфраструктуры и материально-технического обеспечения подразделений аварийно-спасательной службы Богучарского муниципального района.</w:t>
      </w:r>
    </w:p>
    <w:p w:rsidR="0064120A" w:rsidRPr="0064120A" w:rsidRDefault="0064120A" w:rsidP="0064120A">
      <w:pPr>
        <w:widowControl w:val="0"/>
        <w:ind w:firstLine="709"/>
        <w:rPr>
          <w:rFonts w:ascii="Times New Roman" w:hAnsi="Times New Roman"/>
        </w:rPr>
      </w:pPr>
      <w:r w:rsidRPr="0064120A">
        <w:rPr>
          <w:rFonts w:ascii="Times New Roman" w:hAnsi="Times New Roman"/>
        </w:rPr>
        <w:t>Приоритетами муниципальной политики в области обеспечения пожарной безопасности являются:</w:t>
      </w:r>
    </w:p>
    <w:p w:rsidR="0064120A" w:rsidRPr="0064120A" w:rsidRDefault="0064120A" w:rsidP="0064120A">
      <w:pPr>
        <w:widowControl w:val="0"/>
        <w:ind w:firstLine="709"/>
        <w:rPr>
          <w:rFonts w:ascii="Times New Roman" w:hAnsi="Times New Roman"/>
        </w:rPr>
      </w:pPr>
      <w:r w:rsidRPr="0064120A">
        <w:rPr>
          <w:rFonts w:ascii="Times New Roman" w:hAnsi="Times New Roman"/>
        </w:rPr>
        <w:t>1) пропаганда знаний в области обеспечения пожарной безопасности;</w:t>
      </w:r>
    </w:p>
    <w:p w:rsidR="0064120A" w:rsidRPr="0064120A" w:rsidRDefault="0064120A" w:rsidP="0064120A">
      <w:pPr>
        <w:widowControl w:val="0"/>
        <w:ind w:firstLine="709"/>
        <w:rPr>
          <w:rFonts w:ascii="Times New Roman" w:hAnsi="Times New Roman"/>
        </w:rPr>
      </w:pPr>
      <w:r w:rsidRPr="0064120A">
        <w:rPr>
          <w:rFonts w:ascii="Times New Roman" w:hAnsi="Times New Roman"/>
        </w:rPr>
        <w:t>2) дальнейшее развитие пожарного добровольчества;</w:t>
      </w:r>
    </w:p>
    <w:p w:rsidR="0064120A" w:rsidRPr="0064120A" w:rsidRDefault="0064120A" w:rsidP="0064120A">
      <w:pPr>
        <w:widowControl w:val="0"/>
        <w:ind w:firstLine="709"/>
        <w:rPr>
          <w:rFonts w:ascii="Times New Roman" w:hAnsi="Times New Roman"/>
        </w:rPr>
      </w:pPr>
      <w:r w:rsidRPr="0064120A">
        <w:rPr>
          <w:rFonts w:ascii="Times New Roman" w:hAnsi="Times New Roman"/>
        </w:rPr>
        <w:t>3) повышение эффективности пожаротушения и спасения людей при пожарах.</w:t>
      </w:r>
    </w:p>
    <w:p w:rsidR="0064120A" w:rsidRPr="0064120A" w:rsidRDefault="0064120A" w:rsidP="0064120A">
      <w:pPr>
        <w:widowControl w:val="0"/>
        <w:ind w:firstLine="709"/>
        <w:rPr>
          <w:rFonts w:ascii="Times New Roman" w:hAnsi="Times New Roman"/>
        </w:rPr>
      </w:pPr>
      <w:r w:rsidRPr="0064120A">
        <w:rPr>
          <w:rFonts w:ascii="Times New Roman" w:hAnsi="Times New Roman"/>
        </w:rPr>
        <w:t>Основным направлением деятельности в части обеспечения пожаротушения и спасения людей при пожарах является - обеспечение подразделений противопожарной службы Воронежской области современной техникой, средствами защиты и пожарно-техническим вооружением.</w:t>
      </w:r>
    </w:p>
    <w:p w:rsidR="0064120A" w:rsidRPr="0064120A" w:rsidRDefault="0064120A" w:rsidP="0064120A">
      <w:pPr>
        <w:widowControl w:val="0"/>
        <w:ind w:firstLine="709"/>
        <w:rPr>
          <w:rFonts w:ascii="Times New Roman" w:hAnsi="Times New Roman"/>
        </w:rPr>
      </w:pPr>
      <w:proofErr w:type="gramStart"/>
      <w:r w:rsidRPr="0064120A">
        <w:rPr>
          <w:rFonts w:ascii="Times New Roman" w:hAnsi="Times New Roman"/>
        </w:rPr>
        <w:t>Приоритетом муниципальной политики в области информирования населения и пропаганды культуры безопасности жизнедеятельности является информирование населения через средства массовой информации, по иным каналам о прогнозируемых и возникших чрезвычайных ситуациях и пожарах, мерах по обеспечению безопасности населения и территорий,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roofErr w:type="gramEnd"/>
    </w:p>
    <w:p w:rsidR="0064120A" w:rsidRPr="0064120A" w:rsidRDefault="0064120A" w:rsidP="0064120A">
      <w:pPr>
        <w:widowControl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bCs/>
        </w:rPr>
      </w:pPr>
      <w:r w:rsidRPr="0064120A">
        <w:rPr>
          <w:rFonts w:ascii="Times New Roman" w:hAnsi="Times New Roman"/>
          <w:bCs/>
        </w:rPr>
        <w:t>5.3. Цели, задачи и показатели (индикаторы) достижения целей и решения задач подпрограммы.</w:t>
      </w:r>
    </w:p>
    <w:p w:rsidR="0064120A" w:rsidRPr="0064120A" w:rsidRDefault="0064120A" w:rsidP="0064120A">
      <w:pPr>
        <w:widowControl w:val="0"/>
        <w:adjustRightInd w:val="0"/>
        <w:ind w:firstLine="709"/>
        <w:rPr>
          <w:rFonts w:ascii="Times New Roman" w:hAnsi="Times New Roman"/>
          <w:bCs/>
        </w:rPr>
      </w:pP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 xml:space="preserve">Целью Подпрограммы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 является – обеспечение комплексной безопасности населения и территории Богучарского муниципального района Воронежской </w:t>
      </w:r>
      <w:r w:rsidRPr="0064120A">
        <w:rPr>
          <w:rFonts w:ascii="Times New Roman" w:eastAsia="SimSun" w:hAnsi="Times New Roman"/>
          <w:kern w:val="3"/>
          <w:lang w:eastAsia="zh-CN"/>
        </w:rPr>
        <w:lastRenderedPageBreak/>
        <w:t>области от чрезвычайных ситуаций.</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а также решения следующих задач:</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1) развитие систем оповещения населения;</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2) развитие систем информирования населения;</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3) развитие материально-технической базы аварийно-спасательной служб Павловского муниципального района Воронежской области;</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4) обеспечение населения современными средствами индивидуальной защиты;</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5) повышение готовности противопожарной службы Богучарского</w:t>
      </w:r>
      <w:r w:rsidR="002F11D0">
        <w:rPr>
          <w:rFonts w:ascii="Times New Roman" w:eastAsia="SimSun" w:hAnsi="Times New Roman"/>
          <w:kern w:val="3"/>
          <w:lang w:eastAsia="zh-CN"/>
        </w:rPr>
        <w:t xml:space="preserve"> </w:t>
      </w:r>
      <w:r w:rsidRPr="0064120A">
        <w:rPr>
          <w:rFonts w:ascii="Times New Roman" w:eastAsia="SimSun" w:hAnsi="Times New Roman"/>
          <w:kern w:val="3"/>
          <w:lang w:eastAsia="zh-CN"/>
        </w:rPr>
        <w:t>муниципального района Воронежской области;</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6) оказание поддержки добровольным пожарным командам;</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7) создание системы обеспечения вызова экстренных оперативных служб по единому номеру «112» на базе дежурно-диспетчерских служб.</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 xml:space="preserve">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 </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 xml:space="preserve">Состав показателей (индикаторов) муниципальной программы определен исходя </w:t>
      </w:r>
      <w:proofErr w:type="gramStart"/>
      <w:r w:rsidRPr="0064120A">
        <w:rPr>
          <w:rFonts w:ascii="Times New Roman" w:eastAsia="SimSun" w:hAnsi="Times New Roman"/>
          <w:kern w:val="3"/>
          <w:lang w:eastAsia="zh-CN"/>
        </w:rPr>
        <w:t>из</w:t>
      </w:r>
      <w:proofErr w:type="gramEnd"/>
      <w:r w:rsidRPr="0064120A">
        <w:rPr>
          <w:rFonts w:ascii="Times New Roman" w:eastAsia="SimSun" w:hAnsi="Times New Roman"/>
          <w:kern w:val="3"/>
          <w:lang w:eastAsia="zh-CN"/>
        </w:rPr>
        <w:t>:</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1) наблюдаемости значений показателей (индикаторов) в течение срока реализации муниципальной программы;</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2) охвата всех наиболее значимых результатов выполнения основных мероприятий муниципальной программы;</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3) наличия формализованных методик расчета значений показателей (индикаторов) муниципальной программы.</w:t>
      </w:r>
    </w:p>
    <w:p w:rsidR="0064120A" w:rsidRPr="0064120A" w:rsidRDefault="0064120A" w:rsidP="0064120A">
      <w:pPr>
        <w:widowControl w:val="0"/>
        <w:ind w:firstLine="709"/>
        <w:rPr>
          <w:rFonts w:ascii="Times New Roman" w:eastAsia="SimSun" w:hAnsi="Times New Roman"/>
          <w:kern w:val="3"/>
          <w:lang w:eastAsia="zh-CN"/>
        </w:rPr>
      </w:pPr>
      <w:proofErr w:type="gramStart"/>
      <w:r w:rsidRPr="0064120A">
        <w:rPr>
          <w:rFonts w:ascii="Times New Roman" w:eastAsia="SimSun" w:hAnsi="Times New Roman"/>
          <w:kern w:val="3"/>
          <w:lang w:eastAsia="zh-CN"/>
        </w:rPr>
        <w:t>Перечень показателей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(индикатора) (достижение максимального значения или насыщения), изменения приоритетов муниципальной политики, появления новых технологических и социально-экономических обстоятельств, существенно влияющих на развитие системы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roofErr w:type="gramEnd"/>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К количественным показателям относятся:</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1. Создание условий для появления возможности вызова экстренных оперативных служб по единому номеру «112» на базе дежурно-диспетчерских служб Богучарского</w:t>
      </w:r>
      <w:r w:rsidR="002F11D0">
        <w:rPr>
          <w:rFonts w:ascii="Times New Roman" w:eastAsia="SimSun" w:hAnsi="Times New Roman"/>
          <w:kern w:val="3"/>
          <w:lang w:eastAsia="zh-CN"/>
        </w:rPr>
        <w:t xml:space="preserve"> </w:t>
      </w:r>
      <w:r w:rsidRPr="0064120A">
        <w:rPr>
          <w:rFonts w:ascii="Times New Roman" w:eastAsia="SimSun" w:hAnsi="Times New Roman"/>
          <w:kern w:val="3"/>
          <w:lang w:eastAsia="zh-CN"/>
        </w:rPr>
        <w:t xml:space="preserve">муниципального района (из отчета МЧС); </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2. Количество населенных пунктов в зонах риска возникновения ЧС, оборудованных системами оповещения (из отчета МЧС).</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3. Охват населения области системами информирования (из отчета МЧС).</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4. Время реагирования аварийно-спасательной службы Богучарского муниципального района (из отчета МЧС).</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5. Количество созданных добровольных пожарных команд (из отчета ВДПО).</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6. Организация обучения населения в области гражданской обороны (УМЦ ГО и ЧС).</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Сведения о показателях (индикаторах) муниципальной подпрограммы Богучарского</w:t>
      </w:r>
      <w:r w:rsidR="002F11D0">
        <w:rPr>
          <w:rFonts w:ascii="Times New Roman" w:eastAsia="SimSun" w:hAnsi="Times New Roman"/>
          <w:kern w:val="3"/>
          <w:lang w:eastAsia="zh-CN"/>
        </w:rPr>
        <w:t xml:space="preserve"> </w:t>
      </w:r>
      <w:r w:rsidRPr="0064120A">
        <w:rPr>
          <w:rFonts w:ascii="Times New Roman" w:eastAsia="SimSun" w:hAnsi="Times New Roman"/>
          <w:kern w:val="3"/>
          <w:lang w:eastAsia="zh-CN"/>
        </w:rPr>
        <w:t xml:space="preserve">муниципального района </w:t>
      </w:r>
      <w:r w:rsidRPr="0064120A">
        <w:rPr>
          <w:rFonts w:ascii="Times New Roman" w:hAnsi="Times New Roman"/>
          <w:bCs/>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r w:rsidRPr="0064120A">
        <w:rPr>
          <w:rFonts w:ascii="Times New Roman" w:eastAsia="SimSun" w:hAnsi="Times New Roman"/>
          <w:kern w:val="3"/>
          <w:lang w:eastAsia="zh-CN"/>
        </w:rPr>
        <w:t xml:space="preserve"> и их значениях представлены в приложении № 1 к муниципальной программе.</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 xml:space="preserve">Методика расчета качественных показателей (индикаторов) муниципальной подпрограммы Богучарского муниципального района </w:t>
      </w:r>
      <w:r w:rsidRPr="0064120A">
        <w:rPr>
          <w:rFonts w:ascii="Times New Roman" w:hAnsi="Times New Roman"/>
          <w:bCs/>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r w:rsidRPr="0064120A">
        <w:rPr>
          <w:rFonts w:ascii="Times New Roman" w:eastAsia="SimSun" w:hAnsi="Times New Roman"/>
          <w:kern w:val="3"/>
          <w:lang w:eastAsia="zh-CN"/>
        </w:rPr>
        <w:t xml:space="preserve"> приводится в таблице № 1 подпрограммы.</w:t>
      </w:r>
    </w:p>
    <w:p w:rsidR="0064120A" w:rsidRPr="0064120A" w:rsidRDefault="0064120A" w:rsidP="0064120A">
      <w:pPr>
        <w:widowControl w:val="0"/>
        <w:ind w:firstLine="709"/>
        <w:rPr>
          <w:rFonts w:ascii="Times New Roman" w:eastAsia="SimSun" w:hAnsi="Times New Roman"/>
          <w:kern w:val="3"/>
          <w:lang w:eastAsia="zh-CN"/>
        </w:rPr>
      </w:pPr>
    </w:p>
    <w:p w:rsidR="0064120A" w:rsidRPr="0064120A" w:rsidRDefault="0064120A" w:rsidP="0064120A">
      <w:pPr>
        <w:widowControl w:val="0"/>
        <w:ind w:firstLine="709"/>
        <w:rPr>
          <w:rFonts w:ascii="Times New Roman" w:hAnsi="Times New Roman"/>
          <w:bCs/>
        </w:rPr>
      </w:pPr>
      <w:r w:rsidRPr="0064120A">
        <w:rPr>
          <w:rFonts w:ascii="Times New Roman" w:hAnsi="Times New Roman"/>
          <w:bCs/>
        </w:rPr>
        <w:lastRenderedPageBreak/>
        <w:t>Методика расчета эффективности</w:t>
      </w:r>
    </w:p>
    <w:p w:rsidR="0064120A" w:rsidRPr="0064120A" w:rsidRDefault="0064120A" w:rsidP="0064120A">
      <w:pPr>
        <w:widowControl w:val="0"/>
        <w:ind w:firstLine="709"/>
        <w:rPr>
          <w:rFonts w:ascii="Times New Roman" w:hAnsi="Times New Roman"/>
          <w:bCs/>
        </w:rPr>
      </w:pPr>
      <w:r w:rsidRPr="0064120A">
        <w:rPr>
          <w:rFonts w:ascii="Times New Roman" w:hAnsi="Times New Roman"/>
          <w:bCs/>
        </w:rPr>
        <w:t>Таблица 1</w:t>
      </w:r>
    </w:p>
    <w:tbl>
      <w:tblPr>
        <w:tblW w:w="9975" w:type="dxa"/>
        <w:jc w:val="right"/>
        <w:tblLayout w:type="fixed"/>
        <w:tblCellMar>
          <w:left w:w="70" w:type="dxa"/>
          <w:right w:w="70" w:type="dxa"/>
        </w:tblCellMar>
        <w:tblLook w:val="04A0"/>
      </w:tblPr>
      <w:tblGrid>
        <w:gridCol w:w="2175"/>
        <w:gridCol w:w="1276"/>
        <w:gridCol w:w="6524"/>
      </w:tblGrid>
      <w:tr w:rsidR="0064120A" w:rsidRPr="0064120A" w:rsidTr="00794FA2">
        <w:trPr>
          <w:trHeight w:val="722"/>
          <w:tblHeader/>
          <w:jc w:val="right"/>
        </w:trPr>
        <w:tc>
          <w:tcPr>
            <w:tcW w:w="2174" w:type="dxa"/>
            <w:tcBorders>
              <w:top w:val="single" w:sz="6" w:space="0" w:color="auto"/>
              <w:left w:val="single" w:sz="6" w:space="0" w:color="auto"/>
              <w:bottom w:val="nil"/>
              <w:right w:val="single" w:sz="6" w:space="0" w:color="auto"/>
            </w:tcBorders>
            <w:vAlign w:val="center"/>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Целевые показатели</w:t>
            </w:r>
          </w:p>
        </w:tc>
        <w:tc>
          <w:tcPr>
            <w:tcW w:w="1275" w:type="dxa"/>
            <w:tcBorders>
              <w:top w:val="single" w:sz="6" w:space="0" w:color="auto"/>
              <w:left w:val="single" w:sz="6" w:space="0" w:color="auto"/>
              <w:bottom w:val="nil"/>
              <w:right w:val="single" w:sz="6" w:space="0" w:color="auto"/>
            </w:tcBorders>
            <w:vAlign w:val="center"/>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Единица измерения</w:t>
            </w:r>
          </w:p>
        </w:tc>
        <w:tc>
          <w:tcPr>
            <w:tcW w:w="6521" w:type="dxa"/>
            <w:tcBorders>
              <w:top w:val="single" w:sz="6" w:space="0" w:color="auto"/>
              <w:left w:val="single" w:sz="6" w:space="0" w:color="auto"/>
              <w:bottom w:val="nil"/>
              <w:right w:val="single" w:sz="6" w:space="0" w:color="auto"/>
            </w:tcBorders>
            <w:vAlign w:val="center"/>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Методика оценки</w:t>
            </w:r>
          </w:p>
        </w:tc>
      </w:tr>
      <w:tr w:rsidR="0064120A" w:rsidRPr="0064120A" w:rsidTr="00794FA2">
        <w:trPr>
          <w:trHeight w:val="879"/>
          <w:jc w:val="right"/>
        </w:trPr>
        <w:tc>
          <w:tcPr>
            <w:tcW w:w="2174"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ind w:firstLine="709"/>
              <w:rPr>
                <w:rFonts w:ascii="Times New Roman" w:hAnsi="Times New Roman"/>
              </w:rPr>
            </w:pPr>
            <w:r w:rsidRPr="0064120A">
              <w:rPr>
                <w:rFonts w:ascii="Times New Roman" w:hAnsi="Times New Roman"/>
              </w:rPr>
              <w:t>Доля населения, погибшего и травмированного при чрезвычайных ситуациях, пожарах и происшествиях на водных объектах</w:t>
            </w:r>
          </w:p>
        </w:tc>
        <w:tc>
          <w:tcPr>
            <w:tcW w:w="1275" w:type="dxa"/>
            <w:tcBorders>
              <w:top w:val="single" w:sz="6" w:space="0" w:color="auto"/>
              <w:left w:val="single" w:sz="6" w:space="0" w:color="auto"/>
              <w:bottom w:val="single" w:sz="6" w:space="0" w:color="auto"/>
              <w:right w:val="single" w:sz="6" w:space="0" w:color="auto"/>
            </w:tcBorders>
            <w:vAlign w:val="center"/>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w:t>
            </w:r>
          </w:p>
        </w:tc>
        <w:tc>
          <w:tcPr>
            <w:tcW w:w="6521"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eastAsia="Calibri" w:hAnsi="Times New Roman"/>
                <w:bCs/>
              </w:rPr>
            </w:pPr>
            <w:proofErr w:type="spellStart"/>
            <w:r w:rsidRPr="0064120A">
              <w:rPr>
                <w:rFonts w:ascii="Times New Roman" w:eastAsia="Calibri" w:hAnsi="Times New Roman"/>
                <w:bCs/>
              </w:rPr>
              <w:t>N=</w:t>
            </w:r>
            <w:proofErr w:type="gramStart"/>
            <w:r w:rsidRPr="0064120A">
              <w:rPr>
                <w:rFonts w:ascii="Times New Roman" w:eastAsia="Calibri" w:hAnsi="Times New Roman"/>
                <w:bCs/>
              </w:rPr>
              <w:t>N</w:t>
            </w:r>
            <w:proofErr w:type="gramEnd"/>
            <w:r w:rsidRPr="0064120A">
              <w:rPr>
                <w:rFonts w:ascii="Times New Roman" w:eastAsia="Calibri" w:hAnsi="Times New Roman"/>
                <w:bCs/>
              </w:rPr>
              <w:t>постр</w:t>
            </w:r>
            <w:proofErr w:type="spellEnd"/>
            <w:r w:rsidRPr="0064120A">
              <w:rPr>
                <w:rFonts w:ascii="Times New Roman" w:eastAsia="Calibri" w:hAnsi="Times New Roman"/>
                <w:bCs/>
              </w:rPr>
              <w:t>/</w:t>
            </w:r>
            <w:proofErr w:type="spellStart"/>
            <w:r w:rsidRPr="0064120A">
              <w:rPr>
                <w:rFonts w:ascii="Times New Roman" w:eastAsia="Calibri" w:hAnsi="Times New Roman"/>
                <w:bCs/>
              </w:rPr>
              <w:t>Nобщ</w:t>
            </w:r>
            <w:proofErr w:type="spellEnd"/>
            <w:r w:rsidRPr="0064120A">
              <w:rPr>
                <w:rFonts w:ascii="Times New Roman" w:eastAsia="Calibri" w:hAnsi="Times New Roman"/>
                <w:bCs/>
              </w:rPr>
              <w:t xml:space="preserve">., где </w:t>
            </w:r>
            <w:proofErr w:type="spellStart"/>
            <w:r w:rsidRPr="0064120A">
              <w:rPr>
                <w:rFonts w:ascii="Times New Roman" w:eastAsia="Calibri" w:hAnsi="Times New Roman"/>
                <w:bCs/>
              </w:rPr>
              <w:t>Nпостр</w:t>
            </w:r>
            <w:proofErr w:type="spellEnd"/>
            <w:r w:rsidRPr="0064120A">
              <w:rPr>
                <w:rFonts w:ascii="Times New Roman" w:eastAsia="Calibri" w:hAnsi="Times New Roman"/>
                <w:bCs/>
              </w:rPr>
              <w:t xml:space="preserve"> – количество пострадавших того или иного вида (чел);</w:t>
            </w:r>
          </w:p>
          <w:p w:rsidR="0064120A" w:rsidRPr="0064120A" w:rsidRDefault="0064120A" w:rsidP="00794FA2">
            <w:pPr>
              <w:widowControl w:val="0"/>
              <w:adjustRightInd w:val="0"/>
              <w:ind w:firstLine="709"/>
              <w:rPr>
                <w:rFonts w:ascii="Times New Roman" w:eastAsia="Calibri" w:hAnsi="Times New Roman"/>
              </w:rPr>
            </w:pPr>
            <w:proofErr w:type="spellStart"/>
            <w:proofErr w:type="gramStart"/>
            <w:r w:rsidRPr="0064120A">
              <w:rPr>
                <w:rFonts w:ascii="Times New Roman" w:eastAsia="Calibri" w:hAnsi="Times New Roman"/>
                <w:bCs/>
              </w:rPr>
              <w:t>N</w:t>
            </w:r>
            <w:proofErr w:type="gramEnd"/>
            <w:r w:rsidRPr="0064120A">
              <w:rPr>
                <w:rFonts w:ascii="Times New Roman" w:eastAsia="Calibri" w:hAnsi="Times New Roman"/>
                <w:bCs/>
              </w:rPr>
              <w:t>общ</w:t>
            </w:r>
            <w:proofErr w:type="spellEnd"/>
            <w:r w:rsidRPr="0064120A">
              <w:rPr>
                <w:rFonts w:ascii="Times New Roman" w:eastAsia="Calibri" w:hAnsi="Times New Roman"/>
                <w:bCs/>
              </w:rPr>
              <w:t xml:space="preserve"> – общее количество людей на объекте или территории (чел).</w:t>
            </w:r>
          </w:p>
        </w:tc>
      </w:tr>
      <w:tr w:rsidR="0064120A" w:rsidRPr="0064120A" w:rsidTr="00794FA2">
        <w:trPr>
          <w:trHeight w:val="879"/>
          <w:jc w:val="right"/>
        </w:trPr>
        <w:tc>
          <w:tcPr>
            <w:tcW w:w="2174" w:type="dxa"/>
            <w:tcBorders>
              <w:top w:val="single" w:sz="6" w:space="0" w:color="auto"/>
              <w:left w:val="single" w:sz="6" w:space="0" w:color="auto"/>
              <w:bottom w:val="single" w:sz="6" w:space="0" w:color="auto"/>
              <w:right w:val="single" w:sz="6" w:space="0" w:color="auto"/>
            </w:tcBorders>
            <w:vAlign w:val="center"/>
            <w:hideMark/>
          </w:tcPr>
          <w:p w:rsidR="0064120A" w:rsidRPr="0064120A" w:rsidRDefault="0064120A" w:rsidP="00794FA2">
            <w:pPr>
              <w:widowControl w:val="0"/>
              <w:ind w:firstLine="709"/>
              <w:rPr>
                <w:rFonts w:ascii="Times New Roman" w:hAnsi="Times New Roman"/>
              </w:rPr>
            </w:pPr>
            <w:r w:rsidRPr="0064120A">
              <w:rPr>
                <w:rFonts w:ascii="Times New Roman" w:hAnsi="Times New Roman"/>
              </w:rPr>
              <w:t>Доля населения, спасенного при чрезвычайных ситуациях, пожарах и происшествиях на водных объектах</w:t>
            </w:r>
          </w:p>
        </w:tc>
        <w:tc>
          <w:tcPr>
            <w:tcW w:w="1275" w:type="dxa"/>
            <w:tcBorders>
              <w:top w:val="single" w:sz="6" w:space="0" w:color="auto"/>
              <w:left w:val="single" w:sz="6" w:space="0" w:color="auto"/>
              <w:bottom w:val="single" w:sz="6" w:space="0" w:color="auto"/>
              <w:right w:val="single" w:sz="6" w:space="0" w:color="auto"/>
            </w:tcBorders>
            <w:vAlign w:val="center"/>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w:t>
            </w:r>
          </w:p>
        </w:tc>
        <w:tc>
          <w:tcPr>
            <w:tcW w:w="6521"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eastAsia="Calibri" w:hAnsi="Times New Roman"/>
              </w:rPr>
            </w:pPr>
            <w:proofErr w:type="spellStart"/>
            <w:r w:rsidRPr="0064120A">
              <w:rPr>
                <w:rFonts w:ascii="Times New Roman" w:eastAsia="Calibri" w:hAnsi="Times New Roman"/>
                <w:bCs/>
              </w:rPr>
              <w:t>N=</w:t>
            </w:r>
            <w:proofErr w:type="gramStart"/>
            <w:r w:rsidRPr="0064120A">
              <w:rPr>
                <w:rFonts w:ascii="Times New Roman" w:eastAsia="Calibri" w:hAnsi="Times New Roman"/>
                <w:bCs/>
              </w:rPr>
              <w:t>N</w:t>
            </w:r>
            <w:proofErr w:type="gramEnd"/>
            <w:r w:rsidRPr="0064120A">
              <w:rPr>
                <w:rFonts w:ascii="Times New Roman" w:eastAsia="Calibri" w:hAnsi="Times New Roman"/>
                <w:bCs/>
              </w:rPr>
              <w:t>спас</w:t>
            </w:r>
            <w:proofErr w:type="spellEnd"/>
            <w:r w:rsidRPr="0064120A">
              <w:rPr>
                <w:rFonts w:ascii="Times New Roman" w:eastAsia="Calibri" w:hAnsi="Times New Roman"/>
                <w:bCs/>
              </w:rPr>
              <w:t>/</w:t>
            </w:r>
            <w:proofErr w:type="spellStart"/>
            <w:r w:rsidRPr="0064120A">
              <w:rPr>
                <w:rFonts w:ascii="Times New Roman" w:eastAsia="Calibri" w:hAnsi="Times New Roman"/>
                <w:bCs/>
              </w:rPr>
              <w:t>Nобщ</w:t>
            </w:r>
            <w:proofErr w:type="spellEnd"/>
            <w:r w:rsidRPr="0064120A">
              <w:rPr>
                <w:rFonts w:ascii="Times New Roman" w:eastAsia="Calibri" w:hAnsi="Times New Roman"/>
                <w:bCs/>
              </w:rPr>
              <w:t xml:space="preserve">., где </w:t>
            </w:r>
            <w:proofErr w:type="spellStart"/>
            <w:r w:rsidRPr="0064120A">
              <w:rPr>
                <w:rFonts w:ascii="Times New Roman" w:eastAsia="Calibri" w:hAnsi="Times New Roman"/>
                <w:bCs/>
              </w:rPr>
              <w:t>Nспас</w:t>
            </w:r>
            <w:proofErr w:type="spellEnd"/>
            <w:r w:rsidRPr="0064120A">
              <w:rPr>
                <w:rFonts w:ascii="Times New Roman" w:eastAsia="Calibri" w:hAnsi="Times New Roman"/>
                <w:bCs/>
              </w:rPr>
              <w:t xml:space="preserve"> – количество спасенных (чел);</w:t>
            </w:r>
            <w:proofErr w:type="spellStart"/>
            <w:r w:rsidRPr="0064120A">
              <w:rPr>
                <w:rFonts w:ascii="Times New Roman" w:eastAsia="Calibri" w:hAnsi="Times New Roman"/>
                <w:bCs/>
              </w:rPr>
              <w:t>Nобщ</w:t>
            </w:r>
            <w:proofErr w:type="spellEnd"/>
            <w:r w:rsidRPr="0064120A">
              <w:rPr>
                <w:rFonts w:ascii="Times New Roman" w:eastAsia="Calibri" w:hAnsi="Times New Roman"/>
                <w:bCs/>
              </w:rPr>
              <w:t xml:space="preserve"> – общее количество людей на объекте или территории (чел).</w:t>
            </w:r>
          </w:p>
        </w:tc>
      </w:tr>
    </w:tbl>
    <w:p w:rsidR="0064120A" w:rsidRPr="0064120A" w:rsidRDefault="0064120A" w:rsidP="0064120A">
      <w:pPr>
        <w:widowControl w:val="0"/>
        <w:adjustRightInd w:val="0"/>
        <w:ind w:firstLine="709"/>
        <w:rPr>
          <w:rFonts w:ascii="Times New Roman" w:eastAsia="Calibri" w:hAnsi="Times New Roman"/>
          <w:bCs/>
        </w:rPr>
      </w:pPr>
    </w:p>
    <w:p w:rsidR="0064120A" w:rsidRPr="0064120A" w:rsidRDefault="0064120A" w:rsidP="0064120A">
      <w:pPr>
        <w:widowControl w:val="0"/>
        <w:adjustRightInd w:val="0"/>
        <w:ind w:firstLine="709"/>
        <w:rPr>
          <w:rFonts w:ascii="Times New Roman" w:hAnsi="Times New Roman"/>
          <w:bCs/>
        </w:rPr>
      </w:pPr>
      <w:r w:rsidRPr="0064120A">
        <w:rPr>
          <w:rFonts w:ascii="Times New Roman" w:hAnsi="Times New Roman"/>
          <w:bCs/>
        </w:rPr>
        <w:t>5.4. Сроки и этапы реализации подпрограммы.</w:t>
      </w:r>
    </w:p>
    <w:p w:rsidR="0064120A" w:rsidRPr="0064120A" w:rsidRDefault="0064120A" w:rsidP="0064120A">
      <w:pPr>
        <w:widowControl w:val="0"/>
        <w:ind w:firstLine="709"/>
        <w:rPr>
          <w:rFonts w:ascii="Times New Roman" w:eastAsia="SimSun" w:hAnsi="Times New Roman"/>
          <w:kern w:val="3"/>
          <w:lang w:eastAsia="zh-CN"/>
        </w:rPr>
      </w:pP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Реализация подпрограммы предусматривается в период с 01.01.2019 по 31.12.202</w:t>
      </w:r>
      <w:r w:rsidR="009D2A50">
        <w:rPr>
          <w:rFonts w:ascii="Times New Roman" w:eastAsia="SimSun" w:hAnsi="Times New Roman"/>
          <w:kern w:val="3"/>
          <w:lang w:eastAsia="zh-CN"/>
        </w:rPr>
        <w:t>7</w:t>
      </w:r>
      <w:r w:rsidRPr="0064120A">
        <w:rPr>
          <w:rFonts w:ascii="Times New Roman" w:eastAsia="SimSun" w:hAnsi="Times New Roman"/>
          <w:kern w:val="3"/>
          <w:lang w:eastAsia="zh-CN"/>
        </w:rPr>
        <w:t xml:space="preserve"> годы. </w:t>
      </w:r>
    </w:p>
    <w:p w:rsidR="0064120A" w:rsidRPr="0064120A" w:rsidRDefault="0064120A" w:rsidP="0064120A">
      <w:pPr>
        <w:widowControl w:val="0"/>
        <w:ind w:firstLine="709"/>
        <w:rPr>
          <w:rFonts w:ascii="Times New Roman" w:hAnsi="Times New Roman"/>
        </w:rPr>
      </w:pPr>
    </w:p>
    <w:p w:rsidR="0064120A" w:rsidRPr="0064120A" w:rsidRDefault="0064120A" w:rsidP="0064120A">
      <w:pPr>
        <w:widowControl w:val="0"/>
        <w:ind w:firstLine="709"/>
        <w:rPr>
          <w:rFonts w:ascii="Times New Roman" w:eastAsia="SimSun" w:hAnsi="Times New Roman"/>
          <w:bCs/>
        </w:rPr>
      </w:pPr>
      <w:r w:rsidRPr="0064120A">
        <w:rPr>
          <w:rFonts w:ascii="Times New Roman" w:eastAsia="SimSun" w:hAnsi="Times New Roman"/>
          <w:bCs/>
        </w:rPr>
        <w:t>5.5. Характеристика основных мероприятий подпрограммы.</w:t>
      </w:r>
    </w:p>
    <w:p w:rsidR="0064120A" w:rsidRPr="0064120A" w:rsidRDefault="0064120A" w:rsidP="0064120A">
      <w:pPr>
        <w:widowControl w:val="0"/>
        <w:ind w:firstLine="709"/>
        <w:rPr>
          <w:rFonts w:ascii="Times New Roman" w:eastAsia="SimSun" w:hAnsi="Times New Roman"/>
          <w:bCs/>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Для достижения целей подпрограммы и решения ее основных задач сформирован комплекс подпрограммных мероприятий, направленный </w:t>
      </w:r>
      <w:proofErr w:type="gramStart"/>
      <w:r w:rsidRPr="0064120A">
        <w:rPr>
          <w:rFonts w:ascii="Times New Roman" w:hAnsi="Times New Roman"/>
        </w:rPr>
        <w:t>на</w:t>
      </w:r>
      <w:proofErr w:type="gramEnd"/>
      <w:r w:rsidRPr="0064120A">
        <w:rPr>
          <w:rFonts w:ascii="Times New Roman" w:hAnsi="Times New Roman"/>
        </w:rPr>
        <w:t>:</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организацию и проведение превентивных мероприятий по предупреждению ЧС, пропаганды и информирования населения в местах массового пребывания людей с использованием технических средств,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повышение информативного обеспечения органов управления, обеспечение доведения сигналов управления и централизованного оповещения населения.</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 профилактику терроризма и проявлений экстремизма на территории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Информация об основных мероприятиях, необходимых ресурсах из предполагаемых источников финансирования для их реализации, сроках реализации мероприятий, приведена в приложениях 2, 4, 5 к муниципальной программе.</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ind w:firstLine="709"/>
        <w:rPr>
          <w:rFonts w:ascii="Times New Roman" w:eastAsia="SimSun" w:hAnsi="Times New Roman"/>
          <w:bCs/>
        </w:rPr>
      </w:pPr>
      <w:r w:rsidRPr="0064120A">
        <w:rPr>
          <w:rFonts w:ascii="Times New Roman" w:eastAsia="SimSun" w:hAnsi="Times New Roman"/>
          <w:bCs/>
        </w:rPr>
        <w:t>5.6. Основные меры муниципального и правового регулирования подпрограммы.</w:t>
      </w:r>
    </w:p>
    <w:p w:rsidR="0064120A" w:rsidRPr="0064120A" w:rsidRDefault="0064120A" w:rsidP="0064120A">
      <w:pPr>
        <w:widowControl w:val="0"/>
        <w:ind w:firstLine="709"/>
        <w:rPr>
          <w:rFonts w:ascii="Times New Roman" w:eastAsia="SimSun" w:hAnsi="Times New Roman"/>
          <w:bCs/>
        </w:rPr>
      </w:pPr>
    </w:p>
    <w:p w:rsidR="0064120A" w:rsidRPr="0064120A" w:rsidRDefault="0064120A" w:rsidP="0064120A">
      <w:pPr>
        <w:widowControl w:val="0"/>
        <w:adjustRightInd w:val="0"/>
        <w:ind w:firstLine="709"/>
        <w:rPr>
          <w:rFonts w:ascii="Times New Roman" w:eastAsia="Calibri" w:hAnsi="Times New Roman"/>
        </w:rPr>
      </w:pPr>
      <w:proofErr w:type="gramStart"/>
      <w:r w:rsidRPr="0064120A">
        <w:rPr>
          <w:rFonts w:ascii="Times New Roman" w:hAnsi="Times New Roman"/>
        </w:rPr>
        <w:t>Контроль за</w:t>
      </w:r>
      <w:proofErr w:type="gramEnd"/>
      <w:r w:rsidRPr="0064120A">
        <w:rPr>
          <w:rFonts w:ascii="Times New Roman" w:hAnsi="Times New Roman"/>
        </w:rPr>
        <w:t xml:space="preserve"> реализацией Подпрограммы осуществляется первым заместителем главы администрации Богучарского муниципального района – руководителем МКУ «Функциональный центр» и помощником главы администрации Богучарского муниципального района по ГО и ЧС отдела мобилизационной подготовки, ГО и ЧС администрации Богучарского муниципального района.</w:t>
      </w:r>
    </w:p>
    <w:p w:rsidR="0064120A" w:rsidRPr="0064120A" w:rsidRDefault="0064120A" w:rsidP="0064120A">
      <w:pPr>
        <w:widowControl w:val="0"/>
        <w:ind w:firstLine="709"/>
        <w:rPr>
          <w:rFonts w:ascii="Times New Roman" w:hAnsi="Times New Roman"/>
        </w:rPr>
      </w:pPr>
      <w:r w:rsidRPr="0064120A">
        <w:rPr>
          <w:rFonts w:ascii="Times New Roman" w:hAnsi="Times New Roman"/>
        </w:rPr>
        <w:t xml:space="preserve">Правовое регулирование в области защиты населения и территории Богучарского муниципального района от чрезвычайных ситуаций природного и техногенного характера, пожарной безопасности и безопасности людей на водных объектах, а также в области </w:t>
      </w:r>
      <w:r w:rsidRPr="0064120A">
        <w:rPr>
          <w:rFonts w:ascii="Times New Roman" w:hAnsi="Times New Roman"/>
        </w:rPr>
        <w:lastRenderedPageBreak/>
        <w:t xml:space="preserve">профилактики терроризма и экстремизма обеспечивается нормативными правовыми актами Российской Федерации, правовыми актами Воронежской области, администрации Богучарского муниципального района. </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Корректировка Подпрограммы осуществляется в соответствии с постановлением администрации Богучарского муниципального района от 30.10.2013 года № 829 «О порядке разработки, реализации и оценки эффективности муниципальных программ Богучарского муниципального района».</w:t>
      </w:r>
    </w:p>
    <w:p w:rsidR="0064120A" w:rsidRPr="0064120A" w:rsidRDefault="0064120A" w:rsidP="0064120A">
      <w:pPr>
        <w:widowControl w:val="0"/>
        <w:ind w:firstLine="709"/>
        <w:rPr>
          <w:rFonts w:ascii="Times New Roman" w:hAnsi="Times New Roman"/>
        </w:rPr>
      </w:pPr>
      <w:proofErr w:type="gramStart"/>
      <w:r w:rsidRPr="0064120A">
        <w:rPr>
          <w:rFonts w:ascii="Times New Roman" w:hAnsi="Times New Roman"/>
        </w:rPr>
        <w:t>В целях текущего контроля за эффективным использованием бюджетных средств помощник главы администрации Богучарского муниципального района по ГО и ЧС представляет в отдел экономики администрации Богучарского муниципального района информацию о ходе реализации программных мероприятий, а также о финансировании и освоении бюджетных средств и отчет о ходе реализации программных мероприятий, а также о финансировании и освоении бюджетных средств, выделяемых на реализацию Подпрограммы</w:t>
      </w:r>
      <w:proofErr w:type="gramEnd"/>
      <w:r w:rsidRPr="0064120A">
        <w:rPr>
          <w:rFonts w:ascii="Times New Roman" w:hAnsi="Times New Roman"/>
        </w:rPr>
        <w:t xml:space="preserve"> ежеквартально, в срок до 10 числа месяца, следующего за </w:t>
      </w:r>
      <w:proofErr w:type="gramStart"/>
      <w:r w:rsidRPr="0064120A">
        <w:rPr>
          <w:rFonts w:ascii="Times New Roman" w:hAnsi="Times New Roman"/>
        </w:rPr>
        <w:t>отчётным</w:t>
      </w:r>
      <w:proofErr w:type="gramEnd"/>
      <w:r w:rsidRPr="0064120A">
        <w:rPr>
          <w:rFonts w:ascii="Times New Roman" w:hAnsi="Times New Roman"/>
        </w:rPr>
        <w:t>. Годовой отчёт о выполнении Подпрограммы, включая меры по повышению эффективности их реализации, предоставляются в отдел экономики администрации Богучарского муниципального района ежегодно, не позднее 20 января.</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Сведения об основных мерах правового регулирования в сфере реализации муниципальной подпрограммы приведены в приложении 3 муниципальной 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ind w:firstLine="709"/>
        <w:rPr>
          <w:rFonts w:ascii="Times New Roman" w:eastAsia="SimSun" w:hAnsi="Times New Roman"/>
          <w:bCs/>
        </w:rPr>
      </w:pPr>
      <w:r w:rsidRPr="0064120A">
        <w:rPr>
          <w:rFonts w:ascii="Times New Roman" w:eastAsia="SimSun" w:hAnsi="Times New Roman"/>
          <w:bCs/>
        </w:rPr>
        <w:t>5.7.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4120A" w:rsidRPr="0064120A" w:rsidRDefault="0064120A" w:rsidP="0064120A">
      <w:pPr>
        <w:widowControl w:val="0"/>
        <w:adjustRightInd w:val="0"/>
        <w:ind w:firstLine="709"/>
        <w:rPr>
          <w:rFonts w:ascii="Times New Roman" w:eastAsia="Calibri" w:hAnsi="Times New Roman"/>
          <w:shd w:val="clear" w:color="auto" w:fill="FFFFFF"/>
        </w:rPr>
      </w:pPr>
      <w:r w:rsidRPr="0064120A">
        <w:rPr>
          <w:rFonts w:ascii="Times New Roman" w:eastAsia="SimSun" w:hAnsi="Times New Roman"/>
        </w:rPr>
        <w:t xml:space="preserve">Участие общественных, научных и иных организаций, а также внебюджетных фондов, юридических и физических лиц </w:t>
      </w:r>
      <w:r w:rsidRPr="0064120A">
        <w:rPr>
          <w:rFonts w:ascii="Times New Roman" w:hAnsi="Times New Roman"/>
          <w:shd w:val="clear" w:color="auto" w:fill="FFFFFF"/>
        </w:rPr>
        <w:t>как субъектов, осуществляющих реализацию мероприятий муниципальной подпрограммы, не предполагается.</w:t>
      </w:r>
    </w:p>
    <w:p w:rsidR="0064120A" w:rsidRPr="0064120A" w:rsidRDefault="0064120A" w:rsidP="0064120A">
      <w:pPr>
        <w:widowControl w:val="0"/>
        <w:adjustRightInd w:val="0"/>
        <w:ind w:firstLine="709"/>
        <w:rPr>
          <w:rFonts w:ascii="Times New Roman" w:hAnsi="Times New Roman"/>
          <w:shd w:val="clear" w:color="auto" w:fill="FFFFFF"/>
        </w:rPr>
      </w:pPr>
    </w:p>
    <w:p w:rsidR="0064120A" w:rsidRPr="0064120A" w:rsidRDefault="0064120A" w:rsidP="0064120A">
      <w:pPr>
        <w:widowControl w:val="0"/>
        <w:ind w:firstLine="709"/>
        <w:rPr>
          <w:rFonts w:ascii="Times New Roman" w:eastAsia="SimSun" w:hAnsi="Times New Roman"/>
          <w:bCs/>
        </w:rPr>
      </w:pPr>
      <w:r w:rsidRPr="0064120A">
        <w:rPr>
          <w:rFonts w:ascii="Times New Roman" w:eastAsia="SimSun" w:hAnsi="Times New Roman"/>
          <w:bCs/>
        </w:rPr>
        <w:t>5.8. Анализ рисков реализации подпрограммы и описание мер управления рисками реализации подпрограммы.</w:t>
      </w:r>
    </w:p>
    <w:p w:rsidR="0064120A" w:rsidRPr="0064120A" w:rsidRDefault="0064120A" w:rsidP="0064120A">
      <w:pPr>
        <w:widowControl w:val="0"/>
        <w:ind w:firstLine="709"/>
        <w:rPr>
          <w:rFonts w:ascii="Times New Roman" w:eastAsia="SimSun" w:hAnsi="Times New Roman"/>
          <w:bCs/>
        </w:rPr>
      </w:pPr>
    </w:p>
    <w:p w:rsidR="0064120A" w:rsidRPr="0064120A" w:rsidRDefault="0064120A" w:rsidP="0064120A">
      <w:pPr>
        <w:widowControl w:val="0"/>
        <w:ind w:firstLine="709"/>
        <w:rPr>
          <w:rFonts w:ascii="Times New Roman" w:hAnsi="Times New Roman"/>
        </w:rPr>
      </w:pPr>
      <w:r w:rsidRPr="0064120A">
        <w:rPr>
          <w:rFonts w:ascii="Times New Roman" w:hAnsi="Times New Roman"/>
        </w:rPr>
        <w:t>В целях решения возникающих проблем в процессе реализации Подпрограммы предусматриваются:</w:t>
      </w:r>
    </w:p>
    <w:p w:rsidR="0064120A" w:rsidRPr="0064120A" w:rsidRDefault="0064120A" w:rsidP="0064120A">
      <w:pPr>
        <w:widowControl w:val="0"/>
        <w:ind w:firstLine="709"/>
        <w:rPr>
          <w:rFonts w:ascii="Times New Roman" w:hAnsi="Times New Roman"/>
        </w:rPr>
      </w:pPr>
      <w:r w:rsidRPr="0064120A">
        <w:rPr>
          <w:rFonts w:ascii="Times New Roman" w:hAnsi="Times New Roman"/>
        </w:rPr>
        <w:t>- создание эффективной системы управления на основе четкого распределения функций, полномочий и ответственности основных исполнителей подпрограммы;</w:t>
      </w:r>
    </w:p>
    <w:p w:rsidR="0064120A" w:rsidRPr="0064120A" w:rsidRDefault="0064120A" w:rsidP="0064120A">
      <w:pPr>
        <w:widowControl w:val="0"/>
        <w:ind w:firstLine="709"/>
        <w:rPr>
          <w:rFonts w:ascii="Times New Roman" w:hAnsi="Times New Roman"/>
        </w:rPr>
      </w:pPr>
      <w:r w:rsidRPr="0064120A">
        <w:rPr>
          <w:rFonts w:ascii="Times New Roman" w:hAnsi="Times New Roman"/>
        </w:rPr>
        <w:t>- мониторинг выполнения подпрограммы,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64120A" w:rsidRPr="0064120A" w:rsidRDefault="0064120A" w:rsidP="0064120A">
      <w:pPr>
        <w:widowControl w:val="0"/>
        <w:ind w:firstLine="709"/>
        <w:rPr>
          <w:rFonts w:ascii="Times New Roman" w:hAnsi="Times New Roman"/>
        </w:rPr>
      </w:pPr>
      <w:r w:rsidRPr="0064120A">
        <w:rPr>
          <w:rFonts w:ascii="Times New Roman" w:hAnsi="Times New Roman"/>
        </w:rPr>
        <w:t>- перераспределение объемов финансирования в зависимости от динамики и темпов достижения поставленных целей, изменений во внешней среде.</w:t>
      </w:r>
    </w:p>
    <w:p w:rsidR="0064120A" w:rsidRPr="0064120A" w:rsidRDefault="0064120A" w:rsidP="0064120A">
      <w:pPr>
        <w:widowControl w:val="0"/>
        <w:shd w:val="clear" w:color="auto" w:fill="FFFFFF"/>
        <w:tabs>
          <w:tab w:val="left" w:pos="7181"/>
        </w:tabs>
        <w:ind w:firstLine="709"/>
        <w:rPr>
          <w:rFonts w:ascii="Times New Roman" w:hAnsi="Times New Roman"/>
        </w:rPr>
      </w:pPr>
      <w:r w:rsidRPr="0064120A">
        <w:rPr>
          <w:rFonts w:ascii="Times New Roman" w:hAnsi="Times New Roman"/>
        </w:rPr>
        <w:t>Основным финансовым риском реализации Подпрограммы является существенное ухудшение параметров экономической конъюнктуры района, что повлечет за собой увеличение дефицита районного бюджета, увеличение объема муниципального долга и стоимости его обслуживания. 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районного бюджета.</w:t>
      </w:r>
    </w:p>
    <w:p w:rsidR="0064120A" w:rsidRPr="0064120A" w:rsidRDefault="0064120A" w:rsidP="0064120A">
      <w:pPr>
        <w:widowControl w:val="0"/>
        <w:shd w:val="clear" w:color="auto" w:fill="FFFFFF"/>
        <w:ind w:firstLine="709"/>
        <w:rPr>
          <w:rFonts w:ascii="Times New Roman" w:hAnsi="Times New Roman"/>
        </w:rPr>
      </w:pPr>
      <w:proofErr w:type="gramStart"/>
      <w:r w:rsidRPr="0064120A">
        <w:rPr>
          <w:rFonts w:ascii="Times New Roman" w:hAnsi="Times New Roman"/>
        </w:rPr>
        <w:t>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власти Богучарского района, а также увязки с мерами правового регулирования в рамках других муниципальных программ Богучарского района (прежде всего, в сфере стратегического планирования, экономического регулирования, управления муниципальным имуществом, муниципальных закупок и т.д.).</w:t>
      </w:r>
      <w:proofErr w:type="gramEnd"/>
    </w:p>
    <w:p w:rsidR="0064120A" w:rsidRPr="0064120A" w:rsidRDefault="0064120A" w:rsidP="0064120A">
      <w:pPr>
        <w:widowControl w:val="0"/>
        <w:ind w:firstLine="709"/>
        <w:rPr>
          <w:rFonts w:ascii="Times New Roman" w:hAnsi="Times New Roman"/>
        </w:rPr>
      </w:pPr>
      <w:r w:rsidRPr="0064120A">
        <w:rPr>
          <w:rFonts w:ascii="Times New Roman" w:hAnsi="Times New Roman"/>
        </w:rPr>
        <w:t>На результат реализации подпрограммы может влиять изменение бюджетного и налогового законодательства Российской Федерации, Воронежской области.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64120A" w:rsidRPr="0064120A" w:rsidRDefault="0064120A" w:rsidP="0064120A">
      <w:pPr>
        <w:widowControl w:val="0"/>
        <w:ind w:firstLine="709"/>
        <w:rPr>
          <w:rFonts w:ascii="Times New Roman" w:eastAsia="SimSun" w:hAnsi="Times New Roman"/>
          <w:bCs/>
        </w:rPr>
      </w:pPr>
    </w:p>
    <w:p w:rsidR="0064120A" w:rsidRPr="0064120A" w:rsidRDefault="0064120A" w:rsidP="0064120A">
      <w:pPr>
        <w:widowControl w:val="0"/>
        <w:ind w:firstLine="709"/>
        <w:rPr>
          <w:rFonts w:ascii="Times New Roman" w:eastAsia="SimSun" w:hAnsi="Times New Roman"/>
          <w:bCs/>
        </w:rPr>
      </w:pPr>
      <w:r w:rsidRPr="0064120A">
        <w:rPr>
          <w:rFonts w:ascii="Times New Roman" w:eastAsia="SimSun" w:hAnsi="Times New Roman"/>
          <w:bCs/>
        </w:rPr>
        <w:t>5.9. Оценка эффективности реализации подпрограммы</w:t>
      </w:r>
    </w:p>
    <w:p w:rsidR="0064120A" w:rsidRPr="0064120A" w:rsidRDefault="0064120A" w:rsidP="0064120A">
      <w:pPr>
        <w:widowControl w:val="0"/>
        <w:ind w:firstLine="709"/>
        <w:rPr>
          <w:rFonts w:ascii="Times New Roman" w:eastAsia="SimSun" w:hAnsi="Times New Roman"/>
          <w:bCs/>
        </w:rPr>
      </w:pPr>
    </w:p>
    <w:p w:rsidR="0064120A" w:rsidRPr="0064120A" w:rsidRDefault="0064120A" w:rsidP="0064120A">
      <w:pPr>
        <w:widowControl w:val="0"/>
        <w:ind w:firstLine="709"/>
        <w:rPr>
          <w:rFonts w:ascii="Times New Roman" w:hAnsi="Times New Roman"/>
        </w:rPr>
      </w:pPr>
      <w:r w:rsidRPr="0064120A">
        <w:rPr>
          <w:rFonts w:ascii="Times New Roman" w:hAnsi="Times New Roman"/>
        </w:rPr>
        <w:t>Эффективность реализации подпрограммы оценивается с использованием следующих показателей:</w:t>
      </w:r>
    </w:p>
    <w:p w:rsidR="0064120A" w:rsidRPr="0064120A" w:rsidRDefault="0064120A" w:rsidP="0064120A">
      <w:pPr>
        <w:widowControl w:val="0"/>
        <w:ind w:firstLine="709"/>
        <w:rPr>
          <w:rFonts w:ascii="Times New Roman" w:hAnsi="Times New Roman"/>
        </w:rPr>
      </w:pPr>
      <w:r w:rsidRPr="0064120A">
        <w:rPr>
          <w:rFonts w:ascii="Times New Roman" w:hAnsi="Times New Roman"/>
        </w:rPr>
        <w:t>снижение ущерба от ЧС, пожаров (по отношению к показателям предыдущего года), в том числе:</w:t>
      </w:r>
    </w:p>
    <w:p w:rsidR="0064120A" w:rsidRPr="0064120A" w:rsidRDefault="0064120A" w:rsidP="0064120A">
      <w:pPr>
        <w:widowControl w:val="0"/>
        <w:ind w:firstLine="709"/>
        <w:rPr>
          <w:rFonts w:ascii="Times New Roman" w:hAnsi="Times New Roman"/>
        </w:rPr>
      </w:pPr>
      <w:r w:rsidRPr="0064120A">
        <w:rPr>
          <w:rFonts w:ascii="Times New Roman" w:hAnsi="Times New Roman"/>
        </w:rPr>
        <w:t>снижение количества погибших людей;</w:t>
      </w:r>
    </w:p>
    <w:p w:rsidR="0064120A" w:rsidRPr="0064120A" w:rsidRDefault="0064120A" w:rsidP="0064120A">
      <w:pPr>
        <w:widowControl w:val="0"/>
        <w:tabs>
          <w:tab w:val="left" w:pos="2160"/>
        </w:tabs>
        <w:ind w:firstLine="709"/>
        <w:rPr>
          <w:rFonts w:ascii="Times New Roman" w:hAnsi="Times New Roman"/>
        </w:rPr>
      </w:pPr>
      <w:r w:rsidRPr="0064120A">
        <w:rPr>
          <w:rFonts w:ascii="Times New Roman" w:hAnsi="Times New Roman"/>
        </w:rPr>
        <w:t>снижение количества пострадавшего населения;</w:t>
      </w:r>
    </w:p>
    <w:p w:rsidR="0064120A" w:rsidRPr="0064120A" w:rsidRDefault="0064120A" w:rsidP="0064120A">
      <w:pPr>
        <w:widowControl w:val="0"/>
        <w:ind w:firstLine="709"/>
        <w:rPr>
          <w:rFonts w:ascii="Times New Roman" w:hAnsi="Times New Roman"/>
        </w:rPr>
      </w:pPr>
      <w:r w:rsidRPr="0064120A">
        <w:rPr>
          <w:rFonts w:ascii="Times New Roman" w:hAnsi="Times New Roman"/>
        </w:rPr>
        <w:t>увеличение предотвращенного экономического ущерба;</w:t>
      </w:r>
    </w:p>
    <w:p w:rsidR="0064120A" w:rsidRPr="0064120A" w:rsidRDefault="0064120A" w:rsidP="0064120A">
      <w:pPr>
        <w:widowControl w:val="0"/>
        <w:ind w:firstLine="709"/>
        <w:rPr>
          <w:rFonts w:ascii="Times New Roman" w:hAnsi="Times New Roman"/>
        </w:rPr>
      </w:pPr>
      <w:r w:rsidRPr="0064120A">
        <w:rPr>
          <w:rFonts w:ascii="Times New Roman" w:hAnsi="Times New Roman"/>
        </w:rPr>
        <w:t>повышение эффективности информационного обеспечения системы мониторинга и прогнозирования ЧС, а также населения в местах массового пребывания (по отношению к показателям предыдущего года), включая:</w:t>
      </w:r>
    </w:p>
    <w:p w:rsidR="0064120A" w:rsidRPr="0064120A" w:rsidRDefault="0064120A" w:rsidP="0064120A">
      <w:pPr>
        <w:widowControl w:val="0"/>
        <w:ind w:firstLine="709"/>
        <w:rPr>
          <w:rFonts w:ascii="Times New Roman" w:hAnsi="Times New Roman"/>
        </w:rPr>
      </w:pPr>
      <w:r w:rsidRPr="0064120A">
        <w:rPr>
          <w:rFonts w:ascii="Times New Roman" w:hAnsi="Times New Roman"/>
        </w:rPr>
        <w:t>повышение полноты охвата системами мониторинга;</w:t>
      </w:r>
    </w:p>
    <w:p w:rsidR="0064120A" w:rsidRPr="0064120A" w:rsidRDefault="0064120A" w:rsidP="0064120A">
      <w:pPr>
        <w:widowControl w:val="0"/>
        <w:ind w:firstLine="709"/>
        <w:rPr>
          <w:rFonts w:ascii="Times New Roman" w:hAnsi="Times New Roman"/>
        </w:rPr>
      </w:pPr>
      <w:r w:rsidRPr="0064120A">
        <w:rPr>
          <w:rFonts w:ascii="Times New Roman" w:hAnsi="Times New Roman"/>
        </w:rPr>
        <w:t>снижение времени оперативного реагирования.</w:t>
      </w:r>
    </w:p>
    <w:p w:rsidR="0064120A" w:rsidRPr="0064120A" w:rsidRDefault="0064120A" w:rsidP="0064120A">
      <w:pPr>
        <w:widowControl w:val="0"/>
        <w:ind w:firstLine="709"/>
        <w:rPr>
          <w:rFonts w:ascii="Times New Roman" w:hAnsi="Times New Roman"/>
        </w:rPr>
      </w:pPr>
      <w:r w:rsidRPr="0064120A">
        <w:rPr>
          <w:rFonts w:ascii="Times New Roman" w:hAnsi="Times New Roman"/>
        </w:rPr>
        <w:t>Вместе с тем социально-экономический эффект от реализации Подпрограммы выражается в совершенствовании форм и методов работы органов местного самоуправле</w:t>
      </w:r>
      <w:r w:rsidRPr="0064120A">
        <w:rPr>
          <w:rFonts w:ascii="Times New Roman" w:hAnsi="Times New Roman"/>
        </w:rPr>
        <w:softHyphen/>
        <w:t>ния в сфере профилактики терроризма и экстремизма, совершенствовании антитеррористической защищенности социальных объектов.</w:t>
      </w:r>
    </w:p>
    <w:p w:rsidR="0064120A" w:rsidRPr="0064120A" w:rsidRDefault="0064120A" w:rsidP="0064120A">
      <w:pPr>
        <w:ind w:firstLine="0"/>
        <w:jc w:val="left"/>
        <w:rPr>
          <w:rFonts w:ascii="Times New Roman" w:hAnsi="Times New Roman"/>
        </w:rPr>
        <w:sectPr w:rsidR="0064120A" w:rsidRPr="0064120A" w:rsidSect="00E04FF5">
          <w:headerReference w:type="even" r:id="rId9"/>
          <w:headerReference w:type="default" r:id="rId10"/>
          <w:footerReference w:type="even" r:id="rId11"/>
          <w:footerReference w:type="default" r:id="rId12"/>
          <w:headerReference w:type="first" r:id="rId13"/>
          <w:footerReference w:type="first" r:id="rId14"/>
          <w:pgSz w:w="11909" w:h="16834"/>
          <w:pgMar w:top="567" w:right="567" w:bottom="567" w:left="1701" w:header="720" w:footer="720" w:gutter="0"/>
          <w:cols w:space="720"/>
        </w:sectPr>
      </w:pPr>
    </w:p>
    <w:tbl>
      <w:tblPr>
        <w:tblW w:w="5930" w:type="pct"/>
        <w:jc w:val="center"/>
        <w:tblLayout w:type="fixed"/>
        <w:tblLook w:val="00A0"/>
      </w:tblPr>
      <w:tblGrid>
        <w:gridCol w:w="564"/>
        <w:gridCol w:w="67"/>
        <w:gridCol w:w="2722"/>
        <w:gridCol w:w="56"/>
        <w:gridCol w:w="207"/>
        <w:gridCol w:w="238"/>
        <w:gridCol w:w="368"/>
        <w:gridCol w:w="35"/>
        <w:gridCol w:w="1112"/>
        <w:gridCol w:w="63"/>
        <w:gridCol w:w="768"/>
        <w:gridCol w:w="281"/>
        <w:gridCol w:w="88"/>
        <w:gridCol w:w="46"/>
        <w:gridCol w:w="105"/>
        <w:gridCol w:w="11"/>
        <w:gridCol w:w="684"/>
        <w:gridCol w:w="168"/>
        <w:gridCol w:w="70"/>
        <w:gridCol w:w="1070"/>
        <w:gridCol w:w="238"/>
        <w:gridCol w:w="1052"/>
        <w:gridCol w:w="1413"/>
        <w:gridCol w:w="291"/>
        <w:gridCol w:w="1122"/>
        <w:gridCol w:w="21"/>
        <w:gridCol w:w="351"/>
        <w:gridCol w:w="165"/>
        <w:gridCol w:w="238"/>
        <w:gridCol w:w="344"/>
        <w:gridCol w:w="25"/>
        <w:gridCol w:w="330"/>
        <w:gridCol w:w="210"/>
        <w:gridCol w:w="712"/>
        <w:gridCol w:w="25"/>
        <w:gridCol w:w="126"/>
        <w:gridCol w:w="2150"/>
      </w:tblGrid>
      <w:tr w:rsidR="00E37D6B" w:rsidRPr="0064120A" w:rsidTr="00EC525D">
        <w:trPr>
          <w:gridAfter w:val="7"/>
          <w:wAfter w:w="1020" w:type="pct"/>
          <w:trHeight w:val="1985"/>
          <w:jc w:val="center"/>
        </w:trPr>
        <w:tc>
          <w:tcPr>
            <w:tcW w:w="3661" w:type="pct"/>
            <w:gridSpan w:val="25"/>
            <w:tcBorders>
              <w:top w:val="nil"/>
              <w:left w:val="nil"/>
              <w:bottom w:val="single" w:sz="2" w:space="0" w:color="000000"/>
              <w:right w:val="nil"/>
            </w:tcBorders>
          </w:tcPr>
          <w:p w:rsidR="002C0AC4" w:rsidRPr="0064120A" w:rsidRDefault="002C0AC4" w:rsidP="00794FA2">
            <w:pPr>
              <w:widowControl w:val="0"/>
              <w:adjustRightInd w:val="0"/>
              <w:ind w:firstLine="0"/>
              <w:jc w:val="right"/>
              <w:rPr>
                <w:rFonts w:ascii="Times New Roman" w:hAnsi="Times New Roman"/>
              </w:rPr>
            </w:pPr>
            <w:r w:rsidRPr="0064120A">
              <w:rPr>
                <w:rFonts w:ascii="Times New Roman" w:hAnsi="Times New Roman"/>
              </w:rPr>
              <w:lastRenderedPageBreak/>
              <w:t>Приложение 1</w:t>
            </w:r>
          </w:p>
          <w:p w:rsidR="002C0AC4" w:rsidRPr="0064120A" w:rsidRDefault="002C0AC4" w:rsidP="00794FA2">
            <w:pPr>
              <w:widowControl w:val="0"/>
              <w:adjustRightInd w:val="0"/>
              <w:ind w:firstLine="0"/>
              <w:jc w:val="right"/>
              <w:rPr>
                <w:rFonts w:ascii="Times New Roman" w:hAnsi="Times New Roman"/>
              </w:rPr>
            </w:pPr>
            <w:r w:rsidRPr="0064120A">
              <w:rPr>
                <w:rFonts w:ascii="Times New Roman" w:hAnsi="Times New Roman"/>
              </w:rPr>
              <w:t>к муниципальной программе</w:t>
            </w:r>
          </w:p>
          <w:p w:rsidR="002C0AC4" w:rsidRPr="0064120A" w:rsidRDefault="002C0AC4" w:rsidP="00794FA2">
            <w:pPr>
              <w:widowControl w:val="0"/>
              <w:adjustRightInd w:val="0"/>
              <w:ind w:firstLine="0"/>
              <w:jc w:val="right"/>
              <w:rPr>
                <w:rFonts w:ascii="Times New Roman" w:hAnsi="Times New Roman"/>
              </w:rPr>
            </w:pPr>
            <w:r w:rsidRPr="0064120A">
              <w:rPr>
                <w:rFonts w:ascii="Times New Roman" w:hAnsi="Times New Roman"/>
              </w:rPr>
              <w:t>«Муниципальное управление и гражданское общество»</w:t>
            </w:r>
          </w:p>
          <w:p w:rsidR="002C0AC4" w:rsidRPr="0064120A" w:rsidRDefault="002C0AC4" w:rsidP="00794FA2">
            <w:pPr>
              <w:widowControl w:val="0"/>
              <w:adjustRightInd w:val="0"/>
              <w:ind w:firstLine="0"/>
              <w:rPr>
                <w:rFonts w:ascii="Times New Roman" w:hAnsi="Times New Roman"/>
              </w:rPr>
            </w:pPr>
          </w:p>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Значение целевых показателей (индикаторов) муниципальной программы</w:t>
            </w:r>
          </w:p>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«Муниципальное управление и гражданское общество»</w:t>
            </w:r>
          </w:p>
          <w:p w:rsidR="002C0AC4" w:rsidRPr="0064120A" w:rsidRDefault="002C0AC4" w:rsidP="00794FA2">
            <w:pPr>
              <w:widowControl w:val="0"/>
              <w:adjustRightInd w:val="0"/>
              <w:ind w:firstLine="0"/>
              <w:rPr>
                <w:rFonts w:ascii="Times New Roman" w:hAnsi="Times New Roman"/>
              </w:rPr>
            </w:pPr>
          </w:p>
        </w:tc>
        <w:tc>
          <w:tcPr>
            <w:tcW w:w="319" w:type="pct"/>
            <w:gridSpan w:val="5"/>
            <w:tcBorders>
              <w:top w:val="nil"/>
              <w:left w:val="nil"/>
              <w:bottom w:val="single" w:sz="2" w:space="0" w:color="000000"/>
              <w:right w:val="nil"/>
            </w:tcBorders>
          </w:tcPr>
          <w:p w:rsidR="002C0AC4" w:rsidRPr="0064120A" w:rsidRDefault="002C0AC4" w:rsidP="00794FA2">
            <w:pPr>
              <w:widowControl w:val="0"/>
              <w:adjustRightInd w:val="0"/>
              <w:ind w:firstLine="0"/>
              <w:jc w:val="right"/>
              <w:rPr>
                <w:rFonts w:ascii="Times New Roman" w:hAnsi="Times New Roman"/>
              </w:rPr>
            </w:pPr>
          </w:p>
        </w:tc>
      </w:tr>
      <w:tr w:rsidR="00904170" w:rsidRPr="0064120A" w:rsidTr="00EC525D">
        <w:trPr>
          <w:gridAfter w:val="7"/>
          <w:wAfter w:w="1020" w:type="pct"/>
          <w:trHeight w:val="705"/>
          <w:jc w:val="center"/>
        </w:trPr>
        <w:tc>
          <w:tcPr>
            <w:tcW w:w="3980" w:type="pct"/>
            <w:gridSpan w:val="30"/>
            <w:tcBorders>
              <w:top w:val="single" w:sz="2" w:space="0" w:color="000000"/>
              <w:left w:val="single" w:sz="2" w:space="0" w:color="000000"/>
              <w:bottom w:val="single" w:sz="2" w:space="0" w:color="000000"/>
              <w:right w:val="single" w:sz="2" w:space="0" w:color="000000"/>
            </w:tcBorders>
            <w:hideMark/>
          </w:tcPr>
          <w:p w:rsidR="002C0AC4" w:rsidRPr="0064120A" w:rsidRDefault="002C0AC4" w:rsidP="009D2A50">
            <w:pPr>
              <w:widowControl w:val="0"/>
              <w:adjustRightInd w:val="0"/>
              <w:ind w:firstLine="0"/>
              <w:rPr>
                <w:rFonts w:ascii="Times New Roman" w:hAnsi="Times New Roman"/>
              </w:rPr>
            </w:pPr>
            <w:r w:rsidRPr="0064120A">
              <w:rPr>
                <w:rFonts w:ascii="Times New Roman" w:hAnsi="Times New Roman"/>
              </w:rPr>
              <w:t>Сведения о показателях (индикаторах) муниципальной программы «Муниципальное управление и гражданское общество» на 2019-202</w:t>
            </w:r>
            <w:r>
              <w:rPr>
                <w:rFonts w:ascii="Times New Roman" w:hAnsi="Times New Roman"/>
              </w:rPr>
              <w:t>7</w:t>
            </w:r>
            <w:r w:rsidRPr="0064120A">
              <w:rPr>
                <w:rFonts w:ascii="Times New Roman" w:hAnsi="Times New Roman"/>
              </w:rPr>
              <w:t xml:space="preserve"> годы</w:t>
            </w:r>
          </w:p>
        </w:tc>
      </w:tr>
      <w:tr w:rsidR="00E37D6B" w:rsidRPr="0064120A" w:rsidTr="00EC525D">
        <w:trPr>
          <w:gridAfter w:val="7"/>
          <w:wAfter w:w="1020" w:type="pct"/>
          <w:trHeight w:val="259"/>
          <w:jc w:val="center"/>
        </w:trPr>
        <w:tc>
          <w:tcPr>
            <w:tcW w:w="161" w:type="pct"/>
            <w:tcBorders>
              <w:top w:val="single" w:sz="6" w:space="0" w:color="auto"/>
              <w:left w:val="single" w:sz="6" w:space="0" w:color="auto"/>
              <w:bottom w:val="nil"/>
              <w:right w:val="single" w:sz="6" w:space="0" w:color="auto"/>
            </w:tcBorders>
            <w:vAlign w:val="center"/>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 xml:space="preserve">№ </w:t>
            </w:r>
            <w:proofErr w:type="spellStart"/>
            <w:proofErr w:type="gramStart"/>
            <w:r w:rsidRPr="0064120A">
              <w:rPr>
                <w:rFonts w:ascii="Times New Roman" w:hAnsi="Times New Roman"/>
              </w:rPr>
              <w:t>п</w:t>
            </w:r>
            <w:proofErr w:type="spellEnd"/>
            <w:proofErr w:type="gramEnd"/>
            <w:r w:rsidRPr="0064120A">
              <w:rPr>
                <w:rFonts w:ascii="Times New Roman" w:hAnsi="Times New Roman"/>
              </w:rPr>
              <w:t>/</w:t>
            </w:r>
            <w:proofErr w:type="spellStart"/>
            <w:r w:rsidRPr="0064120A">
              <w:rPr>
                <w:rFonts w:ascii="Times New Roman" w:hAnsi="Times New Roman"/>
              </w:rPr>
              <w:t>п</w:t>
            </w:r>
            <w:proofErr w:type="spellEnd"/>
          </w:p>
        </w:tc>
        <w:tc>
          <w:tcPr>
            <w:tcW w:w="795" w:type="pct"/>
            <w:gridSpan w:val="2"/>
            <w:tcBorders>
              <w:top w:val="single" w:sz="6" w:space="0" w:color="auto"/>
              <w:left w:val="single" w:sz="6" w:space="0" w:color="auto"/>
              <w:bottom w:val="nil"/>
              <w:right w:val="single" w:sz="6" w:space="0" w:color="auto"/>
            </w:tcBorders>
            <w:shd w:val="solid" w:color="FFFFFF" w:fill="auto"/>
            <w:vAlign w:val="center"/>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Наименование показателя (индикатора)</w:t>
            </w:r>
          </w:p>
        </w:tc>
        <w:tc>
          <w:tcPr>
            <w:tcW w:w="248" w:type="pct"/>
            <w:gridSpan w:val="4"/>
            <w:tcBorders>
              <w:top w:val="single" w:sz="6" w:space="0" w:color="auto"/>
              <w:left w:val="single" w:sz="6" w:space="0" w:color="auto"/>
              <w:bottom w:val="nil"/>
              <w:right w:val="single" w:sz="6" w:space="0" w:color="auto"/>
            </w:tcBorders>
            <w:vAlign w:val="center"/>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 xml:space="preserve">Ед. </w:t>
            </w:r>
            <w:proofErr w:type="spellStart"/>
            <w:r w:rsidRPr="0064120A">
              <w:rPr>
                <w:rFonts w:ascii="Times New Roman" w:hAnsi="Times New Roman"/>
              </w:rPr>
              <w:t>изм</w:t>
            </w:r>
            <w:proofErr w:type="spellEnd"/>
            <w:r w:rsidRPr="0064120A">
              <w:rPr>
                <w:rFonts w:ascii="Times New Roman" w:hAnsi="Times New Roman"/>
              </w:rPr>
              <w:t>.</w:t>
            </w:r>
          </w:p>
        </w:tc>
        <w:tc>
          <w:tcPr>
            <w:tcW w:w="958" w:type="pct"/>
            <w:gridSpan w:val="11"/>
            <w:tcBorders>
              <w:top w:val="single" w:sz="6" w:space="0" w:color="auto"/>
              <w:left w:val="single" w:sz="6" w:space="0" w:color="auto"/>
              <w:bottom w:val="single" w:sz="6" w:space="0" w:color="auto"/>
              <w:right w:val="nil"/>
            </w:tcBorders>
            <w:vAlign w:val="center"/>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Значения показателей</w:t>
            </w:r>
          </w:p>
        </w:tc>
        <w:tc>
          <w:tcPr>
            <w:tcW w:w="325" w:type="pct"/>
            <w:gridSpan w:val="2"/>
            <w:tcBorders>
              <w:top w:val="single" w:sz="6" w:space="0" w:color="auto"/>
              <w:left w:val="nil"/>
              <w:bottom w:val="single" w:sz="6" w:space="0" w:color="auto"/>
              <w:right w:val="nil"/>
            </w:tcBorders>
            <w:vAlign w:val="center"/>
          </w:tcPr>
          <w:p w:rsidR="002C0AC4" w:rsidRPr="0064120A" w:rsidRDefault="002C0AC4" w:rsidP="00794FA2">
            <w:pPr>
              <w:widowControl w:val="0"/>
              <w:adjustRightInd w:val="0"/>
              <w:ind w:firstLine="0"/>
              <w:rPr>
                <w:rFonts w:ascii="Times New Roman" w:hAnsi="Times New Roman"/>
              </w:rPr>
            </w:pPr>
          </w:p>
        </w:tc>
        <w:tc>
          <w:tcPr>
            <w:tcW w:w="368" w:type="pct"/>
            <w:gridSpan w:val="2"/>
            <w:tcBorders>
              <w:top w:val="single" w:sz="6" w:space="0" w:color="auto"/>
              <w:left w:val="nil"/>
              <w:bottom w:val="single" w:sz="6" w:space="0" w:color="auto"/>
              <w:right w:val="nil"/>
            </w:tcBorders>
          </w:tcPr>
          <w:p w:rsidR="002C0AC4" w:rsidRPr="0064120A" w:rsidRDefault="002C0AC4" w:rsidP="00794FA2">
            <w:pPr>
              <w:widowControl w:val="0"/>
              <w:adjustRightInd w:val="0"/>
              <w:ind w:firstLine="0"/>
              <w:rPr>
                <w:rFonts w:ascii="Times New Roman" w:hAnsi="Times New Roman"/>
              </w:rPr>
            </w:pPr>
          </w:p>
        </w:tc>
        <w:tc>
          <w:tcPr>
            <w:tcW w:w="403" w:type="pct"/>
            <w:tcBorders>
              <w:top w:val="single" w:sz="6" w:space="0" w:color="auto"/>
              <w:left w:val="nil"/>
              <w:bottom w:val="single" w:sz="6" w:space="0" w:color="auto"/>
              <w:right w:val="nil"/>
            </w:tcBorders>
          </w:tcPr>
          <w:p w:rsidR="002C0AC4" w:rsidRPr="0064120A" w:rsidRDefault="002C0AC4" w:rsidP="00794FA2">
            <w:pPr>
              <w:widowControl w:val="0"/>
              <w:adjustRightInd w:val="0"/>
              <w:ind w:firstLine="0"/>
              <w:rPr>
                <w:rFonts w:ascii="Times New Roman" w:hAnsi="Times New Roman"/>
              </w:rPr>
            </w:pPr>
          </w:p>
        </w:tc>
        <w:tc>
          <w:tcPr>
            <w:tcW w:w="722" w:type="pct"/>
            <w:gridSpan w:val="7"/>
            <w:tcBorders>
              <w:top w:val="single" w:sz="6" w:space="0" w:color="auto"/>
              <w:left w:val="nil"/>
              <w:bottom w:val="single" w:sz="6" w:space="0" w:color="auto"/>
              <w:right w:val="single" w:sz="6" w:space="0" w:color="auto"/>
            </w:tcBorders>
          </w:tcPr>
          <w:p w:rsidR="002C0AC4" w:rsidRPr="0064120A" w:rsidRDefault="002C0AC4" w:rsidP="00794FA2">
            <w:pPr>
              <w:widowControl w:val="0"/>
              <w:adjustRightInd w:val="0"/>
              <w:ind w:firstLine="0"/>
              <w:rPr>
                <w:rFonts w:ascii="Times New Roman" w:hAnsi="Times New Roman"/>
              </w:rPr>
            </w:pPr>
          </w:p>
        </w:tc>
      </w:tr>
      <w:tr w:rsidR="00E37D6B" w:rsidRPr="0064120A" w:rsidTr="00EC525D">
        <w:trPr>
          <w:gridAfter w:val="2"/>
          <w:wAfter w:w="649" w:type="pct"/>
          <w:trHeight w:val="439"/>
          <w:jc w:val="center"/>
        </w:trPr>
        <w:tc>
          <w:tcPr>
            <w:tcW w:w="161" w:type="pct"/>
            <w:tcBorders>
              <w:top w:val="nil"/>
              <w:left w:val="single" w:sz="6" w:space="0" w:color="auto"/>
              <w:bottom w:val="single" w:sz="6" w:space="0" w:color="auto"/>
              <w:right w:val="single" w:sz="6" w:space="0" w:color="auto"/>
            </w:tcBorders>
          </w:tcPr>
          <w:p w:rsidR="002C0AC4" w:rsidRPr="0064120A" w:rsidRDefault="002C0AC4" w:rsidP="00794FA2">
            <w:pPr>
              <w:widowControl w:val="0"/>
              <w:adjustRightInd w:val="0"/>
              <w:ind w:firstLine="0"/>
              <w:rPr>
                <w:rFonts w:ascii="Times New Roman" w:hAnsi="Times New Roman"/>
              </w:rPr>
            </w:pPr>
          </w:p>
        </w:tc>
        <w:tc>
          <w:tcPr>
            <w:tcW w:w="795" w:type="pct"/>
            <w:gridSpan w:val="2"/>
            <w:tcBorders>
              <w:top w:val="nil"/>
              <w:left w:val="single" w:sz="6" w:space="0" w:color="auto"/>
              <w:bottom w:val="single" w:sz="6" w:space="0" w:color="auto"/>
              <w:right w:val="single" w:sz="6" w:space="0" w:color="auto"/>
            </w:tcBorders>
            <w:shd w:val="solid" w:color="FFFFFF" w:fill="auto"/>
          </w:tcPr>
          <w:p w:rsidR="002C0AC4" w:rsidRPr="0064120A" w:rsidRDefault="002C0AC4" w:rsidP="00794FA2">
            <w:pPr>
              <w:widowControl w:val="0"/>
              <w:adjustRightInd w:val="0"/>
              <w:ind w:firstLine="0"/>
              <w:rPr>
                <w:rFonts w:ascii="Times New Roman" w:hAnsi="Times New Roman"/>
              </w:rPr>
            </w:pPr>
          </w:p>
        </w:tc>
        <w:tc>
          <w:tcPr>
            <w:tcW w:w="248" w:type="pct"/>
            <w:gridSpan w:val="4"/>
            <w:tcBorders>
              <w:top w:val="nil"/>
              <w:left w:val="single" w:sz="6" w:space="0" w:color="auto"/>
              <w:bottom w:val="single" w:sz="6" w:space="0" w:color="auto"/>
              <w:right w:val="single" w:sz="6" w:space="0" w:color="auto"/>
            </w:tcBorders>
          </w:tcPr>
          <w:p w:rsidR="002C0AC4" w:rsidRPr="0064120A" w:rsidRDefault="002C0AC4" w:rsidP="00794FA2">
            <w:pPr>
              <w:widowControl w:val="0"/>
              <w:adjustRightInd w:val="0"/>
              <w:ind w:firstLine="0"/>
              <w:rPr>
                <w:rFonts w:ascii="Times New Roman" w:hAnsi="Times New Roman"/>
              </w:rPr>
            </w:pPr>
          </w:p>
        </w:tc>
        <w:tc>
          <w:tcPr>
            <w:tcW w:w="345" w:type="pct"/>
            <w:gridSpan w:val="3"/>
            <w:tcBorders>
              <w:top w:val="single" w:sz="6" w:space="0" w:color="auto"/>
              <w:left w:val="single" w:sz="6" w:space="0" w:color="auto"/>
              <w:bottom w:val="single" w:sz="6" w:space="0" w:color="auto"/>
              <w:right w:val="single" w:sz="6" w:space="0" w:color="auto"/>
            </w:tcBorders>
            <w:shd w:val="solid" w:color="FFFFFF" w:fill="auto"/>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2019 год</w:t>
            </w:r>
          </w:p>
        </w:tc>
        <w:tc>
          <w:tcPr>
            <w:tcW w:w="337" w:type="pct"/>
            <w:gridSpan w:val="4"/>
            <w:tcBorders>
              <w:top w:val="single" w:sz="6" w:space="0" w:color="auto"/>
              <w:left w:val="single" w:sz="6" w:space="0" w:color="auto"/>
              <w:bottom w:val="single" w:sz="6" w:space="0" w:color="auto"/>
              <w:right w:val="single" w:sz="6" w:space="0" w:color="auto"/>
            </w:tcBorders>
            <w:shd w:val="solid" w:color="FFFFFF" w:fill="auto"/>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2020 год</w:t>
            </w:r>
          </w:p>
        </w:tc>
        <w:tc>
          <w:tcPr>
            <w:tcW w:w="276" w:type="pct"/>
            <w:gridSpan w:val="4"/>
            <w:tcBorders>
              <w:top w:val="single" w:sz="6" w:space="0" w:color="auto"/>
              <w:left w:val="single" w:sz="6" w:space="0" w:color="auto"/>
              <w:bottom w:val="single" w:sz="6" w:space="0" w:color="auto"/>
              <w:right w:val="single" w:sz="6" w:space="0" w:color="auto"/>
            </w:tcBorders>
            <w:shd w:val="solid" w:color="FFFFFF" w:fill="auto"/>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2021 год</w:t>
            </w:r>
          </w:p>
        </w:tc>
        <w:tc>
          <w:tcPr>
            <w:tcW w:w="325" w:type="pct"/>
            <w:gridSpan w:val="2"/>
            <w:tcBorders>
              <w:top w:val="single" w:sz="6" w:space="0" w:color="auto"/>
              <w:left w:val="single" w:sz="6" w:space="0" w:color="auto"/>
              <w:bottom w:val="single" w:sz="6" w:space="0" w:color="auto"/>
              <w:right w:val="single" w:sz="6" w:space="0" w:color="auto"/>
            </w:tcBorders>
            <w:shd w:val="solid" w:color="FFFFFF" w:fill="auto"/>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2022 год</w:t>
            </w:r>
          </w:p>
        </w:tc>
        <w:tc>
          <w:tcPr>
            <w:tcW w:w="368" w:type="pct"/>
            <w:gridSpan w:val="2"/>
            <w:tcBorders>
              <w:top w:val="single" w:sz="6" w:space="0" w:color="auto"/>
              <w:left w:val="single" w:sz="6" w:space="0" w:color="auto"/>
              <w:bottom w:val="single" w:sz="6" w:space="0" w:color="auto"/>
              <w:right w:val="single" w:sz="6" w:space="0" w:color="auto"/>
            </w:tcBorders>
            <w:shd w:val="solid" w:color="FFFFFF" w:fill="auto"/>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2023 год</w:t>
            </w:r>
          </w:p>
        </w:tc>
        <w:tc>
          <w:tcPr>
            <w:tcW w:w="403" w:type="pct"/>
            <w:tcBorders>
              <w:top w:val="single" w:sz="6" w:space="0" w:color="auto"/>
              <w:left w:val="single" w:sz="6" w:space="0" w:color="auto"/>
              <w:bottom w:val="single" w:sz="6" w:space="0" w:color="auto"/>
              <w:right w:val="single" w:sz="6" w:space="0" w:color="auto"/>
            </w:tcBorders>
            <w:shd w:val="solid" w:color="FFFFFF" w:fill="auto"/>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2024 год</w:t>
            </w:r>
          </w:p>
        </w:tc>
        <w:tc>
          <w:tcPr>
            <w:tcW w:w="409" w:type="pct"/>
            <w:gridSpan w:val="3"/>
            <w:tcBorders>
              <w:top w:val="single" w:sz="6" w:space="0" w:color="auto"/>
              <w:left w:val="single" w:sz="6" w:space="0" w:color="auto"/>
              <w:bottom w:val="single" w:sz="6" w:space="0" w:color="auto"/>
              <w:right w:val="single" w:sz="4" w:space="0" w:color="auto"/>
            </w:tcBorders>
            <w:shd w:val="solid" w:color="FFFFFF" w:fill="auto"/>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2025 год</w:t>
            </w:r>
          </w:p>
        </w:tc>
        <w:tc>
          <w:tcPr>
            <w:tcW w:w="320" w:type="pct"/>
            <w:gridSpan w:val="5"/>
            <w:tcBorders>
              <w:top w:val="single" w:sz="6" w:space="0" w:color="auto"/>
              <w:left w:val="single" w:sz="4" w:space="0" w:color="auto"/>
              <w:bottom w:val="single" w:sz="6" w:space="0" w:color="auto"/>
              <w:right w:val="single" w:sz="6" w:space="0" w:color="auto"/>
            </w:tcBorders>
            <w:shd w:val="solid" w:color="FFFFFF" w:fill="auto"/>
          </w:tcPr>
          <w:p w:rsidR="002C0AC4" w:rsidRPr="0064120A" w:rsidRDefault="002C0AC4" w:rsidP="00F42D46">
            <w:pPr>
              <w:widowControl w:val="0"/>
              <w:adjustRightInd w:val="0"/>
              <w:ind w:firstLine="0"/>
              <w:rPr>
                <w:rFonts w:ascii="Times New Roman" w:hAnsi="Times New Roman"/>
              </w:rPr>
            </w:pPr>
            <w:r>
              <w:rPr>
                <w:rFonts w:ascii="Times New Roman" w:hAnsi="Times New Roman"/>
              </w:rPr>
              <w:t>2026 год</w:t>
            </w:r>
          </w:p>
        </w:tc>
        <w:tc>
          <w:tcPr>
            <w:tcW w:w="364" w:type="pct"/>
            <w:gridSpan w:val="4"/>
            <w:tcBorders>
              <w:top w:val="single" w:sz="6" w:space="0" w:color="auto"/>
              <w:left w:val="single" w:sz="4" w:space="0" w:color="auto"/>
              <w:bottom w:val="single" w:sz="6" w:space="0" w:color="auto"/>
              <w:right w:val="single" w:sz="6" w:space="0" w:color="auto"/>
            </w:tcBorders>
            <w:shd w:val="solid" w:color="FFFFFF" w:fill="auto"/>
          </w:tcPr>
          <w:p w:rsidR="002C0AC4" w:rsidRDefault="002C0AC4" w:rsidP="002C0AC4">
            <w:pPr>
              <w:widowControl w:val="0"/>
              <w:adjustRightInd w:val="0"/>
              <w:ind w:firstLine="0"/>
              <w:rPr>
                <w:rFonts w:ascii="Times New Roman" w:hAnsi="Times New Roman"/>
              </w:rPr>
            </w:pPr>
            <w:r w:rsidRPr="002C0AC4">
              <w:rPr>
                <w:rFonts w:ascii="Times New Roman" w:hAnsi="Times New Roman"/>
              </w:rPr>
              <w:t>202</w:t>
            </w:r>
            <w:r>
              <w:rPr>
                <w:rFonts w:ascii="Times New Roman" w:hAnsi="Times New Roman"/>
              </w:rPr>
              <w:t>7</w:t>
            </w:r>
            <w:r w:rsidRPr="002C0AC4">
              <w:rPr>
                <w:rFonts w:ascii="Times New Roman" w:hAnsi="Times New Roman"/>
              </w:rPr>
              <w:t xml:space="preserve"> год</w:t>
            </w:r>
          </w:p>
        </w:tc>
      </w:tr>
      <w:tr w:rsidR="00E37D6B" w:rsidRPr="0064120A" w:rsidTr="00EC525D">
        <w:trPr>
          <w:gridAfter w:val="2"/>
          <w:wAfter w:w="649" w:type="pct"/>
          <w:trHeight w:val="259"/>
          <w:jc w:val="center"/>
        </w:trPr>
        <w:tc>
          <w:tcPr>
            <w:tcW w:w="161" w:type="pct"/>
            <w:tcBorders>
              <w:top w:val="single" w:sz="6" w:space="0" w:color="auto"/>
              <w:left w:val="single" w:sz="6" w:space="0" w:color="auto"/>
              <w:bottom w:val="single" w:sz="6" w:space="0" w:color="auto"/>
              <w:right w:val="single" w:sz="6" w:space="0" w:color="auto"/>
            </w:tcBorders>
            <w:hideMark/>
          </w:tcPr>
          <w:p w:rsidR="002C0AC4" w:rsidRPr="0064120A" w:rsidRDefault="002C0AC4" w:rsidP="009D2A50">
            <w:pPr>
              <w:widowControl w:val="0"/>
              <w:adjustRightInd w:val="0"/>
              <w:ind w:firstLine="0"/>
              <w:jc w:val="center"/>
              <w:rPr>
                <w:rFonts w:ascii="Times New Roman" w:hAnsi="Times New Roman"/>
              </w:rPr>
            </w:pPr>
            <w:r w:rsidRPr="0064120A">
              <w:rPr>
                <w:rFonts w:ascii="Times New Roman" w:hAnsi="Times New Roman"/>
              </w:rPr>
              <w:t>1</w:t>
            </w:r>
          </w:p>
        </w:tc>
        <w:tc>
          <w:tcPr>
            <w:tcW w:w="795"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9D2A50">
            <w:pPr>
              <w:widowControl w:val="0"/>
              <w:adjustRightInd w:val="0"/>
              <w:ind w:firstLine="0"/>
              <w:jc w:val="center"/>
              <w:rPr>
                <w:rFonts w:ascii="Times New Roman" w:hAnsi="Times New Roman"/>
              </w:rPr>
            </w:pPr>
            <w:r w:rsidRPr="0064120A">
              <w:rPr>
                <w:rFonts w:ascii="Times New Roman" w:hAnsi="Times New Roman"/>
              </w:rPr>
              <w:t>2</w:t>
            </w:r>
          </w:p>
        </w:tc>
        <w:tc>
          <w:tcPr>
            <w:tcW w:w="248"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9D2A50">
            <w:pPr>
              <w:widowControl w:val="0"/>
              <w:adjustRightInd w:val="0"/>
              <w:ind w:firstLine="0"/>
              <w:jc w:val="center"/>
              <w:rPr>
                <w:rFonts w:ascii="Times New Roman" w:hAnsi="Times New Roman"/>
              </w:rPr>
            </w:pPr>
            <w:r w:rsidRPr="0064120A">
              <w:rPr>
                <w:rFonts w:ascii="Times New Roman" w:hAnsi="Times New Roman"/>
              </w:rPr>
              <w:t>3</w:t>
            </w:r>
          </w:p>
        </w:tc>
        <w:tc>
          <w:tcPr>
            <w:tcW w:w="345" w:type="pct"/>
            <w:gridSpan w:val="3"/>
            <w:tcBorders>
              <w:top w:val="single" w:sz="6" w:space="0" w:color="auto"/>
              <w:left w:val="single" w:sz="6" w:space="0" w:color="auto"/>
              <w:bottom w:val="single" w:sz="6" w:space="0" w:color="auto"/>
              <w:right w:val="single" w:sz="6" w:space="0" w:color="auto"/>
            </w:tcBorders>
            <w:hideMark/>
          </w:tcPr>
          <w:p w:rsidR="002C0AC4" w:rsidRPr="0064120A" w:rsidRDefault="002C0AC4" w:rsidP="009D2A50">
            <w:pPr>
              <w:widowControl w:val="0"/>
              <w:adjustRightInd w:val="0"/>
              <w:ind w:firstLine="0"/>
              <w:jc w:val="center"/>
              <w:rPr>
                <w:rFonts w:ascii="Times New Roman" w:hAnsi="Times New Roman"/>
              </w:rPr>
            </w:pPr>
            <w:r w:rsidRPr="0064120A">
              <w:rPr>
                <w:rFonts w:ascii="Times New Roman" w:hAnsi="Times New Roman"/>
              </w:rPr>
              <w:t>4</w:t>
            </w:r>
          </w:p>
        </w:tc>
        <w:tc>
          <w:tcPr>
            <w:tcW w:w="337"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9D2A50">
            <w:pPr>
              <w:widowControl w:val="0"/>
              <w:adjustRightInd w:val="0"/>
              <w:ind w:firstLine="0"/>
              <w:jc w:val="center"/>
              <w:rPr>
                <w:rFonts w:ascii="Times New Roman" w:hAnsi="Times New Roman"/>
              </w:rPr>
            </w:pPr>
            <w:r w:rsidRPr="0064120A">
              <w:rPr>
                <w:rFonts w:ascii="Times New Roman" w:hAnsi="Times New Roman"/>
              </w:rPr>
              <w:t>5</w:t>
            </w:r>
          </w:p>
        </w:tc>
        <w:tc>
          <w:tcPr>
            <w:tcW w:w="276"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9D2A50">
            <w:pPr>
              <w:widowControl w:val="0"/>
              <w:adjustRightInd w:val="0"/>
              <w:ind w:firstLine="0"/>
              <w:jc w:val="center"/>
              <w:rPr>
                <w:rFonts w:ascii="Times New Roman" w:hAnsi="Times New Roman"/>
              </w:rPr>
            </w:pPr>
            <w:r w:rsidRPr="0064120A">
              <w:rPr>
                <w:rFonts w:ascii="Times New Roman" w:hAnsi="Times New Roman"/>
              </w:rPr>
              <w:t>6</w:t>
            </w:r>
          </w:p>
        </w:tc>
        <w:tc>
          <w:tcPr>
            <w:tcW w:w="325"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9D2A50">
            <w:pPr>
              <w:widowControl w:val="0"/>
              <w:adjustRightInd w:val="0"/>
              <w:ind w:firstLine="0"/>
              <w:jc w:val="center"/>
              <w:rPr>
                <w:rFonts w:ascii="Times New Roman" w:hAnsi="Times New Roman"/>
              </w:rPr>
            </w:pPr>
            <w:r w:rsidRPr="0064120A">
              <w:rPr>
                <w:rFonts w:ascii="Times New Roman" w:hAnsi="Times New Roman"/>
              </w:rPr>
              <w:t>7</w:t>
            </w:r>
          </w:p>
        </w:tc>
        <w:tc>
          <w:tcPr>
            <w:tcW w:w="368"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9D2A50">
            <w:pPr>
              <w:widowControl w:val="0"/>
              <w:adjustRightInd w:val="0"/>
              <w:ind w:firstLine="0"/>
              <w:jc w:val="center"/>
              <w:rPr>
                <w:rFonts w:ascii="Times New Roman" w:hAnsi="Times New Roman"/>
              </w:rPr>
            </w:pPr>
            <w:r w:rsidRPr="0064120A">
              <w:rPr>
                <w:rFonts w:ascii="Times New Roman" w:hAnsi="Times New Roman"/>
              </w:rPr>
              <w:t>8</w:t>
            </w:r>
          </w:p>
        </w:tc>
        <w:tc>
          <w:tcPr>
            <w:tcW w:w="403" w:type="pct"/>
            <w:tcBorders>
              <w:top w:val="single" w:sz="6" w:space="0" w:color="auto"/>
              <w:left w:val="single" w:sz="6" w:space="0" w:color="auto"/>
              <w:bottom w:val="single" w:sz="6" w:space="0" w:color="auto"/>
              <w:right w:val="single" w:sz="6" w:space="0" w:color="auto"/>
            </w:tcBorders>
            <w:hideMark/>
          </w:tcPr>
          <w:p w:rsidR="002C0AC4" w:rsidRPr="0064120A" w:rsidRDefault="002C0AC4" w:rsidP="009D2A50">
            <w:pPr>
              <w:widowControl w:val="0"/>
              <w:adjustRightInd w:val="0"/>
              <w:ind w:firstLine="0"/>
              <w:jc w:val="center"/>
              <w:rPr>
                <w:rFonts w:ascii="Times New Roman" w:hAnsi="Times New Roman"/>
              </w:rPr>
            </w:pPr>
            <w:r w:rsidRPr="0064120A">
              <w:rPr>
                <w:rFonts w:ascii="Times New Roman" w:hAnsi="Times New Roman"/>
              </w:rPr>
              <w:t>9</w:t>
            </w:r>
          </w:p>
        </w:tc>
        <w:tc>
          <w:tcPr>
            <w:tcW w:w="409" w:type="pct"/>
            <w:gridSpan w:val="3"/>
            <w:tcBorders>
              <w:top w:val="single" w:sz="6" w:space="0" w:color="auto"/>
              <w:left w:val="single" w:sz="6" w:space="0" w:color="auto"/>
              <w:bottom w:val="single" w:sz="6" w:space="0" w:color="auto"/>
              <w:right w:val="single" w:sz="4" w:space="0" w:color="auto"/>
            </w:tcBorders>
            <w:hideMark/>
          </w:tcPr>
          <w:p w:rsidR="002C0AC4" w:rsidRPr="0064120A" w:rsidRDefault="002C0AC4" w:rsidP="009D2A50">
            <w:pPr>
              <w:widowControl w:val="0"/>
              <w:adjustRightInd w:val="0"/>
              <w:ind w:firstLine="0"/>
              <w:jc w:val="center"/>
              <w:rPr>
                <w:rFonts w:ascii="Times New Roman" w:hAnsi="Times New Roman"/>
              </w:rPr>
            </w:pPr>
            <w:r w:rsidRPr="0064120A">
              <w:rPr>
                <w:rFonts w:ascii="Times New Roman" w:hAnsi="Times New Roman"/>
              </w:rPr>
              <w:t>10</w:t>
            </w:r>
          </w:p>
        </w:tc>
        <w:tc>
          <w:tcPr>
            <w:tcW w:w="320" w:type="pct"/>
            <w:gridSpan w:val="5"/>
            <w:tcBorders>
              <w:top w:val="single" w:sz="6" w:space="0" w:color="auto"/>
              <w:left w:val="single" w:sz="4" w:space="0" w:color="auto"/>
              <w:bottom w:val="single" w:sz="6" w:space="0" w:color="auto"/>
              <w:right w:val="single" w:sz="6" w:space="0" w:color="auto"/>
            </w:tcBorders>
          </w:tcPr>
          <w:p w:rsidR="002C0AC4" w:rsidRPr="0064120A" w:rsidRDefault="002C0AC4" w:rsidP="009D2A50">
            <w:pPr>
              <w:widowControl w:val="0"/>
              <w:adjustRightInd w:val="0"/>
              <w:ind w:firstLine="0"/>
              <w:jc w:val="center"/>
              <w:rPr>
                <w:rFonts w:ascii="Times New Roman" w:hAnsi="Times New Roman"/>
              </w:rPr>
            </w:pPr>
            <w:r>
              <w:rPr>
                <w:rFonts w:ascii="Times New Roman" w:hAnsi="Times New Roman"/>
              </w:rPr>
              <w:t>11</w:t>
            </w:r>
          </w:p>
        </w:tc>
        <w:tc>
          <w:tcPr>
            <w:tcW w:w="364" w:type="pct"/>
            <w:gridSpan w:val="4"/>
            <w:tcBorders>
              <w:top w:val="single" w:sz="6" w:space="0" w:color="auto"/>
              <w:left w:val="single" w:sz="4" w:space="0" w:color="auto"/>
              <w:bottom w:val="single" w:sz="6" w:space="0" w:color="auto"/>
              <w:right w:val="single" w:sz="6" w:space="0" w:color="auto"/>
            </w:tcBorders>
          </w:tcPr>
          <w:p w:rsidR="002C0AC4" w:rsidRDefault="002C0AC4" w:rsidP="009D2A50">
            <w:pPr>
              <w:widowControl w:val="0"/>
              <w:adjustRightInd w:val="0"/>
              <w:ind w:firstLine="0"/>
              <w:jc w:val="center"/>
              <w:rPr>
                <w:rFonts w:ascii="Times New Roman" w:hAnsi="Times New Roman"/>
              </w:rPr>
            </w:pPr>
            <w:r>
              <w:rPr>
                <w:rFonts w:ascii="Times New Roman" w:hAnsi="Times New Roman"/>
              </w:rPr>
              <w:t>12</w:t>
            </w:r>
          </w:p>
        </w:tc>
      </w:tr>
      <w:tr w:rsidR="00E37D6B" w:rsidRPr="0064120A" w:rsidTr="00EC525D">
        <w:trPr>
          <w:gridAfter w:val="2"/>
          <w:wAfter w:w="649" w:type="pct"/>
          <w:trHeight w:val="259"/>
          <w:jc w:val="center"/>
        </w:trPr>
        <w:tc>
          <w:tcPr>
            <w:tcW w:w="161" w:type="pct"/>
            <w:tcBorders>
              <w:top w:val="single" w:sz="6" w:space="0" w:color="auto"/>
              <w:left w:val="single" w:sz="6" w:space="0" w:color="auto"/>
              <w:bottom w:val="single" w:sz="6" w:space="0" w:color="auto"/>
              <w:right w:val="single" w:sz="6" w:space="0" w:color="auto"/>
            </w:tcBorders>
          </w:tcPr>
          <w:p w:rsidR="002C0AC4" w:rsidRPr="0064120A" w:rsidRDefault="002C0AC4" w:rsidP="00794FA2">
            <w:pPr>
              <w:widowControl w:val="0"/>
              <w:adjustRightInd w:val="0"/>
              <w:ind w:firstLine="0"/>
              <w:rPr>
                <w:rFonts w:ascii="Times New Roman" w:hAnsi="Times New Roman"/>
              </w:rPr>
            </w:pPr>
          </w:p>
        </w:tc>
        <w:tc>
          <w:tcPr>
            <w:tcW w:w="795"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Программа «Муниципальное управление и гражданское общество»</w:t>
            </w:r>
          </w:p>
        </w:tc>
        <w:tc>
          <w:tcPr>
            <w:tcW w:w="248" w:type="pct"/>
            <w:gridSpan w:val="4"/>
            <w:tcBorders>
              <w:top w:val="single" w:sz="6" w:space="0" w:color="auto"/>
              <w:left w:val="single" w:sz="6" w:space="0" w:color="auto"/>
              <w:bottom w:val="single" w:sz="6" w:space="0" w:color="auto"/>
              <w:right w:val="single" w:sz="6" w:space="0" w:color="auto"/>
            </w:tcBorders>
          </w:tcPr>
          <w:p w:rsidR="002C0AC4" w:rsidRPr="0064120A" w:rsidRDefault="002C0AC4" w:rsidP="00794FA2">
            <w:pPr>
              <w:widowControl w:val="0"/>
              <w:ind w:firstLine="0"/>
              <w:rPr>
                <w:rFonts w:ascii="Times New Roman" w:hAnsi="Times New Roman"/>
              </w:rPr>
            </w:pPr>
          </w:p>
        </w:tc>
        <w:tc>
          <w:tcPr>
            <w:tcW w:w="345" w:type="pct"/>
            <w:gridSpan w:val="3"/>
            <w:tcBorders>
              <w:top w:val="single" w:sz="6" w:space="0" w:color="auto"/>
              <w:left w:val="single" w:sz="6" w:space="0" w:color="auto"/>
              <w:bottom w:val="single" w:sz="6" w:space="0" w:color="auto"/>
              <w:right w:val="single" w:sz="6" w:space="0" w:color="auto"/>
            </w:tcBorders>
          </w:tcPr>
          <w:p w:rsidR="002C0AC4" w:rsidRPr="0064120A" w:rsidRDefault="002C0AC4" w:rsidP="00794FA2">
            <w:pPr>
              <w:widowControl w:val="0"/>
              <w:adjustRightInd w:val="0"/>
              <w:ind w:firstLine="0"/>
              <w:rPr>
                <w:rFonts w:ascii="Times New Roman" w:hAnsi="Times New Roman"/>
              </w:rPr>
            </w:pPr>
          </w:p>
        </w:tc>
        <w:tc>
          <w:tcPr>
            <w:tcW w:w="337" w:type="pct"/>
            <w:gridSpan w:val="4"/>
            <w:tcBorders>
              <w:top w:val="single" w:sz="6" w:space="0" w:color="auto"/>
              <w:left w:val="single" w:sz="6" w:space="0" w:color="auto"/>
              <w:bottom w:val="single" w:sz="6" w:space="0" w:color="auto"/>
              <w:right w:val="single" w:sz="6" w:space="0" w:color="auto"/>
            </w:tcBorders>
          </w:tcPr>
          <w:p w:rsidR="002C0AC4" w:rsidRPr="0064120A" w:rsidRDefault="002C0AC4" w:rsidP="00794FA2">
            <w:pPr>
              <w:widowControl w:val="0"/>
              <w:adjustRightInd w:val="0"/>
              <w:ind w:firstLine="0"/>
              <w:rPr>
                <w:rFonts w:ascii="Times New Roman" w:hAnsi="Times New Roman"/>
              </w:rPr>
            </w:pPr>
          </w:p>
        </w:tc>
        <w:tc>
          <w:tcPr>
            <w:tcW w:w="276" w:type="pct"/>
            <w:gridSpan w:val="4"/>
            <w:tcBorders>
              <w:top w:val="single" w:sz="6" w:space="0" w:color="auto"/>
              <w:left w:val="single" w:sz="6" w:space="0" w:color="auto"/>
              <w:bottom w:val="single" w:sz="6" w:space="0" w:color="auto"/>
              <w:right w:val="single" w:sz="6" w:space="0" w:color="auto"/>
            </w:tcBorders>
          </w:tcPr>
          <w:p w:rsidR="002C0AC4" w:rsidRPr="0064120A" w:rsidRDefault="002C0AC4" w:rsidP="00794FA2">
            <w:pPr>
              <w:widowControl w:val="0"/>
              <w:adjustRightInd w:val="0"/>
              <w:ind w:firstLine="0"/>
              <w:rPr>
                <w:rFonts w:ascii="Times New Roman" w:hAnsi="Times New Roman"/>
              </w:rPr>
            </w:pPr>
          </w:p>
        </w:tc>
        <w:tc>
          <w:tcPr>
            <w:tcW w:w="325" w:type="pct"/>
            <w:gridSpan w:val="2"/>
            <w:tcBorders>
              <w:top w:val="single" w:sz="6" w:space="0" w:color="auto"/>
              <w:left w:val="single" w:sz="6" w:space="0" w:color="auto"/>
              <w:bottom w:val="single" w:sz="6" w:space="0" w:color="auto"/>
              <w:right w:val="single" w:sz="6" w:space="0" w:color="auto"/>
            </w:tcBorders>
          </w:tcPr>
          <w:p w:rsidR="002C0AC4" w:rsidRPr="0064120A" w:rsidRDefault="002C0AC4" w:rsidP="00794FA2">
            <w:pPr>
              <w:widowControl w:val="0"/>
              <w:adjustRightInd w:val="0"/>
              <w:ind w:firstLine="0"/>
              <w:rPr>
                <w:rFonts w:ascii="Times New Roman" w:hAnsi="Times New Roman"/>
              </w:rPr>
            </w:pPr>
          </w:p>
        </w:tc>
        <w:tc>
          <w:tcPr>
            <w:tcW w:w="368" w:type="pct"/>
            <w:gridSpan w:val="2"/>
            <w:tcBorders>
              <w:top w:val="single" w:sz="6" w:space="0" w:color="auto"/>
              <w:left w:val="single" w:sz="6" w:space="0" w:color="auto"/>
              <w:bottom w:val="single" w:sz="6" w:space="0" w:color="auto"/>
              <w:right w:val="single" w:sz="6" w:space="0" w:color="auto"/>
            </w:tcBorders>
          </w:tcPr>
          <w:p w:rsidR="002C0AC4" w:rsidRPr="0064120A" w:rsidRDefault="002C0AC4" w:rsidP="00794FA2">
            <w:pPr>
              <w:widowControl w:val="0"/>
              <w:adjustRightInd w:val="0"/>
              <w:ind w:firstLine="0"/>
              <w:rPr>
                <w:rFonts w:ascii="Times New Roman" w:hAnsi="Times New Roman"/>
              </w:rPr>
            </w:pPr>
          </w:p>
        </w:tc>
        <w:tc>
          <w:tcPr>
            <w:tcW w:w="403" w:type="pct"/>
            <w:tcBorders>
              <w:top w:val="single" w:sz="6" w:space="0" w:color="auto"/>
              <w:left w:val="single" w:sz="6" w:space="0" w:color="auto"/>
              <w:bottom w:val="single" w:sz="6" w:space="0" w:color="auto"/>
              <w:right w:val="single" w:sz="6" w:space="0" w:color="auto"/>
            </w:tcBorders>
          </w:tcPr>
          <w:p w:rsidR="002C0AC4" w:rsidRPr="0064120A" w:rsidRDefault="002C0AC4" w:rsidP="00794FA2">
            <w:pPr>
              <w:widowControl w:val="0"/>
              <w:adjustRightInd w:val="0"/>
              <w:ind w:firstLine="0"/>
              <w:rPr>
                <w:rFonts w:ascii="Times New Roman" w:hAnsi="Times New Roman"/>
              </w:rPr>
            </w:pPr>
          </w:p>
        </w:tc>
        <w:tc>
          <w:tcPr>
            <w:tcW w:w="409" w:type="pct"/>
            <w:gridSpan w:val="3"/>
            <w:tcBorders>
              <w:top w:val="single" w:sz="6" w:space="0" w:color="auto"/>
              <w:left w:val="single" w:sz="6" w:space="0" w:color="auto"/>
              <w:bottom w:val="single" w:sz="6" w:space="0" w:color="auto"/>
              <w:right w:val="single" w:sz="4" w:space="0" w:color="auto"/>
            </w:tcBorders>
          </w:tcPr>
          <w:p w:rsidR="002C0AC4" w:rsidRPr="0064120A" w:rsidRDefault="002C0AC4" w:rsidP="00794FA2">
            <w:pPr>
              <w:widowControl w:val="0"/>
              <w:adjustRightInd w:val="0"/>
              <w:ind w:firstLine="0"/>
              <w:rPr>
                <w:rFonts w:ascii="Times New Roman" w:hAnsi="Times New Roman"/>
              </w:rPr>
            </w:pPr>
          </w:p>
        </w:tc>
        <w:tc>
          <w:tcPr>
            <w:tcW w:w="320" w:type="pct"/>
            <w:gridSpan w:val="5"/>
            <w:tcBorders>
              <w:top w:val="single" w:sz="6" w:space="0" w:color="auto"/>
              <w:left w:val="single" w:sz="4" w:space="0" w:color="auto"/>
              <w:bottom w:val="single" w:sz="6" w:space="0" w:color="auto"/>
              <w:right w:val="single" w:sz="6" w:space="0" w:color="auto"/>
            </w:tcBorders>
          </w:tcPr>
          <w:p w:rsidR="002C0AC4" w:rsidRPr="0064120A" w:rsidRDefault="002C0AC4" w:rsidP="00794FA2">
            <w:pPr>
              <w:widowControl w:val="0"/>
              <w:adjustRightInd w:val="0"/>
              <w:ind w:firstLine="0"/>
              <w:rPr>
                <w:rFonts w:ascii="Times New Roman" w:hAnsi="Times New Roman"/>
              </w:rPr>
            </w:pPr>
          </w:p>
        </w:tc>
        <w:tc>
          <w:tcPr>
            <w:tcW w:w="364" w:type="pct"/>
            <w:gridSpan w:val="4"/>
            <w:tcBorders>
              <w:top w:val="single" w:sz="6" w:space="0" w:color="auto"/>
              <w:left w:val="single" w:sz="4" w:space="0" w:color="auto"/>
              <w:bottom w:val="single" w:sz="6" w:space="0" w:color="auto"/>
              <w:right w:val="single" w:sz="6" w:space="0" w:color="auto"/>
            </w:tcBorders>
          </w:tcPr>
          <w:p w:rsidR="002C0AC4" w:rsidRPr="0064120A" w:rsidRDefault="002C0AC4" w:rsidP="00794FA2">
            <w:pPr>
              <w:widowControl w:val="0"/>
              <w:adjustRightInd w:val="0"/>
              <w:ind w:firstLine="0"/>
              <w:rPr>
                <w:rFonts w:ascii="Times New Roman" w:hAnsi="Times New Roman"/>
              </w:rPr>
            </w:pPr>
          </w:p>
        </w:tc>
      </w:tr>
      <w:tr w:rsidR="00E37D6B" w:rsidRPr="0064120A" w:rsidTr="00EC525D">
        <w:trPr>
          <w:gridAfter w:val="2"/>
          <w:wAfter w:w="649" w:type="pct"/>
          <w:trHeight w:val="259"/>
          <w:jc w:val="center"/>
        </w:trPr>
        <w:tc>
          <w:tcPr>
            <w:tcW w:w="161" w:type="pct"/>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1.</w:t>
            </w:r>
          </w:p>
        </w:tc>
        <w:tc>
          <w:tcPr>
            <w:tcW w:w="795"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 xml:space="preserve">Отношение дефицита районного бюджета (за вычетом поступлений от продажи акций и иных форм участия в капитале, находящихся в собственности Богучарского муниципального района, и снижения остатков средств на счетах по учету средств районного бюджета) к годовому объему доходов районного бюджета без учета объема </w:t>
            </w:r>
            <w:r w:rsidRPr="0064120A">
              <w:rPr>
                <w:rFonts w:ascii="Times New Roman" w:hAnsi="Times New Roman"/>
              </w:rPr>
              <w:lastRenderedPageBreak/>
              <w:t>безвозмездных поступлений</w:t>
            </w:r>
          </w:p>
        </w:tc>
        <w:tc>
          <w:tcPr>
            <w:tcW w:w="248"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lastRenderedPageBreak/>
              <w:t>%</w:t>
            </w:r>
          </w:p>
        </w:tc>
        <w:tc>
          <w:tcPr>
            <w:tcW w:w="345" w:type="pct"/>
            <w:gridSpan w:val="3"/>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Не более 10%</w:t>
            </w:r>
          </w:p>
        </w:tc>
        <w:tc>
          <w:tcPr>
            <w:tcW w:w="337"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Не более 10%</w:t>
            </w:r>
          </w:p>
        </w:tc>
        <w:tc>
          <w:tcPr>
            <w:tcW w:w="276"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Не более 10%</w:t>
            </w:r>
          </w:p>
        </w:tc>
        <w:tc>
          <w:tcPr>
            <w:tcW w:w="325"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Не более 10%</w:t>
            </w:r>
          </w:p>
        </w:tc>
        <w:tc>
          <w:tcPr>
            <w:tcW w:w="368"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Не более 10%</w:t>
            </w:r>
          </w:p>
        </w:tc>
        <w:tc>
          <w:tcPr>
            <w:tcW w:w="403" w:type="pct"/>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Не более 10%</w:t>
            </w:r>
          </w:p>
        </w:tc>
        <w:tc>
          <w:tcPr>
            <w:tcW w:w="409" w:type="pct"/>
            <w:gridSpan w:val="3"/>
            <w:tcBorders>
              <w:top w:val="single" w:sz="6" w:space="0" w:color="auto"/>
              <w:left w:val="single" w:sz="6" w:space="0" w:color="auto"/>
              <w:bottom w:val="single" w:sz="6" w:space="0" w:color="auto"/>
              <w:right w:val="single" w:sz="4"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Не более 10%</w:t>
            </w:r>
          </w:p>
        </w:tc>
        <w:tc>
          <w:tcPr>
            <w:tcW w:w="320" w:type="pct"/>
            <w:gridSpan w:val="5"/>
            <w:tcBorders>
              <w:top w:val="single" w:sz="6" w:space="0" w:color="auto"/>
              <w:left w:val="single" w:sz="4" w:space="0" w:color="auto"/>
              <w:bottom w:val="single" w:sz="6" w:space="0" w:color="auto"/>
              <w:right w:val="single" w:sz="6" w:space="0" w:color="auto"/>
            </w:tcBorders>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Не более 10%</w:t>
            </w:r>
          </w:p>
        </w:tc>
        <w:tc>
          <w:tcPr>
            <w:tcW w:w="364" w:type="pct"/>
            <w:gridSpan w:val="4"/>
            <w:tcBorders>
              <w:top w:val="single" w:sz="6" w:space="0" w:color="auto"/>
              <w:left w:val="single" w:sz="4" w:space="0" w:color="auto"/>
              <w:bottom w:val="single" w:sz="6" w:space="0" w:color="auto"/>
              <w:right w:val="single" w:sz="6" w:space="0" w:color="auto"/>
            </w:tcBorders>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Не более 10%</w:t>
            </w:r>
          </w:p>
        </w:tc>
      </w:tr>
      <w:tr w:rsidR="00E37D6B" w:rsidRPr="0064120A" w:rsidTr="00EC525D">
        <w:trPr>
          <w:gridAfter w:val="2"/>
          <w:wAfter w:w="649" w:type="pct"/>
          <w:trHeight w:val="259"/>
          <w:jc w:val="center"/>
        </w:trPr>
        <w:tc>
          <w:tcPr>
            <w:tcW w:w="161" w:type="pct"/>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ind w:firstLine="0"/>
              <w:rPr>
                <w:rFonts w:ascii="Times New Roman" w:hAnsi="Times New Roman"/>
              </w:rPr>
            </w:pPr>
            <w:r w:rsidRPr="0064120A">
              <w:rPr>
                <w:rFonts w:ascii="Times New Roman" w:hAnsi="Times New Roman"/>
              </w:rPr>
              <w:lastRenderedPageBreak/>
              <w:t>2.</w:t>
            </w:r>
          </w:p>
        </w:tc>
        <w:tc>
          <w:tcPr>
            <w:tcW w:w="795"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 xml:space="preserve">Муниципальный долг Богучарского района, </w:t>
            </w:r>
            <w:proofErr w:type="gramStart"/>
            <w:r w:rsidRPr="0064120A">
              <w:rPr>
                <w:rFonts w:ascii="Times New Roman" w:hAnsi="Times New Roman"/>
              </w:rPr>
              <w:t>в</w:t>
            </w:r>
            <w:proofErr w:type="gramEnd"/>
            <w:r w:rsidRPr="0064120A">
              <w:rPr>
                <w:rFonts w:ascii="Times New Roman" w:hAnsi="Times New Roman"/>
              </w:rPr>
              <w:t xml:space="preserve"> % к годовому объему доходов районного бюджета без учета объема безвозмездных поступлений</w:t>
            </w:r>
          </w:p>
        </w:tc>
        <w:tc>
          <w:tcPr>
            <w:tcW w:w="248"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w:t>
            </w:r>
          </w:p>
        </w:tc>
        <w:tc>
          <w:tcPr>
            <w:tcW w:w="345" w:type="pct"/>
            <w:gridSpan w:val="3"/>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Не более 100</w:t>
            </w:r>
          </w:p>
        </w:tc>
        <w:tc>
          <w:tcPr>
            <w:tcW w:w="337"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Не более 100</w:t>
            </w:r>
          </w:p>
        </w:tc>
        <w:tc>
          <w:tcPr>
            <w:tcW w:w="276"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Не более 100</w:t>
            </w:r>
          </w:p>
        </w:tc>
        <w:tc>
          <w:tcPr>
            <w:tcW w:w="325"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Не более 100</w:t>
            </w:r>
          </w:p>
        </w:tc>
        <w:tc>
          <w:tcPr>
            <w:tcW w:w="368"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Не более 100</w:t>
            </w:r>
          </w:p>
        </w:tc>
        <w:tc>
          <w:tcPr>
            <w:tcW w:w="403" w:type="pct"/>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Не более 100</w:t>
            </w:r>
          </w:p>
        </w:tc>
        <w:tc>
          <w:tcPr>
            <w:tcW w:w="409" w:type="pct"/>
            <w:gridSpan w:val="3"/>
            <w:tcBorders>
              <w:top w:val="single" w:sz="4" w:space="0" w:color="auto"/>
              <w:left w:val="single" w:sz="6" w:space="0" w:color="auto"/>
              <w:bottom w:val="single" w:sz="6" w:space="0" w:color="auto"/>
              <w:right w:val="single" w:sz="4"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Не более 100</w:t>
            </w:r>
          </w:p>
        </w:tc>
        <w:tc>
          <w:tcPr>
            <w:tcW w:w="320" w:type="pct"/>
            <w:gridSpan w:val="5"/>
            <w:tcBorders>
              <w:top w:val="single" w:sz="4" w:space="0" w:color="auto"/>
              <w:left w:val="single" w:sz="4" w:space="0" w:color="auto"/>
              <w:bottom w:val="single" w:sz="6" w:space="0" w:color="auto"/>
              <w:right w:val="single" w:sz="6" w:space="0" w:color="auto"/>
            </w:tcBorders>
          </w:tcPr>
          <w:p w:rsidR="002C0AC4" w:rsidRPr="0064120A" w:rsidRDefault="002C0AC4" w:rsidP="00794FA2">
            <w:pPr>
              <w:widowControl w:val="0"/>
              <w:adjustRightInd w:val="0"/>
              <w:ind w:firstLine="0"/>
              <w:rPr>
                <w:rFonts w:ascii="Times New Roman" w:hAnsi="Times New Roman"/>
              </w:rPr>
            </w:pPr>
            <w:r>
              <w:rPr>
                <w:rFonts w:ascii="Times New Roman" w:hAnsi="Times New Roman"/>
              </w:rPr>
              <w:t>Не  более 100</w:t>
            </w:r>
          </w:p>
        </w:tc>
        <w:tc>
          <w:tcPr>
            <w:tcW w:w="364" w:type="pct"/>
            <w:gridSpan w:val="4"/>
            <w:tcBorders>
              <w:top w:val="single" w:sz="4" w:space="0" w:color="auto"/>
              <w:left w:val="single" w:sz="4" w:space="0" w:color="auto"/>
              <w:bottom w:val="single" w:sz="6" w:space="0" w:color="auto"/>
              <w:right w:val="single" w:sz="6" w:space="0" w:color="auto"/>
            </w:tcBorders>
          </w:tcPr>
          <w:p w:rsidR="002C0AC4" w:rsidRPr="0064120A" w:rsidRDefault="002C0AC4" w:rsidP="00BA0FBD">
            <w:pPr>
              <w:widowControl w:val="0"/>
              <w:adjustRightInd w:val="0"/>
              <w:ind w:firstLine="0"/>
              <w:rPr>
                <w:rFonts w:ascii="Times New Roman" w:hAnsi="Times New Roman"/>
              </w:rPr>
            </w:pPr>
            <w:r>
              <w:rPr>
                <w:rFonts w:ascii="Times New Roman" w:hAnsi="Times New Roman"/>
              </w:rPr>
              <w:t>Не  более 100</w:t>
            </w:r>
          </w:p>
        </w:tc>
      </w:tr>
      <w:tr w:rsidR="00E37D6B" w:rsidRPr="0064120A" w:rsidTr="00EC525D">
        <w:trPr>
          <w:gridAfter w:val="2"/>
          <w:wAfter w:w="649" w:type="pct"/>
          <w:trHeight w:val="259"/>
          <w:jc w:val="center"/>
        </w:trPr>
        <w:tc>
          <w:tcPr>
            <w:tcW w:w="161" w:type="pct"/>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ind w:firstLine="0"/>
              <w:rPr>
                <w:rFonts w:ascii="Times New Roman" w:hAnsi="Times New Roman"/>
              </w:rPr>
            </w:pPr>
            <w:r w:rsidRPr="0064120A">
              <w:rPr>
                <w:rFonts w:ascii="Times New Roman" w:hAnsi="Times New Roman"/>
              </w:rPr>
              <w:t xml:space="preserve">3. </w:t>
            </w:r>
          </w:p>
        </w:tc>
        <w:tc>
          <w:tcPr>
            <w:tcW w:w="795"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 xml:space="preserve">Укрепление кадрового потенциала, повышение </w:t>
            </w:r>
            <w:proofErr w:type="spellStart"/>
            <w:r w:rsidRPr="0064120A">
              <w:rPr>
                <w:rFonts w:ascii="Times New Roman" w:hAnsi="Times New Roman"/>
              </w:rPr>
              <w:t>профессиональ</w:t>
            </w:r>
            <w:r>
              <w:rPr>
                <w:rFonts w:ascii="Times New Roman" w:hAnsi="Times New Roman"/>
              </w:rPr>
              <w:t>н</w:t>
            </w:r>
            <w:r w:rsidRPr="0064120A">
              <w:rPr>
                <w:rFonts w:ascii="Times New Roman" w:hAnsi="Times New Roman"/>
              </w:rPr>
              <w:t>огоуровня</w:t>
            </w:r>
            <w:proofErr w:type="spellEnd"/>
            <w:r w:rsidRPr="0064120A">
              <w:rPr>
                <w:rFonts w:ascii="Times New Roman" w:hAnsi="Times New Roman"/>
              </w:rPr>
              <w:t xml:space="preserve"> работников органов местного самоуправления, МКУ Богучарского муниципального района </w:t>
            </w:r>
          </w:p>
        </w:tc>
        <w:tc>
          <w:tcPr>
            <w:tcW w:w="248"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w:t>
            </w:r>
          </w:p>
        </w:tc>
        <w:tc>
          <w:tcPr>
            <w:tcW w:w="345" w:type="pct"/>
            <w:gridSpan w:val="3"/>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ind w:firstLine="0"/>
              <w:jc w:val="left"/>
              <w:rPr>
                <w:rFonts w:ascii="Times New Roman" w:eastAsia="Calibri" w:hAnsi="Times New Roman"/>
                <w:sz w:val="20"/>
                <w:szCs w:val="20"/>
              </w:rPr>
            </w:pPr>
          </w:p>
        </w:tc>
        <w:tc>
          <w:tcPr>
            <w:tcW w:w="337"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50%</w:t>
            </w:r>
          </w:p>
        </w:tc>
        <w:tc>
          <w:tcPr>
            <w:tcW w:w="276"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55%</w:t>
            </w:r>
          </w:p>
        </w:tc>
        <w:tc>
          <w:tcPr>
            <w:tcW w:w="325"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40%</w:t>
            </w:r>
          </w:p>
        </w:tc>
        <w:tc>
          <w:tcPr>
            <w:tcW w:w="368"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30%</w:t>
            </w:r>
          </w:p>
        </w:tc>
        <w:tc>
          <w:tcPr>
            <w:tcW w:w="403" w:type="pct"/>
            <w:tcBorders>
              <w:top w:val="single" w:sz="6" w:space="0" w:color="auto"/>
              <w:left w:val="single" w:sz="6" w:space="0" w:color="auto"/>
              <w:bottom w:val="single" w:sz="6" w:space="0" w:color="auto"/>
              <w:right w:val="single" w:sz="6" w:space="0" w:color="auto"/>
            </w:tcBorders>
            <w:hideMark/>
          </w:tcPr>
          <w:p w:rsidR="002C0AC4" w:rsidRPr="00BF123E" w:rsidRDefault="002C0AC4" w:rsidP="00794FA2">
            <w:pPr>
              <w:widowControl w:val="0"/>
              <w:adjustRightInd w:val="0"/>
              <w:ind w:firstLine="0"/>
              <w:rPr>
                <w:rFonts w:ascii="Times New Roman" w:hAnsi="Times New Roman"/>
              </w:rPr>
            </w:pPr>
            <w:r w:rsidRPr="00BF123E">
              <w:rPr>
                <w:rFonts w:ascii="Times New Roman" w:hAnsi="Times New Roman"/>
              </w:rPr>
              <w:t>30%</w:t>
            </w:r>
          </w:p>
        </w:tc>
        <w:tc>
          <w:tcPr>
            <w:tcW w:w="409" w:type="pct"/>
            <w:gridSpan w:val="3"/>
            <w:tcBorders>
              <w:top w:val="single" w:sz="4" w:space="0" w:color="auto"/>
              <w:left w:val="single" w:sz="6" w:space="0" w:color="auto"/>
              <w:bottom w:val="single" w:sz="6" w:space="0" w:color="auto"/>
              <w:right w:val="single" w:sz="4" w:space="0" w:color="auto"/>
            </w:tcBorders>
            <w:hideMark/>
          </w:tcPr>
          <w:p w:rsidR="002C0AC4" w:rsidRPr="00BF123E" w:rsidRDefault="002C0AC4" w:rsidP="00794FA2">
            <w:pPr>
              <w:widowControl w:val="0"/>
              <w:adjustRightInd w:val="0"/>
              <w:ind w:firstLine="0"/>
              <w:rPr>
                <w:rFonts w:ascii="Times New Roman" w:hAnsi="Times New Roman"/>
              </w:rPr>
            </w:pPr>
            <w:r w:rsidRPr="00BF123E">
              <w:rPr>
                <w:rFonts w:ascii="Times New Roman" w:hAnsi="Times New Roman"/>
              </w:rPr>
              <w:t>30%</w:t>
            </w:r>
          </w:p>
        </w:tc>
        <w:tc>
          <w:tcPr>
            <w:tcW w:w="320" w:type="pct"/>
            <w:gridSpan w:val="5"/>
            <w:tcBorders>
              <w:top w:val="single" w:sz="4" w:space="0" w:color="auto"/>
              <w:left w:val="single" w:sz="4" w:space="0" w:color="auto"/>
              <w:bottom w:val="single" w:sz="4" w:space="0" w:color="auto"/>
              <w:right w:val="single" w:sz="6" w:space="0" w:color="auto"/>
            </w:tcBorders>
          </w:tcPr>
          <w:p w:rsidR="002C0AC4" w:rsidRPr="00BF123E" w:rsidRDefault="002C0AC4" w:rsidP="00F42D46">
            <w:pPr>
              <w:widowControl w:val="0"/>
              <w:adjustRightInd w:val="0"/>
              <w:ind w:firstLine="0"/>
              <w:rPr>
                <w:rFonts w:ascii="Times New Roman" w:hAnsi="Times New Roman"/>
              </w:rPr>
            </w:pPr>
            <w:r w:rsidRPr="00BF123E">
              <w:rPr>
                <w:rFonts w:ascii="Times New Roman" w:hAnsi="Times New Roman"/>
              </w:rPr>
              <w:t xml:space="preserve"> 30%</w:t>
            </w:r>
          </w:p>
        </w:tc>
        <w:tc>
          <w:tcPr>
            <w:tcW w:w="364" w:type="pct"/>
            <w:gridSpan w:val="4"/>
            <w:tcBorders>
              <w:top w:val="single" w:sz="4" w:space="0" w:color="auto"/>
              <w:left w:val="single" w:sz="4" w:space="0" w:color="auto"/>
              <w:bottom w:val="single" w:sz="4" w:space="0" w:color="auto"/>
              <w:right w:val="single" w:sz="6" w:space="0" w:color="auto"/>
            </w:tcBorders>
          </w:tcPr>
          <w:p w:rsidR="002C0AC4" w:rsidRPr="00BF123E" w:rsidRDefault="002C0AC4" w:rsidP="00BA0FBD">
            <w:pPr>
              <w:widowControl w:val="0"/>
              <w:adjustRightInd w:val="0"/>
              <w:ind w:firstLine="0"/>
              <w:rPr>
                <w:rFonts w:ascii="Times New Roman" w:hAnsi="Times New Roman"/>
              </w:rPr>
            </w:pPr>
            <w:r w:rsidRPr="00BF123E">
              <w:rPr>
                <w:rFonts w:ascii="Times New Roman" w:hAnsi="Times New Roman"/>
              </w:rPr>
              <w:t xml:space="preserve"> 30%</w:t>
            </w:r>
          </w:p>
        </w:tc>
      </w:tr>
      <w:tr w:rsidR="00E37D6B" w:rsidRPr="0064120A" w:rsidTr="00EC525D">
        <w:trPr>
          <w:gridAfter w:val="2"/>
          <w:wAfter w:w="649" w:type="pct"/>
          <w:trHeight w:val="259"/>
          <w:jc w:val="center"/>
        </w:trPr>
        <w:tc>
          <w:tcPr>
            <w:tcW w:w="161" w:type="pct"/>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ind w:firstLine="0"/>
              <w:rPr>
                <w:rFonts w:ascii="Times New Roman" w:hAnsi="Times New Roman"/>
              </w:rPr>
            </w:pPr>
            <w:r w:rsidRPr="0064120A">
              <w:rPr>
                <w:rFonts w:ascii="Times New Roman" w:hAnsi="Times New Roman"/>
              </w:rPr>
              <w:t>4.</w:t>
            </w:r>
          </w:p>
        </w:tc>
        <w:tc>
          <w:tcPr>
            <w:tcW w:w="795"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 xml:space="preserve">Число информационных материалов, размещенных в СМИ, число полос в печатных СМИ, размещение в сети Интернет информации о деятельности органов местного самоуправления района соответствующей действительности </w:t>
            </w:r>
          </w:p>
        </w:tc>
        <w:tc>
          <w:tcPr>
            <w:tcW w:w="248"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шт.</w:t>
            </w:r>
          </w:p>
        </w:tc>
        <w:tc>
          <w:tcPr>
            <w:tcW w:w="345" w:type="pct"/>
            <w:gridSpan w:val="3"/>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 xml:space="preserve"> Не менее 50</w:t>
            </w:r>
          </w:p>
        </w:tc>
        <w:tc>
          <w:tcPr>
            <w:tcW w:w="337"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Не менее 55</w:t>
            </w:r>
          </w:p>
        </w:tc>
        <w:tc>
          <w:tcPr>
            <w:tcW w:w="276"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Не менее 60</w:t>
            </w:r>
          </w:p>
        </w:tc>
        <w:tc>
          <w:tcPr>
            <w:tcW w:w="325"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Не менее 65</w:t>
            </w:r>
          </w:p>
        </w:tc>
        <w:tc>
          <w:tcPr>
            <w:tcW w:w="368"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Не менее 70</w:t>
            </w:r>
          </w:p>
        </w:tc>
        <w:tc>
          <w:tcPr>
            <w:tcW w:w="403" w:type="pct"/>
            <w:tcBorders>
              <w:top w:val="single" w:sz="6" w:space="0" w:color="auto"/>
              <w:left w:val="single" w:sz="6" w:space="0" w:color="auto"/>
              <w:bottom w:val="single" w:sz="6" w:space="0" w:color="auto"/>
              <w:right w:val="single" w:sz="6" w:space="0" w:color="auto"/>
            </w:tcBorders>
          </w:tcPr>
          <w:p w:rsidR="002C0AC4" w:rsidRPr="00BF123E" w:rsidRDefault="002C0AC4" w:rsidP="00794FA2">
            <w:pPr>
              <w:widowControl w:val="0"/>
              <w:adjustRightInd w:val="0"/>
              <w:ind w:firstLine="0"/>
              <w:rPr>
                <w:rFonts w:ascii="Times New Roman" w:hAnsi="Times New Roman"/>
              </w:rPr>
            </w:pPr>
            <w:r w:rsidRPr="00BF123E">
              <w:rPr>
                <w:rFonts w:ascii="Times New Roman" w:hAnsi="Times New Roman"/>
              </w:rPr>
              <w:t>Не менее 75</w:t>
            </w:r>
          </w:p>
          <w:p w:rsidR="002C0AC4" w:rsidRPr="00BF123E" w:rsidRDefault="002C0AC4" w:rsidP="00794FA2">
            <w:pPr>
              <w:widowControl w:val="0"/>
              <w:adjustRightInd w:val="0"/>
              <w:ind w:firstLine="0"/>
              <w:rPr>
                <w:rFonts w:ascii="Times New Roman" w:hAnsi="Times New Roman"/>
              </w:rPr>
            </w:pPr>
          </w:p>
        </w:tc>
        <w:tc>
          <w:tcPr>
            <w:tcW w:w="409" w:type="pct"/>
            <w:gridSpan w:val="3"/>
            <w:tcBorders>
              <w:top w:val="single" w:sz="6" w:space="0" w:color="auto"/>
              <w:left w:val="single" w:sz="6" w:space="0" w:color="auto"/>
              <w:bottom w:val="single" w:sz="6" w:space="0" w:color="auto"/>
              <w:right w:val="single" w:sz="4" w:space="0" w:color="auto"/>
            </w:tcBorders>
            <w:hideMark/>
          </w:tcPr>
          <w:p w:rsidR="002C0AC4" w:rsidRPr="00BF123E" w:rsidRDefault="00BF123E" w:rsidP="00794FA2">
            <w:pPr>
              <w:widowControl w:val="0"/>
              <w:adjustRightInd w:val="0"/>
              <w:ind w:firstLine="0"/>
              <w:rPr>
                <w:rFonts w:ascii="Times New Roman" w:hAnsi="Times New Roman"/>
              </w:rPr>
            </w:pPr>
            <w:r>
              <w:rPr>
                <w:rFonts w:ascii="Times New Roman" w:hAnsi="Times New Roman"/>
              </w:rPr>
              <w:t>Не менее 80</w:t>
            </w:r>
          </w:p>
        </w:tc>
        <w:tc>
          <w:tcPr>
            <w:tcW w:w="320" w:type="pct"/>
            <w:gridSpan w:val="5"/>
            <w:tcBorders>
              <w:top w:val="single" w:sz="6" w:space="0" w:color="auto"/>
              <w:left w:val="single" w:sz="4" w:space="0" w:color="auto"/>
              <w:bottom w:val="single" w:sz="6" w:space="0" w:color="auto"/>
              <w:right w:val="single" w:sz="6" w:space="0" w:color="auto"/>
            </w:tcBorders>
          </w:tcPr>
          <w:p w:rsidR="002C0AC4" w:rsidRPr="00BF123E" w:rsidRDefault="00BF123E" w:rsidP="00F42D46">
            <w:pPr>
              <w:widowControl w:val="0"/>
              <w:adjustRightInd w:val="0"/>
              <w:ind w:firstLine="0"/>
              <w:rPr>
                <w:rFonts w:ascii="Times New Roman" w:hAnsi="Times New Roman"/>
              </w:rPr>
            </w:pPr>
            <w:r>
              <w:rPr>
                <w:rFonts w:ascii="Times New Roman" w:hAnsi="Times New Roman"/>
              </w:rPr>
              <w:t>Не менее 80</w:t>
            </w:r>
          </w:p>
        </w:tc>
        <w:tc>
          <w:tcPr>
            <w:tcW w:w="364" w:type="pct"/>
            <w:gridSpan w:val="4"/>
            <w:tcBorders>
              <w:top w:val="single" w:sz="6" w:space="0" w:color="auto"/>
              <w:left w:val="single" w:sz="4" w:space="0" w:color="auto"/>
              <w:bottom w:val="single" w:sz="6" w:space="0" w:color="auto"/>
              <w:right w:val="single" w:sz="6" w:space="0" w:color="auto"/>
            </w:tcBorders>
          </w:tcPr>
          <w:p w:rsidR="002C0AC4" w:rsidRPr="00BF123E" w:rsidRDefault="00BF123E" w:rsidP="00BA0FBD">
            <w:pPr>
              <w:widowControl w:val="0"/>
              <w:adjustRightInd w:val="0"/>
              <w:ind w:firstLine="0"/>
              <w:rPr>
                <w:rFonts w:ascii="Times New Roman" w:hAnsi="Times New Roman"/>
              </w:rPr>
            </w:pPr>
            <w:r>
              <w:rPr>
                <w:rFonts w:ascii="Times New Roman" w:hAnsi="Times New Roman"/>
              </w:rPr>
              <w:t>Не менее 80</w:t>
            </w:r>
          </w:p>
        </w:tc>
      </w:tr>
      <w:tr w:rsidR="00E37D6B" w:rsidRPr="0064120A" w:rsidTr="00EC525D">
        <w:trPr>
          <w:gridAfter w:val="2"/>
          <w:wAfter w:w="649" w:type="pct"/>
          <w:trHeight w:val="259"/>
          <w:jc w:val="center"/>
        </w:trPr>
        <w:tc>
          <w:tcPr>
            <w:tcW w:w="161" w:type="pct"/>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ind w:firstLine="0"/>
              <w:rPr>
                <w:rFonts w:ascii="Times New Roman" w:hAnsi="Times New Roman"/>
              </w:rPr>
            </w:pPr>
            <w:r w:rsidRPr="0064120A">
              <w:rPr>
                <w:rFonts w:ascii="Times New Roman" w:hAnsi="Times New Roman"/>
              </w:rPr>
              <w:t>5.</w:t>
            </w:r>
          </w:p>
        </w:tc>
        <w:tc>
          <w:tcPr>
            <w:tcW w:w="795"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 xml:space="preserve"> Количество рассмотренных протоколов об административных правонарушениях</w:t>
            </w:r>
          </w:p>
        </w:tc>
        <w:tc>
          <w:tcPr>
            <w:tcW w:w="248"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шт.</w:t>
            </w:r>
          </w:p>
        </w:tc>
        <w:tc>
          <w:tcPr>
            <w:tcW w:w="345" w:type="pct"/>
            <w:gridSpan w:val="3"/>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40</w:t>
            </w:r>
          </w:p>
        </w:tc>
        <w:tc>
          <w:tcPr>
            <w:tcW w:w="337"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40</w:t>
            </w:r>
          </w:p>
        </w:tc>
        <w:tc>
          <w:tcPr>
            <w:tcW w:w="276"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30</w:t>
            </w:r>
          </w:p>
        </w:tc>
        <w:tc>
          <w:tcPr>
            <w:tcW w:w="325"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9</w:t>
            </w:r>
          </w:p>
        </w:tc>
        <w:tc>
          <w:tcPr>
            <w:tcW w:w="368"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10</w:t>
            </w:r>
          </w:p>
        </w:tc>
        <w:tc>
          <w:tcPr>
            <w:tcW w:w="403" w:type="pct"/>
            <w:tcBorders>
              <w:top w:val="single" w:sz="6" w:space="0" w:color="auto"/>
              <w:left w:val="single" w:sz="6" w:space="0" w:color="auto"/>
              <w:bottom w:val="single" w:sz="6" w:space="0" w:color="auto"/>
              <w:right w:val="single" w:sz="6" w:space="0" w:color="auto"/>
            </w:tcBorders>
            <w:hideMark/>
          </w:tcPr>
          <w:p w:rsidR="002C0AC4" w:rsidRPr="00BF123E" w:rsidRDefault="002C0AC4" w:rsidP="00794FA2">
            <w:pPr>
              <w:widowControl w:val="0"/>
              <w:adjustRightInd w:val="0"/>
              <w:ind w:firstLine="0"/>
              <w:rPr>
                <w:rFonts w:ascii="Times New Roman" w:hAnsi="Times New Roman"/>
              </w:rPr>
            </w:pPr>
            <w:r w:rsidRPr="00BF123E">
              <w:rPr>
                <w:rFonts w:ascii="Times New Roman" w:hAnsi="Times New Roman"/>
              </w:rPr>
              <w:t>10</w:t>
            </w:r>
          </w:p>
        </w:tc>
        <w:tc>
          <w:tcPr>
            <w:tcW w:w="409" w:type="pct"/>
            <w:gridSpan w:val="3"/>
            <w:tcBorders>
              <w:top w:val="single" w:sz="6" w:space="0" w:color="auto"/>
              <w:left w:val="single" w:sz="6" w:space="0" w:color="auto"/>
              <w:bottom w:val="single" w:sz="6" w:space="0" w:color="auto"/>
              <w:right w:val="single" w:sz="4" w:space="0" w:color="auto"/>
            </w:tcBorders>
            <w:hideMark/>
          </w:tcPr>
          <w:p w:rsidR="002C0AC4" w:rsidRPr="00BF123E" w:rsidRDefault="002C0AC4" w:rsidP="00794FA2">
            <w:pPr>
              <w:ind w:firstLine="0"/>
              <w:rPr>
                <w:rFonts w:ascii="Times New Roman" w:hAnsi="Times New Roman"/>
              </w:rPr>
            </w:pPr>
            <w:r w:rsidRPr="00BF123E">
              <w:rPr>
                <w:rFonts w:ascii="Times New Roman" w:hAnsi="Times New Roman"/>
              </w:rPr>
              <w:t>10</w:t>
            </w:r>
          </w:p>
        </w:tc>
        <w:tc>
          <w:tcPr>
            <w:tcW w:w="320" w:type="pct"/>
            <w:gridSpan w:val="5"/>
            <w:tcBorders>
              <w:top w:val="single" w:sz="6" w:space="0" w:color="auto"/>
              <w:left w:val="single" w:sz="4" w:space="0" w:color="auto"/>
              <w:bottom w:val="single" w:sz="4" w:space="0" w:color="auto"/>
              <w:right w:val="single" w:sz="6" w:space="0" w:color="auto"/>
            </w:tcBorders>
          </w:tcPr>
          <w:p w:rsidR="002C0AC4" w:rsidRPr="00BF123E" w:rsidRDefault="002C0AC4" w:rsidP="00F42D46">
            <w:pPr>
              <w:ind w:firstLine="0"/>
              <w:rPr>
                <w:rFonts w:ascii="Times New Roman" w:hAnsi="Times New Roman"/>
              </w:rPr>
            </w:pPr>
            <w:r w:rsidRPr="00BF123E">
              <w:rPr>
                <w:rFonts w:ascii="Times New Roman" w:hAnsi="Times New Roman"/>
              </w:rPr>
              <w:t>10</w:t>
            </w:r>
          </w:p>
        </w:tc>
        <w:tc>
          <w:tcPr>
            <w:tcW w:w="364" w:type="pct"/>
            <w:gridSpan w:val="4"/>
            <w:tcBorders>
              <w:top w:val="single" w:sz="6" w:space="0" w:color="auto"/>
              <w:left w:val="single" w:sz="4" w:space="0" w:color="auto"/>
              <w:bottom w:val="single" w:sz="4" w:space="0" w:color="auto"/>
              <w:right w:val="single" w:sz="6" w:space="0" w:color="auto"/>
            </w:tcBorders>
          </w:tcPr>
          <w:p w:rsidR="002C0AC4" w:rsidRPr="00BF123E" w:rsidRDefault="002C0AC4" w:rsidP="00F42D46">
            <w:pPr>
              <w:ind w:firstLine="0"/>
              <w:rPr>
                <w:rFonts w:ascii="Times New Roman" w:hAnsi="Times New Roman"/>
              </w:rPr>
            </w:pPr>
            <w:r w:rsidRPr="00BF123E">
              <w:rPr>
                <w:rFonts w:ascii="Times New Roman" w:hAnsi="Times New Roman"/>
              </w:rPr>
              <w:t>10</w:t>
            </w:r>
          </w:p>
        </w:tc>
      </w:tr>
      <w:tr w:rsidR="00E37D6B" w:rsidRPr="0064120A" w:rsidTr="00EC525D">
        <w:trPr>
          <w:gridAfter w:val="2"/>
          <w:wAfter w:w="649" w:type="pct"/>
          <w:trHeight w:val="259"/>
          <w:jc w:val="center"/>
        </w:trPr>
        <w:tc>
          <w:tcPr>
            <w:tcW w:w="161" w:type="pct"/>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ind w:firstLine="0"/>
              <w:rPr>
                <w:rFonts w:ascii="Times New Roman" w:hAnsi="Times New Roman"/>
              </w:rPr>
            </w:pPr>
            <w:r w:rsidRPr="0064120A">
              <w:rPr>
                <w:rFonts w:ascii="Times New Roman" w:hAnsi="Times New Roman"/>
              </w:rPr>
              <w:lastRenderedPageBreak/>
              <w:t xml:space="preserve">6. </w:t>
            </w:r>
          </w:p>
        </w:tc>
        <w:tc>
          <w:tcPr>
            <w:tcW w:w="795"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Оказание поддержки СОНКО за счет средств бюджета Богучарского муниципального района Воронежской области, включая субсидии из областного бюджета</w:t>
            </w:r>
          </w:p>
        </w:tc>
        <w:tc>
          <w:tcPr>
            <w:tcW w:w="248"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шт.</w:t>
            </w:r>
          </w:p>
        </w:tc>
        <w:tc>
          <w:tcPr>
            <w:tcW w:w="345" w:type="pct"/>
            <w:gridSpan w:val="3"/>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ind w:firstLine="0"/>
              <w:jc w:val="left"/>
              <w:rPr>
                <w:rFonts w:ascii="Times New Roman" w:eastAsia="Calibri" w:hAnsi="Times New Roman"/>
                <w:sz w:val="20"/>
                <w:szCs w:val="20"/>
              </w:rPr>
            </w:pPr>
          </w:p>
        </w:tc>
        <w:tc>
          <w:tcPr>
            <w:tcW w:w="337"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1</w:t>
            </w:r>
          </w:p>
        </w:tc>
        <w:tc>
          <w:tcPr>
            <w:tcW w:w="276"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2</w:t>
            </w:r>
          </w:p>
        </w:tc>
        <w:tc>
          <w:tcPr>
            <w:tcW w:w="325"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2</w:t>
            </w:r>
          </w:p>
        </w:tc>
        <w:tc>
          <w:tcPr>
            <w:tcW w:w="368"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3</w:t>
            </w:r>
          </w:p>
        </w:tc>
        <w:tc>
          <w:tcPr>
            <w:tcW w:w="403" w:type="pct"/>
            <w:tcBorders>
              <w:top w:val="single" w:sz="6" w:space="0" w:color="auto"/>
              <w:left w:val="single" w:sz="6" w:space="0" w:color="auto"/>
              <w:bottom w:val="single" w:sz="6" w:space="0" w:color="auto"/>
              <w:right w:val="single" w:sz="6" w:space="0" w:color="auto"/>
            </w:tcBorders>
          </w:tcPr>
          <w:p w:rsidR="002C0AC4" w:rsidRPr="00B3170C" w:rsidRDefault="002C0AC4" w:rsidP="00794FA2">
            <w:pPr>
              <w:widowControl w:val="0"/>
              <w:adjustRightInd w:val="0"/>
              <w:ind w:firstLine="0"/>
              <w:rPr>
                <w:rFonts w:ascii="Times New Roman" w:hAnsi="Times New Roman"/>
              </w:rPr>
            </w:pPr>
            <w:r w:rsidRPr="00B3170C">
              <w:rPr>
                <w:rFonts w:ascii="Times New Roman" w:hAnsi="Times New Roman"/>
              </w:rPr>
              <w:t>3</w:t>
            </w:r>
          </w:p>
          <w:p w:rsidR="002C0AC4" w:rsidRPr="00B3170C" w:rsidRDefault="002C0AC4" w:rsidP="00794FA2">
            <w:pPr>
              <w:widowControl w:val="0"/>
              <w:adjustRightInd w:val="0"/>
              <w:ind w:firstLine="0"/>
              <w:rPr>
                <w:rFonts w:ascii="Times New Roman" w:hAnsi="Times New Roman"/>
              </w:rPr>
            </w:pPr>
          </w:p>
          <w:p w:rsidR="002C0AC4" w:rsidRPr="00B3170C" w:rsidRDefault="002C0AC4" w:rsidP="00794FA2">
            <w:pPr>
              <w:widowControl w:val="0"/>
              <w:adjustRightInd w:val="0"/>
              <w:ind w:firstLine="0"/>
              <w:rPr>
                <w:rFonts w:ascii="Times New Roman" w:hAnsi="Times New Roman"/>
              </w:rPr>
            </w:pPr>
          </w:p>
        </w:tc>
        <w:tc>
          <w:tcPr>
            <w:tcW w:w="409" w:type="pct"/>
            <w:gridSpan w:val="3"/>
            <w:tcBorders>
              <w:top w:val="single" w:sz="6" w:space="0" w:color="auto"/>
              <w:left w:val="single" w:sz="6" w:space="0" w:color="auto"/>
              <w:bottom w:val="single" w:sz="6" w:space="0" w:color="auto"/>
              <w:right w:val="single" w:sz="4" w:space="0" w:color="auto"/>
            </w:tcBorders>
          </w:tcPr>
          <w:p w:rsidR="002C0AC4" w:rsidRPr="00B3170C" w:rsidRDefault="002C0AC4" w:rsidP="00794FA2">
            <w:pPr>
              <w:widowControl w:val="0"/>
              <w:adjustRightInd w:val="0"/>
              <w:ind w:firstLine="0"/>
              <w:rPr>
                <w:rFonts w:ascii="Times New Roman" w:hAnsi="Times New Roman"/>
              </w:rPr>
            </w:pPr>
            <w:r w:rsidRPr="00B3170C">
              <w:rPr>
                <w:rFonts w:ascii="Times New Roman" w:hAnsi="Times New Roman"/>
              </w:rPr>
              <w:t xml:space="preserve"> 3</w:t>
            </w:r>
          </w:p>
          <w:p w:rsidR="002C0AC4" w:rsidRPr="00B3170C" w:rsidRDefault="002C0AC4" w:rsidP="00794FA2">
            <w:pPr>
              <w:widowControl w:val="0"/>
              <w:adjustRightInd w:val="0"/>
              <w:ind w:firstLine="0"/>
              <w:rPr>
                <w:rFonts w:ascii="Times New Roman" w:hAnsi="Times New Roman"/>
              </w:rPr>
            </w:pPr>
          </w:p>
          <w:p w:rsidR="002C0AC4" w:rsidRPr="00B3170C" w:rsidRDefault="002C0AC4" w:rsidP="00794FA2">
            <w:pPr>
              <w:widowControl w:val="0"/>
              <w:adjustRightInd w:val="0"/>
              <w:ind w:firstLine="0"/>
              <w:rPr>
                <w:rFonts w:ascii="Times New Roman" w:hAnsi="Times New Roman"/>
              </w:rPr>
            </w:pPr>
          </w:p>
        </w:tc>
        <w:tc>
          <w:tcPr>
            <w:tcW w:w="320" w:type="pct"/>
            <w:gridSpan w:val="5"/>
            <w:tcBorders>
              <w:top w:val="single" w:sz="6" w:space="0" w:color="auto"/>
              <w:left w:val="single" w:sz="4" w:space="0" w:color="auto"/>
              <w:bottom w:val="single" w:sz="6" w:space="0" w:color="auto"/>
              <w:right w:val="single" w:sz="6" w:space="0" w:color="auto"/>
            </w:tcBorders>
          </w:tcPr>
          <w:p w:rsidR="002C0AC4" w:rsidRPr="00B3170C" w:rsidRDefault="002C0AC4">
            <w:pPr>
              <w:spacing w:after="200" w:line="276" w:lineRule="auto"/>
              <w:ind w:firstLine="0"/>
              <w:jc w:val="left"/>
              <w:rPr>
                <w:rFonts w:ascii="Times New Roman" w:hAnsi="Times New Roman"/>
              </w:rPr>
            </w:pPr>
            <w:r w:rsidRPr="00B3170C">
              <w:rPr>
                <w:rFonts w:ascii="Times New Roman" w:hAnsi="Times New Roman"/>
              </w:rPr>
              <w:t>3</w:t>
            </w:r>
          </w:p>
          <w:p w:rsidR="002C0AC4" w:rsidRPr="00B3170C" w:rsidRDefault="002C0AC4">
            <w:pPr>
              <w:spacing w:after="200" w:line="276" w:lineRule="auto"/>
              <w:ind w:firstLine="0"/>
              <w:jc w:val="left"/>
              <w:rPr>
                <w:rFonts w:ascii="Times New Roman" w:hAnsi="Times New Roman"/>
              </w:rPr>
            </w:pPr>
          </w:p>
          <w:p w:rsidR="002C0AC4" w:rsidRPr="00B3170C" w:rsidRDefault="002C0AC4" w:rsidP="00F42D46">
            <w:pPr>
              <w:widowControl w:val="0"/>
              <w:adjustRightInd w:val="0"/>
              <w:ind w:firstLine="0"/>
              <w:rPr>
                <w:rFonts w:ascii="Times New Roman" w:hAnsi="Times New Roman"/>
              </w:rPr>
            </w:pPr>
          </w:p>
        </w:tc>
        <w:tc>
          <w:tcPr>
            <w:tcW w:w="364" w:type="pct"/>
            <w:gridSpan w:val="4"/>
            <w:tcBorders>
              <w:top w:val="single" w:sz="6" w:space="0" w:color="auto"/>
              <w:left w:val="single" w:sz="4" w:space="0" w:color="auto"/>
              <w:bottom w:val="single" w:sz="6" w:space="0" w:color="auto"/>
              <w:right w:val="single" w:sz="6" w:space="0" w:color="auto"/>
            </w:tcBorders>
          </w:tcPr>
          <w:p w:rsidR="002C0AC4" w:rsidRPr="00B3170C" w:rsidRDefault="002C0AC4">
            <w:pPr>
              <w:spacing w:after="200" w:line="276" w:lineRule="auto"/>
              <w:ind w:firstLine="0"/>
              <w:jc w:val="left"/>
              <w:rPr>
                <w:rFonts w:ascii="Times New Roman" w:hAnsi="Times New Roman"/>
              </w:rPr>
            </w:pPr>
            <w:r w:rsidRPr="00B3170C">
              <w:rPr>
                <w:rFonts w:ascii="Times New Roman" w:hAnsi="Times New Roman"/>
              </w:rPr>
              <w:t>3</w:t>
            </w:r>
          </w:p>
        </w:tc>
      </w:tr>
      <w:tr w:rsidR="00E37D6B" w:rsidRPr="0064120A" w:rsidTr="00EC525D">
        <w:trPr>
          <w:gridAfter w:val="2"/>
          <w:wAfter w:w="649" w:type="pct"/>
          <w:trHeight w:val="259"/>
          <w:jc w:val="center"/>
        </w:trPr>
        <w:tc>
          <w:tcPr>
            <w:tcW w:w="161" w:type="pct"/>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ind w:firstLine="0"/>
              <w:rPr>
                <w:rFonts w:ascii="Times New Roman" w:hAnsi="Times New Roman"/>
              </w:rPr>
            </w:pPr>
            <w:r w:rsidRPr="0064120A">
              <w:rPr>
                <w:rFonts w:ascii="Times New Roman" w:hAnsi="Times New Roman"/>
              </w:rPr>
              <w:t>7.</w:t>
            </w:r>
          </w:p>
        </w:tc>
        <w:tc>
          <w:tcPr>
            <w:tcW w:w="795"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 xml:space="preserve">Количество реализованных социально – значимых проектов </w:t>
            </w:r>
            <w:proofErr w:type="spellStart"/>
            <w:r w:rsidRPr="0064120A">
              <w:rPr>
                <w:rFonts w:ascii="Times New Roman" w:hAnsi="Times New Roman"/>
              </w:rPr>
              <w:t>ТОСами</w:t>
            </w:r>
            <w:proofErr w:type="spellEnd"/>
          </w:p>
        </w:tc>
        <w:tc>
          <w:tcPr>
            <w:tcW w:w="248"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шт.</w:t>
            </w:r>
          </w:p>
        </w:tc>
        <w:tc>
          <w:tcPr>
            <w:tcW w:w="345" w:type="pct"/>
            <w:gridSpan w:val="3"/>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ind w:firstLine="0"/>
              <w:jc w:val="left"/>
              <w:rPr>
                <w:rFonts w:ascii="Times New Roman" w:eastAsia="Calibri" w:hAnsi="Times New Roman"/>
                <w:sz w:val="20"/>
                <w:szCs w:val="20"/>
              </w:rPr>
            </w:pPr>
          </w:p>
        </w:tc>
        <w:tc>
          <w:tcPr>
            <w:tcW w:w="337"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Не менее 5</w:t>
            </w:r>
          </w:p>
        </w:tc>
        <w:tc>
          <w:tcPr>
            <w:tcW w:w="276"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Не менее 5</w:t>
            </w:r>
          </w:p>
        </w:tc>
        <w:tc>
          <w:tcPr>
            <w:tcW w:w="325"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 xml:space="preserve">Не менее 5 </w:t>
            </w:r>
          </w:p>
        </w:tc>
        <w:tc>
          <w:tcPr>
            <w:tcW w:w="368" w:type="pct"/>
            <w:gridSpan w:val="2"/>
            <w:tcBorders>
              <w:top w:val="single" w:sz="6" w:space="0" w:color="auto"/>
              <w:left w:val="single" w:sz="6" w:space="0" w:color="auto"/>
              <w:bottom w:val="single" w:sz="6" w:space="0" w:color="auto"/>
              <w:right w:val="single" w:sz="6" w:space="0" w:color="auto"/>
            </w:tcBorders>
            <w:hideMark/>
          </w:tcPr>
          <w:p w:rsidR="002C0AC4" w:rsidRPr="00B3170C" w:rsidRDefault="002C0AC4" w:rsidP="00794FA2">
            <w:pPr>
              <w:widowControl w:val="0"/>
              <w:adjustRightInd w:val="0"/>
              <w:ind w:firstLine="0"/>
              <w:rPr>
                <w:rFonts w:ascii="Times New Roman" w:hAnsi="Times New Roman"/>
              </w:rPr>
            </w:pPr>
            <w:r w:rsidRPr="00B3170C">
              <w:rPr>
                <w:rFonts w:ascii="Times New Roman" w:hAnsi="Times New Roman"/>
              </w:rPr>
              <w:t>Не менее 5</w:t>
            </w:r>
          </w:p>
        </w:tc>
        <w:tc>
          <w:tcPr>
            <w:tcW w:w="403" w:type="pct"/>
            <w:tcBorders>
              <w:top w:val="single" w:sz="6" w:space="0" w:color="auto"/>
              <w:left w:val="single" w:sz="6" w:space="0" w:color="auto"/>
              <w:bottom w:val="single" w:sz="6" w:space="0" w:color="auto"/>
              <w:right w:val="single" w:sz="6" w:space="0" w:color="auto"/>
            </w:tcBorders>
            <w:hideMark/>
          </w:tcPr>
          <w:p w:rsidR="002C0AC4" w:rsidRPr="00B3170C" w:rsidRDefault="002C0AC4" w:rsidP="00794FA2">
            <w:pPr>
              <w:widowControl w:val="0"/>
              <w:adjustRightInd w:val="0"/>
              <w:ind w:firstLine="0"/>
              <w:rPr>
                <w:rFonts w:ascii="Times New Roman" w:hAnsi="Times New Roman"/>
              </w:rPr>
            </w:pPr>
            <w:r w:rsidRPr="00B3170C">
              <w:rPr>
                <w:rFonts w:ascii="Times New Roman" w:hAnsi="Times New Roman"/>
              </w:rPr>
              <w:t>Не менее 5</w:t>
            </w:r>
          </w:p>
        </w:tc>
        <w:tc>
          <w:tcPr>
            <w:tcW w:w="409" w:type="pct"/>
            <w:gridSpan w:val="3"/>
            <w:tcBorders>
              <w:top w:val="single" w:sz="6" w:space="0" w:color="auto"/>
              <w:left w:val="single" w:sz="6" w:space="0" w:color="auto"/>
              <w:bottom w:val="single" w:sz="6" w:space="0" w:color="auto"/>
              <w:right w:val="single" w:sz="4" w:space="0" w:color="auto"/>
            </w:tcBorders>
            <w:hideMark/>
          </w:tcPr>
          <w:p w:rsidR="002C0AC4" w:rsidRPr="00B3170C" w:rsidRDefault="002C0AC4" w:rsidP="00794FA2">
            <w:pPr>
              <w:widowControl w:val="0"/>
              <w:adjustRightInd w:val="0"/>
              <w:ind w:firstLine="0"/>
              <w:rPr>
                <w:rFonts w:ascii="Times New Roman" w:hAnsi="Times New Roman"/>
              </w:rPr>
            </w:pPr>
            <w:r w:rsidRPr="00B3170C">
              <w:rPr>
                <w:rFonts w:ascii="Times New Roman" w:hAnsi="Times New Roman"/>
              </w:rPr>
              <w:t>Не менее 5</w:t>
            </w:r>
          </w:p>
        </w:tc>
        <w:tc>
          <w:tcPr>
            <w:tcW w:w="320" w:type="pct"/>
            <w:gridSpan w:val="5"/>
            <w:tcBorders>
              <w:top w:val="single" w:sz="6" w:space="0" w:color="auto"/>
              <w:left w:val="single" w:sz="4" w:space="0" w:color="auto"/>
              <w:bottom w:val="single" w:sz="6" w:space="0" w:color="auto"/>
              <w:right w:val="single" w:sz="6" w:space="0" w:color="auto"/>
            </w:tcBorders>
          </w:tcPr>
          <w:p w:rsidR="002C0AC4" w:rsidRPr="00B3170C" w:rsidRDefault="002C0AC4" w:rsidP="002C0AC4">
            <w:pPr>
              <w:widowControl w:val="0"/>
              <w:adjustRightInd w:val="0"/>
              <w:ind w:firstLine="0"/>
              <w:rPr>
                <w:rFonts w:ascii="Times New Roman" w:hAnsi="Times New Roman"/>
              </w:rPr>
            </w:pPr>
            <w:r w:rsidRPr="00B3170C">
              <w:rPr>
                <w:rFonts w:ascii="Times New Roman" w:hAnsi="Times New Roman"/>
              </w:rPr>
              <w:t>Не менее 5</w:t>
            </w:r>
          </w:p>
        </w:tc>
        <w:tc>
          <w:tcPr>
            <w:tcW w:w="364" w:type="pct"/>
            <w:gridSpan w:val="4"/>
            <w:tcBorders>
              <w:top w:val="single" w:sz="6" w:space="0" w:color="auto"/>
              <w:left w:val="single" w:sz="4" w:space="0" w:color="auto"/>
              <w:bottom w:val="single" w:sz="6" w:space="0" w:color="auto"/>
              <w:right w:val="single" w:sz="6" w:space="0" w:color="auto"/>
            </w:tcBorders>
          </w:tcPr>
          <w:p w:rsidR="002C0AC4" w:rsidRPr="00B3170C" w:rsidRDefault="002C0AC4" w:rsidP="00BA0FBD">
            <w:pPr>
              <w:widowControl w:val="0"/>
              <w:adjustRightInd w:val="0"/>
              <w:ind w:firstLine="0"/>
              <w:rPr>
                <w:rFonts w:ascii="Times New Roman" w:hAnsi="Times New Roman"/>
              </w:rPr>
            </w:pPr>
            <w:r w:rsidRPr="00B3170C">
              <w:rPr>
                <w:rFonts w:ascii="Times New Roman" w:hAnsi="Times New Roman"/>
              </w:rPr>
              <w:t>Не менее 5</w:t>
            </w:r>
          </w:p>
        </w:tc>
      </w:tr>
      <w:tr w:rsidR="00E37D6B" w:rsidRPr="0064120A" w:rsidTr="00EC525D">
        <w:trPr>
          <w:gridAfter w:val="2"/>
          <w:wAfter w:w="649" w:type="pct"/>
          <w:trHeight w:val="259"/>
          <w:jc w:val="center"/>
        </w:trPr>
        <w:tc>
          <w:tcPr>
            <w:tcW w:w="161" w:type="pct"/>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ind w:firstLine="0"/>
              <w:rPr>
                <w:rFonts w:ascii="Times New Roman" w:hAnsi="Times New Roman"/>
              </w:rPr>
            </w:pPr>
            <w:r w:rsidRPr="0064120A">
              <w:rPr>
                <w:rFonts w:ascii="Times New Roman" w:hAnsi="Times New Roman"/>
              </w:rPr>
              <w:t>8.</w:t>
            </w:r>
          </w:p>
        </w:tc>
        <w:tc>
          <w:tcPr>
            <w:tcW w:w="795"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ind w:firstLine="0"/>
              <w:rPr>
                <w:rFonts w:ascii="Times New Roman" w:hAnsi="Times New Roman"/>
              </w:rPr>
            </w:pPr>
            <w:r w:rsidRPr="0064120A">
              <w:rPr>
                <w:rFonts w:ascii="Times New Roman" w:hAnsi="Times New Roman"/>
              </w:rPr>
              <w:t xml:space="preserve"> Снижение количества пострадавшего населения от ЧС, пожаров. </w:t>
            </w:r>
          </w:p>
        </w:tc>
        <w:tc>
          <w:tcPr>
            <w:tcW w:w="248" w:type="pct"/>
            <w:gridSpan w:val="4"/>
            <w:tcBorders>
              <w:top w:val="single" w:sz="6" w:space="0" w:color="auto"/>
              <w:left w:val="single" w:sz="6" w:space="0" w:color="auto"/>
              <w:bottom w:val="single" w:sz="6" w:space="0" w:color="auto"/>
              <w:right w:val="single" w:sz="6" w:space="0" w:color="auto"/>
            </w:tcBorders>
            <w:vAlign w:val="center"/>
            <w:hideMark/>
          </w:tcPr>
          <w:p w:rsidR="002C0AC4" w:rsidRPr="0064120A" w:rsidRDefault="002C0AC4" w:rsidP="00794FA2">
            <w:pPr>
              <w:widowControl w:val="0"/>
              <w:ind w:firstLine="0"/>
              <w:rPr>
                <w:rFonts w:ascii="Times New Roman" w:hAnsi="Times New Roman"/>
              </w:rPr>
            </w:pPr>
            <w:r w:rsidRPr="0064120A">
              <w:rPr>
                <w:rFonts w:ascii="Times New Roman" w:hAnsi="Times New Roman"/>
              </w:rPr>
              <w:t>процент</w:t>
            </w:r>
          </w:p>
        </w:tc>
        <w:tc>
          <w:tcPr>
            <w:tcW w:w="345" w:type="pct"/>
            <w:gridSpan w:val="3"/>
            <w:tcBorders>
              <w:top w:val="single" w:sz="6" w:space="0" w:color="auto"/>
              <w:left w:val="single" w:sz="6" w:space="0" w:color="auto"/>
              <w:bottom w:val="single" w:sz="6" w:space="0" w:color="auto"/>
              <w:right w:val="single" w:sz="6" w:space="0" w:color="auto"/>
            </w:tcBorders>
            <w:vAlign w:val="center"/>
            <w:hideMark/>
          </w:tcPr>
          <w:p w:rsidR="002C0AC4" w:rsidRPr="0064120A" w:rsidRDefault="002C0AC4" w:rsidP="00794FA2">
            <w:pPr>
              <w:widowControl w:val="0"/>
              <w:ind w:firstLine="0"/>
              <w:rPr>
                <w:rFonts w:ascii="Times New Roman" w:hAnsi="Times New Roman"/>
              </w:rPr>
            </w:pPr>
            <w:r w:rsidRPr="0064120A">
              <w:rPr>
                <w:rFonts w:ascii="Times New Roman" w:hAnsi="Times New Roman"/>
              </w:rPr>
              <w:t xml:space="preserve"> 30</w:t>
            </w:r>
          </w:p>
        </w:tc>
        <w:tc>
          <w:tcPr>
            <w:tcW w:w="337" w:type="pct"/>
            <w:gridSpan w:val="4"/>
            <w:tcBorders>
              <w:top w:val="single" w:sz="6" w:space="0" w:color="auto"/>
              <w:left w:val="single" w:sz="6" w:space="0" w:color="auto"/>
              <w:bottom w:val="single" w:sz="6" w:space="0" w:color="auto"/>
              <w:right w:val="single" w:sz="6" w:space="0" w:color="auto"/>
            </w:tcBorders>
            <w:vAlign w:val="center"/>
            <w:hideMark/>
          </w:tcPr>
          <w:p w:rsidR="002C0AC4" w:rsidRPr="0064120A" w:rsidRDefault="002C0AC4" w:rsidP="00794FA2">
            <w:pPr>
              <w:widowControl w:val="0"/>
              <w:ind w:firstLine="0"/>
              <w:rPr>
                <w:rFonts w:ascii="Times New Roman" w:hAnsi="Times New Roman"/>
              </w:rPr>
            </w:pPr>
            <w:r w:rsidRPr="0064120A">
              <w:rPr>
                <w:rFonts w:ascii="Times New Roman" w:hAnsi="Times New Roman"/>
              </w:rPr>
              <w:t xml:space="preserve"> 35</w:t>
            </w:r>
          </w:p>
        </w:tc>
        <w:tc>
          <w:tcPr>
            <w:tcW w:w="276" w:type="pct"/>
            <w:gridSpan w:val="4"/>
            <w:tcBorders>
              <w:top w:val="single" w:sz="6" w:space="0" w:color="auto"/>
              <w:left w:val="single" w:sz="6" w:space="0" w:color="auto"/>
              <w:bottom w:val="single" w:sz="6" w:space="0" w:color="auto"/>
              <w:right w:val="single" w:sz="6" w:space="0" w:color="auto"/>
            </w:tcBorders>
            <w:vAlign w:val="center"/>
            <w:hideMark/>
          </w:tcPr>
          <w:p w:rsidR="002C0AC4" w:rsidRPr="0064120A" w:rsidRDefault="002C0AC4" w:rsidP="00794FA2">
            <w:pPr>
              <w:widowControl w:val="0"/>
              <w:ind w:firstLine="0"/>
              <w:rPr>
                <w:rFonts w:ascii="Times New Roman" w:hAnsi="Times New Roman"/>
              </w:rPr>
            </w:pPr>
            <w:r w:rsidRPr="0064120A">
              <w:rPr>
                <w:rFonts w:ascii="Times New Roman" w:hAnsi="Times New Roman"/>
              </w:rPr>
              <w:t>40</w:t>
            </w:r>
          </w:p>
        </w:tc>
        <w:tc>
          <w:tcPr>
            <w:tcW w:w="325" w:type="pct"/>
            <w:gridSpan w:val="2"/>
            <w:tcBorders>
              <w:top w:val="single" w:sz="6" w:space="0" w:color="auto"/>
              <w:left w:val="single" w:sz="6" w:space="0" w:color="auto"/>
              <w:bottom w:val="single" w:sz="6" w:space="0" w:color="auto"/>
              <w:right w:val="single" w:sz="6" w:space="0" w:color="auto"/>
            </w:tcBorders>
            <w:vAlign w:val="center"/>
            <w:hideMark/>
          </w:tcPr>
          <w:p w:rsidR="002C0AC4" w:rsidRPr="0064120A" w:rsidRDefault="002C0AC4" w:rsidP="00794FA2">
            <w:pPr>
              <w:widowControl w:val="0"/>
              <w:ind w:firstLine="0"/>
              <w:rPr>
                <w:rFonts w:ascii="Times New Roman" w:hAnsi="Times New Roman"/>
              </w:rPr>
            </w:pPr>
            <w:r w:rsidRPr="0064120A">
              <w:rPr>
                <w:rFonts w:ascii="Times New Roman" w:hAnsi="Times New Roman"/>
              </w:rPr>
              <w:t>45</w:t>
            </w:r>
          </w:p>
        </w:tc>
        <w:tc>
          <w:tcPr>
            <w:tcW w:w="368" w:type="pct"/>
            <w:gridSpan w:val="2"/>
            <w:tcBorders>
              <w:top w:val="single" w:sz="6" w:space="0" w:color="auto"/>
              <w:left w:val="single" w:sz="6" w:space="0" w:color="auto"/>
              <w:bottom w:val="single" w:sz="6" w:space="0" w:color="auto"/>
              <w:right w:val="single" w:sz="6" w:space="0" w:color="auto"/>
            </w:tcBorders>
            <w:vAlign w:val="center"/>
            <w:hideMark/>
          </w:tcPr>
          <w:p w:rsidR="002C0AC4" w:rsidRPr="0064120A" w:rsidRDefault="002C0AC4" w:rsidP="00794FA2">
            <w:pPr>
              <w:widowControl w:val="0"/>
              <w:ind w:firstLine="0"/>
              <w:rPr>
                <w:rFonts w:ascii="Times New Roman" w:hAnsi="Times New Roman"/>
              </w:rPr>
            </w:pPr>
            <w:r w:rsidRPr="0064120A">
              <w:rPr>
                <w:rFonts w:ascii="Times New Roman" w:hAnsi="Times New Roman"/>
              </w:rPr>
              <w:t>исключен</w:t>
            </w:r>
          </w:p>
        </w:tc>
        <w:tc>
          <w:tcPr>
            <w:tcW w:w="403" w:type="pct"/>
            <w:tcBorders>
              <w:top w:val="single" w:sz="6" w:space="0" w:color="auto"/>
              <w:left w:val="single" w:sz="6" w:space="0" w:color="auto"/>
              <w:bottom w:val="single" w:sz="6" w:space="0" w:color="auto"/>
              <w:right w:val="single" w:sz="6" w:space="0" w:color="auto"/>
            </w:tcBorders>
            <w:vAlign w:val="center"/>
            <w:hideMark/>
          </w:tcPr>
          <w:p w:rsidR="002C0AC4" w:rsidRPr="0064120A" w:rsidRDefault="002C0AC4" w:rsidP="00794FA2">
            <w:pPr>
              <w:widowControl w:val="0"/>
              <w:ind w:firstLine="0"/>
              <w:rPr>
                <w:rFonts w:ascii="Times New Roman" w:hAnsi="Times New Roman"/>
              </w:rPr>
            </w:pPr>
            <w:r w:rsidRPr="0064120A">
              <w:rPr>
                <w:rFonts w:ascii="Times New Roman" w:hAnsi="Times New Roman"/>
              </w:rPr>
              <w:t>исключен</w:t>
            </w:r>
          </w:p>
        </w:tc>
        <w:tc>
          <w:tcPr>
            <w:tcW w:w="409" w:type="pct"/>
            <w:gridSpan w:val="3"/>
            <w:tcBorders>
              <w:top w:val="single" w:sz="6" w:space="0" w:color="auto"/>
              <w:left w:val="single" w:sz="6" w:space="0" w:color="auto"/>
              <w:bottom w:val="single" w:sz="6" w:space="0" w:color="auto"/>
              <w:right w:val="single" w:sz="4" w:space="0" w:color="auto"/>
            </w:tcBorders>
            <w:vAlign w:val="center"/>
            <w:hideMark/>
          </w:tcPr>
          <w:p w:rsidR="002C0AC4" w:rsidRPr="0064120A" w:rsidRDefault="002C0AC4" w:rsidP="00F42D46">
            <w:pPr>
              <w:widowControl w:val="0"/>
              <w:ind w:left="-249" w:firstLine="249"/>
              <w:rPr>
                <w:rFonts w:ascii="Times New Roman" w:hAnsi="Times New Roman"/>
              </w:rPr>
            </w:pPr>
            <w:r w:rsidRPr="0064120A">
              <w:rPr>
                <w:rFonts w:ascii="Times New Roman" w:hAnsi="Times New Roman"/>
              </w:rPr>
              <w:t>исключен</w:t>
            </w:r>
          </w:p>
        </w:tc>
        <w:tc>
          <w:tcPr>
            <w:tcW w:w="320" w:type="pct"/>
            <w:gridSpan w:val="5"/>
            <w:tcBorders>
              <w:top w:val="single" w:sz="6" w:space="0" w:color="auto"/>
              <w:left w:val="single" w:sz="4" w:space="0" w:color="auto"/>
              <w:bottom w:val="single" w:sz="6" w:space="0" w:color="auto"/>
              <w:right w:val="single" w:sz="6" w:space="0" w:color="auto"/>
            </w:tcBorders>
            <w:vAlign w:val="center"/>
          </w:tcPr>
          <w:p w:rsidR="002C0AC4" w:rsidRPr="0064120A" w:rsidRDefault="002C0AC4" w:rsidP="00F42D46">
            <w:pPr>
              <w:widowControl w:val="0"/>
              <w:ind w:firstLine="0"/>
              <w:rPr>
                <w:rFonts w:ascii="Times New Roman" w:hAnsi="Times New Roman"/>
              </w:rPr>
            </w:pPr>
            <w:r w:rsidRPr="0064120A">
              <w:rPr>
                <w:rFonts w:ascii="Times New Roman" w:hAnsi="Times New Roman"/>
              </w:rPr>
              <w:t>исключен</w:t>
            </w:r>
          </w:p>
        </w:tc>
        <w:tc>
          <w:tcPr>
            <w:tcW w:w="364" w:type="pct"/>
            <w:gridSpan w:val="4"/>
            <w:tcBorders>
              <w:top w:val="single" w:sz="6" w:space="0" w:color="auto"/>
              <w:left w:val="single" w:sz="4" w:space="0" w:color="auto"/>
              <w:bottom w:val="single" w:sz="6" w:space="0" w:color="auto"/>
              <w:right w:val="single" w:sz="6" w:space="0" w:color="auto"/>
            </w:tcBorders>
            <w:vAlign w:val="center"/>
          </w:tcPr>
          <w:p w:rsidR="002C0AC4" w:rsidRPr="0064120A" w:rsidRDefault="002C0AC4" w:rsidP="00BA0FBD">
            <w:pPr>
              <w:widowControl w:val="0"/>
              <w:ind w:firstLine="0"/>
              <w:rPr>
                <w:rFonts w:ascii="Times New Roman" w:hAnsi="Times New Roman"/>
              </w:rPr>
            </w:pPr>
            <w:r w:rsidRPr="0064120A">
              <w:rPr>
                <w:rFonts w:ascii="Times New Roman" w:hAnsi="Times New Roman"/>
              </w:rPr>
              <w:t>исключен</w:t>
            </w:r>
          </w:p>
        </w:tc>
      </w:tr>
      <w:tr w:rsidR="00AD1AB8" w:rsidRPr="0064120A" w:rsidTr="00EC525D">
        <w:trPr>
          <w:gridAfter w:val="2"/>
          <w:wAfter w:w="649" w:type="pct"/>
          <w:trHeight w:val="259"/>
          <w:jc w:val="center"/>
        </w:trPr>
        <w:tc>
          <w:tcPr>
            <w:tcW w:w="4351" w:type="pct"/>
            <w:gridSpan w:val="35"/>
            <w:tcBorders>
              <w:top w:val="single" w:sz="6" w:space="0" w:color="auto"/>
              <w:left w:val="single" w:sz="6" w:space="0" w:color="auto"/>
              <w:bottom w:val="single" w:sz="6" w:space="0" w:color="auto"/>
              <w:right w:val="single" w:sz="4" w:space="0" w:color="auto"/>
            </w:tcBorders>
            <w:hideMark/>
          </w:tcPr>
          <w:p w:rsidR="00AD1AB8" w:rsidRPr="0064120A" w:rsidRDefault="00AD1AB8">
            <w:pPr>
              <w:spacing w:after="200" w:line="276" w:lineRule="auto"/>
              <w:ind w:firstLine="0"/>
              <w:jc w:val="left"/>
            </w:pPr>
            <w:r w:rsidRPr="0064120A">
              <w:rPr>
                <w:rFonts w:ascii="Times New Roman" w:hAnsi="Times New Roman"/>
              </w:rPr>
              <w:t>Подпрограмма 1 «Управление финансами Богучарского муниципального района»</w:t>
            </w:r>
          </w:p>
        </w:tc>
      </w:tr>
      <w:tr w:rsidR="00AD1AB8" w:rsidRPr="0064120A" w:rsidTr="00EC525D">
        <w:trPr>
          <w:gridAfter w:val="2"/>
          <w:wAfter w:w="649" w:type="pct"/>
          <w:trHeight w:val="259"/>
          <w:jc w:val="center"/>
        </w:trPr>
        <w:tc>
          <w:tcPr>
            <w:tcW w:w="3980" w:type="pct"/>
            <w:gridSpan w:val="30"/>
            <w:tcBorders>
              <w:top w:val="single" w:sz="6" w:space="0" w:color="auto"/>
              <w:left w:val="single" w:sz="6" w:space="0" w:color="auto"/>
              <w:bottom w:val="single" w:sz="6" w:space="0" w:color="auto"/>
            </w:tcBorders>
            <w:hideMark/>
          </w:tcPr>
          <w:p w:rsidR="00AD1AB8" w:rsidRPr="0064120A" w:rsidRDefault="00AD1AB8" w:rsidP="00794FA2">
            <w:pPr>
              <w:widowControl w:val="0"/>
              <w:adjustRightInd w:val="0"/>
              <w:ind w:firstLine="0"/>
              <w:rPr>
                <w:rFonts w:ascii="Times New Roman" w:hAnsi="Times New Roman"/>
              </w:rPr>
            </w:pPr>
            <w:r w:rsidRPr="0064120A">
              <w:rPr>
                <w:rFonts w:ascii="Times New Roman" w:hAnsi="Times New Roman"/>
              </w:rPr>
              <w:t>1. Управление муниципальным долгом Богучарского района</w:t>
            </w:r>
          </w:p>
        </w:tc>
        <w:tc>
          <w:tcPr>
            <w:tcW w:w="371" w:type="pct"/>
            <w:gridSpan w:val="5"/>
            <w:tcBorders>
              <w:top w:val="single" w:sz="4" w:space="0" w:color="auto"/>
              <w:bottom w:val="single" w:sz="4" w:space="0" w:color="auto"/>
              <w:right w:val="single" w:sz="4" w:space="0" w:color="auto"/>
            </w:tcBorders>
            <w:shd w:val="clear" w:color="auto" w:fill="auto"/>
          </w:tcPr>
          <w:p w:rsidR="00AD1AB8" w:rsidRPr="0064120A" w:rsidRDefault="00AD1AB8">
            <w:pPr>
              <w:spacing w:after="200" w:line="276" w:lineRule="auto"/>
              <w:ind w:firstLine="0"/>
              <w:jc w:val="left"/>
            </w:pPr>
          </w:p>
        </w:tc>
      </w:tr>
      <w:tr w:rsidR="00E37D6B" w:rsidRPr="0064120A" w:rsidTr="00EC525D">
        <w:trPr>
          <w:gridAfter w:val="2"/>
          <w:wAfter w:w="649" w:type="pct"/>
          <w:trHeight w:val="866"/>
          <w:jc w:val="center"/>
        </w:trPr>
        <w:tc>
          <w:tcPr>
            <w:tcW w:w="161" w:type="pct"/>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1.1</w:t>
            </w:r>
          </w:p>
        </w:tc>
        <w:tc>
          <w:tcPr>
            <w:tcW w:w="795"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Доля расходов на обслуживание муниципального долга в общем объеме расходов районного бюджета (за исключением расходов, которые осуществляются за счет субвенций из областного бюджета)</w:t>
            </w:r>
          </w:p>
        </w:tc>
        <w:tc>
          <w:tcPr>
            <w:tcW w:w="248"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2C0AC4">
            <w:pPr>
              <w:widowControl w:val="0"/>
              <w:adjustRightInd w:val="0"/>
              <w:ind w:left="1670" w:hanging="1670"/>
              <w:rPr>
                <w:rFonts w:ascii="Times New Roman" w:hAnsi="Times New Roman"/>
              </w:rPr>
            </w:pPr>
            <w:r w:rsidRPr="0064120A">
              <w:rPr>
                <w:rFonts w:ascii="Times New Roman" w:hAnsi="Times New Roman"/>
              </w:rPr>
              <w:t>%</w:t>
            </w:r>
          </w:p>
        </w:tc>
        <w:tc>
          <w:tcPr>
            <w:tcW w:w="345" w:type="pct"/>
            <w:gridSpan w:val="3"/>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 15</w:t>
            </w:r>
          </w:p>
        </w:tc>
        <w:tc>
          <w:tcPr>
            <w:tcW w:w="337"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 15</w:t>
            </w:r>
          </w:p>
        </w:tc>
        <w:tc>
          <w:tcPr>
            <w:tcW w:w="276" w:type="pct"/>
            <w:gridSpan w:val="4"/>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 15</w:t>
            </w:r>
          </w:p>
        </w:tc>
        <w:tc>
          <w:tcPr>
            <w:tcW w:w="325"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 15</w:t>
            </w:r>
          </w:p>
        </w:tc>
        <w:tc>
          <w:tcPr>
            <w:tcW w:w="368" w:type="pct"/>
            <w:gridSpan w:val="2"/>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 15</w:t>
            </w:r>
          </w:p>
        </w:tc>
        <w:tc>
          <w:tcPr>
            <w:tcW w:w="403" w:type="pct"/>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 15</w:t>
            </w:r>
          </w:p>
        </w:tc>
        <w:tc>
          <w:tcPr>
            <w:tcW w:w="409" w:type="pct"/>
            <w:gridSpan w:val="3"/>
            <w:tcBorders>
              <w:top w:val="single" w:sz="6" w:space="0" w:color="auto"/>
              <w:left w:val="single" w:sz="6" w:space="0" w:color="auto"/>
              <w:bottom w:val="single" w:sz="6" w:space="0" w:color="auto"/>
              <w:right w:val="single" w:sz="4"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 15</w:t>
            </w:r>
          </w:p>
        </w:tc>
        <w:tc>
          <w:tcPr>
            <w:tcW w:w="320" w:type="pct"/>
            <w:gridSpan w:val="5"/>
            <w:tcBorders>
              <w:top w:val="single" w:sz="6" w:space="0" w:color="auto"/>
              <w:left w:val="single" w:sz="4" w:space="0" w:color="auto"/>
              <w:bottom w:val="single" w:sz="6" w:space="0" w:color="auto"/>
              <w:right w:val="single" w:sz="6" w:space="0" w:color="auto"/>
            </w:tcBorders>
          </w:tcPr>
          <w:p w:rsidR="002C0AC4" w:rsidRPr="0064120A" w:rsidRDefault="002C0AC4" w:rsidP="00D03D5F">
            <w:pPr>
              <w:widowControl w:val="0"/>
              <w:adjustRightInd w:val="0"/>
              <w:ind w:firstLine="0"/>
              <w:rPr>
                <w:rFonts w:ascii="Times New Roman" w:hAnsi="Times New Roman"/>
              </w:rPr>
            </w:pPr>
            <w:r w:rsidRPr="0064120A">
              <w:rPr>
                <w:rFonts w:ascii="Times New Roman" w:hAnsi="Times New Roman"/>
              </w:rPr>
              <w:t>≤ 15</w:t>
            </w:r>
          </w:p>
        </w:tc>
        <w:tc>
          <w:tcPr>
            <w:tcW w:w="364" w:type="pct"/>
            <w:gridSpan w:val="4"/>
            <w:tcBorders>
              <w:top w:val="single" w:sz="6" w:space="0" w:color="auto"/>
              <w:left w:val="single" w:sz="4" w:space="0" w:color="auto"/>
              <w:bottom w:val="single" w:sz="6" w:space="0" w:color="auto"/>
              <w:right w:val="single" w:sz="6" w:space="0" w:color="auto"/>
            </w:tcBorders>
          </w:tcPr>
          <w:p w:rsidR="002C0AC4" w:rsidRPr="0064120A" w:rsidRDefault="002C0AC4" w:rsidP="00BA0FBD">
            <w:pPr>
              <w:widowControl w:val="0"/>
              <w:adjustRightInd w:val="0"/>
              <w:ind w:firstLine="0"/>
              <w:rPr>
                <w:rFonts w:ascii="Times New Roman" w:hAnsi="Times New Roman"/>
              </w:rPr>
            </w:pPr>
            <w:r w:rsidRPr="0064120A">
              <w:rPr>
                <w:rFonts w:ascii="Times New Roman" w:hAnsi="Times New Roman"/>
              </w:rPr>
              <w:t>≤ 15</w:t>
            </w:r>
          </w:p>
        </w:tc>
      </w:tr>
      <w:tr w:rsidR="00E37D6B" w:rsidRPr="0064120A" w:rsidTr="00EC525D">
        <w:trPr>
          <w:gridAfter w:val="7"/>
          <w:wAfter w:w="1020" w:type="pct"/>
          <w:trHeight w:val="332"/>
          <w:jc w:val="center"/>
        </w:trPr>
        <w:tc>
          <w:tcPr>
            <w:tcW w:w="3661" w:type="pct"/>
            <w:gridSpan w:val="25"/>
            <w:tcBorders>
              <w:top w:val="single" w:sz="6" w:space="0" w:color="auto"/>
              <w:left w:val="single" w:sz="6" w:space="0" w:color="auto"/>
              <w:bottom w:val="single" w:sz="6" w:space="0" w:color="auto"/>
              <w:right w:val="single" w:sz="6" w:space="0" w:color="auto"/>
            </w:tcBorders>
            <w:hideMark/>
          </w:tcPr>
          <w:p w:rsidR="002C0AC4" w:rsidRPr="0064120A" w:rsidRDefault="002C0AC4" w:rsidP="00794FA2">
            <w:pPr>
              <w:widowControl w:val="0"/>
              <w:adjustRightInd w:val="0"/>
              <w:ind w:firstLine="0"/>
              <w:rPr>
                <w:rFonts w:ascii="Times New Roman" w:hAnsi="Times New Roman"/>
              </w:rPr>
            </w:pPr>
            <w:r w:rsidRPr="0064120A">
              <w:rPr>
                <w:rFonts w:ascii="Times New Roman" w:hAnsi="Times New Roman"/>
              </w:rPr>
              <w:t>2. Совершенствование системы распределения межбюджетных трансфертов бюджетам поселений</w:t>
            </w:r>
          </w:p>
        </w:tc>
        <w:tc>
          <w:tcPr>
            <w:tcW w:w="319" w:type="pct"/>
            <w:gridSpan w:val="5"/>
            <w:tcBorders>
              <w:top w:val="single" w:sz="6" w:space="0" w:color="auto"/>
              <w:left w:val="single" w:sz="6" w:space="0" w:color="auto"/>
              <w:bottom w:val="single" w:sz="6" w:space="0" w:color="auto"/>
              <w:right w:val="single" w:sz="6" w:space="0" w:color="auto"/>
            </w:tcBorders>
          </w:tcPr>
          <w:p w:rsidR="002C0AC4" w:rsidRPr="0064120A" w:rsidRDefault="002C0AC4" w:rsidP="00794FA2">
            <w:pPr>
              <w:widowControl w:val="0"/>
              <w:adjustRightInd w:val="0"/>
              <w:ind w:firstLine="0"/>
              <w:rPr>
                <w:rFonts w:ascii="Times New Roman" w:hAnsi="Times New Roman"/>
              </w:rPr>
            </w:pPr>
          </w:p>
        </w:tc>
      </w:tr>
      <w:tr w:rsidR="00E37D6B" w:rsidRPr="0064120A" w:rsidTr="00EC525D">
        <w:trPr>
          <w:gridAfter w:val="2"/>
          <w:wAfter w:w="649" w:type="pct"/>
          <w:trHeight w:val="866"/>
          <w:jc w:val="center"/>
        </w:trPr>
        <w:tc>
          <w:tcPr>
            <w:tcW w:w="161" w:type="pct"/>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2.1</w:t>
            </w:r>
          </w:p>
        </w:tc>
        <w:tc>
          <w:tcPr>
            <w:tcW w:w="79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 xml:space="preserve">Своевременное внесение изменений в нормативные акты Богучарского района о межбюджетных </w:t>
            </w:r>
            <w:r w:rsidRPr="0064120A">
              <w:rPr>
                <w:rFonts w:ascii="Times New Roman" w:hAnsi="Times New Roman"/>
              </w:rPr>
              <w:lastRenderedPageBreak/>
              <w:t>отношениях органов государственной власти и органов местного самоуправления в Воронежской области в соответствии с требованиями действующего федерального бюджетного законодательства</w:t>
            </w:r>
          </w:p>
        </w:tc>
        <w:tc>
          <w:tcPr>
            <w:tcW w:w="248" w:type="pct"/>
            <w:gridSpan w:val="4"/>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Pr>
                <w:rFonts w:ascii="Times New Roman" w:hAnsi="Times New Roman"/>
              </w:rPr>
              <w:lastRenderedPageBreak/>
              <w:t>срок</w:t>
            </w:r>
          </w:p>
        </w:tc>
        <w:tc>
          <w:tcPr>
            <w:tcW w:w="345" w:type="pct"/>
            <w:gridSpan w:val="3"/>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 xml:space="preserve">В срок, установленный администрацией </w:t>
            </w:r>
            <w:r w:rsidRPr="0064120A">
              <w:rPr>
                <w:rFonts w:ascii="Times New Roman" w:hAnsi="Times New Roman"/>
              </w:rPr>
              <w:lastRenderedPageBreak/>
              <w:t>Богучарского муниципального района</w:t>
            </w:r>
          </w:p>
        </w:tc>
        <w:tc>
          <w:tcPr>
            <w:tcW w:w="370" w:type="pct"/>
            <w:gridSpan w:val="6"/>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lastRenderedPageBreak/>
              <w:t xml:space="preserve">В срок, установленный администрацией </w:t>
            </w:r>
            <w:r w:rsidRPr="0064120A">
              <w:rPr>
                <w:rFonts w:ascii="Times New Roman" w:hAnsi="Times New Roman"/>
              </w:rPr>
              <w:lastRenderedPageBreak/>
              <w:t>Богучарского муниципального района</w:t>
            </w:r>
          </w:p>
        </w:tc>
        <w:tc>
          <w:tcPr>
            <w:tcW w:w="243"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lastRenderedPageBreak/>
              <w:t xml:space="preserve">В срок, установленный </w:t>
            </w:r>
            <w:r w:rsidRPr="0064120A">
              <w:rPr>
                <w:rFonts w:ascii="Times New Roman" w:hAnsi="Times New Roman"/>
              </w:rPr>
              <w:lastRenderedPageBreak/>
              <w:t xml:space="preserve">администрацией </w:t>
            </w:r>
            <w:proofErr w:type="spellStart"/>
            <w:r w:rsidRPr="0064120A">
              <w:rPr>
                <w:rFonts w:ascii="Times New Roman" w:hAnsi="Times New Roman"/>
              </w:rPr>
              <w:t>Богучарскогомуниципального</w:t>
            </w:r>
            <w:proofErr w:type="spellEnd"/>
            <w:r w:rsidRPr="0064120A">
              <w:rPr>
                <w:rFonts w:ascii="Times New Roman" w:hAnsi="Times New Roman"/>
              </w:rPr>
              <w:t xml:space="preserve"> района</w:t>
            </w:r>
          </w:p>
        </w:tc>
        <w:tc>
          <w:tcPr>
            <w:tcW w:w="32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lastRenderedPageBreak/>
              <w:t xml:space="preserve">В срок, установленный администрацией </w:t>
            </w:r>
            <w:proofErr w:type="spellStart"/>
            <w:r w:rsidRPr="0064120A">
              <w:rPr>
                <w:rFonts w:ascii="Times New Roman" w:hAnsi="Times New Roman"/>
              </w:rPr>
              <w:lastRenderedPageBreak/>
              <w:t>Богучар-скогомуниципального</w:t>
            </w:r>
            <w:proofErr w:type="spellEnd"/>
            <w:r w:rsidRPr="0064120A">
              <w:rPr>
                <w:rFonts w:ascii="Times New Roman" w:hAnsi="Times New Roman"/>
              </w:rPr>
              <w:t xml:space="preserve"> района</w:t>
            </w:r>
          </w:p>
        </w:tc>
        <w:tc>
          <w:tcPr>
            <w:tcW w:w="368"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42E81">
            <w:pPr>
              <w:widowControl w:val="0"/>
              <w:adjustRightInd w:val="0"/>
              <w:ind w:firstLine="0"/>
              <w:rPr>
                <w:rFonts w:ascii="Times New Roman" w:hAnsi="Times New Roman"/>
              </w:rPr>
            </w:pPr>
            <w:r w:rsidRPr="0064120A">
              <w:rPr>
                <w:rFonts w:ascii="Times New Roman" w:hAnsi="Times New Roman"/>
              </w:rPr>
              <w:lastRenderedPageBreak/>
              <w:t xml:space="preserve">В срок, установленный администрацией </w:t>
            </w:r>
            <w:proofErr w:type="spellStart"/>
            <w:r w:rsidRPr="0064120A">
              <w:rPr>
                <w:rFonts w:ascii="Times New Roman" w:hAnsi="Times New Roman"/>
              </w:rPr>
              <w:lastRenderedPageBreak/>
              <w:t>Богучарскогомуниципального</w:t>
            </w:r>
            <w:proofErr w:type="spellEnd"/>
            <w:r w:rsidRPr="0064120A">
              <w:rPr>
                <w:rFonts w:ascii="Times New Roman" w:hAnsi="Times New Roman"/>
              </w:rPr>
              <w:t xml:space="preserve"> района</w:t>
            </w:r>
          </w:p>
        </w:tc>
        <w:tc>
          <w:tcPr>
            <w:tcW w:w="403" w:type="pct"/>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lastRenderedPageBreak/>
              <w:t xml:space="preserve">В срок, установленный администрацией </w:t>
            </w:r>
            <w:proofErr w:type="spellStart"/>
            <w:r w:rsidRPr="0064120A">
              <w:rPr>
                <w:rFonts w:ascii="Times New Roman" w:hAnsi="Times New Roman"/>
              </w:rPr>
              <w:lastRenderedPageBreak/>
              <w:t>Богучарскогомуниципального</w:t>
            </w:r>
            <w:proofErr w:type="spellEnd"/>
            <w:r w:rsidRPr="0064120A">
              <w:rPr>
                <w:rFonts w:ascii="Times New Roman" w:hAnsi="Times New Roman"/>
              </w:rPr>
              <w:t xml:space="preserve"> района</w:t>
            </w:r>
          </w:p>
        </w:tc>
        <w:tc>
          <w:tcPr>
            <w:tcW w:w="409" w:type="pct"/>
            <w:gridSpan w:val="3"/>
            <w:tcBorders>
              <w:top w:val="single" w:sz="6" w:space="0" w:color="auto"/>
              <w:left w:val="single" w:sz="6" w:space="0" w:color="auto"/>
              <w:bottom w:val="single" w:sz="6" w:space="0" w:color="auto"/>
              <w:right w:val="single" w:sz="4" w:space="0" w:color="auto"/>
            </w:tcBorders>
            <w:hideMark/>
          </w:tcPr>
          <w:p w:rsidR="00904170" w:rsidRPr="0064120A" w:rsidRDefault="00904170" w:rsidP="00BA0FBD">
            <w:pPr>
              <w:widowControl w:val="0"/>
              <w:adjustRightInd w:val="0"/>
              <w:ind w:firstLine="0"/>
              <w:rPr>
                <w:rFonts w:ascii="Times New Roman" w:hAnsi="Times New Roman"/>
              </w:rPr>
            </w:pPr>
            <w:r w:rsidRPr="0064120A">
              <w:rPr>
                <w:rFonts w:ascii="Times New Roman" w:hAnsi="Times New Roman"/>
              </w:rPr>
              <w:lastRenderedPageBreak/>
              <w:t xml:space="preserve">В срок, установленный администрацией </w:t>
            </w:r>
            <w:proofErr w:type="spellStart"/>
            <w:r w:rsidRPr="0064120A">
              <w:rPr>
                <w:rFonts w:ascii="Times New Roman" w:hAnsi="Times New Roman"/>
              </w:rPr>
              <w:lastRenderedPageBreak/>
              <w:t>Богучарскогомуниципального</w:t>
            </w:r>
            <w:proofErr w:type="spellEnd"/>
            <w:r w:rsidRPr="0064120A">
              <w:rPr>
                <w:rFonts w:ascii="Times New Roman" w:hAnsi="Times New Roman"/>
              </w:rPr>
              <w:t xml:space="preserve"> района</w:t>
            </w:r>
          </w:p>
        </w:tc>
        <w:tc>
          <w:tcPr>
            <w:tcW w:w="320" w:type="pct"/>
            <w:gridSpan w:val="5"/>
            <w:tcBorders>
              <w:top w:val="single" w:sz="6" w:space="0" w:color="auto"/>
              <w:left w:val="single" w:sz="4" w:space="0" w:color="auto"/>
              <w:bottom w:val="single" w:sz="6" w:space="0" w:color="auto"/>
              <w:right w:val="single" w:sz="6" w:space="0" w:color="auto"/>
            </w:tcBorders>
          </w:tcPr>
          <w:p w:rsidR="00904170" w:rsidRPr="0064120A" w:rsidRDefault="00904170" w:rsidP="00F561C4">
            <w:pPr>
              <w:widowControl w:val="0"/>
              <w:adjustRightInd w:val="0"/>
              <w:ind w:firstLine="0"/>
              <w:rPr>
                <w:rFonts w:ascii="Times New Roman" w:hAnsi="Times New Roman"/>
              </w:rPr>
            </w:pPr>
            <w:r w:rsidRPr="0064120A">
              <w:rPr>
                <w:rFonts w:ascii="Times New Roman" w:hAnsi="Times New Roman"/>
              </w:rPr>
              <w:lastRenderedPageBreak/>
              <w:t xml:space="preserve">В срок, установленный администрацией </w:t>
            </w:r>
            <w:proofErr w:type="spellStart"/>
            <w:r w:rsidRPr="0064120A">
              <w:rPr>
                <w:rFonts w:ascii="Times New Roman" w:hAnsi="Times New Roman"/>
              </w:rPr>
              <w:lastRenderedPageBreak/>
              <w:t>Богучарскогомуниципального</w:t>
            </w:r>
            <w:proofErr w:type="spellEnd"/>
            <w:r w:rsidRPr="0064120A">
              <w:rPr>
                <w:rFonts w:ascii="Times New Roman" w:hAnsi="Times New Roman"/>
              </w:rPr>
              <w:t xml:space="preserve"> района</w:t>
            </w:r>
          </w:p>
        </w:tc>
        <w:tc>
          <w:tcPr>
            <w:tcW w:w="364" w:type="pct"/>
            <w:gridSpan w:val="4"/>
            <w:tcBorders>
              <w:top w:val="single" w:sz="6" w:space="0" w:color="auto"/>
              <w:left w:val="single" w:sz="4" w:space="0" w:color="auto"/>
              <w:bottom w:val="single" w:sz="6" w:space="0" w:color="auto"/>
              <w:right w:val="single" w:sz="6" w:space="0" w:color="auto"/>
            </w:tcBorders>
          </w:tcPr>
          <w:p w:rsidR="00904170" w:rsidRPr="0064120A" w:rsidRDefault="00904170" w:rsidP="00F561C4">
            <w:pPr>
              <w:widowControl w:val="0"/>
              <w:adjustRightInd w:val="0"/>
              <w:ind w:firstLine="0"/>
              <w:rPr>
                <w:rFonts w:ascii="Times New Roman" w:hAnsi="Times New Roman"/>
              </w:rPr>
            </w:pPr>
            <w:r w:rsidRPr="002C0AC4">
              <w:rPr>
                <w:rFonts w:ascii="Times New Roman" w:hAnsi="Times New Roman"/>
              </w:rPr>
              <w:lastRenderedPageBreak/>
              <w:t xml:space="preserve">В срок, установленный администрацией </w:t>
            </w:r>
            <w:r w:rsidRPr="002C0AC4">
              <w:rPr>
                <w:rFonts w:ascii="Times New Roman" w:hAnsi="Times New Roman"/>
              </w:rPr>
              <w:lastRenderedPageBreak/>
              <w:t>Богучарского муниципального района</w:t>
            </w:r>
          </w:p>
        </w:tc>
      </w:tr>
      <w:tr w:rsidR="00E37D6B" w:rsidRPr="0064120A" w:rsidTr="00EC525D">
        <w:trPr>
          <w:gridAfter w:val="2"/>
          <w:wAfter w:w="649" w:type="pct"/>
          <w:trHeight w:val="866"/>
          <w:jc w:val="center"/>
        </w:trPr>
        <w:tc>
          <w:tcPr>
            <w:tcW w:w="161" w:type="pct"/>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lastRenderedPageBreak/>
              <w:t>2.2</w:t>
            </w:r>
          </w:p>
        </w:tc>
        <w:tc>
          <w:tcPr>
            <w:tcW w:w="79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Степень сокращения дифференциации бюджетной обеспеченности между бюджетами поселений Богучарского</w:t>
            </w:r>
            <w:r w:rsidR="002F11D0">
              <w:rPr>
                <w:rFonts w:ascii="Times New Roman" w:hAnsi="Times New Roman"/>
              </w:rPr>
              <w:t xml:space="preserve"> </w:t>
            </w:r>
            <w:r w:rsidRPr="0064120A">
              <w:rPr>
                <w:rFonts w:ascii="Times New Roman" w:hAnsi="Times New Roman"/>
              </w:rPr>
              <w:t>района</w:t>
            </w:r>
            <w:r w:rsidR="002F11D0">
              <w:rPr>
                <w:rFonts w:ascii="Times New Roman" w:hAnsi="Times New Roman"/>
              </w:rPr>
              <w:t xml:space="preserve"> </w:t>
            </w:r>
            <w:proofErr w:type="gramStart"/>
            <w:r w:rsidRPr="0064120A">
              <w:rPr>
                <w:rFonts w:ascii="Times New Roman" w:hAnsi="Times New Roman"/>
              </w:rPr>
              <w:t>в следствии</w:t>
            </w:r>
            <w:proofErr w:type="gramEnd"/>
            <w:r w:rsidRPr="0064120A">
              <w:rPr>
                <w:rFonts w:ascii="Times New Roman" w:hAnsi="Times New Roman"/>
              </w:rPr>
              <w:t xml:space="preserve"> выравнивания их бюджетной обеспеченности</w:t>
            </w:r>
          </w:p>
        </w:tc>
        <w:tc>
          <w:tcPr>
            <w:tcW w:w="248" w:type="pct"/>
            <w:gridSpan w:val="4"/>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раз</w:t>
            </w:r>
          </w:p>
        </w:tc>
        <w:tc>
          <w:tcPr>
            <w:tcW w:w="345" w:type="pct"/>
            <w:gridSpan w:val="3"/>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Не менее 2,0</w:t>
            </w:r>
          </w:p>
        </w:tc>
        <w:tc>
          <w:tcPr>
            <w:tcW w:w="370" w:type="pct"/>
            <w:gridSpan w:val="6"/>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Не менее 2,0</w:t>
            </w:r>
          </w:p>
        </w:tc>
        <w:tc>
          <w:tcPr>
            <w:tcW w:w="243"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Не менее 2,0</w:t>
            </w:r>
          </w:p>
        </w:tc>
        <w:tc>
          <w:tcPr>
            <w:tcW w:w="32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Не менее 2,0</w:t>
            </w:r>
          </w:p>
        </w:tc>
        <w:tc>
          <w:tcPr>
            <w:tcW w:w="368"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Не менее 2,0</w:t>
            </w:r>
          </w:p>
        </w:tc>
        <w:tc>
          <w:tcPr>
            <w:tcW w:w="403" w:type="pct"/>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Не менее 2,0</w:t>
            </w:r>
          </w:p>
        </w:tc>
        <w:tc>
          <w:tcPr>
            <w:tcW w:w="409" w:type="pct"/>
            <w:gridSpan w:val="3"/>
            <w:tcBorders>
              <w:top w:val="single" w:sz="4" w:space="0" w:color="auto"/>
              <w:left w:val="single" w:sz="6" w:space="0" w:color="auto"/>
              <w:bottom w:val="single" w:sz="6" w:space="0" w:color="auto"/>
              <w:right w:val="single" w:sz="4"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Не менее 2,0</w:t>
            </w:r>
          </w:p>
        </w:tc>
        <w:tc>
          <w:tcPr>
            <w:tcW w:w="320" w:type="pct"/>
            <w:gridSpan w:val="5"/>
            <w:tcBorders>
              <w:top w:val="single" w:sz="4" w:space="0" w:color="auto"/>
              <w:left w:val="single" w:sz="4" w:space="0" w:color="auto"/>
              <w:bottom w:val="single" w:sz="6" w:space="0" w:color="auto"/>
              <w:right w:val="single" w:sz="4" w:space="0" w:color="auto"/>
            </w:tcBorders>
          </w:tcPr>
          <w:p w:rsidR="00904170" w:rsidRPr="0064120A" w:rsidRDefault="00904170" w:rsidP="00BA0FBD">
            <w:pPr>
              <w:widowControl w:val="0"/>
              <w:adjustRightInd w:val="0"/>
              <w:ind w:firstLine="0"/>
              <w:rPr>
                <w:rFonts w:ascii="Times New Roman" w:hAnsi="Times New Roman"/>
              </w:rPr>
            </w:pPr>
            <w:r w:rsidRPr="0064120A">
              <w:rPr>
                <w:rFonts w:ascii="Times New Roman" w:hAnsi="Times New Roman"/>
              </w:rPr>
              <w:t>Не менее 2,0</w:t>
            </w:r>
          </w:p>
        </w:tc>
        <w:tc>
          <w:tcPr>
            <w:tcW w:w="364" w:type="pct"/>
            <w:gridSpan w:val="4"/>
            <w:tcBorders>
              <w:top w:val="single" w:sz="4" w:space="0" w:color="auto"/>
              <w:left w:val="single" w:sz="4" w:space="0" w:color="auto"/>
              <w:bottom w:val="single" w:sz="6" w:space="0" w:color="auto"/>
              <w:right w:val="single" w:sz="6" w:space="0" w:color="auto"/>
            </w:tcBorders>
          </w:tcPr>
          <w:p w:rsidR="00904170" w:rsidRPr="0064120A" w:rsidRDefault="00904170" w:rsidP="00904170">
            <w:pPr>
              <w:widowControl w:val="0"/>
              <w:adjustRightInd w:val="0"/>
              <w:ind w:left="-105" w:right="34" w:firstLine="0"/>
              <w:rPr>
                <w:rFonts w:ascii="Times New Roman" w:hAnsi="Times New Roman"/>
              </w:rPr>
            </w:pPr>
            <w:r w:rsidRPr="0064120A">
              <w:rPr>
                <w:rFonts w:ascii="Times New Roman" w:hAnsi="Times New Roman"/>
              </w:rPr>
              <w:t>Не менее 2,0</w:t>
            </w:r>
          </w:p>
        </w:tc>
      </w:tr>
      <w:tr w:rsidR="00E37D6B" w:rsidRPr="0064120A" w:rsidTr="00531784">
        <w:trPr>
          <w:gridAfter w:val="3"/>
          <w:wAfter w:w="656" w:type="pct"/>
          <w:trHeight w:val="259"/>
          <w:jc w:val="center"/>
        </w:trPr>
        <w:tc>
          <w:tcPr>
            <w:tcW w:w="3767" w:type="pct"/>
            <w:gridSpan w:val="27"/>
            <w:tcBorders>
              <w:top w:val="single" w:sz="6" w:space="0" w:color="auto"/>
              <w:left w:val="single" w:sz="6" w:space="0" w:color="auto"/>
              <w:bottom w:val="single" w:sz="6" w:space="0" w:color="auto"/>
              <w:right w:val="nil"/>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3. Нормативное правовое регулирование в сфере бюджетного процесса в Богучарском районе</w:t>
            </w:r>
          </w:p>
        </w:tc>
        <w:tc>
          <w:tcPr>
            <w:tcW w:w="374" w:type="pct"/>
            <w:gridSpan w:val="6"/>
            <w:tcBorders>
              <w:top w:val="single" w:sz="6" w:space="0" w:color="auto"/>
              <w:left w:val="nil"/>
              <w:bottom w:val="single" w:sz="6" w:space="0" w:color="auto"/>
              <w:right w:val="nil"/>
            </w:tcBorders>
          </w:tcPr>
          <w:p w:rsidR="00904170" w:rsidRPr="0064120A" w:rsidRDefault="00904170" w:rsidP="00794FA2">
            <w:pPr>
              <w:widowControl w:val="0"/>
              <w:adjustRightInd w:val="0"/>
              <w:ind w:firstLine="0"/>
              <w:rPr>
                <w:rFonts w:ascii="Times New Roman" w:hAnsi="Times New Roman"/>
              </w:rPr>
            </w:pPr>
          </w:p>
        </w:tc>
        <w:tc>
          <w:tcPr>
            <w:tcW w:w="203" w:type="pct"/>
            <w:tcBorders>
              <w:top w:val="single" w:sz="6" w:space="0" w:color="auto"/>
              <w:left w:val="nil"/>
              <w:bottom w:val="single" w:sz="6" w:space="0" w:color="auto"/>
              <w:right w:val="single" w:sz="6" w:space="0" w:color="auto"/>
            </w:tcBorders>
          </w:tcPr>
          <w:p w:rsidR="00904170" w:rsidRPr="0064120A" w:rsidRDefault="00904170" w:rsidP="00794FA2">
            <w:pPr>
              <w:widowControl w:val="0"/>
              <w:adjustRightInd w:val="0"/>
              <w:ind w:firstLine="0"/>
              <w:rPr>
                <w:rFonts w:ascii="Times New Roman" w:hAnsi="Times New Roman"/>
              </w:rPr>
            </w:pPr>
          </w:p>
        </w:tc>
      </w:tr>
      <w:tr w:rsidR="00E37D6B" w:rsidRPr="0064120A" w:rsidTr="00EC525D">
        <w:trPr>
          <w:gridAfter w:val="2"/>
          <w:wAfter w:w="649" w:type="pct"/>
          <w:trHeight w:val="2278"/>
          <w:jc w:val="center"/>
        </w:trPr>
        <w:tc>
          <w:tcPr>
            <w:tcW w:w="161" w:type="pct"/>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3.1.</w:t>
            </w:r>
          </w:p>
        </w:tc>
        <w:tc>
          <w:tcPr>
            <w:tcW w:w="79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Своевременное внесение изменений в решение о бюджетном процессе в Богучарском районе в соответствии с требованиями действующего федерального и областного бюджетного законодательства</w:t>
            </w:r>
          </w:p>
        </w:tc>
        <w:tc>
          <w:tcPr>
            <w:tcW w:w="258" w:type="pct"/>
            <w:gridSpan w:val="5"/>
            <w:tcBorders>
              <w:top w:val="single" w:sz="6" w:space="0" w:color="auto"/>
              <w:left w:val="single" w:sz="6" w:space="0" w:color="auto"/>
              <w:bottom w:val="single" w:sz="6" w:space="0" w:color="auto"/>
              <w:right w:val="single" w:sz="6" w:space="0" w:color="auto"/>
            </w:tcBorders>
            <w:hideMark/>
          </w:tcPr>
          <w:p w:rsidR="00904170" w:rsidRDefault="00904170" w:rsidP="00904170">
            <w:pPr>
              <w:widowControl w:val="0"/>
              <w:adjustRightInd w:val="0"/>
              <w:ind w:left="-108" w:hanging="45"/>
              <w:rPr>
                <w:rFonts w:ascii="Times New Roman" w:hAnsi="Times New Roman"/>
              </w:rPr>
            </w:pPr>
          </w:p>
          <w:p w:rsidR="00904170" w:rsidRPr="00904170" w:rsidRDefault="00904170" w:rsidP="00904170">
            <w:pPr>
              <w:ind w:firstLine="0"/>
              <w:rPr>
                <w:rFonts w:ascii="Times New Roman" w:hAnsi="Times New Roman"/>
              </w:rPr>
            </w:pPr>
            <w:r>
              <w:rPr>
                <w:rFonts w:ascii="Times New Roman" w:hAnsi="Times New Roman"/>
              </w:rPr>
              <w:t>срок</w:t>
            </w:r>
          </w:p>
        </w:tc>
        <w:tc>
          <w:tcPr>
            <w:tcW w:w="33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 муниципального района</w:t>
            </w:r>
          </w:p>
        </w:tc>
        <w:tc>
          <w:tcPr>
            <w:tcW w:w="337" w:type="pct"/>
            <w:gridSpan w:val="4"/>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 муниципального района</w:t>
            </w:r>
          </w:p>
        </w:tc>
        <w:tc>
          <w:tcPr>
            <w:tcW w:w="276" w:type="pct"/>
            <w:gridSpan w:val="4"/>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 муниципального района</w:t>
            </w:r>
          </w:p>
        </w:tc>
        <w:tc>
          <w:tcPr>
            <w:tcW w:w="32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 муниципального района</w:t>
            </w:r>
          </w:p>
        </w:tc>
        <w:tc>
          <w:tcPr>
            <w:tcW w:w="368"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 муниципального района</w:t>
            </w:r>
          </w:p>
        </w:tc>
        <w:tc>
          <w:tcPr>
            <w:tcW w:w="403" w:type="pct"/>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 муниципального района</w:t>
            </w:r>
          </w:p>
        </w:tc>
        <w:tc>
          <w:tcPr>
            <w:tcW w:w="409" w:type="pct"/>
            <w:gridSpan w:val="3"/>
            <w:tcBorders>
              <w:top w:val="single" w:sz="6" w:space="0" w:color="auto"/>
              <w:left w:val="single" w:sz="6" w:space="0" w:color="auto"/>
              <w:bottom w:val="single" w:sz="6" w:space="0" w:color="auto"/>
              <w:right w:val="single" w:sz="4"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 муниципального района</w:t>
            </w:r>
          </w:p>
        </w:tc>
        <w:tc>
          <w:tcPr>
            <w:tcW w:w="320" w:type="pct"/>
            <w:gridSpan w:val="5"/>
            <w:tcBorders>
              <w:top w:val="single" w:sz="6" w:space="0" w:color="auto"/>
              <w:left w:val="single" w:sz="4" w:space="0" w:color="auto"/>
              <w:bottom w:val="single" w:sz="6" w:space="0" w:color="auto"/>
              <w:right w:val="single" w:sz="4" w:space="0" w:color="auto"/>
            </w:tcBorders>
          </w:tcPr>
          <w:p w:rsidR="00904170" w:rsidRPr="0064120A" w:rsidRDefault="00904170" w:rsidP="00F561C4">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 муниципального района</w:t>
            </w:r>
          </w:p>
        </w:tc>
        <w:tc>
          <w:tcPr>
            <w:tcW w:w="364" w:type="pct"/>
            <w:gridSpan w:val="4"/>
            <w:tcBorders>
              <w:top w:val="single" w:sz="6" w:space="0" w:color="auto"/>
              <w:left w:val="single" w:sz="4" w:space="0" w:color="auto"/>
              <w:bottom w:val="single" w:sz="6" w:space="0" w:color="auto"/>
              <w:right w:val="single" w:sz="6" w:space="0" w:color="auto"/>
            </w:tcBorders>
          </w:tcPr>
          <w:p w:rsidR="00904170" w:rsidRPr="0064120A" w:rsidRDefault="00904170" w:rsidP="00F561C4">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 муниципального района</w:t>
            </w:r>
          </w:p>
        </w:tc>
      </w:tr>
      <w:tr w:rsidR="00E37D6B" w:rsidRPr="0064120A" w:rsidTr="00531784">
        <w:trPr>
          <w:gridAfter w:val="3"/>
          <w:wAfter w:w="656" w:type="pct"/>
          <w:trHeight w:val="259"/>
          <w:jc w:val="center"/>
        </w:trPr>
        <w:tc>
          <w:tcPr>
            <w:tcW w:w="3767" w:type="pct"/>
            <w:gridSpan w:val="27"/>
            <w:tcBorders>
              <w:top w:val="single" w:sz="6" w:space="0" w:color="auto"/>
              <w:left w:val="single" w:sz="6" w:space="0" w:color="auto"/>
              <w:bottom w:val="single" w:sz="6" w:space="0" w:color="auto"/>
              <w:right w:val="nil"/>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4. Составление проекта районного бюджета на очередной финансовый год и плановый период</w:t>
            </w:r>
          </w:p>
        </w:tc>
        <w:tc>
          <w:tcPr>
            <w:tcW w:w="374" w:type="pct"/>
            <w:gridSpan w:val="6"/>
            <w:tcBorders>
              <w:top w:val="single" w:sz="6" w:space="0" w:color="auto"/>
              <w:left w:val="nil"/>
              <w:bottom w:val="single" w:sz="6" w:space="0" w:color="auto"/>
              <w:right w:val="nil"/>
            </w:tcBorders>
          </w:tcPr>
          <w:p w:rsidR="00904170" w:rsidRPr="0064120A" w:rsidRDefault="00904170" w:rsidP="00794FA2">
            <w:pPr>
              <w:widowControl w:val="0"/>
              <w:adjustRightInd w:val="0"/>
              <w:ind w:firstLine="0"/>
              <w:rPr>
                <w:rFonts w:ascii="Times New Roman" w:hAnsi="Times New Roman"/>
              </w:rPr>
            </w:pPr>
          </w:p>
        </w:tc>
        <w:tc>
          <w:tcPr>
            <w:tcW w:w="203" w:type="pct"/>
            <w:tcBorders>
              <w:top w:val="single" w:sz="6" w:space="0" w:color="auto"/>
              <w:left w:val="nil"/>
              <w:bottom w:val="single" w:sz="6" w:space="0" w:color="auto"/>
              <w:right w:val="single" w:sz="6" w:space="0" w:color="auto"/>
            </w:tcBorders>
          </w:tcPr>
          <w:p w:rsidR="00904170" w:rsidRPr="0064120A" w:rsidRDefault="00904170" w:rsidP="00794FA2">
            <w:pPr>
              <w:widowControl w:val="0"/>
              <w:adjustRightInd w:val="0"/>
              <w:ind w:firstLine="0"/>
              <w:rPr>
                <w:rFonts w:ascii="Times New Roman" w:hAnsi="Times New Roman"/>
              </w:rPr>
            </w:pPr>
          </w:p>
        </w:tc>
      </w:tr>
      <w:tr w:rsidR="00E37D6B" w:rsidRPr="0064120A" w:rsidTr="00EC525D">
        <w:trPr>
          <w:gridAfter w:val="2"/>
          <w:wAfter w:w="649" w:type="pct"/>
          <w:trHeight w:val="931"/>
          <w:jc w:val="center"/>
        </w:trPr>
        <w:tc>
          <w:tcPr>
            <w:tcW w:w="161" w:type="pct"/>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lastRenderedPageBreak/>
              <w:t>4.1</w:t>
            </w:r>
          </w:p>
        </w:tc>
        <w:tc>
          <w:tcPr>
            <w:tcW w:w="79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Соблюдение порядка и сроков разработки проекта районного бюджета, установленных БК РФ</w:t>
            </w:r>
          </w:p>
        </w:tc>
        <w:tc>
          <w:tcPr>
            <w:tcW w:w="258" w:type="pct"/>
            <w:gridSpan w:val="5"/>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да/ нет</w:t>
            </w:r>
          </w:p>
        </w:tc>
        <w:tc>
          <w:tcPr>
            <w:tcW w:w="33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да</w:t>
            </w:r>
          </w:p>
        </w:tc>
        <w:tc>
          <w:tcPr>
            <w:tcW w:w="337" w:type="pct"/>
            <w:gridSpan w:val="4"/>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да</w:t>
            </w:r>
          </w:p>
        </w:tc>
        <w:tc>
          <w:tcPr>
            <w:tcW w:w="276" w:type="pct"/>
            <w:gridSpan w:val="4"/>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да</w:t>
            </w:r>
          </w:p>
        </w:tc>
        <w:tc>
          <w:tcPr>
            <w:tcW w:w="32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да</w:t>
            </w:r>
          </w:p>
        </w:tc>
        <w:tc>
          <w:tcPr>
            <w:tcW w:w="368"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да</w:t>
            </w:r>
          </w:p>
        </w:tc>
        <w:tc>
          <w:tcPr>
            <w:tcW w:w="403" w:type="pct"/>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да</w:t>
            </w:r>
          </w:p>
        </w:tc>
        <w:tc>
          <w:tcPr>
            <w:tcW w:w="409" w:type="pct"/>
            <w:gridSpan w:val="3"/>
            <w:tcBorders>
              <w:top w:val="single" w:sz="6" w:space="0" w:color="auto"/>
              <w:left w:val="single" w:sz="6" w:space="0" w:color="auto"/>
              <w:bottom w:val="single" w:sz="6" w:space="0" w:color="auto"/>
              <w:right w:val="single" w:sz="4"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да</w:t>
            </w:r>
          </w:p>
        </w:tc>
        <w:tc>
          <w:tcPr>
            <w:tcW w:w="320" w:type="pct"/>
            <w:gridSpan w:val="5"/>
            <w:tcBorders>
              <w:top w:val="single" w:sz="6" w:space="0" w:color="auto"/>
              <w:left w:val="single" w:sz="4" w:space="0" w:color="auto"/>
              <w:bottom w:val="single" w:sz="6" w:space="0" w:color="auto"/>
              <w:right w:val="single" w:sz="4" w:space="0" w:color="auto"/>
            </w:tcBorders>
          </w:tcPr>
          <w:p w:rsidR="00904170" w:rsidRDefault="00904170" w:rsidP="00742E81">
            <w:pPr>
              <w:widowControl w:val="0"/>
              <w:adjustRightInd w:val="0"/>
              <w:ind w:firstLine="0"/>
              <w:rPr>
                <w:rFonts w:ascii="Times New Roman" w:hAnsi="Times New Roman"/>
              </w:rPr>
            </w:pPr>
            <w:r>
              <w:rPr>
                <w:rFonts w:ascii="Times New Roman" w:hAnsi="Times New Roman"/>
              </w:rPr>
              <w:t>да</w:t>
            </w:r>
          </w:p>
        </w:tc>
        <w:tc>
          <w:tcPr>
            <w:tcW w:w="364" w:type="pct"/>
            <w:gridSpan w:val="4"/>
            <w:tcBorders>
              <w:top w:val="single" w:sz="6" w:space="0" w:color="auto"/>
              <w:left w:val="single" w:sz="4" w:space="0" w:color="auto"/>
              <w:bottom w:val="single" w:sz="6" w:space="0" w:color="auto"/>
              <w:right w:val="single" w:sz="6" w:space="0" w:color="auto"/>
            </w:tcBorders>
          </w:tcPr>
          <w:p w:rsidR="00904170" w:rsidRPr="0064120A" w:rsidRDefault="00904170" w:rsidP="00742E81">
            <w:pPr>
              <w:widowControl w:val="0"/>
              <w:adjustRightInd w:val="0"/>
              <w:ind w:firstLine="0"/>
              <w:rPr>
                <w:rFonts w:ascii="Times New Roman" w:hAnsi="Times New Roman"/>
              </w:rPr>
            </w:pPr>
            <w:r>
              <w:rPr>
                <w:rFonts w:ascii="Times New Roman" w:hAnsi="Times New Roman"/>
              </w:rPr>
              <w:t xml:space="preserve">  да</w:t>
            </w:r>
          </w:p>
        </w:tc>
      </w:tr>
      <w:tr w:rsidR="00E37D6B" w:rsidRPr="0064120A" w:rsidTr="00531784">
        <w:trPr>
          <w:gridAfter w:val="3"/>
          <w:wAfter w:w="656" w:type="pct"/>
          <w:trHeight w:val="348"/>
          <w:jc w:val="center"/>
        </w:trPr>
        <w:tc>
          <w:tcPr>
            <w:tcW w:w="3767" w:type="pct"/>
            <w:gridSpan w:val="27"/>
            <w:tcBorders>
              <w:top w:val="single" w:sz="6" w:space="0" w:color="auto"/>
              <w:left w:val="single" w:sz="6" w:space="0" w:color="auto"/>
              <w:bottom w:val="single" w:sz="6" w:space="0" w:color="auto"/>
              <w:right w:val="nil"/>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5. Организация исполнения районного бюджета и формирование бюджетной отчетности</w:t>
            </w:r>
          </w:p>
        </w:tc>
        <w:tc>
          <w:tcPr>
            <w:tcW w:w="374" w:type="pct"/>
            <w:gridSpan w:val="6"/>
            <w:tcBorders>
              <w:top w:val="single" w:sz="6" w:space="0" w:color="auto"/>
              <w:left w:val="nil"/>
              <w:bottom w:val="single" w:sz="6" w:space="0" w:color="auto"/>
              <w:right w:val="nil"/>
            </w:tcBorders>
          </w:tcPr>
          <w:p w:rsidR="00904170" w:rsidRPr="0064120A" w:rsidRDefault="00904170" w:rsidP="00794FA2">
            <w:pPr>
              <w:widowControl w:val="0"/>
              <w:adjustRightInd w:val="0"/>
              <w:ind w:firstLine="0"/>
              <w:rPr>
                <w:rFonts w:ascii="Times New Roman" w:hAnsi="Times New Roman"/>
              </w:rPr>
            </w:pPr>
          </w:p>
        </w:tc>
        <w:tc>
          <w:tcPr>
            <w:tcW w:w="203" w:type="pct"/>
            <w:tcBorders>
              <w:top w:val="single" w:sz="6" w:space="0" w:color="auto"/>
              <w:left w:val="nil"/>
              <w:bottom w:val="single" w:sz="6" w:space="0" w:color="auto"/>
              <w:right w:val="single" w:sz="6" w:space="0" w:color="auto"/>
            </w:tcBorders>
          </w:tcPr>
          <w:p w:rsidR="00904170" w:rsidRPr="0064120A" w:rsidRDefault="00904170" w:rsidP="00794FA2">
            <w:pPr>
              <w:widowControl w:val="0"/>
              <w:adjustRightInd w:val="0"/>
              <w:ind w:firstLine="0"/>
              <w:rPr>
                <w:rFonts w:ascii="Times New Roman" w:hAnsi="Times New Roman"/>
              </w:rPr>
            </w:pPr>
          </w:p>
        </w:tc>
      </w:tr>
      <w:tr w:rsidR="00E37D6B" w:rsidRPr="0064120A" w:rsidTr="00EC525D">
        <w:trPr>
          <w:gridAfter w:val="1"/>
          <w:wAfter w:w="613" w:type="pct"/>
          <w:trHeight w:val="1939"/>
          <w:jc w:val="center"/>
        </w:trPr>
        <w:tc>
          <w:tcPr>
            <w:tcW w:w="161" w:type="pct"/>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5.1</w:t>
            </w:r>
          </w:p>
        </w:tc>
        <w:tc>
          <w:tcPr>
            <w:tcW w:w="79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Составление и утверждение сводной бюджетной росписи районного бюджета в сроки, установленные бюджетным законодательством Российской Федерации и Богучарского муниципального района</w:t>
            </w:r>
          </w:p>
        </w:tc>
        <w:tc>
          <w:tcPr>
            <w:tcW w:w="258" w:type="pct"/>
            <w:gridSpan w:val="5"/>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срок</w:t>
            </w:r>
          </w:p>
        </w:tc>
        <w:tc>
          <w:tcPr>
            <w:tcW w:w="33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337" w:type="pct"/>
            <w:gridSpan w:val="4"/>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276" w:type="pct"/>
            <w:gridSpan w:val="4"/>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32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368"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403" w:type="pct"/>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409" w:type="pct"/>
            <w:gridSpan w:val="3"/>
            <w:tcBorders>
              <w:top w:val="single" w:sz="6" w:space="0" w:color="auto"/>
              <w:left w:val="single" w:sz="6" w:space="0" w:color="auto"/>
              <w:bottom w:val="single" w:sz="6" w:space="0" w:color="auto"/>
              <w:right w:val="single" w:sz="6" w:space="0" w:color="auto"/>
            </w:tcBorders>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320" w:type="pct"/>
            <w:gridSpan w:val="5"/>
            <w:tcBorders>
              <w:top w:val="single" w:sz="6" w:space="0" w:color="auto"/>
              <w:left w:val="single" w:sz="6" w:space="0" w:color="auto"/>
              <w:bottom w:val="single" w:sz="6" w:space="0" w:color="auto"/>
              <w:right w:val="single" w:sz="4"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400" w:type="pct"/>
            <w:gridSpan w:val="5"/>
            <w:tcBorders>
              <w:top w:val="single" w:sz="6" w:space="0" w:color="auto"/>
              <w:left w:val="single" w:sz="4" w:space="0" w:color="auto"/>
              <w:bottom w:val="single" w:sz="6" w:space="0" w:color="auto"/>
              <w:right w:val="single" w:sz="6" w:space="0" w:color="auto"/>
            </w:tcBorders>
          </w:tcPr>
          <w:p w:rsidR="00904170" w:rsidRPr="0064120A" w:rsidRDefault="00904170" w:rsidP="00F561C4">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r>
      <w:tr w:rsidR="00E37D6B" w:rsidRPr="0064120A" w:rsidTr="00EC525D">
        <w:trPr>
          <w:gridAfter w:val="2"/>
          <w:wAfter w:w="649" w:type="pct"/>
          <w:trHeight w:val="1980"/>
          <w:jc w:val="center"/>
        </w:trPr>
        <w:tc>
          <w:tcPr>
            <w:tcW w:w="161" w:type="pct"/>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5.2</w:t>
            </w:r>
          </w:p>
        </w:tc>
        <w:tc>
          <w:tcPr>
            <w:tcW w:w="79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Доведение показателей сводной бюджетной росписи и лимитов бюджетных обязательств до главных распорядителей средств районного бюджета в сроки, установленные бюджетным законодательством Российской Федерации и Богучарского муниципального района</w:t>
            </w:r>
          </w:p>
        </w:tc>
        <w:tc>
          <w:tcPr>
            <w:tcW w:w="258" w:type="pct"/>
            <w:gridSpan w:val="5"/>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срок</w:t>
            </w:r>
          </w:p>
        </w:tc>
        <w:tc>
          <w:tcPr>
            <w:tcW w:w="33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337" w:type="pct"/>
            <w:gridSpan w:val="4"/>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276" w:type="pct"/>
            <w:gridSpan w:val="4"/>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32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368"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403" w:type="pct"/>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409" w:type="pct"/>
            <w:gridSpan w:val="3"/>
            <w:tcBorders>
              <w:top w:val="single" w:sz="6" w:space="0" w:color="auto"/>
              <w:left w:val="single" w:sz="6" w:space="0" w:color="auto"/>
              <w:bottom w:val="single" w:sz="6" w:space="0" w:color="auto"/>
              <w:right w:val="single" w:sz="4"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320" w:type="pct"/>
            <w:gridSpan w:val="5"/>
            <w:tcBorders>
              <w:top w:val="single" w:sz="6" w:space="0" w:color="auto"/>
              <w:left w:val="single" w:sz="4" w:space="0" w:color="auto"/>
              <w:bottom w:val="single" w:sz="6" w:space="0" w:color="auto"/>
              <w:right w:val="single" w:sz="4" w:space="0" w:color="auto"/>
            </w:tcBorders>
          </w:tcPr>
          <w:p w:rsidR="00904170" w:rsidRPr="0064120A" w:rsidRDefault="00904170" w:rsidP="00BA0FBD">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364" w:type="pct"/>
            <w:gridSpan w:val="4"/>
            <w:tcBorders>
              <w:top w:val="single" w:sz="6" w:space="0" w:color="auto"/>
              <w:left w:val="single" w:sz="4" w:space="0" w:color="auto"/>
              <w:bottom w:val="single" w:sz="6" w:space="0" w:color="auto"/>
              <w:right w:val="single" w:sz="6" w:space="0" w:color="auto"/>
            </w:tcBorders>
          </w:tcPr>
          <w:p w:rsidR="00904170" w:rsidRPr="0064120A" w:rsidRDefault="00904170" w:rsidP="00F561C4">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r>
      <w:tr w:rsidR="00E37D6B" w:rsidRPr="0064120A" w:rsidTr="00EC525D">
        <w:trPr>
          <w:gridAfter w:val="2"/>
          <w:wAfter w:w="649" w:type="pct"/>
          <w:trHeight w:val="1718"/>
          <w:jc w:val="center"/>
        </w:trPr>
        <w:tc>
          <w:tcPr>
            <w:tcW w:w="161" w:type="pct"/>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lastRenderedPageBreak/>
              <w:t>5.3</w:t>
            </w:r>
          </w:p>
        </w:tc>
        <w:tc>
          <w:tcPr>
            <w:tcW w:w="79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Составление и представление в Совет народных депутатов Богучарского муниципального района годового отчета об исполнении районного бюджета в сроки, установленные бюджетным законодательством Российской Федерации и Богучарского района</w:t>
            </w:r>
          </w:p>
        </w:tc>
        <w:tc>
          <w:tcPr>
            <w:tcW w:w="258" w:type="pct"/>
            <w:gridSpan w:val="5"/>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срок</w:t>
            </w:r>
          </w:p>
        </w:tc>
        <w:tc>
          <w:tcPr>
            <w:tcW w:w="33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1 мая текущего года</w:t>
            </w:r>
          </w:p>
        </w:tc>
        <w:tc>
          <w:tcPr>
            <w:tcW w:w="337" w:type="pct"/>
            <w:gridSpan w:val="4"/>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1 мая текущего года</w:t>
            </w:r>
          </w:p>
        </w:tc>
        <w:tc>
          <w:tcPr>
            <w:tcW w:w="276" w:type="pct"/>
            <w:gridSpan w:val="4"/>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1 мая текущего года</w:t>
            </w:r>
          </w:p>
        </w:tc>
        <w:tc>
          <w:tcPr>
            <w:tcW w:w="32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1 мая текущего года</w:t>
            </w:r>
          </w:p>
        </w:tc>
        <w:tc>
          <w:tcPr>
            <w:tcW w:w="368"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1 мая текущего года</w:t>
            </w:r>
          </w:p>
        </w:tc>
        <w:tc>
          <w:tcPr>
            <w:tcW w:w="403" w:type="pct"/>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1 мая текущего года</w:t>
            </w:r>
          </w:p>
        </w:tc>
        <w:tc>
          <w:tcPr>
            <w:tcW w:w="409" w:type="pct"/>
            <w:gridSpan w:val="3"/>
            <w:tcBorders>
              <w:top w:val="single" w:sz="6" w:space="0" w:color="auto"/>
              <w:left w:val="single" w:sz="6" w:space="0" w:color="auto"/>
              <w:bottom w:val="single" w:sz="6" w:space="0" w:color="auto"/>
              <w:right w:val="single" w:sz="4"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1 мая текущего года</w:t>
            </w:r>
          </w:p>
        </w:tc>
        <w:tc>
          <w:tcPr>
            <w:tcW w:w="320" w:type="pct"/>
            <w:gridSpan w:val="5"/>
            <w:tcBorders>
              <w:top w:val="single" w:sz="6" w:space="0" w:color="auto"/>
              <w:left w:val="single" w:sz="4" w:space="0" w:color="auto"/>
              <w:bottom w:val="single" w:sz="6" w:space="0" w:color="auto"/>
              <w:right w:val="single" w:sz="4" w:space="0" w:color="auto"/>
            </w:tcBorders>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1 мая текущего года</w:t>
            </w:r>
          </w:p>
        </w:tc>
        <w:tc>
          <w:tcPr>
            <w:tcW w:w="364" w:type="pct"/>
            <w:gridSpan w:val="4"/>
            <w:tcBorders>
              <w:top w:val="single" w:sz="6" w:space="0" w:color="auto"/>
              <w:left w:val="single" w:sz="4" w:space="0" w:color="auto"/>
              <w:bottom w:val="single" w:sz="6" w:space="0" w:color="auto"/>
              <w:right w:val="single" w:sz="6" w:space="0" w:color="auto"/>
            </w:tcBorders>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До 1 мая текущего года</w:t>
            </w:r>
          </w:p>
        </w:tc>
      </w:tr>
      <w:tr w:rsidR="00904170" w:rsidRPr="0064120A" w:rsidTr="00EC525D">
        <w:trPr>
          <w:gridAfter w:val="7"/>
          <w:wAfter w:w="1020" w:type="pct"/>
          <w:trHeight w:val="439"/>
          <w:jc w:val="center"/>
        </w:trPr>
        <w:tc>
          <w:tcPr>
            <w:tcW w:w="180" w:type="pct"/>
            <w:gridSpan w:val="2"/>
            <w:tcBorders>
              <w:top w:val="single" w:sz="6" w:space="0" w:color="auto"/>
              <w:left w:val="single" w:sz="6" w:space="0" w:color="auto"/>
              <w:bottom w:val="single" w:sz="6" w:space="0" w:color="auto"/>
              <w:right w:val="single" w:sz="6" w:space="0" w:color="auto"/>
            </w:tcBorders>
          </w:tcPr>
          <w:p w:rsidR="00904170" w:rsidRPr="0064120A" w:rsidRDefault="00904170" w:rsidP="00794FA2">
            <w:pPr>
              <w:widowControl w:val="0"/>
              <w:adjustRightInd w:val="0"/>
              <w:ind w:firstLine="0"/>
              <w:rPr>
                <w:rFonts w:ascii="Times New Roman" w:hAnsi="Times New Roman"/>
              </w:rPr>
            </w:pPr>
          </w:p>
        </w:tc>
        <w:tc>
          <w:tcPr>
            <w:tcW w:w="3800" w:type="pct"/>
            <w:gridSpan w:val="28"/>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6.Обеспечение доступности информации о бюджетном процессе в Богучарском районе</w:t>
            </w:r>
          </w:p>
        </w:tc>
      </w:tr>
      <w:tr w:rsidR="00E37D6B" w:rsidRPr="0064120A" w:rsidTr="00EC525D">
        <w:trPr>
          <w:gridAfter w:val="2"/>
          <w:wAfter w:w="649" w:type="pct"/>
          <w:trHeight w:val="1202"/>
          <w:jc w:val="center"/>
        </w:trPr>
        <w:tc>
          <w:tcPr>
            <w:tcW w:w="161" w:type="pct"/>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6.1</w:t>
            </w:r>
          </w:p>
        </w:tc>
        <w:tc>
          <w:tcPr>
            <w:tcW w:w="79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w:t>
            </w:r>
          </w:p>
        </w:tc>
        <w:tc>
          <w:tcPr>
            <w:tcW w:w="258" w:type="pct"/>
            <w:gridSpan w:val="5"/>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Да/ нет</w:t>
            </w:r>
          </w:p>
        </w:tc>
        <w:tc>
          <w:tcPr>
            <w:tcW w:w="33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Да</w:t>
            </w:r>
          </w:p>
        </w:tc>
        <w:tc>
          <w:tcPr>
            <w:tcW w:w="337" w:type="pct"/>
            <w:gridSpan w:val="4"/>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Да</w:t>
            </w:r>
          </w:p>
        </w:tc>
        <w:tc>
          <w:tcPr>
            <w:tcW w:w="276" w:type="pct"/>
            <w:gridSpan w:val="4"/>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Да</w:t>
            </w:r>
          </w:p>
        </w:tc>
        <w:tc>
          <w:tcPr>
            <w:tcW w:w="32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Да</w:t>
            </w:r>
          </w:p>
        </w:tc>
        <w:tc>
          <w:tcPr>
            <w:tcW w:w="368"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Да</w:t>
            </w:r>
          </w:p>
        </w:tc>
        <w:tc>
          <w:tcPr>
            <w:tcW w:w="403" w:type="pct"/>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Да</w:t>
            </w:r>
          </w:p>
        </w:tc>
        <w:tc>
          <w:tcPr>
            <w:tcW w:w="409" w:type="pct"/>
            <w:gridSpan w:val="3"/>
            <w:tcBorders>
              <w:top w:val="single" w:sz="6" w:space="0" w:color="auto"/>
              <w:left w:val="single" w:sz="6" w:space="0" w:color="auto"/>
              <w:bottom w:val="single" w:sz="6" w:space="0" w:color="auto"/>
              <w:right w:val="single" w:sz="4"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Да</w:t>
            </w:r>
          </w:p>
        </w:tc>
        <w:tc>
          <w:tcPr>
            <w:tcW w:w="320" w:type="pct"/>
            <w:gridSpan w:val="5"/>
            <w:tcBorders>
              <w:top w:val="single" w:sz="6" w:space="0" w:color="auto"/>
              <w:left w:val="single" w:sz="4" w:space="0" w:color="auto"/>
              <w:bottom w:val="single" w:sz="6" w:space="0" w:color="auto"/>
              <w:right w:val="single" w:sz="4" w:space="0" w:color="auto"/>
            </w:tcBorders>
          </w:tcPr>
          <w:p w:rsidR="00904170" w:rsidRDefault="00904170" w:rsidP="00742E81">
            <w:pPr>
              <w:widowControl w:val="0"/>
              <w:adjustRightInd w:val="0"/>
              <w:ind w:firstLine="0"/>
              <w:rPr>
                <w:rFonts w:ascii="Times New Roman" w:hAnsi="Times New Roman"/>
              </w:rPr>
            </w:pPr>
            <w:r>
              <w:rPr>
                <w:rFonts w:ascii="Times New Roman" w:hAnsi="Times New Roman"/>
              </w:rPr>
              <w:t>Да</w:t>
            </w:r>
          </w:p>
        </w:tc>
        <w:tc>
          <w:tcPr>
            <w:tcW w:w="364" w:type="pct"/>
            <w:gridSpan w:val="4"/>
            <w:tcBorders>
              <w:top w:val="single" w:sz="6" w:space="0" w:color="auto"/>
              <w:left w:val="single" w:sz="4" w:space="0" w:color="auto"/>
              <w:bottom w:val="single" w:sz="6" w:space="0" w:color="auto"/>
              <w:right w:val="single" w:sz="6" w:space="0" w:color="auto"/>
            </w:tcBorders>
          </w:tcPr>
          <w:p w:rsidR="00904170" w:rsidRPr="0064120A" w:rsidRDefault="00904170" w:rsidP="00742E81">
            <w:pPr>
              <w:widowControl w:val="0"/>
              <w:adjustRightInd w:val="0"/>
              <w:ind w:firstLine="0"/>
              <w:rPr>
                <w:rFonts w:ascii="Times New Roman" w:hAnsi="Times New Roman"/>
              </w:rPr>
            </w:pPr>
            <w:r>
              <w:rPr>
                <w:rFonts w:ascii="Times New Roman" w:hAnsi="Times New Roman"/>
              </w:rPr>
              <w:t xml:space="preserve"> Да</w:t>
            </w:r>
          </w:p>
        </w:tc>
      </w:tr>
      <w:tr w:rsidR="00904170" w:rsidRPr="0064120A" w:rsidTr="00EC525D">
        <w:trPr>
          <w:gridAfter w:val="7"/>
          <w:wAfter w:w="1020" w:type="pct"/>
          <w:trHeight w:val="360"/>
          <w:jc w:val="center"/>
        </w:trPr>
        <w:tc>
          <w:tcPr>
            <w:tcW w:w="180" w:type="pct"/>
            <w:gridSpan w:val="2"/>
            <w:tcBorders>
              <w:top w:val="single" w:sz="6" w:space="0" w:color="auto"/>
              <w:left w:val="single" w:sz="6" w:space="0" w:color="auto"/>
              <w:bottom w:val="single" w:sz="6" w:space="0" w:color="auto"/>
              <w:right w:val="single" w:sz="6" w:space="0" w:color="auto"/>
            </w:tcBorders>
          </w:tcPr>
          <w:p w:rsidR="00904170" w:rsidRPr="0064120A" w:rsidRDefault="00904170" w:rsidP="00794FA2">
            <w:pPr>
              <w:widowControl w:val="0"/>
              <w:adjustRightInd w:val="0"/>
              <w:ind w:firstLine="0"/>
              <w:rPr>
                <w:rFonts w:ascii="Times New Roman" w:hAnsi="Times New Roman"/>
              </w:rPr>
            </w:pPr>
          </w:p>
        </w:tc>
        <w:tc>
          <w:tcPr>
            <w:tcW w:w="3800" w:type="pct"/>
            <w:gridSpan w:val="28"/>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7. Содействие повышению качества управления муниципальными финансами</w:t>
            </w:r>
          </w:p>
        </w:tc>
      </w:tr>
      <w:tr w:rsidR="00E37D6B" w:rsidRPr="0064120A" w:rsidTr="00EC525D">
        <w:trPr>
          <w:gridAfter w:val="2"/>
          <w:wAfter w:w="649" w:type="pct"/>
          <w:trHeight w:val="516"/>
          <w:jc w:val="center"/>
        </w:trPr>
        <w:tc>
          <w:tcPr>
            <w:tcW w:w="161" w:type="pct"/>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7.1</w:t>
            </w:r>
          </w:p>
        </w:tc>
        <w:tc>
          <w:tcPr>
            <w:tcW w:w="811" w:type="pct"/>
            <w:gridSpan w:val="3"/>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Уровень исполнения плановых назначений по расходам на реализацию подпрограммы</w:t>
            </w:r>
          </w:p>
        </w:tc>
        <w:tc>
          <w:tcPr>
            <w:tcW w:w="242" w:type="pct"/>
            <w:gridSpan w:val="4"/>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w:t>
            </w:r>
          </w:p>
        </w:tc>
        <w:tc>
          <w:tcPr>
            <w:tcW w:w="33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Не менее 80</w:t>
            </w:r>
          </w:p>
        </w:tc>
        <w:tc>
          <w:tcPr>
            <w:tcW w:w="370" w:type="pct"/>
            <w:gridSpan w:val="6"/>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Не менее 80</w:t>
            </w:r>
          </w:p>
        </w:tc>
        <w:tc>
          <w:tcPr>
            <w:tcW w:w="243"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Не менее 80</w:t>
            </w:r>
          </w:p>
        </w:tc>
        <w:tc>
          <w:tcPr>
            <w:tcW w:w="325"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Pr>
                <w:rFonts w:ascii="Times New Roman" w:hAnsi="Times New Roman"/>
              </w:rPr>
              <w:t xml:space="preserve">Не </w:t>
            </w:r>
            <w:r w:rsidRPr="0064120A">
              <w:rPr>
                <w:rFonts w:ascii="Times New Roman" w:hAnsi="Times New Roman"/>
              </w:rPr>
              <w:t>менее 80</w:t>
            </w:r>
          </w:p>
        </w:tc>
        <w:tc>
          <w:tcPr>
            <w:tcW w:w="368" w:type="pct"/>
            <w:gridSpan w:val="2"/>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Не менее 80</w:t>
            </w:r>
          </w:p>
        </w:tc>
        <w:tc>
          <w:tcPr>
            <w:tcW w:w="403" w:type="pct"/>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Не менее 80</w:t>
            </w:r>
          </w:p>
        </w:tc>
        <w:tc>
          <w:tcPr>
            <w:tcW w:w="409" w:type="pct"/>
            <w:gridSpan w:val="3"/>
            <w:tcBorders>
              <w:top w:val="single" w:sz="6" w:space="0" w:color="auto"/>
              <w:left w:val="single" w:sz="6" w:space="0" w:color="auto"/>
              <w:bottom w:val="single" w:sz="6" w:space="0" w:color="auto"/>
              <w:right w:val="single" w:sz="4"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Не менее 80</w:t>
            </w:r>
          </w:p>
        </w:tc>
        <w:tc>
          <w:tcPr>
            <w:tcW w:w="320" w:type="pct"/>
            <w:gridSpan w:val="5"/>
            <w:tcBorders>
              <w:top w:val="single" w:sz="6" w:space="0" w:color="auto"/>
              <w:left w:val="single" w:sz="4" w:space="0" w:color="auto"/>
              <w:bottom w:val="single" w:sz="6" w:space="0" w:color="auto"/>
              <w:right w:val="single" w:sz="4" w:space="0" w:color="auto"/>
            </w:tcBorders>
          </w:tcPr>
          <w:p w:rsidR="00904170" w:rsidRDefault="00904170" w:rsidP="00742E81">
            <w:pPr>
              <w:widowControl w:val="0"/>
              <w:adjustRightInd w:val="0"/>
              <w:ind w:firstLine="0"/>
              <w:rPr>
                <w:rFonts w:ascii="Times New Roman" w:hAnsi="Times New Roman"/>
              </w:rPr>
            </w:pPr>
            <w:r>
              <w:rPr>
                <w:rFonts w:ascii="Times New Roman" w:hAnsi="Times New Roman"/>
              </w:rPr>
              <w:t>Не менее 80</w:t>
            </w:r>
          </w:p>
        </w:tc>
        <w:tc>
          <w:tcPr>
            <w:tcW w:w="364" w:type="pct"/>
            <w:gridSpan w:val="4"/>
            <w:tcBorders>
              <w:top w:val="single" w:sz="6" w:space="0" w:color="auto"/>
              <w:left w:val="single" w:sz="4" w:space="0" w:color="auto"/>
              <w:bottom w:val="single" w:sz="6" w:space="0" w:color="auto"/>
              <w:right w:val="single" w:sz="6" w:space="0" w:color="auto"/>
            </w:tcBorders>
          </w:tcPr>
          <w:p w:rsidR="00904170" w:rsidRPr="0064120A" w:rsidRDefault="00904170" w:rsidP="00742E81">
            <w:pPr>
              <w:widowControl w:val="0"/>
              <w:adjustRightInd w:val="0"/>
              <w:ind w:firstLine="0"/>
              <w:rPr>
                <w:rFonts w:ascii="Times New Roman" w:hAnsi="Times New Roman"/>
              </w:rPr>
            </w:pPr>
            <w:r>
              <w:rPr>
                <w:rFonts w:ascii="Times New Roman" w:hAnsi="Times New Roman"/>
              </w:rPr>
              <w:t>Не менее 80</w:t>
            </w:r>
          </w:p>
        </w:tc>
      </w:tr>
      <w:tr w:rsidR="00904170" w:rsidRPr="0064120A" w:rsidTr="00EC525D">
        <w:trPr>
          <w:gridAfter w:val="7"/>
          <w:wAfter w:w="1020" w:type="pct"/>
          <w:trHeight w:val="439"/>
          <w:jc w:val="center"/>
        </w:trPr>
        <w:tc>
          <w:tcPr>
            <w:tcW w:w="180" w:type="pct"/>
            <w:gridSpan w:val="2"/>
            <w:tcBorders>
              <w:top w:val="single" w:sz="6" w:space="0" w:color="auto"/>
              <w:left w:val="single" w:sz="6" w:space="0" w:color="auto"/>
              <w:bottom w:val="single" w:sz="6" w:space="0" w:color="auto"/>
              <w:right w:val="single" w:sz="6" w:space="0" w:color="auto"/>
            </w:tcBorders>
          </w:tcPr>
          <w:p w:rsidR="00904170" w:rsidRPr="0064120A" w:rsidRDefault="00904170" w:rsidP="00794FA2">
            <w:pPr>
              <w:widowControl w:val="0"/>
              <w:adjustRightInd w:val="0"/>
              <w:ind w:firstLine="0"/>
              <w:rPr>
                <w:rFonts w:ascii="Times New Roman" w:hAnsi="Times New Roman"/>
              </w:rPr>
            </w:pPr>
          </w:p>
        </w:tc>
        <w:tc>
          <w:tcPr>
            <w:tcW w:w="3800" w:type="pct"/>
            <w:gridSpan w:val="28"/>
            <w:tcBorders>
              <w:top w:val="single" w:sz="6" w:space="0" w:color="auto"/>
              <w:left w:val="single" w:sz="6" w:space="0" w:color="auto"/>
              <w:bottom w:val="single" w:sz="6" w:space="0" w:color="auto"/>
              <w:right w:val="single" w:sz="6" w:space="0" w:color="auto"/>
            </w:tcBorders>
            <w:hideMark/>
          </w:tcPr>
          <w:p w:rsidR="00904170" w:rsidRPr="0064120A" w:rsidRDefault="00904170" w:rsidP="00794FA2">
            <w:pPr>
              <w:widowControl w:val="0"/>
              <w:adjustRightInd w:val="0"/>
              <w:ind w:firstLine="0"/>
              <w:rPr>
                <w:rFonts w:ascii="Times New Roman" w:hAnsi="Times New Roman"/>
              </w:rPr>
            </w:pPr>
            <w:r w:rsidRPr="0064120A">
              <w:rPr>
                <w:rFonts w:ascii="Times New Roman" w:hAnsi="Times New Roman"/>
              </w:rPr>
              <w:t>Подпрограмма 2 «Обеспечение деятельности органов местного самоуправления Богучарского муниципального района»</w:t>
            </w:r>
          </w:p>
        </w:tc>
      </w:tr>
      <w:tr w:rsidR="00E37D6B" w:rsidRPr="0064120A" w:rsidTr="00EC525D">
        <w:trPr>
          <w:gridAfter w:val="2"/>
          <w:wAfter w:w="649" w:type="pct"/>
          <w:trHeight w:val="271"/>
          <w:jc w:val="center"/>
        </w:trPr>
        <w:tc>
          <w:tcPr>
            <w:tcW w:w="161" w:type="pct"/>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1.</w:t>
            </w:r>
          </w:p>
        </w:tc>
        <w:tc>
          <w:tcPr>
            <w:tcW w:w="811" w:type="pct"/>
            <w:gridSpan w:val="3"/>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Число публикаций в электронных СМИ.</w:t>
            </w:r>
          </w:p>
        </w:tc>
        <w:tc>
          <w:tcPr>
            <w:tcW w:w="242" w:type="pct"/>
            <w:gridSpan w:val="4"/>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шт.</w:t>
            </w:r>
          </w:p>
        </w:tc>
        <w:tc>
          <w:tcPr>
            <w:tcW w:w="33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300</w:t>
            </w:r>
          </w:p>
        </w:tc>
        <w:tc>
          <w:tcPr>
            <w:tcW w:w="370" w:type="pct"/>
            <w:gridSpan w:val="6"/>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378</w:t>
            </w:r>
          </w:p>
        </w:tc>
        <w:tc>
          <w:tcPr>
            <w:tcW w:w="243"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460</w:t>
            </w:r>
          </w:p>
        </w:tc>
        <w:tc>
          <w:tcPr>
            <w:tcW w:w="32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490</w:t>
            </w:r>
          </w:p>
        </w:tc>
        <w:tc>
          <w:tcPr>
            <w:tcW w:w="368"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490</w:t>
            </w:r>
          </w:p>
        </w:tc>
        <w:tc>
          <w:tcPr>
            <w:tcW w:w="403" w:type="pct"/>
            <w:tcBorders>
              <w:top w:val="single" w:sz="6" w:space="0" w:color="auto"/>
              <w:left w:val="single" w:sz="6" w:space="0" w:color="auto"/>
              <w:bottom w:val="single" w:sz="6" w:space="0" w:color="auto"/>
              <w:right w:val="single" w:sz="6" w:space="0" w:color="auto"/>
            </w:tcBorders>
            <w:hideMark/>
          </w:tcPr>
          <w:p w:rsidR="00E37D6B" w:rsidRPr="00EC525D" w:rsidRDefault="00EC525D" w:rsidP="00794FA2">
            <w:pPr>
              <w:widowControl w:val="0"/>
              <w:adjustRightInd w:val="0"/>
              <w:ind w:firstLine="0"/>
              <w:rPr>
                <w:rFonts w:ascii="Times New Roman" w:hAnsi="Times New Roman"/>
              </w:rPr>
            </w:pPr>
            <w:r w:rsidRPr="00EC525D">
              <w:rPr>
                <w:rFonts w:ascii="Times New Roman" w:hAnsi="Times New Roman"/>
              </w:rPr>
              <w:t>640</w:t>
            </w:r>
          </w:p>
        </w:tc>
        <w:tc>
          <w:tcPr>
            <w:tcW w:w="409" w:type="pct"/>
            <w:gridSpan w:val="3"/>
            <w:tcBorders>
              <w:top w:val="single" w:sz="6" w:space="0" w:color="auto"/>
              <w:left w:val="single" w:sz="6" w:space="0" w:color="auto"/>
              <w:bottom w:val="single" w:sz="6" w:space="0" w:color="auto"/>
              <w:right w:val="single" w:sz="4" w:space="0" w:color="auto"/>
            </w:tcBorders>
            <w:hideMark/>
          </w:tcPr>
          <w:p w:rsidR="00E37D6B" w:rsidRPr="00EC525D" w:rsidRDefault="00EC525D" w:rsidP="00794FA2">
            <w:pPr>
              <w:widowControl w:val="0"/>
              <w:adjustRightInd w:val="0"/>
              <w:ind w:firstLine="0"/>
              <w:rPr>
                <w:rFonts w:ascii="Times New Roman" w:hAnsi="Times New Roman"/>
              </w:rPr>
            </w:pPr>
            <w:r w:rsidRPr="00EC525D">
              <w:rPr>
                <w:rFonts w:ascii="Times New Roman" w:hAnsi="Times New Roman"/>
              </w:rPr>
              <w:t>640</w:t>
            </w:r>
          </w:p>
        </w:tc>
        <w:tc>
          <w:tcPr>
            <w:tcW w:w="320" w:type="pct"/>
            <w:gridSpan w:val="5"/>
            <w:tcBorders>
              <w:top w:val="single" w:sz="6" w:space="0" w:color="auto"/>
              <w:left w:val="single" w:sz="4" w:space="0" w:color="auto"/>
              <w:bottom w:val="single" w:sz="6" w:space="0" w:color="auto"/>
              <w:right w:val="single" w:sz="4" w:space="0" w:color="auto"/>
            </w:tcBorders>
          </w:tcPr>
          <w:p w:rsidR="00E37D6B" w:rsidRPr="00EC525D" w:rsidRDefault="00EC525D" w:rsidP="00BA0FBD">
            <w:pPr>
              <w:widowControl w:val="0"/>
              <w:adjustRightInd w:val="0"/>
              <w:ind w:firstLine="0"/>
              <w:rPr>
                <w:rFonts w:ascii="Times New Roman" w:hAnsi="Times New Roman"/>
              </w:rPr>
            </w:pPr>
            <w:r w:rsidRPr="00EC525D">
              <w:rPr>
                <w:rFonts w:ascii="Times New Roman" w:hAnsi="Times New Roman"/>
              </w:rPr>
              <w:t>640</w:t>
            </w:r>
          </w:p>
        </w:tc>
        <w:tc>
          <w:tcPr>
            <w:tcW w:w="364" w:type="pct"/>
            <w:gridSpan w:val="4"/>
            <w:tcBorders>
              <w:top w:val="single" w:sz="6" w:space="0" w:color="auto"/>
              <w:left w:val="single" w:sz="4" w:space="0" w:color="auto"/>
              <w:bottom w:val="single" w:sz="6" w:space="0" w:color="auto"/>
              <w:right w:val="single" w:sz="6" w:space="0" w:color="auto"/>
            </w:tcBorders>
          </w:tcPr>
          <w:p w:rsidR="00E37D6B" w:rsidRPr="00EC525D" w:rsidRDefault="00EC525D" w:rsidP="00742E81">
            <w:pPr>
              <w:widowControl w:val="0"/>
              <w:adjustRightInd w:val="0"/>
              <w:ind w:firstLine="0"/>
              <w:rPr>
                <w:rFonts w:ascii="Times New Roman" w:hAnsi="Times New Roman"/>
              </w:rPr>
            </w:pPr>
            <w:r w:rsidRPr="00EC525D">
              <w:rPr>
                <w:rFonts w:ascii="Times New Roman" w:hAnsi="Times New Roman"/>
              </w:rPr>
              <w:t>640</w:t>
            </w:r>
          </w:p>
        </w:tc>
      </w:tr>
      <w:tr w:rsidR="00E37D6B" w:rsidRPr="0064120A" w:rsidTr="00EC525D">
        <w:trPr>
          <w:gridAfter w:val="2"/>
          <w:wAfter w:w="649" w:type="pct"/>
          <w:trHeight w:val="271"/>
          <w:jc w:val="center"/>
        </w:trPr>
        <w:tc>
          <w:tcPr>
            <w:tcW w:w="161" w:type="pct"/>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2.</w:t>
            </w:r>
          </w:p>
        </w:tc>
        <w:tc>
          <w:tcPr>
            <w:tcW w:w="811" w:type="pct"/>
            <w:gridSpan w:val="3"/>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 xml:space="preserve"> Число информационных материалов, размещенных в СМИ.</w:t>
            </w:r>
          </w:p>
        </w:tc>
        <w:tc>
          <w:tcPr>
            <w:tcW w:w="242" w:type="pct"/>
            <w:gridSpan w:val="4"/>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шт.</w:t>
            </w:r>
          </w:p>
        </w:tc>
        <w:tc>
          <w:tcPr>
            <w:tcW w:w="33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70</w:t>
            </w:r>
          </w:p>
        </w:tc>
        <w:tc>
          <w:tcPr>
            <w:tcW w:w="370" w:type="pct"/>
            <w:gridSpan w:val="6"/>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72</w:t>
            </w:r>
          </w:p>
        </w:tc>
        <w:tc>
          <w:tcPr>
            <w:tcW w:w="243"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74</w:t>
            </w:r>
          </w:p>
        </w:tc>
        <w:tc>
          <w:tcPr>
            <w:tcW w:w="32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76</w:t>
            </w:r>
          </w:p>
        </w:tc>
        <w:tc>
          <w:tcPr>
            <w:tcW w:w="368"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76</w:t>
            </w:r>
          </w:p>
        </w:tc>
        <w:tc>
          <w:tcPr>
            <w:tcW w:w="403" w:type="pct"/>
            <w:tcBorders>
              <w:top w:val="single" w:sz="6" w:space="0" w:color="auto"/>
              <w:left w:val="single" w:sz="6" w:space="0" w:color="auto"/>
              <w:bottom w:val="single" w:sz="6" w:space="0" w:color="auto"/>
              <w:right w:val="single" w:sz="6" w:space="0" w:color="auto"/>
            </w:tcBorders>
            <w:hideMark/>
          </w:tcPr>
          <w:p w:rsidR="00E37D6B" w:rsidRPr="00786A83" w:rsidRDefault="00EC525D" w:rsidP="00794FA2">
            <w:pPr>
              <w:widowControl w:val="0"/>
              <w:adjustRightInd w:val="0"/>
              <w:ind w:firstLine="0"/>
              <w:rPr>
                <w:rFonts w:ascii="Times New Roman" w:hAnsi="Times New Roman"/>
              </w:rPr>
            </w:pPr>
            <w:r>
              <w:rPr>
                <w:rFonts w:ascii="Times New Roman" w:hAnsi="Times New Roman"/>
              </w:rPr>
              <w:t>80</w:t>
            </w:r>
          </w:p>
        </w:tc>
        <w:tc>
          <w:tcPr>
            <w:tcW w:w="409" w:type="pct"/>
            <w:gridSpan w:val="3"/>
            <w:tcBorders>
              <w:top w:val="single" w:sz="6" w:space="0" w:color="auto"/>
              <w:left w:val="single" w:sz="6" w:space="0" w:color="auto"/>
              <w:bottom w:val="single" w:sz="6" w:space="0" w:color="auto"/>
              <w:right w:val="single" w:sz="4" w:space="0" w:color="auto"/>
            </w:tcBorders>
            <w:hideMark/>
          </w:tcPr>
          <w:p w:rsidR="00E37D6B" w:rsidRPr="00786A83" w:rsidRDefault="00EC525D" w:rsidP="00794FA2">
            <w:pPr>
              <w:widowControl w:val="0"/>
              <w:adjustRightInd w:val="0"/>
              <w:ind w:firstLine="0"/>
              <w:rPr>
                <w:rFonts w:ascii="Times New Roman" w:hAnsi="Times New Roman"/>
              </w:rPr>
            </w:pPr>
            <w:r>
              <w:rPr>
                <w:rFonts w:ascii="Times New Roman" w:hAnsi="Times New Roman"/>
              </w:rPr>
              <w:t>80</w:t>
            </w:r>
          </w:p>
        </w:tc>
        <w:tc>
          <w:tcPr>
            <w:tcW w:w="320" w:type="pct"/>
            <w:gridSpan w:val="5"/>
            <w:tcBorders>
              <w:top w:val="single" w:sz="6" w:space="0" w:color="auto"/>
              <w:left w:val="single" w:sz="4" w:space="0" w:color="auto"/>
              <w:bottom w:val="single" w:sz="6" w:space="0" w:color="auto"/>
              <w:right w:val="single" w:sz="4" w:space="0" w:color="auto"/>
            </w:tcBorders>
          </w:tcPr>
          <w:p w:rsidR="00E37D6B" w:rsidRPr="00786A83" w:rsidRDefault="00EC525D" w:rsidP="00BA0FBD">
            <w:pPr>
              <w:widowControl w:val="0"/>
              <w:adjustRightInd w:val="0"/>
              <w:ind w:firstLine="0"/>
              <w:rPr>
                <w:rFonts w:ascii="Times New Roman" w:hAnsi="Times New Roman"/>
              </w:rPr>
            </w:pPr>
            <w:r>
              <w:rPr>
                <w:rFonts w:ascii="Times New Roman" w:hAnsi="Times New Roman"/>
              </w:rPr>
              <w:t>80</w:t>
            </w:r>
          </w:p>
        </w:tc>
        <w:tc>
          <w:tcPr>
            <w:tcW w:w="364" w:type="pct"/>
            <w:gridSpan w:val="4"/>
            <w:tcBorders>
              <w:top w:val="single" w:sz="6" w:space="0" w:color="auto"/>
              <w:left w:val="single" w:sz="4" w:space="0" w:color="auto"/>
              <w:bottom w:val="single" w:sz="6" w:space="0" w:color="auto"/>
              <w:right w:val="single" w:sz="6" w:space="0" w:color="auto"/>
            </w:tcBorders>
          </w:tcPr>
          <w:p w:rsidR="00E37D6B" w:rsidRPr="00786A83" w:rsidRDefault="00EC525D" w:rsidP="00742E81">
            <w:pPr>
              <w:widowControl w:val="0"/>
              <w:adjustRightInd w:val="0"/>
              <w:ind w:firstLine="0"/>
              <w:rPr>
                <w:rFonts w:ascii="Times New Roman" w:hAnsi="Times New Roman"/>
              </w:rPr>
            </w:pPr>
            <w:r>
              <w:rPr>
                <w:rFonts w:ascii="Times New Roman" w:hAnsi="Times New Roman"/>
              </w:rPr>
              <w:t>80</w:t>
            </w:r>
          </w:p>
        </w:tc>
      </w:tr>
      <w:tr w:rsidR="00E37D6B" w:rsidRPr="0064120A" w:rsidTr="00EC525D">
        <w:trPr>
          <w:gridAfter w:val="2"/>
          <w:wAfter w:w="649" w:type="pct"/>
          <w:trHeight w:val="516"/>
          <w:jc w:val="center"/>
        </w:trPr>
        <w:tc>
          <w:tcPr>
            <w:tcW w:w="161" w:type="pct"/>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lastRenderedPageBreak/>
              <w:t>3.</w:t>
            </w:r>
          </w:p>
        </w:tc>
        <w:tc>
          <w:tcPr>
            <w:tcW w:w="811" w:type="pct"/>
            <w:gridSpan w:val="3"/>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Число включенных в резерв муниципальных служащих.</w:t>
            </w:r>
          </w:p>
        </w:tc>
        <w:tc>
          <w:tcPr>
            <w:tcW w:w="242" w:type="pct"/>
            <w:gridSpan w:val="4"/>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чел.</w:t>
            </w:r>
          </w:p>
        </w:tc>
        <w:tc>
          <w:tcPr>
            <w:tcW w:w="33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ind w:firstLine="0"/>
              <w:rPr>
                <w:rFonts w:ascii="Times New Roman" w:hAnsi="Times New Roman"/>
              </w:rPr>
            </w:pPr>
            <w:r w:rsidRPr="0064120A">
              <w:rPr>
                <w:rFonts w:ascii="Times New Roman" w:hAnsi="Times New Roman"/>
              </w:rPr>
              <w:t>0</w:t>
            </w:r>
          </w:p>
        </w:tc>
        <w:tc>
          <w:tcPr>
            <w:tcW w:w="370" w:type="pct"/>
            <w:gridSpan w:val="6"/>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0</w:t>
            </w:r>
          </w:p>
        </w:tc>
        <w:tc>
          <w:tcPr>
            <w:tcW w:w="243"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0</w:t>
            </w:r>
          </w:p>
        </w:tc>
        <w:tc>
          <w:tcPr>
            <w:tcW w:w="32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7</w:t>
            </w:r>
          </w:p>
        </w:tc>
        <w:tc>
          <w:tcPr>
            <w:tcW w:w="368"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7</w:t>
            </w:r>
          </w:p>
        </w:tc>
        <w:tc>
          <w:tcPr>
            <w:tcW w:w="403" w:type="pct"/>
            <w:tcBorders>
              <w:top w:val="single" w:sz="6" w:space="0" w:color="auto"/>
              <w:left w:val="single" w:sz="6" w:space="0" w:color="auto"/>
              <w:bottom w:val="single" w:sz="6" w:space="0" w:color="auto"/>
              <w:right w:val="single" w:sz="6" w:space="0" w:color="auto"/>
            </w:tcBorders>
            <w:hideMark/>
          </w:tcPr>
          <w:p w:rsidR="00E37D6B" w:rsidRPr="00B776DB" w:rsidRDefault="00E37D6B" w:rsidP="00794FA2">
            <w:pPr>
              <w:widowControl w:val="0"/>
              <w:adjustRightInd w:val="0"/>
              <w:ind w:firstLine="0"/>
              <w:rPr>
                <w:rFonts w:ascii="Times New Roman" w:hAnsi="Times New Roman"/>
              </w:rPr>
            </w:pPr>
            <w:r w:rsidRPr="00B776DB">
              <w:rPr>
                <w:rFonts w:ascii="Times New Roman" w:hAnsi="Times New Roman"/>
              </w:rPr>
              <w:t>7</w:t>
            </w:r>
          </w:p>
        </w:tc>
        <w:tc>
          <w:tcPr>
            <w:tcW w:w="409" w:type="pct"/>
            <w:gridSpan w:val="3"/>
            <w:tcBorders>
              <w:top w:val="single" w:sz="6" w:space="0" w:color="auto"/>
              <w:left w:val="single" w:sz="6" w:space="0" w:color="auto"/>
              <w:bottom w:val="single" w:sz="6" w:space="0" w:color="auto"/>
              <w:right w:val="single" w:sz="4" w:space="0" w:color="auto"/>
            </w:tcBorders>
            <w:hideMark/>
          </w:tcPr>
          <w:p w:rsidR="00E37D6B" w:rsidRPr="00B776DB" w:rsidRDefault="00E37D6B" w:rsidP="00794FA2">
            <w:pPr>
              <w:widowControl w:val="0"/>
              <w:adjustRightInd w:val="0"/>
              <w:ind w:firstLine="0"/>
              <w:rPr>
                <w:rFonts w:ascii="Times New Roman" w:hAnsi="Times New Roman"/>
              </w:rPr>
            </w:pPr>
            <w:r w:rsidRPr="00B776DB">
              <w:rPr>
                <w:rFonts w:ascii="Times New Roman" w:hAnsi="Times New Roman"/>
              </w:rPr>
              <w:t>7</w:t>
            </w:r>
          </w:p>
        </w:tc>
        <w:tc>
          <w:tcPr>
            <w:tcW w:w="320" w:type="pct"/>
            <w:gridSpan w:val="5"/>
            <w:tcBorders>
              <w:top w:val="single" w:sz="6" w:space="0" w:color="auto"/>
              <w:left w:val="single" w:sz="4" w:space="0" w:color="auto"/>
              <w:bottom w:val="single" w:sz="6" w:space="0" w:color="auto"/>
              <w:right w:val="single" w:sz="4" w:space="0" w:color="auto"/>
            </w:tcBorders>
          </w:tcPr>
          <w:p w:rsidR="00E37D6B" w:rsidRPr="00B776DB" w:rsidRDefault="00E37D6B" w:rsidP="00BA0FBD">
            <w:pPr>
              <w:widowControl w:val="0"/>
              <w:adjustRightInd w:val="0"/>
              <w:ind w:firstLine="0"/>
              <w:rPr>
                <w:rFonts w:ascii="Times New Roman" w:hAnsi="Times New Roman"/>
              </w:rPr>
            </w:pPr>
            <w:r w:rsidRPr="00B776DB">
              <w:rPr>
                <w:rFonts w:ascii="Times New Roman" w:hAnsi="Times New Roman"/>
              </w:rPr>
              <w:t>7</w:t>
            </w:r>
          </w:p>
        </w:tc>
        <w:tc>
          <w:tcPr>
            <w:tcW w:w="364" w:type="pct"/>
            <w:gridSpan w:val="4"/>
            <w:tcBorders>
              <w:top w:val="single" w:sz="6" w:space="0" w:color="auto"/>
              <w:left w:val="single" w:sz="4" w:space="0" w:color="auto"/>
              <w:bottom w:val="single" w:sz="6" w:space="0" w:color="auto"/>
              <w:right w:val="single" w:sz="6" w:space="0" w:color="auto"/>
            </w:tcBorders>
          </w:tcPr>
          <w:p w:rsidR="00E37D6B" w:rsidRPr="00B776DB" w:rsidRDefault="00E37D6B" w:rsidP="00742E81">
            <w:pPr>
              <w:widowControl w:val="0"/>
              <w:adjustRightInd w:val="0"/>
              <w:ind w:firstLine="0"/>
              <w:rPr>
                <w:rFonts w:ascii="Times New Roman" w:hAnsi="Times New Roman"/>
              </w:rPr>
            </w:pPr>
            <w:r w:rsidRPr="00B776DB">
              <w:rPr>
                <w:rFonts w:ascii="Times New Roman" w:hAnsi="Times New Roman"/>
              </w:rPr>
              <w:t>7</w:t>
            </w:r>
          </w:p>
        </w:tc>
      </w:tr>
      <w:tr w:rsidR="00E37D6B" w:rsidRPr="0064120A" w:rsidTr="00EC525D">
        <w:trPr>
          <w:gridAfter w:val="2"/>
          <w:wAfter w:w="649" w:type="pct"/>
          <w:trHeight w:val="516"/>
          <w:jc w:val="center"/>
        </w:trPr>
        <w:tc>
          <w:tcPr>
            <w:tcW w:w="161" w:type="pct"/>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4.</w:t>
            </w:r>
          </w:p>
        </w:tc>
        <w:tc>
          <w:tcPr>
            <w:tcW w:w="811" w:type="pct"/>
            <w:gridSpan w:val="3"/>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 xml:space="preserve"> Число муниципальных служащих, прошедших обучение.</w:t>
            </w:r>
          </w:p>
        </w:tc>
        <w:tc>
          <w:tcPr>
            <w:tcW w:w="242" w:type="pct"/>
            <w:gridSpan w:val="4"/>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чел.</w:t>
            </w:r>
          </w:p>
        </w:tc>
        <w:tc>
          <w:tcPr>
            <w:tcW w:w="33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12</w:t>
            </w:r>
          </w:p>
        </w:tc>
        <w:tc>
          <w:tcPr>
            <w:tcW w:w="370" w:type="pct"/>
            <w:gridSpan w:val="6"/>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12</w:t>
            </w:r>
          </w:p>
        </w:tc>
        <w:tc>
          <w:tcPr>
            <w:tcW w:w="243"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12</w:t>
            </w:r>
          </w:p>
        </w:tc>
        <w:tc>
          <w:tcPr>
            <w:tcW w:w="32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20</w:t>
            </w:r>
          </w:p>
        </w:tc>
        <w:tc>
          <w:tcPr>
            <w:tcW w:w="368"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25</w:t>
            </w:r>
          </w:p>
        </w:tc>
        <w:tc>
          <w:tcPr>
            <w:tcW w:w="403" w:type="pct"/>
            <w:tcBorders>
              <w:top w:val="single" w:sz="6" w:space="0" w:color="auto"/>
              <w:left w:val="single" w:sz="6" w:space="0" w:color="auto"/>
              <w:bottom w:val="single" w:sz="6" w:space="0" w:color="auto"/>
              <w:right w:val="single" w:sz="6" w:space="0" w:color="auto"/>
            </w:tcBorders>
            <w:hideMark/>
          </w:tcPr>
          <w:p w:rsidR="00E37D6B" w:rsidRPr="00B776DB" w:rsidRDefault="00E37D6B" w:rsidP="00794FA2">
            <w:pPr>
              <w:widowControl w:val="0"/>
              <w:adjustRightInd w:val="0"/>
              <w:ind w:firstLine="0"/>
              <w:rPr>
                <w:rFonts w:ascii="Times New Roman" w:hAnsi="Times New Roman"/>
              </w:rPr>
            </w:pPr>
            <w:r w:rsidRPr="00B776DB">
              <w:rPr>
                <w:rFonts w:ascii="Times New Roman" w:hAnsi="Times New Roman"/>
              </w:rPr>
              <w:t>25</w:t>
            </w:r>
          </w:p>
        </w:tc>
        <w:tc>
          <w:tcPr>
            <w:tcW w:w="409" w:type="pct"/>
            <w:gridSpan w:val="3"/>
            <w:tcBorders>
              <w:top w:val="single" w:sz="6" w:space="0" w:color="auto"/>
              <w:left w:val="single" w:sz="6" w:space="0" w:color="auto"/>
              <w:bottom w:val="single" w:sz="6" w:space="0" w:color="auto"/>
              <w:right w:val="single" w:sz="4" w:space="0" w:color="auto"/>
            </w:tcBorders>
            <w:hideMark/>
          </w:tcPr>
          <w:p w:rsidR="00E37D6B" w:rsidRPr="00B776DB" w:rsidRDefault="00E37D6B" w:rsidP="00794FA2">
            <w:pPr>
              <w:widowControl w:val="0"/>
              <w:adjustRightInd w:val="0"/>
              <w:ind w:firstLine="0"/>
              <w:rPr>
                <w:rFonts w:ascii="Times New Roman" w:hAnsi="Times New Roman"/>
              </w:rPr>
            </w:pPr>
            <w:r w:rsidRPr="00B776DB">
              <w:rPr>
                <w:rFonts w:ascii="Times New Roman" w:hAnsi="Times New Roman"/>
              </w:rPr>
              <w:t>25</w:t>
            </w:r>
          </w:p>
        </w:tc>
        <w:tc>
          <w:tcPr>
            <w:tcW w:w="320" w:type="pct"/>
            <w:gridSpan w:val="5"/>
            <w:tcBorders>
              <w:top w:val="single" w:sz="6" w:space="0" w:color="auto"/>
              <w:left w:val="single" w:sz="4" w:space="0" w:color="auto"/>
              <w:bottom w:val="single" w:sz="6" w:space="0" w:color="auto"/>
              <w:right w:val="single" w:sz="4" w:space="0" w:color="auto"/>
            </w:tcBorders>
          </w:tcPr>
          <w:p w:rsidR="00E37D6B" w:rsidRPr="00B776DB" w:rsidRDefault="00E37D6B" w:rsidP="00BA0FBD">
            <w:pPr>
              <w:widowControl w:val="0"/>
              <w:adjustRightInd w:val="0"/>
              <w:ind w:firstLine="0"/>
              <w:rPr>
                <w:rFonts w:ascii="Times New Roman" w:hAnsi="Times New Roman"/>
              </w:rPr>
            </w:pPr>
            <w:r w:rsidRPr="00B776DB">
              <w:rPr>
                <w:rFonts w:ascii="Times New Roman" w:hAnsi="Times New Roman"/>
              </w:rPr>
              <w:t>25</w:t>
            </w:r>
          </w:p>
        </w:tc>
        <w:tc>
          <w:tcPr>
            <w:tcW w:w="364" w:type="pct"/>
            <w:gridSpan w:val="4"/>
            <w:tcBorders>
              <w:top w:val="single" w:sz="6" w:space="0" w:color="auto"/>
              <w:left w:val="single" w:sz="4" w:space="0" w:color="auto"/>
              <w:bottom w:val="single" w:sz="6" w:space="0" w:color="auto"/>
              <w:right w:val="single" w:sz="6" w:space="0" w:color="auto"/>
            </w:tcBorders>
          </w:tcPr>
          <w:p w:rsidR="00E37D6B" w:rsidRPr="00B776DB" w:rsidRDefault="00E37D6B" w:rsidP="00742E81">
            <w:pPr>
              <w:widowControl w:val="0"/>
              <w:adjustRightInd w:val="0"/>
              <w:ind w:firstLine="0"/>
              <w:rPr>
                <w:rFonts w:ascii="Times New Roman" w:hAnsi="Times New Roman"/>
              </w:rPr>
            </w:pPr>
            <w:r w:rsidRPr="00B776DB">
              <w:rPr>
                <w:rFonts w:ascii="Times New Roman" w:hAnsi="Times New Roman"/>
              </w:rPr>
              <w:t>25</w:t>
            </w:r>
          </w:p>
        </w:tc>
      </w:tr>
      <w:tr w:rsidR="00E37D6B" w:rsidRPr="0064120A" w:rsidTr="00EC525D">
        <w:trPr>
          <w:gridAfter w:val="2"/>
          <w:wAfter w:w="649" w:type="pct"/>
          <w:trHeight w:val="271"/>
          <w:jc w:val="center"/>
        </w:trPr>
        <w:tc>
          <w:tcPr>
            <w:tcW w:w="161" w:type="pct"/>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5.</w:t>
            </w:r>
          </w:p>
        </w:tc>
        <w:tc>
          <w:tcPr>
            <w:tcW w:w="811" w:type="pct"/>
            <w:gridSpan w:val="3"/>
            <w:tcBorders>
              <w:top w:val="single" w:sz="6" w:space="0" w:color="auto"/>
              <w:left w:val="single" w:sz="6" w:space="0" w:color="auto"/>
              <w:bottom w:val="single" w:sz="6" w:space="0" w:color="auto"/>
              <w:right w:val="single" w:sz="6" w:space="0" w:color="auto"/>
            </w:tcBorders>
            <w:hideMark/>
          </w:tcPr>
          <w:p w:rsidR="00E37D6B" w:rsidRPr="0064120A" w:rsidRDefault="00E37D6B" w:rsidP="00052372">
            <w:pPr>
              <w:widowControl w:val="0"/>
              <w:adjustRightInd w:val="0"/>
              <w:ind w:firstLine="0"/>
              <w:rPr>
                <w:rFonts w:ascii="Times New Roman" w:hAnsi="Times New Roman"/>
              </w:rPr>
            </w:pPr>
            <w:r>
              <w:rPr>
                <w:rFonts w:ascii="Times New Roman" w:hAnsi="Times New Roman"/>
              </w:rPr>
              <w:t>К</w:t>
            </w:r>
            <w:r w:rsidRPr="0064120A">
              <w:rPr>
                <w:rFonts w:ascii="Times New Roman" w:hAnsi="Times New Roman"/>
              </w:rPr>
              <w:t>оличество правовых актов.</w:t>
            </w:r>
          </w:p>
        </w:tc>
        <w:tc>
          <w:tcPr>
            <w:tcW w:w="242" w:type="pct"/>
            <w:gridSpan w:val="4"/>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шт.</w:t>
            </w:r>
          </w:p>
        </w:tc>
        <w:tc>
          <w:tcPr>
            <w:tcW w:w="33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ind w:firstLine="0"/>
              <w:jc w:val="left"/>
              <w:rPr>
                <w:rFonts w:ascii="Times New Roman" w:eastAsia="Calibri" w:hAnsi="Times New Roman"/>
                <w:sz w:val="20"/>
                <w:szCs w:val="20"/>
              </w:rPr>
            </w:pPr>
          </w:p>
        </w:tc>
        <w:tc>
          <w:tcPr>
            <w:tcW w:w="370" w:type="pct"/>
            <w:gridSpan w:val="6"/>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750</w:t>
            </w:r>
          </w:p>
        </w:tc>
        <w:tc>
          <w:tcPr>
            <w:tcW w:w="243"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735</w:t>
            </w:r>
          </w:p>
        </w:tc>
        <w:tc>
          <w:tcPr>
            <w:tcW w:w="32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750</w:t>
            </w:r>
          </w:p>
        </w:tc>
        <w:tc>
          <w:tcPr>
            <w:tcW w:w="368"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86</w:t>
            </w:r>
            <w:r>
              <w:rPr>
                <w:rFonts w:ascii="Times New Roman" w:hAnsi="Times New Roman"/>
              </w:rPr>
              <w:t>3</w:t>
            </w:r>
          </w:p>
        </w:tc>
        <w:tc>
          <w:tcPr>
            <w:tcW w:w="403" w:type="pct"/>
            <w:tcBorders>
              <w:top w:val="single" w:sz="6" w:space="0" w:color="auto"/>
              <w:left w:val="single" w:sz="6" w:space="0" w:color="auto"/>
              <w:bottom w:val="single" w:sz="6" w:space="0" w:color="auto"/>
              <w:right w:val="single" w:sz="6" w:space="0" w:color="auto"/>
            </w:tcBorders>
            <w:hideMark/>
          </w:tcPr>
          <w:p w:rsidR="00E37D6B" w:rsidRPr="00EC525D" w:rsidRDefault="003A2064" w:rsidP="00794FA2">
            <w:pPr>
              <w:widowControl w:val="0"/>
              <w:adjustRightInd w:val="0"/>
              <w:ind w:firstLine="0"/>
              <w:rPr>
                <w:rFonts w:ascii="Times New Roman" w:hAnsi="Times New Roman"/>
              </w:rPr>
            </w:pPr>
            <w:r w:rsidRPr="00EC525D">
              <w:rPr>
                <w:rFonts w:ascii="Times New Roman" w:hAnsi="Times New Roman"/>
              </w:rPr>
              <w:t>1244</w:t>
            </w:r>
          </w:p>
        </w:tc>
        <w:tc>
          <w:tcPr>
            <w:tcW w:w="409" w:type="pct"/>
            <w:gridSpan w:val="3"/>
            <w:tcBorders>
              <w:top w:val="single" w:sz="6" w:space="0" w:color="auto"/>
              <w:left w:val="single" w:sz="6" w:space="0" w:color="auto"/>
              <w:bottom w:val="single" w:sz="6" w:space="0" w:color="auto"/>
              <w:right w:val="single" w:sz="4" w:space="0" w:color="auto"/>
            </w:tcBorders>
            <w:hideMark/>
          </w:tcPr>
          <w:p w:rsidR="00E37D6B" w:rsidRPr="00EC525D" w:rsidRDefault="00E37D6B" w:rsidP="00794FA2">
            <w:pPr>
              <w:widowControl w:val="0"/>
              <w:adjustRightInd w:val="0"/>
              <w:ind w:firstLine="0"/>
              <w:rPr>
                <w:rFonts w:ascii="Times New Roman" w:hAnsi="Times New Roman"/>
              </w:rPr>
            </w:pPr>
            <w:r w:rsidRPr="00EC525D">
              <w:rPr>
                <w:rFonts w:ascii="Times New Roman" w:hAnsi="Times New Roman"/>
              </w:rPr>
              <w:t>1</w:t>
            </w:r>
            <w:r w:rsidR="003A2064" w:rsidRPr="00EC525D">
              <w:rPr>
                <w:rFonts w:ascii="Times New Roman" w:hAnsi="Times New Roman"/>
              </w:rPr>
              <w:t>250</w:t>
            </w:r>
          </w:p>
        </w:tc>
        <w:tc>
          <w:tcPr>
            <w:tcW w:w="320" w:type="pct"/>
            <w:gridSpan w:val="5"/>
            <w:tcBorders>
              <w:top w:val="single" w:sz="6" w:space="0" w:color="auto"/>
              <w:left w:val="single" w:sz="4" w:space="0" w:color="auto"/>
              <w:bottom w:val="single" w:sz="6" w:space="0" w:color="auto"/>
              <w:right w:val="single" w:sz="4" w:space="0" w:color="auto"/>
            </w:tcBorders>
          </w:tcPr>
          <w:p w:rsidR="00E37D6B" w:rsidRPr="00EC525D" w:rsidRDefault="003A2064" w:rsidP="00BA0FBD">
            <w:pPr>
              <w:widowControl w:val="0"/>
              <w:adjustRightInd w:val="0"/>
              <w:ind w:firstLine="0"/>
              <w:rPr>
                <w:rFonts w:ascii="Times New Roman" w:hAnsi="Times New Roman"/>
              </w:rPr>
            </w:pPr>
            <w:r w:rsidRPr="00EC525D">
              <w:rPr>
                <w:rFonts w:ascii="Times New Roman" w:hAnsi="Times New Roman"/>
              </w:rPr>
              <w:t>1250</w:t>
            </w:r>
          </w:p>
        </w:tc>
        <w:tc>
          <w:tcPr>
            <w:tcW w:w="364" w:type="pct"/>
            <w:gridSpan w:val="4"/>
            <w:tcBorders>
              <w:top w:val="single" w:sz="6" w:space="0" w:color="auto"/>
              <w:left w:val="single" w:sz="4" w:space="0" w:color="auto"/>
              <w:bottom w:val="single" w:sz="6" w:space="0" w:color="auto"/>
              <w:right w:val="single" w:sz="6" w:space="0" w:color="auto"/>
            </w:tcBorders>
          </w:tcPr>
          <w:p w:rsidR="00E37D6B" w:rsidRPr="00EC525D" w:rsidRDefault="003A2064" w:rsidP="00742E81">
            <w:pPr>
              <w:widowControl w:val="0"/>
              <w:adjustRightInd w:val="0"/>
              <w:ind w:firstLine="0"/>
              <w:rPr>
                <w:rFonts w:ascii="Times New Roman" w:hAnsi="Times New Roman"/>
              </w:rPr>
            </w:pPr>
            <w:r w:rsidRPr="00EC525D">
              <w:rPr>
                <w:rFonts w:ascii="Times New Roman" w:hAnsi="Times New Roman"/>
              </w:rPr>
              <w:t>1250</w:t>
            </w:r>
          </w:p>
        </w:tc>
      </w:tr>
      <w:tr w:rsidR="00E37D6B" w:rsidRPr="0064120A" w:rsidTr="00EC525D">
        <w:trPr>
          <w:gridAfter w:val="2"/>
          <w:wAfter w:w="649" w:type="pct"/>
          <w:trHeight w:val="271"/>
          <w:jc w:val="center"/>
        </w:trPr>
        <w:tc>
          <w:tcPr>
            <w:tcW w:w="161" w:type="pct"/>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6.</w:t>
            </w:r>
          </w:p>
        </w:tc>
        <w:tc>
          <w:tcPr>
            <w:tcW w:w="811" w:type="pct"/>
            <w:gridSpan w:val="3"/>
            <w:tcBorders>
              <w:top w:val="single" w:sz="6" w:space="0" w:color="auto"/>
              <w:left w:val="single" w:sz="6" w:space="0" w:color="auto"/>
              <w:bottom w:val="single" w:sz="6" w:space="0" w:color="auto"/>
              <w:right w:val="single" w:sz="6" w:space="0" w:color="auto"/>
            </w:tcBorders>
            <w:hideMark/>
          </w:tcPr>
          <w:p w:rsidR="00E37D6B" w:rsidRPr="0064120A" w:rsidRDefault="00E37D6B" w:rsidP="00052372">
            <w:pPr>
              <w:widowControl w:val="0"/>
              <w:adjustRightInd w:val="0"/>
              <w:ind w:firstLine="0"/>
              <w:rPr>
                <w:rFonts w:ascii="Times New Roman" w:hAnsi="Times New Roman"/>
              </w:rPr>
            </w:pPr>
            <w:r>
              <w:rPr>
                <w:rFonts w:ascii="Times New Roman" w:hAnsi="Times New Roman"/>
              </w:rPr>
              <w:t>К</w:t>
            </w:r>
            <w:r w:rsidRPr="0064120A">
              <w:rPr>
                <w:rFonts w:ascii="Times New Roman" w:hAnsi="Times New Roman"/>
              </w:rPr>
              <w:t>оличество рассмотренных протоколов об административных правонарушениях</w:t>
            </w:r>
          </w:p>
        </w:tc>
        <w:tc>
          <w:tcPr>
            <w:tcW w:w="242" w:type="pct"/>
            <w:gridSpan w:val="4"/>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шт.</w:t>
            </w:r>
          </w:p>
        </w:tc>
        <w:tc>
          <w:tcPr>
            <w:tcW w:w="33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40</w:t>
            </w:r>
          </w:p>
        </w:tc>
        <w:tc>
          <w:tcPr>
            <w:tcW w:w="370" w:type="pct"/>
            <w:gridSpan w:val="6"/>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40</w:t>
            </w:r>
          </w:p>
        </w:tc>
        <w:tc>
          <w:tcPr>
            <w:tcW w:w="243"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30</w:t>
            </w:r>
          </w:p>
        </w:tc>
        <w:tc>
          <w:tcPr>
            <w:tcW w:w="32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9</w:t>
            </w:r>
          </w:p>
        </w:tc>
        <w:tc>
          <w:tcPr>
            <w:tcW w:w="368"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Pr>
                <w:rFonts w:ascii="Times New Roman" w:hAnsi="Times New Roman"/>
              </w:rPr>
              <w:t>22</w:t>
            </w:r>
          </w:p>
        </w:tc>
        <w:tc>
          <w:tcPr>
            <w:tcW w:w="403" w:type="pct"/>
            <w:tcBorders>
              <w:top w:val="single" w:sz="6" w:space="0" w:color="auto"/>
              <w:left w:val="single" w:sz="6" w:space="0" w:color="auto"/>
              <w:bottom w:val="single" w:sz="6" w:space="0" w:color="auto"/>
              <w:right w:val="single" w:sz="6" w:space="0" w:color="auto"/>
            </w:tcBorders>
            <w:hideMark/>
          </w:tcPr>
          <w:p w:rsidR="00E37D6B" w:rsidRPr="00EC525D" w:rsidRDefault="00E37D6B" w:rsidP="00794FA2">
            <w:pPr>
              <w:widowControl w:val="0"/>
              <w:adjustRightInd w:val="0"/>
              <w:ind w:firstLine="0"/>
              <w:rPr>
                <w:rFonts w:ascii="Times New Roman" w:hAnsi="Times New Roman"/>
              </w:rPr>
            </w:pPr>
            <w:r w:rsidRPr="00EC525D">
              <w:rPr>
                <w:rFonts w:ascii="Times New Roman" w:hAnsi="Times New Roman"/>
              </w:rPr>
              <w:t>25</w:t>
            </w:r>
          </w:p>
        </w:tc>
        <w:tc>
          <w:tcPr>
            <w:tcW w:w="409" w:type="pct"/>
            <w:gridSpan w:val="3"/>
            <w:tcBorders>
              <w:top w:val="single" w:sz="6" w:space="0" w:color="auto"/>
              <w:left w:val="single" w:sz="6" w:space="0" w:color="auto"/>
              <w:bottom w:val="single" w:sz="6" w:space="0" w:color="auto"/>
              <w:right w:val="single" w:sz="4" w:space="0" w:color="auto"/>
            </w:tcBorders>
            <w:hideMark/>
          </w:tcPr>
          <w:p w:rsidR="00E37D6B" w:rsidRPr="00EC525D" w:rsidRDefault="00E37D6B" w:rsidP="00794FA2">
            <w:pPr>
              <w:widowControl w:val="0"/>
              <w:adjustRightInd w:val="0"/>
              <w:ind w:firstLine="0"/>
              <w:rPr>
                <w:rFonts w:ascii="Times New Roman" w:hAnsi="Times New Roman"/>
              </w:rPr>
            </w:pPr>
            <w:r w:rsidRPr="00EC525D">
              <w:rPr>
                <w:rFonts w:ascii="Times New Roman" w:hAnsi="Times New Roman"/>
              </w:rPr>
              <w:t>25</w:t>
            </w:r>
          </w:p>
        </w:tc>
        <w:tc>
          <w:tcPr>
            <w:tcW w:w="320" w:type="pct"/>
            <w:gridSpan w:val="5"/>
            <w:tcBorders>
              <w:top w:val="single" w:sz="6" w:space="0" w:color="auto"/>
              <w:left w:val="single" w:sz="4" w:space="0" w:color="auto"/>
              <w:bottom w:val="single" w:sz="6" w:space="0" w:color="auto"/>
              <w:right w:val="single" w:sz="4" w:space="0" w:color="auto"/>
            </w:tcBorders>
          </w:tcPr>
          <w:p w:rsidR="00E37D6B" w:rsidRPr="00EC525D" w:rsidRDefault="00E37D6B" w:rsidP="00BA0FBD">
            <w:pPr>
              <w:widowControl w:val="0"/>
              <w:adjustRightInd w:val="0"/>
              <w:ind w:firstLine="0"/>
              <w:rPr>
                <w:rFonts w:ascii="Times New Roman" w:hAnsi="Times New Roman"/>
              </w:rPr>
            </w:pPr>
            <w:r w:rsidRPr="00EC525D">
              <w:rPr>
                <w:rFonts w:ascii="Times New Roman" w:hAnsi="Times New Roman"/>
              </w:rPr>
              <w:t>25</w:t>
            </w:r>
          </w:p>
        </w:tc>
        <w:tc>
          <w:tcPr>
            <w:tcW w:w="364" w:type="pct"/>
            <w:gridSpan w:val="4"/>
            <w:tcBorders>
              <w:top w:val="single" w:sz="6" w:space="0" w:color="auto"/>
              <w:left w:val="single" w:sz="4" w:space="0" w:color="auto"/>
              <w:bottom w:val="single" w:sz="6" w:space="0" w:color="auto"/>
              <w:right w:val="single" w:sz="6" w:space="0" w:color="auto"/>
            </w:tcBorders>
          </w:tcPr>
          <w:p w:rsidR="00E37D6B" w:rsidRPr="00EC525D" w:rsidRDefault="00E37D6B" w:rsidP="00742E81">
            <w:pPr>
              <w:widowControl w:val="0"/>
              <w:adjustRightInd w:val="0"/>
              <w:ind w:firstLine="0"/>
              <w:rPr>
                <w:rFonts w:ascii="Times New Roman" w:hAnsi="Times New Roman"/>
              </w:rPr>
            </w:pPr>
            <w:r w:rsidRPr="00EC525D">
              <w:rPr>
                <w:rFonts w:ascii="Times New Roman" w:hAnsi="Times New Roman"/>
              </w:rPr>
              <w:t>25</w:t>
            </w:r>
          </w:p>
        </w:tc>
      </w:tr>
      <w:tr w:rsidR="00E37D6B" w:rsidRPr="0064120A" w:rsidTr="00EC525D">
        <w:trPr>
          <w:gridAfter w:val="2"/>
          <w:wAfter w:w="649" w:type="pct"/>
          <w:trHeight w:val="271"/>
          <w:jc w:val="center"/>
        </w:trPr>
        <w:tc>
          <w:tcPr>
            <w:tcW w:w="161" w:type="pct"/>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7.</w:t>
            </w:r>
          </w:p>
        </w:tc>
        <w:tc>
          <w:tcPr>
            <w:tcW w:w="811" w:type="pct"/>
            <w:gridSpan w:val="3"/>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Количество подготовленных представле</w:t>
            </w:r>
            <w:r w:rsidRPr="0064120A">
              <w:rPr>
                <w:rFonts w:ascii="Times New Roman" w:hAnsi="Times New Roman"/>
              </w:rPr>
              <w:softHyphen/>
              <w:t xml:space="preserve">ний </w:t>
            </w:r>
          </w:p>
        </w:tc>
        <w:tc>
          <w:tcPr>
            <w:tcW w:w="242" w:type="pct"/>
            <w:gridSpan w:val="4"/>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 xml:space="preserve"> ед.</w:t>
            </w:r>
          </w:p>
        </w:tc>
        <w:tc>
          <w:tcPr>
            <w:tcW w:w="335" w:type="pct"/>
            <w:gridSpan w:val="2"/>
            <w:tcBorders>
              <w:top w:val="single" w:sz="6" w:space="0" w:color="auto"/>
              <w:left w:val="single" w:sz="6" w:space="0" w:color="auto"/>
              <w:bottom w:val="single" w:sz="6" w:space="0" w:color="auto"/>
              <w:right w:val="single" w:sz="6" w:space="0" w:color="auto"/>
            </w:tcBorders>
          </w:tcPr>
          <w:p w:rsidR="00E37D6B" w:rsidRPr="0064120A" w:rsidRDefault="00E37D6B" w:rsidP="00794FA2">
            <w:pPr>
              <w:widowControl w:val="0"/>
              <w:adjustRightInd w:val="0"/>
              <w:ind w:firstLine="0"/>
              <w:rPr>
                <w:rFonts w:ascii="Times New Roman" w:hAnsi="Times New Roman"/>
              </w:rPr>
            </w:pPr>
          </w:p>
        </w:tc>
        <w:tc>
          <w:tcPr>
            <w:tcW w:w="370" w:type="pct"/>
            <w:gridSpan w:val="6"/>
            <w:tcBorders>
              <w:top w:val="single" w:sz="6" w:space="0" w:color="auto"/>
              <w:left w:val="single" w:sz="6" w:space="0" w:color="auto"/>
              <w:bottom w:val="single" w:sz="6" w:space="0" w:color="auto"/>
              <w:right w:val="single" w:sz="6" w:space="0" w:color="auto"/>
            </w:tcBorders>
          </w:tcPr>
          <w:p w:rsidR="00E37D6B" w:rsidRPr="0064120A" w:rsidRDefault="00E37D6B" w:rsidP="00794FA2">
            <w:pPr>
              <w:widowControl w:val="0"/>
              <w:adjustRightInd w:val="0"/>
              <w:ind w:firstLine="0"/>
              <w:rPr>
                <w:rFonts w:ascii="Times New Roman" w:hAnsi="Times New Roman"/>
              </w:rPr>
            </w:pPr>
          </w:p>
        </w:tc>
        <w:tc>
          <w:tcPr>
            <w:tcW w:w="243" w:type="pct"/>
            <w:gridSpan w:val="2"/>
            <w:tcBorders>
              <w:top w:val="single" w:sz="6" w:space="0" w:color="auto"/>
              <w:left w:val="single" w:sz="6" w:space="0" w:color="auto"/>
              <w:bottom w:val="single" w:sz="6" w:space="0" w:color="auto"/>
              <w:right w:val="single" w:sz="6" w:space="0" w:color="auto"/>
            </w:tcBorders>
          </w:tcPr>
          <w:p w:rsidR="00E37D6B" w:rsidRPr="0064120A" w:rsidRDefault="00E37D6B" w:rsidP="00794FA2">
            <w:pPr>
              <w:widowControl w:val="0"/>
              <w:adjustRightInd w:val="0"/>
              <w:ind w:firstLine="0"/>
              <w:rPr>
                <w:rFonts w:ascii="Times New Roman" w:hAnsi="Times New Roman"/>
              </w:rPr>
            </w:pPr>
          </w:p>
        </w:tc>
        <w:tc>
          <w:tcPr>
            <w:tcW w:w="32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0</w:t>
            </w:r>
          </w:p>
        </w:tc>
        <w:tc>
          <w:tcPr>
            <w:tcW w:w="368" w:type="pct"/>
            <w:gridSpan w:val="2"/>
            <w:tcBorders>
              <w:top w:val="single" w:sz="6" w:space="0" w:color="auto"/>
              <w:left w:val="single" w:sz="6" w:space="0" w:color="auto"/>
              <w:bottom w:val="single" w:sz="6" w:space="0" w:color="auto"/>
              <w:right w:val="single" w:sz="6" w:space="0" w:color="auto"/>
            </w:tcBorders>
            <w:hideMark/>
          </w:tcPr>
          <w:p w:rsidR="00E37D6B" w:rsidRPr="00255E18" w:rsidRDefault="00E37D6B" w:rsidP="00794FA2">
            <w:pPr>
              <w:widowControl w:val="0"/>
              <w:adjustRightInd w:val="0"/>
              <w:ind w:firstLine="0"/>
              <w:rPr>
                <w:rFonts w:ascii="Times New Roman" w:hAnsi="Times New Roman"/>
              </w:rPr>
            </w:pPr>
            <w:r w:rsidRPr="00255E18">
              <w:rPr>
                <w:rFonts w:ascii="Times New Roman" w:hAnsi="Times New Roman"/>
              </w:rPr>
              <w:t>Не менее 5</w:t>
            </w:r>
          </w:p>
        </w:tc>
        <w:tc>
          <w:tcPr>
            <w:tcW w:w="403" w:type="pct"/>
            <w:tcBorders>
              <w:top w:val="single" w:sz="6" w:space="0" w:color="auto"/>
              <w:left w:val="single" w:sz="6" w:space="0" w:color="auto"/>
              <w:bottom w:val="single" w:sz="6" w:space="0" w:color="auto"/>
              <w:right w:val="single" w:sz="6" w:space="0" w:color="auto"/>
            </w:tcBorders>
            <w:hideMark/>
          </w:tcPr>
          <w:p w:rsidR="00E37D6B" w:rsidRPr="00EC525D" w:rsidRDefault="00C17859" w:rsidP="00794FA2">
            <w:pPr>
              <w:widowControl w:val="0"/>
              <w:adjustRightInd w:val="0"/>
              <w:ind w:firstLine="0"/>
              <w:rPr>
                <w:rFonts w:ascii="Times New Roman" w:hAnsi="Times New Roman"/>
              </w:rPr>
            </w:pPr>
            <w:r w:rsidRPr="00EC525D">
              <w:rPr>
                <w:rFonts w:ascii="Times New Roman" w:hAnsi="Times New Roman"/>
              </w:rPr>
              <w:t>Не менее 3</w:t>
            </w:r>
          </w:p>
        </w:tc>
        <w:tc>
          <w:tcPr>
            <w:tcW w:w="409" w:type="pct"/>
            <w:gridSpan w:val="3"/>
            <w:tcBorders>
              <w:top w:val="single" w:sz="6" w:space="0" w:color="auto"/>
              <w:left w:val="single" w:sz="6" w:space="0" w:color="auto"/>
              <w:bottom w:val="single" w:sz="6" w:space="0" w:color="auto"/>
              <w:right w:val="single" w:sz="4" w:space="0" w:color="auto"/>
            </w:tcBorders>
            <w:hideMark/>
          </w:tcPr>
          <w:p w:rsidR="00E37D6B" w:rsidRPr="00EC525D" w:rsidRDefault="00E37D6B" w:rsidP="00794FA2">
            <w:pPr>
              <w:widowControl w:val="0"/>
              <w:adjustRightInd w:val="0"/>
              <w:ind w:firstLine="0"/>
              <w:rPr>
                <w:rFonts w:ascii="Times New Roman" w:hAnsi="Times New Roman"/>
              </w:rPr>
            </w:pPr>
            <w:r w:rsidRPr="00EC525D">
              <w:rPr>
                <w:rFonts w:ascii="Times New Roman" w:hAnsi="Times New Roman"/>
              </w:rPr>
              <w:t xml:space="preserve">Не менее </w:t>
            </w:r>
            <w:r w:rsidR="00C17859" w:rsidRPr="00EC525D">
              <w:rPr>
                <w:rFonts w:ascii="Times New Roman" w:hAnsi="Times New Roman"/>
              </w:rPr>
              <w:t>3</w:t>
            </w:r>
          </w:p>
        </w:tc>
        <w:tc>
          <w:tcPr>
            <w:tcW w:w="320" w:type="pct"/>
            <w:gridSpan w:val="5"/>
            <w:tcBorders>
              <w:top w:val="single" w:sz="6" w:space="0" w:color="auto"/>
              <w:left w:val="single" w:sz="4" w:space="0" w:color="auto"/>
              <w:bottom w:val="single" w:sz="6" w:space="0" w:color="auto"/>
              <w:right w:val="single" w:sz="4" w:space="0" w:color="auto"/>
            </w:tcBorders>
          </w:tcPr>
          <w:p w:rsidR="00E37D6B" w:rsidRPr="00EC525D" w:rsidRDefault="00E37D6B" w:rsidP="00BA0FBD">
            <w:pPr>
              <w:widowControl w:val="0"/>
              <w:adjustRightInd w:val="0"/>
              <w:ind w:firstLine="0"/>
              <w:rPr>
                <w:rFonts w:ascii="Times New Roman" w:hAnsi="Times New Roman"/>
              </w:rPr>
            </w:pPr>
            <w:r w:rsidRPr="00EC525D">
              <w:rPr>
                <w:rFonts w:ascii="Times New Roman" w:hAnsi="Times New Roman"/>
              </w:rPr>
              <w:t xml:space="preserve">Не менее </w:t>
            </w:r>
            <w:r w:rsidR="00C17859" w:rsidRPr="00EC525D">
              <w:rPr>
                <w:rFonts w:ascii="Times New Roman" w:hAnsi="Times New Roman"/>
              </w:rPr>
              <w:t>3</w:t>
            </w:r>
          </w:p>
        </w:tc>
        <w:tc>
          <w:tcPr>
            <w:tcW w:w="364" w:type="pct"/>
            <w:gridSpan w:val="4"/>
            <w:tcBorders>
              <w:top w:val="single" w:sz="6" w:space="0" w:color="auto"/>
              <w:left w:val="single" w:sz="4" w:space="0" w:color="auto"/>
              <w:bottom w:val="single" w:sz="6" w:space="0" w:color="auto"/>
              <w:right w:val="single" w:sz="6" w:space="0" w:color="auto"/>
            </w:tcBorders>
          </w:tcPr>
          <w:p w:rsidR="00E37D6B" w:rsidRPr="00EC525D" w:rsidRDefault="00E37D6B" w:rsidP="00742E81">
            <w:pPr>
              <w:widowControl w:val="0"/>
              <w:adjustRightInd w:val="0"/>
              <w:ind w:firstLine="0"/>
              <w:rPr>
                <w:rFonts w:ascii="Times New Roman" w:hAnsi="Times New Roman"/>
              </w:rPr>
            </w:pPr>
            <w:r w:rsidRPr="00EC525D">
              <w:rPr>
                <w:rFonts w:ascii="Times New Roman" w:hAnsi="Times New Roman"/>
              </w:rPr>
              <w:t xml:space="preserve">Не менее </w:t>
            </w:r>
            <w:r w:rsidR="00C17859" w:rsidRPr="00EC525D">
              <w:rPr>
                <w:rFonts w:ascii="Times New Roman" w:hAnsi="Times New Roman"/>
              </w:rPr>
              <w:t>3</w:t>
            </w:r>
          </w:p>
        </w:tc>
      </w:tr>
      <w:tr w:rsidR="00E37D6B" w:rsidRPr="0064120A" w:rsidTr="00EC525D">
        <w:trPr>
          <w:gridAfter w:val="2"/>
          <w:wAfter w:w="649" w:type="pct"/>
          <w:trHeight w:val="271"/>
          <w:jc w:val="center"/>
        </w:trPr>
        <w:tc>
          <w:tcPr>
            <w:tcW w:w="161" w:type="pct"/>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8.</w:t>
            </w:r>
          </w:p>
        </w:tc>
        <w:tc>
          <w:tcPr>
            <w:tcW w:w="811" w:type="pct"/>
            <w:gridSpan w:val="3"/>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 xml:space="preserve">Количество исполненных представлений </w:t>
            </w:r>
          </w:p>
        </w:tc>
        <w:tc>
          <w:tcPr>
            <w:tcW w:w="242" w:type="pct"/>
            <w:gridSpan w:val="4"/>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ед.</w:t>
            </w:r>
          </w:p>
        </w:tc>
        <w:tc>
          <w:tcPr>
            <w:tcW w:w="335" w:type="pct"/>
            <w:gridSpan w:val="2"/>
            <w:tcBorders>
              <w:top w:val="single" w:sz="6" w:space="0" w:color="auto"/>
              <w:left w:val="single" w:sz="6" w:space="0" w:color="auto"/>
              <w:bottom w:val="single" w:sz="6" w:space="0" w:color="auto"/>
              <w:right w:val="single" w:sz="6" w:space="0" w:color="auto"/>
            </w:tcBorders>
          </w:tcPr>
          <w:p w:rsidR="00E37D6B" w:rsidRPr="0064120A" w:rsidRDefault="00E37D6B" w:rsidP="00794FA2">
            <w:pPr>
              <w:widowControl w:val="0"/>
              <w:adjustRightInd w:val="0"/>
              <w:ind w:firstLine="0"/>
              <w:rPr>
                <w:rFonts w:ascii="Times New Roman" w:hAnsi="Times New Roman"/>
              </w:rPr>
            </w:pPr>
          </w:p>
        </w:tc>
        <w:tc>
          <w:tcPr>
            <w:tcW w:w="370" w:type="pct"/>
            <w:gridSpan w:val="6"/>
            <w:tcBorders>
              <w:top w:val="single" w:sz="6" w:space="0" w:color="auto"/>
              <w:left w:val="single" w:sz="6" w:space="0" w:color="auto"/>
              <w:bottom w:val="single" w:sz="6" w:space="0" w:color="auto"/>
              <w:right w:val="single" w:sz="6" w:space="0" w:color="auto"/>
            </w:tcBorders>
          </w:tcPr>
          <w:p w:rsidR="00E37D6B" w:rsidRPr="0064120A" w:rsidRDefault="00E37D6B" w:rsidP="00794FA2">
            <w:pPr>
              <w:widowControl w:val="0"/>
              <w:adjustRightInd w:val="0"/>
              <w:ind w:firstLine="0"/>
              <w:rPr>
                <w:rFonts w:ascii="Times New Roman" w:hAnsi="Times New Roman"/>
              </w:rPr>
            </w:pPr>
          </w:p>
        </w:tc>
        <w:tc>
          <w:tcPr>
            <w:tcW w:w="243" w:type="pct"/>
            <w:gridSpan w:val="2"/>
            <w:tcBorders>
              <w:top w:val="single" w:sz="6" w:space="0" w:color="auto"/>
              <w:left w:val="single" w:sz="6" w:space="0" w:color="auto"/>
              <w:bottom w:val="single" w:sz="6" w:space="0" w:color="auto"/>
              <w:right w:val="single" w:sz="6" w:space="0" w:color="auto"/>
            </w:tcBorders>
          </w:tcPr>
          <w:p w:rsidR="00E37D6B" w:rsidRPr="0064120A" w:rsidRDefault="00E37D6B" w:rsidP="00794FA2">
            <w:pPr>
              <w:widowControl w:val="0"/>
              <w:adjustRightInd w:val="0"/>
              <w:ind w:firstLine="0"/>
              <w:rPr>
                <w:rFonts w:ascii="Times New Roman" w:hAnsi="Times New Roman"/>
              </w:rPr>
            </w:pPr>
          </w:p>
        </w:tc>
        <w:tc>
          <w:tcPr>
            <w:tcW w:w="32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0</w:t>
            </w:r>
          </w:p>
        </w:tc>
        <w:tc>
          <w:tcPr>
            <w:tcW w:w="368" w:type="pct"/>
            <w:gridSpan w:val="2"/>
            <w:tcBorders>
              <w:top w:val="single" w:sz="6" w:space="0" w:color="auto"/>
              <w:left w:val="single" w:sz="6" w:space="0" w:color="auto"/>
              <w:bottom w:val="single" w:sz="6" w:space="0" w:color="auto"/>
              <w:right w:val="single" w:sz="6" w:space="0" w:color="auto"/>
            </w:tcBorders>
            <w:hideMark/>
          </w:tcPr>
          <w:p w:rsidR="00E37D6B" w:rsidRPr="00255E18" w:rsidRDefault="00E37D6B" w:rsidP="00794FA2">
            <w:pPr>
              <w:widowControl w:val="0"/>
              <w:adjustRightInd w:val="0"/>
              <w:ind w:firstLine="0"/>
              <w:rPr>
                <w:rFonts w:ascii="Times New Roman" w:hAnsi="Times New Roman"/>
              </w:rPr>
            </w:pPr>
            <w:r w:rsidRPr="00255E18">
              <w:rPr>
                <w:rFonts w:ascii="Times New Roman" w:hAnsi="Times New Roman"/>
              </w:rPr>
              <w:t>Не менее 5</w:t>
            </w:r>
          </w:p>
        </w:tc>
        <w:tc>
          <w:tcPr>
            <w:tcW w:w="403" w:type="pct"/>
            <w:tcBorders>
              <w:top w:val="single" w:sz="6" w:space="0" w:color="auto"/>
              <w:left w:val="single" w:sz="6" w:space="0" w:color="auto"/>
              <w:bottom w:val="single" w:sz="6" w:space="0" w:color="auto"/>
              <w:right w:val="single" w:sz="6" w:space="0" w:color="auto"/>
            </w:tcBorders>
            <w:hideMark/>
          </w:tcPr>
          <w:p w:rsidR="00E37D6B" w:rsidRPr="00EC525D" w:rsidRDefault="00E37D6B" w:rsidP="00794FA2">
            <w:pPr>
              <w:widowControl w:val="0"/>
              <w:adjustRightInd w:val="0"/>
              <w:ind w:firstLine="0"/>
              <w:rPr>
                <w:rFonts w:ascii="Times New Roman" w:hAnsi="Times New Roman"/>
              </w:rPr>
            </w:pPr>
            <w:r w:rsidRPr="00EC525D">
              <w:rPr>
                <w:rFonts w:ascii="Times New Roman" w:hAnsi="Times New Roman"/>
              </w:rPr>
              <w:t xml:space="preserve">Не менее </w:t>
            </w:r>
            <w:r w:rsidR="00C17859" w:rsidRPr="00EC525D">
              <w:rPr>
                <w:rFonts w:ascii="Times New Roman" w:hAnsi="Times New Roman"/>
              </w:rPr>
              <w:t>3</w:t>
            </w:r>
          </w:p>
        </w:tc>
        <w:tc>
          <w:tcPr>
            <w:tcW w:w="409" w:type="pct"/>
            <w:gridSpan w:val="3"/>
            <w:tcBorders>
              <w:top w:val="single" w:sz="6" w:space="0" w:color="auto"/>
              <w:left w:val="single" w:sz="6" w:space="0" w:color="auto"/>
              <w:bottom w:val="single" w:sz="6" w:space="0" w:color="auto"/>
              <w:right w:val="single" w:sz="4" w:space="0" w:color="auto"/>
            </w:tcBorders>
            <w:hideMark/>
          </w:tcPr>
          <w:p w:rsidR="00E37D6B" w:rsidRPr="00EC525D" w:rsidRDefault="00E37D6B" w:rsidP="00794FA2">
            <w:pPr>
              <w:widowControl w:val="0"/>
              <w:adjustRightInd w:val="0"/>
              <w:ind w:firstLine="0"/>
              <w:rPr>
                <w:rFonts w:ascii="Times New Roman" w:hAnsi="Times New Roman"/>
              </w:rPr>
            </w:pPr>
            <w:r w:rsidRPr="00EC525D">
              <w:rPr>
                <w:rFonts w:ascii="Times New Roman" w:hAnsi="Times New Roman"/>
              </w:rPr>
              <w:t xml:space="preserve">Не менее </w:t>
            </w:r>
            <w:r w:rsidR="00C17859" w:rsidRPr="00EC525D">
              <w:rPr>
                <w:rFonts w:ascii="Times New Roman" w:hAnsi="Times New Roman"/>
              </w:rPr>
              <w:t>3</w:t>
            </w:r>
          </w:p>
        </w:tc>
        <w:tc>
          <w:tcPr>
            <w:tcW w:w="320" w:type="pct"/>
            <w:gridSpan w:val="5"/>
            <w:tcBorders>
              <w:top w:val="single" w:sz="6" w:space="0" w:color="auto"/>
              <w:left w:val="single" w:sz="4" w:space="0" w:color="auto"/>
              <w:bottom w:val="single" w:sz="6" w:space="0" w:color="auto"/>
              <w:right w:val="single" w:sz="4" w:space="0" w:color="auto"/>
            </w:tcBorders>
          </w:tcPr>
          <w:p w:rsidR="00E37D6B" w:rsidRPr="00EC525D" w:rsidRDefault="00E37D6B" w:rsidP="00BA0FBD">
            <w:pPr>
              <w:widowControl w:val="0"/>
              <w:adjustRightInd w:val="0"/>
              <w:ind w:firstLine="0"/>
              <w:rPr>
                <w:rFonts w:ascii="Times New Roman" w:hAnsi="Times New Roman"/>
              </w:rPr>
            </w:pPr>
            <w:r w:rsidRPr="00EC525D">
              <w:rPr>
                <w:rFonts w:ascii="Times New Roman" w:hAnsi="Times New Roman"/>
              </w:rPr>
              <w:t xml:space="preserve">Не менее </w:t>
            </w:r>
            <w:r w:rsidR="00C17859" w:rsidRPr="00EC525D">
              <w:rPr>
                <w:rFonts w:ascii="Times New Roman" w:hAnsi="Times New Roman"/>
              </w:rPr>
              <w:t>3</w:t>
            </w:r>
          </w:p>
        </w:tc>
        <w:tc>
          <w:tcPr>
            <w:tcW w:w="364" w:type="pct"/>
            <w:gridSpan w:val="4"/>
            <w:tcBorders>
              <w:top w:val="single" w:sz="6" w:space="0" w:color="auto"/>
              <w:left w:val="single" w:sz="4" w:space="0" w:color="auto"/>
              <w:bottom w:val="single" w:sz="6" w:space="0" w:color="auto"/>
              <w:right w:val="single" w:sz="6" w:space="0" w:color="auto"/>
            </w:tcBorders>
          </w:tcPr>
          <w:p w:rsidR="00E37D6B" w:rsidRPr="00EC525D" w:rsidRDefault="00E37D6B" w:rsidP="00F561C4">
            <w:pPr>
              <w:widowControl w:val="0"/>
              <w:adjustRightInd w:val="0"/>
              <w:ind w:firstLine="0"/>
              <w:rPr>
                <w:rFonts w:ascii="Times New Roman" w:hAnsi="Times New Roman"/>
              </w:rPr>
            </w:pPr>
            <w:r w:rsidRPr="00EC525D">
              <w:rPr>
                <w:rFonts w:ascii="Times New Roman" w:hAnsi="Times New Roman"/>
              </w:rPr>
              <w:t xml:space="preserve">Не менее </w:t>
            </w:r>
            <w:r w:rsidR="00C17859" w:rsidRPr="00EC525D">
              <w:rPr>
                <w:rFonts w:ascii="Times New Roman" w:hAnsi="Times New Roman"/>
              </w:rPr>
              <w:t>3</w:t>
            </w:r>
          </w:p>
        </w:tc>
      </w:tr>
      <w:tr w:rsidR="00E37D6B" w:rsidRPr="0064120A" w:rsidTr="00EC525D">
        <w:trPr>
          <w:gridAfter w:val="2"/>
          <w:wAfter w:w="649" w:type="pct"/>
          <w:trHeight w:val="271"/>
          <w:jc w:val="center"/>
        </w:trPr>
        <w:tc>
          <w:tcPr>
            <w:tcW w:w="161" w:type="pct"/>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9.</w:t>
            </w:r>
          </w:p>
        </w:tc>
        <w:tc>
          <w:tcPr>
            <w:tcW w:w="811" w:type="pct"/>
            <w:gridSpan w:val="3"/>
            <w:tcBorders>
              <w:top w:val="single" w:sz="6" w:space="0" w:color="auto"/>
              <w:left w:val="single" w:sz="6" w:space="0" w:color="auto"/>
              <w:bottom w:val="single" w:sz="6" w:space="0" w:color="auto"/>
              <w:right w:val="single" w:sz="6" w:space="0" w:color="auto"/>
            </w:tcBorders>
            <w:hideMark/>
          </w:tcPr>
          <w:p w:rsidR="00E37D6B" w:rsidRPr="0064120A" w:rsidRDefault="00E37D6B" w:rsidP="00052372">
            <w:pPr>
              <w:widowControl w:val="0"/>
              <w:adjustRightInd w:val="0"/>
              <w:ind w:firstLine="0"/>
              <w:rPr>
                <w:rFonts w:ascii="Times New Roman" w:hAnsi="Times New Roman"/>
              </w:rPr>
            </w:pPr>
            <w:r>
              <w:rPr>
                <w:rFonts w:ascii="Times New Roman" w:hAnsi="Times New Roman"/>
              </w:rPr>
              <w:t>Ко</w:t>
            </w:r>
            <w:r w:rsidRPr="0064120A">
              <w:rPr>
                <w:rFonts w:ascii="Times New Roman" w:hAnsi="Times New Roman"/>
              </w:rPr>
              <w:t>личество проверенных объектов одним сотрудником</w:t>
            </w:r>
            <w:proofErr w:type="gramStart"/>
            <w:r w:rsidR="002F11D0">
              <w:rPr>
                <w:rFonts w:ascii="Times New Roman" w:hAnsi="Times New Roman"/>
              </w:rPr>
              <w:t xml:space="preserve"> </w:t>
            </w:r>
            <w:r w:rsidRPr="0064120A">
              <w:rPr>
                <w:rFonts w:ascii="Times New Roman" w:hAnsi="Times New Roman"/>
              </w:rPr>
              <w:t>К</w:t>
            </w:r>
            <w:proofErr w:type="gramEnd"/>
            <w:r w:rsidRPr="0064120A">
              <w:rPr>
                <w:rFonts w:ascii="Times New Roman" w:hAnsi="Times New Roman"/>
              </w:rPr>
              <w:t>онтрольно - счетной комиссии</w:t>
            </w:r>
          </w:p>
        </w:tc>
        <w:tc>
          <w:tcPr>
            <w:tcW w:w="242" w:type="pct"/>
            <w:gridSpan w:val="4"/>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ед.</w:t>
            </w:r>
          </w:p>
        </w:tc>
        <w:tc>
          <w:tcPr>
            <w:tcW w:w="335" w:type="pct"/>
            <w:gridSpan w:val="2"/>
            <w:tcBorders>
              <w:top w:val="single" w:sz="6" w:space="0" w:color="auto"/>
              <w:left w:val="single" w:sz="6" w:space="0" w:color="auto"/>
              <w:bottom w:val="single" w:sz="6" w:space="0" w:color="auto"/>
              <w:right w:val="single" w:sz="6" w:space="0" w:color="auto"/>
            </w:tcBorders>
          </w:tcPr>
          <w:p w:rsidR="00E37D6B" w:rsidRPr="0064120A" w:rsidRDefault="00E37D6B" w:rsidP="00794FA2">
            <w:pPr>
              <w:widowControl w:val="0"/>
              <w:adjustRightInd w:val="0"/>
              <w:ind w:firstLine="0"/>
              <w:rPr>
                <w:rFonts w:ascii="Times New Roman" w:hAnsi="Times New Roman"/>
              </w:rPr>
            </w:pPr>
          </w:p>
        </w:tc>
        <w:tc>
          <w:tcPr>
            <w:tcW w:w="370" w:type="pct"/>
            <w:gridSpan w:val="6"/>
            <w:tcBorders>
              <w:top w:val="single" w:sz="6" w:space="0" w:color="auto"/>
              <w:left w:val="single" w:sz="6" w:space="0" w:color="auto"/>
              <w:bottom w:val="single" w:sz="6" w:space="0" w:color="auto"/>
              <w:right w:val="single" w:sz="6" w:space="0" w:color="auto"/>
            </w:tcBorders>
          </w:tcPr>
          <w:p w:rsidR="00E37D6B" w:rsidRPr="0064120A" w:rsidRDefault="00E37D6B" w:rsidP="00794FA2">
            <w:pPr>
              <w:widowControl w:val="0"/>
              <w:adjustRightInd w:val="0"/>
              <w:ind w:firstLine="0"/>
              <w:rPr>
                <w:rFonts w:ascii="Times New Roman" w:hAnsi="Times New Roman"/>
              </w:rPr>
            </w:pPr>
          </w:p>
        </w:tc>
        <w:tc>
          <w:tcPr>
            <w:tcW w:w="243" w:type="pct"/>
            <w:gridSpan w:val="2"/>
            <w:tcBorders>
              <w:top w:val="single" w:sz="6" w:space="0" w:color="auto"/>
              <w:left w:val="single" w:sz="6" w:space="0" w:color="auto"/>
              <w:bottom w:val="single" w:sz="6" w:space="0" w:color="auto"/>
              <w:right w:val="single" w:sz="6" w:space="0" w:color="auto"/>
            </w:tcBorders>
          </w:tcPr>
          <w:p w:rsidR="00E37D6B" w:rsidRPr="0064120A" w:rsidRDefault="00E37D6B" w:rsidP="00794FA2">
            <w:pPr>
              <w:widowControl w:val="0"/>
              <w:adjustRightInd w:val="0"/>
              <w:ind w:firstLine="0"/>
              <w:rPr>
                <w:rFonts w:ascii="Times New Roman" w:hAnsi="Times New Roman"/>
              </w:rPr>
            </w:pPr>
          </w:p>
        </w:tc>
        <w:tc>
          <w:tcPr>
            <w:tcW w:w="32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Не менее 20</w:t>
            </w:r>
          </w:p>
        </w:tc>
        <w:tc>
          <w:tcPr>
            <w:tcW w:w="368"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Не менее 22</w:t>
            </w:r>
          </w:p>
        </w:tc>
        <w:tc>
          <w:tcPr>
            <w:tcW w:w="403" w:type="pct"/>
            <w:tcBorders>
              <w:top w:val="single" w:sz="6" w:space="0" w:color="auto"/>
              <w:left w:val="single" w:sz="6" w:space="0" w:color="auto"/>
              <w:bottom w:val="single" w:sz="6" w:space="0" w:color="auto"/>
              <w:right w:val="single" w:sz="6" w:space="0" w:color="auto"/>
            </w:tcBorders>
            <w:hideMark/>
          </w:tcPr>
          <w:p w:rsidR="00E37D6B" w:rsidRPr="00EC525D" w:rsidRDefault="00E37D6B" w:rsidP="00794FA2">
            <w:pPr>
              <w:widowControl w:val="0"/>
              <w:adjustRightInd w:val="0"/>
              <w:ind w:firstLine="0"/>
              <w:rPr>
                <w:rFonts w:ascii="Times New Roman" w:hAnsi="Times New Roman"/>
              </w:rPr>
            </w:pPr>
            <w:r w:rsidRPr="00EC525D">
              <w:rPr>
                <w:rFonts w:ascii="Times New Roman" w:hAnsi="Times New Roman"/>
              </w:rPr>
              <w:t>Не менее 23</w:t>
            </w:r>
          </w:p>
        </w:tc>
        <w:tc>
          <w:tcPr>
            <w:tcW w:w="409" w:type="pct"/>
            <w:gridSpan w:val="3"/>
            <w:tcBorders>
              <w:top w:val="single" w:sz="6" w:space="0" w:color="auto"/>
              <w:left w:val="single" w:sz="6" w:space="0" w:color="auto"/>
              <w:bottom w:val="single" w:sz="6" w:space="0" w:color="auto"/>
              <w:right w:val="single" w:sz="4" w:space="0" w:color="auto"/>
            </w:tcBorders>
            <w:hideMark/>
          </w:tcPr>
          <w:p w:rsidR="00E37D6B" w:rsidRPr="00EC525D" w:rsidRDefault="00E37D6B" w:rsidP="00794FA2">
            <w:pPr>
              <w:widowControl w:val="0"/>
              <w:adjustRightInd w:val="0"/>
              <w:ind w:firstLine="0"/>
              <w:rPr>
                <w:rFonts w:ascii="Times New Roman" w:hAnsi="Times New Roman"/>
              </w:rPr>
            </w:pPr>
            <w:r w:rsidRPr="00EC525D">
              <w:rPr>
                <w:rFonts w:ascii="Times New Roman" w:hAnsi="Times New Roman"/>
              </w:rPr>
              <w:t>Не менее 25</w:t>
            </w:r>
          </w:p>
        </w:tc>
        <w:tc>
          <w:tcPr>
            <w:tcW w:w="320" w:type="pct"/>
            <w:gridSpan w:val="5"/>
            <w:tcBorders>
              <w:top w:val="single" w:sz="6" w:space="0" w:color="auto"/>
              <w:left w:val="single" w:sz="4" w:space="0" w:color="auto"/>
              <w:bottom w:val="single" w:sz="6" w:space="0" w:color="auto"/>
              <w:right w:val="single" w:sz="4" w:space="0" w:color="auto"/>
            </w:tcBorders>
          </w:tcPr>
          <w:p w:rsidR="00E37D6B" w:rsidRPr="00EC525D" w:rsidRDefault="00E37D6B" w:rsidP="00BA0FBD">
            <w:pPr>
              <w:widowControl w:val="0"/>
              <w:adjustRightInd w:val="0"/>
              <w:ind w:firstLine="0"/>
              <w:rPr>
                <w:rFonts w:ascii="Times New Roman" w:hAnsi="Times New Roman"/>
              </w:rPr>
            </w:pPr>
            <w:r w:rsidRPr="00EC525D">
              <w:rPr>
                <w:rFonts w:ascii="Times New Roman" w:hAnsi="Times New Roman"/>
              </w:rPr>
              <w:t>Не менее 25</w:t>
            </w:r>
          </w:p>
        </w:tc>
        <w:tc>
          <w:tcPr>
            <w:tcW w:w="364" w:type="pct"/>
            <w:gridSpan w:val="4"/>
            <w:tcBorders>
              <w:top w:val="single" w:sz="6" w:space="0" w:color="auto"/>
              <w:left w:val="single" w:sz="4" w:space="0" w:color="auto"/>
              <w:bottom w:val="single" w:sz="6" w:space="0" w:color="auto"/>
              <w:right w:val="single" w:sz="6" w:space="0" w:color="auto"/>
            </w:tcBorders>
          </w:tcPr>
          <w:p w:rsidR="00E37D6B" w:rsidRPr="00EC525D" w:rsidRDefault="00E37D6B" w:rsidP="00F561C4">
            <w:pPr>
              <w:widowControl w:val="0"/>
              <w:adjustRightInd w:val="0"/>
              <w:ind w:firstLine="0"/>
              <w:rPr>
                <w:rFonts w:ascii="Times New Roman" w:hAnsi="Times New Roman"/>
              </w:rPr>
            </w:pPr>
            <w:r w:rsidRPr="00EC525D">
              <w:rPr>
                <w:rFonts w:ascii="Times New Roman" w:hAnsi="Times New Roman"/>
              </w:rPr>
              <w:t>Не менее 25</w:t>
            </w:r>
          </w:p>
        </w:tc>
      </w:tr>
      <w:tr w:rsidR="00E37D6B" w:rsidRPr="0064120A" w:rsidTr="00EC525D">
        <w:trPr>
          <w:gridAfter w:val="7"/>
          <w:wAfter w:w="1020" w:type="pct"/>
          <w:trHeight w:val="530"/>
          <w:jc w:val="center"/>
        </w:trPr>
        <w:tc>
          <w:tcPr>
            <w:tcW w:w="180" w:type="pct"/>
            <w:gridSpan w:val="2"/>
            <w:tcBorders>
              <w:top w:val="single" w:sz="6" w:space="0" w:color="auto"/>
              <w:left w:val="single" w:sz="6" w:space="0" w:color="auto"/>
              <w:bottom w:val="single" w:sz="6" w:space="0" w:color="auto"/>
              <w:right w:val="single" w:sz="6" w:space="0" w:color="auto"/>
            </w:tcBorders>
          </w:tcPr>
          <w:p w:rsidR="00E37D6B" w:rsidRPr="0064120A" w:rsidRDefault="00E37D6B" w:rsidP="00794FA2">
            <w:pPr>
              <w:widowControl w:val="0"/>
              <w:adjustRightInd w:val="0"/>
              <w:ind w:firstLine="0"/>
              <w:rPr>
                <w:rFonts w:ascii="Times New Roman" w:hAnsi="Times New Roman"/>
              </w:rPr>
            </w:pPr>
          </w:p>
        </w:tc>
        <w:tc>
          <w:tcPr>
            <w:tcW w:w="3800" w:type="pct"/>
            <w:gridSpan w:val="28"/>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Подпрограмма 3 «Повышение качества предоставляемых государственных и муниципальных услуг в Богучарском муниципальном районе»</w:t>
            </w:r>
          </w:p>
        </w:tc>
      </w:tr>
      <w:tr w:rsidR="00E37D6B" w:rsidRPr="0064120A" w:rsidTr="00EC525D">
        <w:trPr>
          <w:gridAfter w:val="2"/>
          <w:wAfter w:w="649" w:type="pct"/>
          <w:trHeight w:val="466"/>
          <w:jc w:val="center"/>
        </w:trPr>
        <w:tc>
          <w:tcPr>
            <w:tcW w:w="161" w:type="pct"/>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1.</w:t>
            </w:r>
          </w:p>
        </w:tc>
        <w:tc>
          <w:tcPr>
            <w:tcW w:w="811" w:type="pct"/>
            <w:gridSpan w:val="3"/>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Количество созданных единых мест по принципу «одного окна»</w:t>
            </w:r>
          </w:p>
        </w:tc>
        <w:tc>
          <w:tcPr>
            <w:tcW w:w="242" w:type="pct"/>
            <w:gridSpan w:val="4"/>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шт.</w:t>
            </w:r>
          </w:p>
        </w:tc>
        <w:tc>
          <w:tcPr>
            <w:tcW w:w="33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14</w:t>
            </w:r>
          </w:p>
        </w:tc>
        <w:tc>
          <w:tcPr>
            <w:tcW w:w="370" w:type="pct"/>
            <w:gridSpan w:val="6"/>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14</w:t>
            </w:r>
          </w:p>
        </w:tc>
        <w:tc>
          <w:tcPr>
            <w:tcW w:w="243"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14</w:t>
            </w:r>
          </w:p>
        </w:tc>
        <w:tc>
          <w:tcPr>
            <w:tcW w:w="32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14</w:t>
            </w:r>
          </w:p>
        </w:tc>
        <w:tc>
          <w:tcPr>
            <w:tcW w:w="368"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14</w:t>
            </w:r>
          </w:p>
        </w:tc>
        <w:tc>
          <w:tcPr>
            <w:tcW w:w="403" w:type="pct"/>
            <w:tcBorders>
              <w:top w:val="single" w:sz="6" w:space="0" w:color="auto"/>
              <w:left w:val="single" w:sz="6" w:space="0" w:color="auto"/>
              <w:bottom w:val="single" w:sz="6" w:space="0" w:color="auto"/>
              <w:right w:val="single" w:sz="6" w:space="0" w:color="auto"/>
            </w:tcBorders>
            <w:hideMark/>
          </w:tcPr>
          <w:p w:rsidR="00E37D6B" w:rsidRPr="00EC525D" w:rsidRDefault="00E37D6B" w:rsidP="00794FA2">
            <w:pPr>
              <w:widowControl w:val="0"/>
              <w:adjustRightInd w:val="0"/>
              <w:ind w:firstLine="0"/>
              <w:rPr>
                <w:rFonts w:ascii="Times New Roman" w:hAnsi="Times New Roman"/>
              </w:rPr>
            </w:pPr>
            <w:r w:rsidRPr="00EC525D">
              <w:rPr>
                <w:rFonts w:ascii="Times New Roman" w:hAnsi="Times New Roman"/>
              </w:rPr>
              <w:t>14</w:t>
            </w:r>
          </w:p>
        </w:tc>
        <w:tc>
          <w:tcPr>
            <w:tcW w:w="409" w:type="pct"/>
            <w:gridSpan w:val="3"/>
            <w:tcBorders>
              <w:top w:val="single" w:sz="6" w:space="0" w:color="auto"/>
              <w:left w:val="single" w:sz="6" w:space="0" w:color="auto"/>
              <w:bottom w:val="single" w:sz="6" w:space="0" w:color="auto"/>
              <w:right w:val="single" w:sz="4" w:space="0" w:color="auto"/>
            </w:tcBorders>
            <w:hideMark/>
          </w:tcPr>
          <w:p w:rsidR="00E37D6B" w:rsidRPr="00EC525D" w:rsidRDefault="00E37D6B" w:rsidP="00794FA2">
            <w:pPr>
              <w:widowControl w:val="0"/>
              <w:adjustRightInd w:val="0"/>
              <w:ind w:firstLine="0"/>
              <w:rPr>
                <w:rFonts w:ascii="Times New Roman" w:hAnsi="Times New Roman"/>
              </w:rPr>
            </w:pPr>
            <w:r w:rsidRPr="00EC525D">
              <w:rPr>
                <w:rFonts w:ascii="Times New Roman" w:hAnsi="Times New Roman"/>
              </w:rPr>
              <w:t>14</w:t>
            </w:r>
          </w:p>
        </w:tc>
        <w:tc>
          <w:tcPr>
            <w:tcW w:w="320" w:type="pct"/>
            <w:gridSpan w:val="5"/>
            <w:tcBorders>
              <w:top w:val="single" w:sz="6" w:space="0" w:color="auto"/>
              <w:left w:val="single" w:sz="4" w:space="0" w:color="auto"/>
              <w:bottom w:val="single" w:sz="6" w:space="0" w:color="auto"/>
              <w:right w:val="single" w:sz="4" w:space="0" w:color="auto"/>
            </w:tcBorders>
          </w:tcPr>
          <w:p w:rsidR="00E37D6B" w:rsidRPr="00EC525D" w:rsidRDefault="00E37D6B" w:rsidP="00BA0FBD">
            <w:pPr>
              <w:widowControl w:val="0"/>
              <w:adjustRightInd w:val="0"/>
              <w:ind w:firstLine="0"/>
              <w:rPr>
                <w:rFonts w:ascii="Times New Roman" w:hAnsi="Times New Roman"/>
              </w:rPr>
            </w:pPr>
            <w:r w:rsidRPr="00EC525D">
              <w:rPr>
                <w:rFonts w:ascii="Times New Roman" w:hAnsi="Times New Roman"/>
              </w:rPr>
              <w:t>14</w:t>
            </w:r>
          </w:p>
        </w:tc>
        <w:tc>
          <w:tcPr>
            <w:tcW w:w="364" w:type="pct"/>
            <w:gridSpan w:val="4"/>
            <w:tcBorders>
              <w:top w:val="single" w:sz="6" w:space="0" w:color="auto"/>
              <w:left w:val="single" w:sz="4" w:space="0" w:color="auto"/>
              <w:bottom w:val="single" w:sz="6" w:space="0" w:color="auto"/>
              <w:right w:val="single" w:sz="6" w:space="0" w:color="auto"/>
            </w:tcBorders>
          </w:tcPr>
          <w:p w:rsidR="00E37D6B" w:rsidRPr="00EC525D" w:rsidRDefault="00E37D6B" w:rsidP="00742E81">
            <w:pPr>
              <w:widowControl w:val="0"/>
              <w:adjustRightInd w:val="0"/>
              <w:ind w:firstLine="0"/>
              <w:rPr>
                <w:rFonts w:ascii="Times New Roman" w:hAnsi="Times New Roman"/>
              </w:rPr>
            </w:pPr>
            <w:r w:rsidRPr="00EC525D">
              <w:rPr>
                <w:rFonts w:ascii="Times New Roman" w:hAnsi="Times New Roman"/>
              </w:rPr>
              <w:t>14</w:t>
            </w:r>
          </w:p>
        </w:tc>
      </w:tr>
      <w:tr w:rsidR="00E37D6B" w:rsidRPr="0064120A" w:rsidTr="00EC525D">
        <w:trPr>
          <w:gridAfter w:val="2"/>
          <w:wAfter w:w="649" w:type="pct"/>
          <w:trHeight w:val="271"/>
          <w:jc w:val="center"/>
        </w:trPr>
        <w:tc>
          <w:tcPr>
            <w:tcW w:w="161" w:type="pct"/>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2.</w:t>
            </w:r>
          </w:p>
        </w:tc>
        <w:tc>
          <w:tcPr>
            <w:tcW w:w="811" w:type="pct"/>
            <w:gridSpan w:val="3"/>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Количество оказанных услуг</w:t>
            </w:r>
          </w:p>
        </w:tc>
        <w:tc>
          <w:tcPr>
            <w:tcW w:w="242" w:type="pct"/>
            <w:gridSpan w:val="4"/>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шт.</w:t>
            </w:r>
          </w:p>
        </w:tc>
        <w:tc>
          <w:tcPr>
            <w:tcW w:w="33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40 730</w:t>
            </w:r>
          </w:p>
        </w:tc>
        <w:tc>
          <w:tcPr>
            <w:tcW w:w="370" w:type="pct"/>
            <w:gridSpan w:val="6"/>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42000</w:t>
            </w:r>
          </w:p>
        </w:tc>
        <w:tc>
          <w:tcPr>
            <w:tcW w:w="243"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24 000</w:t>
            </w:r>
          </w:p>
        </w:tc>
        <w:tc>
          <w:tcPr>
            <w:tcW w:w="32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43200</w:t>
            </w:r>
          </w:p>
        </w:tc>
        <w:tc>
          <w:tcPr>
            <w:tcW w:w="368" w:type="pct"/>
            <w:gridSpan w:val="2"/>
            <w:tcBorders>
              <w:top w:val="single" w:sz="6" w:space="0" w:color="auto"/>
              <w:left w:val="single" w:sz="6" w:space="0" w:color="auto"/>
              <w:bottom w:val="single" w:sz="6" w:space="0" w:color="auto"/>
              <w:right w:val="single" w:sz="6" w:space="0" w:color="auto"/>
            </w:tcBorders>
            <w:hideMark/>
          </w:tcPr>
          <w:p w:rsidR="00E37D6B" w:rsidRPr="0064052F" w:rsidRDefault="00E37D6B" w:rsidP="00794FA2">
            <w:pPr>
              <w:widowControl w:val="0"/>
              <w:adjustRightInd w:val="0"/>
              <w:ind w:firstLine="0"/>
              <w:rPr>
                <w:rFonts w:ascii="Times New Roman" w:hAnsi="Times New Roman"/>
              </w:rPr>
            </w:pPr>
            <w:r w:rsidRPr="0064052F">
              <w:rPr>
                <w:rFonts w:ascii="Times New Roman" w:hAnsi="Times New Roman"/>
              </w:rPr>
              <w:t>43250</w:t>
            </w:r>
          </w:p>
        </w:tc>
        <w:tc>
          <w:tcPr>
            <w:tcW w:w="403" w:type="pct"/>
            <w:tcBorders>
              <w:top w:val="single" w:sz="6" w:space="0" w:color="auto"/>
              <w:left w:val="single" w:sz="6" w:space="0" w:color="auto"/>
              <w:bottom w:val="single" w:sz="6" w:space="0" w:color="auto"/>
              <w:right w:val="single" w:sz="6" w:space="0" w:color="auto"/>
            </w:tcBorders>
            <w:hideMark/>
          </w:tcPr>
          <w:p w:rsidR="00E37D6B" w:rsidRPr="00B3170C" w:rsidRDefault="00B3170C" w:rsidP="00794FA2">
            <w:pPr>
              <w:widowControl w:val="0"/>
              <w:adjustRightInd w:val="0"/>
              <w:ind w:firstLine="0"/>
              <w:rPr>
                <w:rFonts w:ascii="Times New Roman" w:hAnsi="Times New Roman"/>
              </w:rPr>
            </w:pPr>
            <w:r>
              <w:rPr>
                <w:rFonts w:ascii="Times New Roman" w:hAnsi="Times New Roman"/>
              </w:rPr>
              <w:t>43347</w:t>
            </w:r>
          </w:p>
        </w:tc>
        <w:tc>
          <w:tcPr>
            <w:tcW w:w="409" w:type="pct"/>
            <w:gridSpan w:val="3"/>
            <w:tcBorders>
              <w:top w:val="single" w:sz="6" w:space="0" w:color="auto"/>
              <w:left w:val="single" w:sz="6" w:space="0" w:color="auto"/>
              <w:bottom w:val="single" w:sz="6" w:space="0" w:color="auto"/>
              <w:right w:val="single" w:sz="4" w:space="0" w:color="auto"/>
            </w:tcBorders>
            <w:hideMark/>
          </w:tcPr>
          <w:p w:rsidR="00E37D6B" w:rsidRPr="00B3170C" w:rsidRDefault="00E37D6B" w:rsidP="00794FA2">
            <w:pPr>
              <w:widowControl w:val="0"/>
              <w:adjustRightInd w:val="0"/>
              <w:ind w:firstLine="0"/>
              <w:rPr>
                <w:rFonts w:ascii="Times New Roman" w:hAnsi="Times New Roman"/>
              </w:rPr>
            </w:pPr>
            <w:r w:rsidRPr="00B3170C">
              <w:rPr>
                <w:rFonts w:ascii="Times New Roman" w:hAnsi="Times New Roman"/>
              </w:rPr>
              <w:t>43350</w:t>
            </w:r>
          </w:p>
        </w:tc>
        <w:tc>
          <w:tcPr>
            <w:tcW w:w="320" w:type="pct"/>
            <w:gridSpan w:val="5"/>
            <w:tcBorders>
              <w:top w:val="single" w:sz="6" w:space="0" w:color="auto"/>
              <w:left w:val="single" w:sz="4" w:space="0" w:color="auto"/>
              <w:bottom w:val="single" w:sz="6" w:space="0" w:color="auto"/>
              <w:right w:val="single" w:sz="4" w:space="0" w:color="auto"/>
            </w:tcBorders>
          </w:tcPr>
          <w:p w:rsidR="00E37D6B" w:rsidRPr="00B3170C" w:rsidRDefault="00E37D6B" w:rsidP="00BA0FBD">
            <w:pPr>
              <w:widowControl w:val="0"/>
              <w:adjustRightInd w:val="0"/>
              <w:ind w:firstLine="0"/>
              <w:rPr>
                <w:rFonts w:ascii="Times New Roman" w:hAnsi="Times New Roman"/>
              </w:rPr>
            </w:pPr>
            <w:r w:rsidRPr="00B3170C">
              <w:rPr>
                <w:rFonts w:ascii="Times New Roman" w:hAnsi="Times New Roman"/>
              </w:rPr>
              <w:t>43350</w:t>
            </w:r>
          </w:p>
        </w:tc>
        <w:tc>
          <w:tcPr>
            <w:tcW w:w="364" w:type="pct"/>
            <w:gridSpan w:val="4"/>
            <w:tcBorders>
              <w:top w:val="single" w:sz="6" w:space="0" w:color="auto"/>
              <w:left w:val="single" w:sz="4" w:space="0" w:color="auto"/>
              <w:bottom w:val="single" w:sz="6" w:space="0" w:color="auto"/>
              <w:right w:val="single" w:sz="6" w:space="0" w:color="auto"/>
            </w:tcBorders>
          </w:tcPr>
          <w:p w:rsidR="00E37D6B" w:rsidRPr="00B3170C" w:rsidRDefault="00E37D6B" w:rsidP="00742E81">
            <w:pPr>
              <w:widowControl w:val="0"/>
              <w:adjustRightInd w:val="0"/>
              <w:ind w:firstLine="0"/>
              <w:rPr>
                <w:rFonts w:ascii="Times New Roman" w:hAnsi="Times New Roman"/>
              </w:rPr>
            </w:pPr>
            <w:r w:rsidRPr="00B3170C">
              <w:rPr>
                <w:rFonts w:ascii="Times New Roman" w:hAnsi="Times New Roman"/>
              </w:rPr>
              <w:t>43350</w:t>
            </w:r>
          </w:p>
        </w:tc>
      </w:tr>
      <w:tr w:rsidR="00E37D6B" w:rsidRPr="0064120A" w:rsidTr="00EC525D">
        <w:trPr>
          <w:gridAfter w:val="2"/>
          <w:wAfter w:w="649" w:type="pct"/>
          <w:trHeight w:val="701"/>
          <w:jc w:val="center"/>
        </w:trPr>
        <w:tc>
          <w:tcPr>
            <w:tcW w:w="161" w:type="pct"/>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3.</w:t>
            </w:r>
          </w:p>
        </w:tc>
        <w:tc>
          <w:tcPr>
            <w:tcW w:w="811" w:type="pct"/>
            <w:gridSpan w:val="3"/>
            <w:tcBorders>
              <w:top w:val="single" w:sz="6" w:space="0" w:color="auto"/>
              <w:left w:val="single" w:sz="6" w:space="0" w:color="auto"/>
              <w:bottom w:val="single" w:sz="6" w:space="0" w:color="auto"/>
              <w:right w:val="single" w:sz="6" w:space="0" w:color="auto"/>
            </w:tcBorders>
            <w:hideMark/>
          </w:tcPr>
          <w:p w:rsidR="00E37D6B" w:rsidRPr="0064120A" w:rsidRDefault="00E37D6B" w:rsidP="00052372">
            <w:pPr>
              <w:widowControl w:val="0"/>
              <w:adjustRightInd w:val="0"/>
              <w:ind w:firstLine="0"/>
              <w:rPr>
                <w:rFonts w:ascii="Times New Roman" w:hAnsi="Times New Roman"/>
              </w:rPr>
            </w:pPr>
            <w:r>
              <w:rPr>
                <w:rFonts w:ascii="Times New Roman" w:hAnsi="Times New Roman"/>
              </w:rPr>
              <w:t>К</w:t>
            </w:r>
            <w:r w:rsidRPr="0064120A">
              <w:rPr>
                <w:rFonts w:ascii="Times New Roman" w:hAnsi="Times New Roman"/>
              </w:rPr>
              <w:t xml:space="preserve">оличество заключенных соглашений с </w:t>
            </w:r>
            <w:r w:rsidRPr="0064120A">
              <w:rPr>
                <w:rFonts w:ascii="Times New Roman" w:hAnsi="Times New Roman"/>
              </w:rPr>
              <w:lastRenderedPageBreak/>
              <w:t>территориальными органами федеральных органов государственной власти по Воронежской области, исполнительными органами государственной власти, органами местного самоуправления Богучарского муниципального района Воронежской области, организациями, участвующими в предоставлении соответствующих государственных и муниципальных услуг</w:t>
            </w:r>
          </w:p>
        </w:tc>
        <w:tc>
          <w:tcPr>
            <w:tcW w:w="242" w:type="pct"/>
            <w:gridSpan w:val="4"/>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lastRenderedPageBreak/>
              <w:t>шт.</w:t>
            </w:r>
          </w:p>
        </w:tc>
        <w:tc>
          <w:tcPr>
            <w:tcW w:w="33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1</w:t>
            </w:r>
          </w:p>
        </w:tc>
        <w:tc>
          <w:tcPr>
            <w:tcW w:w="370" w:type="pct"/>
            <w:gridSpan w:val="6"/>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1</w:t>
            </w:r>
          </w:p>
        </w:tc>
        <w:tc>
          <w:tcPr>
            <w:tcW w:w="243"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1</w:t>
            </w:r>
          </w:p>
        </w:tc>
        <w:tc>
          <w:tcPr>
            <w:tcW w:w="32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1</w:t>
            </w:r>
          </w:p>
        </w:tc>
        <w:tc>
          <w:tcPr>
            <w:tcW w:w="368"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1</w:t>
            </w:r>
          </w:p>
        </w:tc>
        <w:tc>
          <w:tcPr>
            <w:tcW w:w="403" w:type="pct"/>
            <w:tcBorders>
              <w:top w:val="single" w:sz="6" w:space="0" w:color="auto"/>
              <w:left w:val="single" w:sz="6" w:space="0" w:color="auto"/>
              <w:bottom w:val="single" w:sz="6" w:space="0" w:color="auto"/>
              <w:right w:val="single" w:sz="6" w:space="0" w:color="auto"/>
            </w:tcBorders>
            <w:hideMark/>
          </w:tcPr>
          <w:p w:rsidR="00E37D6B" w:rsidRPr="00EC525D" w:rsidRDefault="00E37D6B" w:rsidP="00794FA2">
            <w:pPr>
              <w:widowControl w:val="0"/>
              <w:adjustRightInd w:val="0"/>
              <w:ind w:firstLine="0"/>
              <w:rPr>
                <w:rFonts w:ascii="Times New Roman" w:hAnsi="Times New Roman"/>
              </w:rPr>
            </w:pPr>
            <w:r w:rsidRPr="00EC525D">
              <w:rPr>
                <w:rFonts w:ascii="Times New Roman" w:hAnsi="Times New Roman"/>
              </w:rPr>
              <w:t>1</w:t>
            </w:r>
          </w:p>
        </w:tc>
        <w:tc>
          <w:tcPr>
            <w:tcW w:w="409" w:type="pct"/>
            <w:gridSpan w:val="3"/>
            <w:tcBorders>
              <w:top w:val="single" w:sz="6" w:space="0" w:color="auto"/>
              <w:left w:val="single" w:sz="6" w:space="0" w:color="auto"/>
              <w:bottom w:val="single" w:sz="6" w:space="0" w:color="auto"/>
              <w:right w:val="single" w:sz="4" w:space="0" w:color="auto"/>
            </w:tcBorders>
            <w:hideMark/>
          </w:tcPr>
          <w:p w:rsidR="00E37D6B" w:rsidRPr="00EC525D" w:rsidRDefault="00E37D6B" w:rsidP="00794FA2">
            <w:pPr>
              <w:widowControl w:val="0"/>
              <w:adjustRightInd w:val="0"/>
              <w:ind w:firstLine="0"/>
              <w:rPr>
                <w:rFonts w:ascii="Times New Roman" w:hAnsi="Times New Roman"/>
              </w:rPr>
            </w:pPr>
            <w:r w:rsidRPr="00EC525D">
              <w:rPr>
                <w:rFonts w:ascii="Times New Roman" w:hAnsi="Times New Roman"/>
              </w:rPr>
              <w:t>1</w:t>
            </w:r>
          </w:p>
        </w:tc>
        <w:tc>
          <w:tcPr>
            <w:tcW w:w="320" w:type="pct"/>
            <w:gridSpan w:val="5"/>
            <w:tcBorders>
              <w:top w:val="single" w:sz="6" w:space="0" w:color="auto"/>
              <w:left w:val="single" w:sz="4" w:space="0" w:color="auto"/>
              <w:bottom w:val="single" w:sz="6" w:space="0" w:color="auto"/>
              <w:right w:val="single" w:sz="4" w:space="0" w:color="auto"/>
            </w:tcBorders>
          </w:tcPr>
          <w:p w:rsidR="00E37D6B" w:rsidRPr="00EC525D" w:rsidRDefault="00E37D6B" w:rsidP="00BA0FBD">
            <w:pPr>
              <w:widowControl w:val="0"/>
              <w:adjustRightInd w:val="0"/>
              <w:ind w:firstLine="0"/>
              <w:rPr>
                <w:rFonts w:ascii="Times New Roman" w:hAnsi="Times New Roman"/>
              </w:rPr>
            </w:pPr>
            <w:r w:rsidRPr="00EC525D">
              <w:rPr>
                <w:rFonts w:ascii="Times New Roman" w:hAnsi="Times New Roman"/>
              </w:rPr>
              <w:t>1</w:t>
            </w:r>
          </w:p>
        </w:tc>
        <w:tc>
          <w:tcPr>
            <w:tcW w:w="364" w:type="pct"/>
            <w:gridSpan w:val="4"/>
            <w:tcBorders>
              <w:top w:val="single" w:sz="6" w:space="0" w:color="auto"/>
              <w:left w:val="single" w:sz="4" w:space="0" w:color="auto"/>
              <w:bottom w:val="single" w:sz="6" w:space="0" w:color="auto"/>
              <w:right w:val="single" w:sz="6" w:space="0" w:color="auto"/>
            </w:tcBorders>
          </w:tcPr>
          <w:p w:rsidR="00E37D6B" w:rsidRPr="00EC525D" w:rsidRDefault="00E37D6B" w:rsidP="00742E81">
            <w:pPr>
              <w:widowControl w:val="0"/>
              <w:adjustRightInd w:val="0"/>
              <w:ind w:firstLine="0"/>
              <w:rPr>
                <w:rFonts w:ascii="Times New Roman" w:hAnsi="Times New Roman"/>
              </w:rPr>
            </w:pPr>
            <w:r w:rsidRPr="00EC525D">
              <w:rPr>
                <w:rFonts w:ascii="Times New Roman" w:hAnsi="Times New Roman"/>
              </w:rPr>
              <w:t>1</w:t>
            </w:r>
          </w:p>
        </w:tc>
      </w:tr>
      <w:tr w:rsidR="00E37D6B" w:rsidRPr="0064120A" w:rsidTr="00EC525D">
        <w:trPr>
          <w:gridAfter w:val="7"/>
          <w:wAfter w:w="1020" w:type="pct"/>
          <w:trHeight w:val="271"/>
          <w:jc w:val="center"/>
        </w:trPr>
        <w:tc>
          <w:tcPr>
            <w:tcW w:w="180" w:type="pct"/>
            <w:gridSpan w:val="2"/>
            <w:tcBorders>
              <w:top w:val="single" w:sz="6" w:space="0" w:color="auto"/>
              <w:left w:val="single" w:sz="6" w:space="0" w:color="auto"/>
              <w:bottom w:val="single" w:sz="6" w:space="0" w:color="auto"/>
              <w:right w:val="single" w:sz="6" w:space="0" w:color="auto"/>
            </w:tcBorders>
          </w:tcPr>
          <w:p w:rsidR="00E37D6B" w:rsidRPr="0064120A" w:rsidRDefault="00E37D6B" w:rsidP="00794FA2">
            <w:pPr>
              <w:widowControl w:val="0"/>
              <w:adjustRightInd w:val="0"/>
              <w:ind w:firstLine="0"/>
              <w:rPr>
                <w:rFonts w:ascii="Times New Roman" w:hAnsi="Times New Roman"/>
              </w:rPr>
            </w:pPr>
          </w:p>
        </w:tc>
        <w:tc>
          <w:tcPr>
            <w:tcW w:w="3800" w:type="pct"/>
            <w:gridSpan w:val="28"/>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Подпрограмма 4 « Развитие гражданского общества в Богучарском муниципальном районе»</w:t>
            </w:r>
          </w:p>
        </w:tc>
      </w:tr>
      <w:tr w:rsidR="00E37D6B" w:rsidRPr="0064120A" w:rsidTr="00EC525D">
        <w:trPr>
          <w:gridAfter w:val="2"/>
          <w:wAfter w:w="649" w:type="pct"/>
          <w:trHeight w:val="978"/>
          <w:jc w:val="center"/>
        </w:trPr>
        <w:tc>
          <w:tcPr>
            <w:tcW w:w="161" w:type="pct"/>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1.</w:t>
            </w:r>
          </w:p>
        </w:tc>
        <w:tc>
          <w:tcPr>
            <w:tcW w:w="811" w:type="pct"/>
            <w:gridSpan w:val="3"/>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 xml:space="preserve">Увеличение количества информационных материалов, программ в средствах массовой информации, освещающих деятельность социально ориентированных некоммерческих организаций </w:t>
            </w:r>
            <w:proofErr w:type="gramStart"/>
            <w:r w:rsidRPr="0064120A">
              <w:rPr>
                <w:rFonts w:ascii="Times New Roman" w:hAnsi="Times New Roman"/>
              </w:rPr>
              <w:t>в</w:t>
            </w:r>
            <w:proofErr w:type="gramEnd"/>
            <w:r w:rsidRPr="0064120A">
              <w:rPr>
                <w:rFonts w:ascii="Times New Roman" w:hAnsi="Times New Roman"/>
              </w:rPr>
              <w:t xml:space="preserve"> % </w:t>
            </w:r>
            <w:proofErr w:type="gramStart"/>
            <w:r w:rsidRPr="0064120A">
              <w:rPr>
                <w:rFonts w:ascii="Times New Roman" w:hAnsi="Times New Roman"/>
              </w:rPr>
              <w:t>к</w:t>
            </w:r>
            <w:proofErr w:type="gramEnd"/>
            <w:r w:rsidRPr="0064120A">
              <w:rPr>
                <w:rFonts w:ascii="Times New Roman" w:hAnsi="Times New Roman"/>
              </w:rPr>
              <w:t xml:space="preserve"> предыдущему году</w:t>
            </w:r>
          </w:p>
        </w:tc>
        <w:tc>
          <w:tcPr>
            <w:tcW w:w="242" w:type="pct"/>
            <w:gridSpan w:val="4"/>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w:t>
            </w:r>
          </w:p>
        </w:tc>
        <w:tc>
          <w:tcPr>
            <w:tcW w:w="33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100</w:t>
            </w:r>
          </w:p>
        </w:tc>
        <w:tc>
          <w:tcPr>
            <w:tcW w:w="370" w:type="pct"/>
            <w:gridSpan w:val="6"/>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100</w:t>
            </w:r>
          </w:p>
        </w:tc>
        <w:tc>
          <w:tcPr>
            <w:tcW w:w="243"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100</w:t>
            </w:r>
          </w:p>
        </w:tc>
        <w:tc>
          <w:tcPr>
            <w:tcW w:w="32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100</w:t>
            </w:r>
          </w:p>
        </w:tc>
        <w:tc>
          <w:tcPr>
            <w:tcW w:w="368"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100</w:t>
            </w:r>
          </w:p>
        </w:tc>
        <w:tc>
          <w:tcPr>
            <w:tcW w:w="403" w:type="pct"/>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100</w:t>
            </w:r>
          </w:p>
        </w:tc>
        <w:tc>
          <w:tcPr>
            <w:tcW w:w="409" w:type="pct"/>
            <w:gridSpan w:val="3"/>
            <w:tcBorders>
              <w:top w:val="single" w:sz="6" w:space="0" w:color="auto"/>
              <w:left w:val="single" w:sz="6" w:space="0" w:color="auto"/>
              <w:bottom w:val="single" w:sz="6" w:space="0" w:color="auto"/>
              <w:right w:val="single" w:sz="4"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100</w:t>
            </w:r>
          </w:p>
        </w:tc>
        <w:tc>
          <w:tcPr>
            <w:tcW w:w="320" w:type="pct"/>
            <w:gridSpan w:val="5"/>
            <w:tcBorders>
              <w:top w:val="single" w:sz="6" w:space="0" w:color="auto"/>
              <w:left w:val="single" w:sz="4" w:space="0" w:color="auto"/>
              <w:bottom w:val="single" w:sz="6" w:space="0" w:color="auto"/>
              <w:right w:val="single" w:sz="4" w:space="0" w:color="auto"/>
            </w:tcBorders>
          </w:tcPr>
          <w:p w:rsidR="00E37D6B" w:rsidRDefault="00E37D6B" w:rsidP="00742E81">
            <w:pPr>
              <w:widowControl w:val="0"/>
              <w:adjustRightInd w:val="0"/>
              <w:ind w:firstLine="0"/>
              <w:rPr>
                <w:rFonts w:ascii="Times New Roman" w:hAnsi="Times New Roman"/>
              </w:rPr>
            </w:pPr>
            <w:r>
              <w:rPr>
                <w:rFonts w:ascii="Times New Roman" w:hAnsi="Times New Roman"/>
              </w:rPr>
              <w:t>100</w:t>
            </w:r>
          </w:p>
        </w:tc>
        <w:tc>
          <w:tcPr>
            <w:tcW w:w="364" w:type="pct"/>
            <w:gridSpan w:val="4"/>
            <w:tcBorders>
              <w:top w:val="single" w:sz="6" w:space="0" w:color="auto"/>
              <w:left w:val="single" w:sz="4" w:space="0" w:color="auto"/>
              <w:bottom w:val="single" w:sz="6" w:space="0" w:color="auto"/>
              <w:right w:val="single" w:sz="6" w:space="0" w:color="auto"/>
            </w:tcBorders>
          </w:tcPr>
          <w:p w:rsidR="00E37D6B" w:rsidRPr="0064120A" w:rsidRDefault="00E37D6B" w:rsidP="00742E81">
            <w:pPr>
              <w:widowControl w:val="0"/>
              <w:adjustRightInd w:val="0"/>
              <w:ind w:firstLine="0"/>
              <w:rPr>
                <w:rFonts w:ascii="Times New Roman" w:hAnsi="Times New Roman"/>
              </w:rPr>
            </w:pPr>
            <w:r>
              <w:rPr>
                <w:rFonts w:ascii="Times New Roman" w:hAnsi="Times New Roman"/>
              </w:rPr>
              <w:t>100</w:t>
            </w:r>
          </w:p>
        </w:tc>
      </w:tr>
      <w:tr w:rsidR="00E37D6B" w:rsidRPr="0064120A" w:rsidTr="00EC525D">
        <w:trPr>
          <w:gridAfter w:val="2"/>
          <w:wAfter w:w="649" w:type="pct"/>
          <w:trHeight w:val="1358"/>
          <w:jc w:val="center"/>
        </w:trPr>
        <w:tc>
          <w:tcPr>
            <w:tcW w:w="161" w:type="pct"/>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lastRenderedPageBreak/>
              <w:t>2.</w:t>
            </w:r>
          </w:p>
        </w:tc>
        <w:tc>
          <w:tcPr>
            <w:tcW w:w="811" w:type="pct"/>
            <w:gridSpan w:val="3"/>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w w:val="105"/>
              </w:rPr>
              <w:t>Уровень исполнения утвержденных бюджетных назначений на финансовое обеспечение деятельности подведомственных учреждений</w:t>
            </w:r>
          </w:p>
        </w:tc>
        <w:tc>
          <w:tcPr>
            <w:tcW w:w="242" w:type="pct"/>
            <w:gridSpan w:val="4"/>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ind w:firstLine="0"/>
              <w:rPr>
                <w:rFonts w:ascii="Times New Roman" w:hAnsi="Times New Roman"/>
              </w:rPr>
            </w:pPr>
            <w:r w:rsidRPr="0064120A">
              <w:rPr>
                <w:rFonts w:ascii="Times New Roman" w:hAnsi="Times New Roman"/>
                <w:w w:val="107"/>
              </w:rPr>
              <w:t>%</w:t>
            </w:r>
          </w:p>
        </w:tc>
        <w:tc>
          <w:tcPr>
            <w:tcW w:w="33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ind w:firstLine="0"/>
              <w:rPr>
                <w:rFonts w:ascii="Times New Roman" w:hAnsi="Times New Roman"/>
              </w:rPr>
            </w:pPr>
            <w:r w:rsidRPr="0064120A">
              <w:rPr>
                <w:rFonts w:ascii="Times New Roman" w:hAnsi="Times New Roman"/>
                <w:w w:val="105"/>
              </w:rPr>
              <w:t>&gt;= 95</w:t>
            </w:r>
          </w:p>
        </w:tc>
        <w:tc>
          <w:tcPr>
            <w:tcW w:w="370" w:type="pct"/>
            <w:gridSpan w:val="6"/>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ind w:firstLine="0"/>
              <w:rPr>
                <w:rFonts w:ascii="Times New Roman" w:hAnsi="Times New Roman"/>
              </w:rPr>
            </w:pPr>
            <w:r w:rsidRPr="0064120A">
              <w:rPr>
                <w:rFonts w:ascii="Times New Roman" w:hAnsi="Times New Roman"/>
                <w:w w:val="105"/>
              </w:rPr>
              <w:t>&gt;= 95</w:t>
            </w:r>
          </w:p>
        </w:tc>
        <w:tc>
          <w:tcPr>
            <w:tcW w:w="243"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ind w:firstLine="0"/>
              <w:rPr>
                <w:rFonts w:ascii="Times New Roman" w:hAnsi="Times New Roman"/>
              </w:rPr>
            </w:pPr>
            <w:r w:rsidRPr="0064120A">
              <w:rPr>
                <w:rFonts w:ascii="Times New Roman" w:hAnsi="Times New Roman"/>
                <w:w w:val="105"/>
              </w:rPr>
              <w:t>&gt;= 95</w:t>
            </w:r>
          </w:p>
        </w:tc>
        <w:tc>
          <w:tcPr>
            <w:tcW w:w="325"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ind w:firstLine="0"/>
              <w:rPr>
                <w:rFonts w:ascii="Times New Roman" w:hAnsi="Times New Roman"/>
              </w:rPr>
            </w:pPr>
            <w:r w:rsidRPr="0064120A">
              <w:rPr>
                <w:rFonts w:ascii="Times New Roman" w:hAnsi="Times New Roman"/>
                <w:w w:val="105"/>
              </w:rPr>
              <w:t>&gt;= 95</w:t>
            </w:r>
          </w:p>
        </w:tc>
        <w:tc>
          <w:tcPr>
            <w:tcW w:w="368" w:type="pct"/>
            <w:gridSpan w:val="2"/>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ind w:firstLine="0"/>
              <w:rPr>
                <w:rFonts w:ascii="Times New Roman" w:hAnsi="Times New Roman"/>
              </w:rPr>
            </w:pPr>
            <w:r w:rsidRPr="0064120A">
              <w:rPr>
                <w:rFonts w:ascii="Times New Roman" w:hAnsi="Times New Roman"/>
                <w:w w:val="105"/>
              </w:rPr>
              <w:t>&gt;= 95</w:t>
            </w:r>
          </w:p>
        </w:tc>
        <w:tc>
          <w:tcPr>
            <w:tcW w:w="403" w:type="pct"/>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ind w:firstLine="0"/>
              <w:rPr>
                <w:rFonts w:ascii="Times New Roman" w:hAnsi="Times New Roman"/>
              </w:rPr>
            </w:pPr>
            <w:r w:rsidRPr="0064120A">
              <w:rPr>
                <w:rFonts w:ascii="Times New Roman" w:hAnsi="Times New Roman"/>
                <w:w w:val="105"/>
              </w:rPr>
              <w:t>&gt;= 95</w:t>
            </w:r>
          </w:p>
        </w:tc>
        <w:tc>
          <w:tcPr>
            <w:tcW w:w="409" w:type="pct"/>
            <w:gridSpan w:val="3"/>
            <w:tcBorders>
              <w:top w:val="single" w:sz="6" w:space="0" w:color="auto"/>
              <w:left w:val="single" w:sz="6" w:space="0" w:color="auto"/>
              <w:bottom w:val="single" w:sz="6" w:space="0" w:color="auto"/>
              <w:right w:val="single" w:sz="4" w:space="0" w:color="auto"/>
            </w:tcBorders>
            <w:hideMark/>
          </w:tcPr>
          <w:p w:rsidR="00E37D6B" w:rsidRPr="00052372" w:rsidRDefault="00E37D6B" w:rsidP="00794FA2">
            <w:pPr>
              <w:widowControl w:val="0"/>
              <w:ind w:firstLine="0"/>
              <w:rPr>
                <w:rFonts w:ascii="Times New Roman" w:hAnsi="Times New Roman"/>
                <w:b/>
              </w:rPr>
            </w:pPr>
            <w:r w:rsidRPr="0064120A">
              <w:rPr>
                <w:rFonts w:ascii="Times New Roman" w:hAnsi="Times New Roman"/>
                <w:w w:val="105"/>
              </w:rPr>
              <w:t>&gt;= 95</w:t>
            </w:r>
          </w:p>
        </w:tc>
        <w:tc>
          <w:tcPr>
            <w:tcW w:w="320" w:type="pct"/>
            <w:gridSpan w:val="5"/>
            <w:tcBorders>
              <w:top w:val="single" w:sz="6" w:space="0" w:color="auto"/>
              <w:left w:val="single" w:sz="4" w:space="0" w:color="auto"/>
              <w:bottom w:val="single" w:sz="6" w:space="0" w:color="auto"/>
              <w:right w:val="single" w:sz="4" w:space="0" w:color="auto"/>
            </w:tcBorders>
          </w:tcPr>
          <w:p w:rsidR="00E37D6B" w:rsidRPr="00052372" w:rsidRDefault="00E37D6B" w:rsidP="00BA0FBD">
            <w:pPr>
              <w:widowControl w:val="0"/>
              <w:ind w:firstLine="0"/>
              <w:rPr>
                <w:rFonts w:ascii="Times New Roman" w:hAnsi="Times New Roman"/>
                <w:b/>
              </w:rPr>
            </w:pPr>
            <w:r w:rsidRPr="0064120A">
              <w:rPr>
                <w:rFonts w:ascii="Times New Roman" w:hAnsi="Times New Roman"/>
                <w:w w:val="105"/>
              </w:rPr>
              <w:t>&gt;= 95</w:t>
            </w:r>
          </w:p>
        </w:tc>
        <w:tc>
          <w:tcPr>
            <w:tcW w:w="364" w:type="pct"/>
            <w:gridSpan w:val="4"/>
            <w:tcBorders>
              <w:top w:val="single" w:sz="6" w:space="0" w:color="auto"/>
              <w:left w:val="single" w:sz="4" w:space="0" w:color="auto"/>
              <w:bottom w:val="single" w:sz="6" w:space="0" w:color="auto"/>
              <w:right w:val="single" w:sz="6" w:space="0" w:color="auto"/>
            </w:tcBorders>
          </w:tcPr>
          <w:p w:rsidR="00E37D6B" w:rsidRPr="00052372" w:rsidRDefault="00E37D6B" w:rsidP="00F561C4">
            <w:pPr>
              <w:widowControl w:val="0"/>
              <w:ind w:firstLine="0"/>
              <w:rPr>
                <w:rFonts w:ascii="Times New Roman" w:hAnsi="Times New Roman"/>
                <w:b/>
              </w:rPr>
            </w:pPr>
            <w:r w:rsidRPr="0064120A">
              <w:rPr>
                <w:rFonts w:ascii="Times New Roman" w:hAnsi="Times New Roman"/>
                <w:w w:val="105"/>
              </w:rPr>
              <w:t>&gt;= 95</w:t>
            </w:r>
          </w:p>
        </w:tc>
      </w:tr>
      <w:tr w:rsidR="00E37D6B" w:rsidRPr="0064120A" w:rsidTr="00EC525D">
        <w:trPr>
          <w:gridAfter w:val="7"/>
          <w:wAfter w:w="1020" w:type="pct"/>
          <w:trHeight w:val="666"/>
          <w:jc w:val="center"/>
        </w:trPr>
        <w:tc>
          <w:tcPr>
            <w:tcW w:w="3980" w:type="pct"/>
            <w:gridSpan w:val="30"/>
            <w:tcBorders>
              <w:top w:val="single" w:sz="6" w:space="0" w:color="auto"/>
              <w:left w:val="single" w:sz="6" w:space="0" w:color="auto"/>
              <w:bottom w:val="single" w:sz="6" w:space="0" w:color="auto"/>
            </w:tcBorders>
          </w:tcPr>
          <w:p w:rsidR="00E37D6B" w:rsidRPr="0064120A" w:rsidRDefault="00E37D6B" w:rsidP="00794FA2">
            <w:pPr>
              <w:widowControl w:val="0"/>
              <w:adjustRightInd w:val="0"/>
              <w:ind w:firstLine="0"/>
              <w:rPr>
                <w:rFonts w:ascii="Times New Roman" w:eastAsia="Calibri" w:hAnsi="Times New Roman"/>
              </w:rPr>
            </w:pPr>
            <w:r w:rsidRPr="0064120A">
              <w:rPr>
                <w:rFonts w:ascii="Times New Roman" w:hAnsi="Times New Roman"/>
                <w:bCs/>
              </w:rPr>
              <w:t>Подпрограмма 5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tc>
      </w:tr>
      <w:tr w:rsidR="00E37D6B" w:rsidRPr="0064120A" w:rsidTr="00EC525D">
        <w:trPr>
          <w:gridAfter w:val="1"/>
          <w:wAfter w:w="613" w:type="pct"/>
          <w:trHeight w:val="868"/>
          <w:jc w:val="center"/>
        </w:trPr>
        <w:tc>
          <w:tcPr>
            <w:tcW w:w="161" w:type="pct"/>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 xml:space="preserve"> 1.</w:t>
            </w:r>
          </w:p>
        </w:tc>
        <w:tc>
          <w:tcPr>
            <w:tcW w:w="811" w:type="pct"/>
            <w:gridSpan w:val="3"/>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 xml:space="preserve"> Снижение количества гибели людей по отношению к 2018 году</w:t>
            </w:r>
          </w:p>
        </w:tc>
        <w:tc>
          <w:tcPr>
            <w:tcW w:w="242" w:type="pct"/>
            <w:gridSpan w:val="4"/>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процент</w:t>
            </w:r>
          </w:p>
        </w:tc>
        <w:tc>
          <w:tcPr>
            <w:tcW w:w="335" w:type="pct"/>
            <w:gridSpan w:val="2"/>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 xml:space="preserve"> 20-25</w:t>
            </w:r>
          </w:p>
        </w:tc>
        <w:tc>
          <w:tcPr>
            <w:tcW w:w="324" w:type="pct"/>
            <w:gridSpan w:val="3"/>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 xml:space="preserve"> 25-30</w:t>
            </w:r>
          </w:p>
        </w:tc>
        <w:tc>
          <w:tcPr>
            <w:tcW w:w="289" w:type="pct"/>
            <w:gridSpan w:val="5"/>
            <w:tcBorders>
              <w:top w:val="single" w:sz="6" w:space="0" w:color="auto"/>
              <w:left w:val="single" w:sz="6" w:space="0" w:color="auto"/>
              <w:bottom w:val="single" w:sz="6" w:space="0" w:color="auto"/>
              <w:right w:val="single" w:sz="6" w:space="0" w:color="auto"/>
            </w:tcBorders>
          </w:tcPr>
          <w:p w:rsidR="00E37D6B" w:rsidRPr="0064120A" w:rsidRDefault="00E37D6B" w:rsidP="00794FA2">
            <w:pPr>
              <w:ind w:firstLine="0"/>
              <w:rPr>
                <w:rFonts w:ascii="Times New Roman" w:hAnsi="Times New Roman"/>
              </w:rPr>
            </w:pPr>
          </w:p>
          <w:p w:rsidR="00E37D6B" w:rsidRPr="0064120A" w:rsidRDefault="00E37D6B" w:rsidP="00794FA2">
            <w:pPr>
              <w:ind w:firstLine="0"/>
              <w:rPr>
                <w:rFonts w:ascii="Times New Roman" w:hAnsi="Times New Roman"/>
              </w:rPr>
            </w:pPr>
          </w:p>
          <w:p w:rsidR="00E37D6B" w:rsidRPr="0064120A" w:rsidRDefault="00E37D6B" w:rsidP="00794FA2">
            <w:pPr>
              <w:ind w:firstLine="0"/>
              <w:rPr>
                <w:rFonts w:ascii="Times New Roman" w:hAnsi="Times New Roman"/>
              </w:rPr>
            </w:pPr>
            <w:r w:rsidRPr="0064120A">
              <w:rPr>
                <w:rFonts w:ascii="Times New Roman" w:hAnsi="Times New Roman"/>
              </w:rPr>
              <w:t>исключен</w:t>
            </w:r>
          </w:p>
        </w:tc>
        <w:tc>
          <w:tcPr>
            <w:tcW w:w="325" w:type="pct"/>
            <w:gridSpan w:val="2"/>
            <w:tcBorders>
              <w:top w:val="single" w:sz="6" w:space="0" w:color="auto"/>
              <w:left w:val="single" w:sz="6" w:space="0" w:color="auto"/>
              <w:bottom w:val="single" w:sz="6" w:space="0" w:color="auto"/>
              <w:right w:val="single" w:sz="6" w:space="0" w:color="auto"/>
            </w:tcBorders>
          </w:tcPr>
          <w:p w:rsidR="00E37D6B" w:rsidRPr="0064120A" w:rsidRDefault="00E37D6B" w:rsidP="00794FA2">
            <w:pPr>
              <w:ind w:firstLine="0"/>
              <w:rPr>
                <w:rFonts w:ascii="Times New Roman" w:hAnsi="Times New Roman"/>
              </w:rPr>
            </w:pPr>
          </w:p>
          <w:p w:rsidR="00E37D6B" w:rsidRPr="0064120A" w:rsidRDefault="00E37D6B" w:rsidP="00794FA2">
            <w:pPr>
              <w:ind w:firstLine="0"/>
              <w:rPr>
                <w:rFonts w:ascii="Times New Roman" w:hAnsi="Times New Roman"/>
              </w:rPr>
            </w:pPr>
          </w:p>
          <w:p w:rsidR="00E37D6B" w:rsidRPr="0064120A" w:rsidRDefault="00E37D6B" w:rsidP="00794FA2">
            <w:pPr>
              <w:ind w:firstLine="0"/>
              <w:rPr>
                <w:rFonts w:ascii="Times New Roman" w:hAnsi="Times New Roman"/>
              </w:rPr>
            </w:pPr>
            <w:r w:rsidRPr="0064120A">
              <w:rPr>
                <w:rFonts w:ascii="Times New Roman" w:hAnsi="Times New Roman"/>
              </w:rPr>
              <w:t>исключен</w:t>
            </w:r>
          </w:p>
        </w:tc>
        <w:tc>
          <w:tcPr>
            <w:tcW w:w="368" w:type="pct"/>
            <w:gridSpan w:val="2"/>
            <w:tcBorders>
              <w:top w:val="single" w:sz="6" w:space="0" w:color="auto"/>
              <w:left w:val="single" w:sz="6" w:space="0" w:color="auto"/>
              <w:bottom w:val="single" w:sz="6" w:space="0" w:color="auto"/>
              <w:right w:val="single" w:sz="6" w:space="0" w:color="auto"/>
            </w:tcBorders>
          </w:tcPr>
          <w:p w:rsidR="00E37D6B" w:rsidRPr="0064120A" w:rsidRDefault="00E37D6B" w:rsidP="00794FA2">
            <w:pPr>
              <w:ind w:firstLine="0"/>
              <w:rPr>
                <w:rFonts w:ascii="Times New Roman" w:hAnsi="Times New Roman"/>
              </w:rPr>
            </w:pPr>
          </w:p>
          <w:p w:rsidR="00E37D6B" w:rsidRPr="0064120A" w:rsidRDefault="00E37D6B" w:rsidP="00794FA2">
            <w:pPr>
              <w:ind w:firstLine="0"/>
              <w:rPr>
                <w:rFonts w:ascii="Times New Roman" w:hAnsi="Times New Roman"/>
              </w:rPr>
            </w:pPr>
          </w:p>
          <w:p w:rsidR="00E37D6B" w:rsidRPr="0064120A" w:rsidRDefault="00E37D6B" w:rsidP="00794FA2">
            <w:pPr>
              <w:ind w:firstLine="0"/>
              <w:rPr>
                <w:rFonts w:ascii="Times New Roman" w:hAnsi="Times New Roman"/>
              </w:rPr>
            </w:pPr>
            <w:r w:rsidRPr="0064120A">
              <w:rPr>
                <w:rFonts w:ascii="Times New Roman" w:hAnsi="Times New Roman"/>
              </w:rPr>
              <w:t>исключен</w:t>
            </w:r>
          </w:p>
        </w:tc>
        <w:tc>
          <w:tcPr>
            <w:tcW w:w="403" w:type="pct"/>
            <w:tcBorders>
              <w:top w:val="single" w:sz="6" w:space="0" w:color="auto"/>
              <w:left w:val="single" w:sz="6" w:space="0" w:color="auto"/>
              <w:bottom w:val="single" w:sz="6" w:space="0" w:color="auto"/>
              <w:right w:val="single" w:sz="6" w:space="0" w:color="auto"/>
            </w:tcBorders>
          </w:tcPr>
          <w:p w:rsidR="00E37D6B" w:rsidRPr="0064120A" w:rsidRDefault="00E37D6B" w:rsidP="00794FA2">
            <w:pPr>
              <w:ind w:firstLine="0"/>
              <w:rPr>
                <w:rFonts w:ascii="Times New Roman" w:hAnsi="Times New Roman"/>
              </w:rPr>
            </w:pPr>
          </w:p>
          <w:p w:rsidR="00E37D6B" w:rsidRPr="0064120A" w:rsidRDefault="00E37D6B" w:rsidP="00794FA2">
            <w:pPr>
              <w:ind w:firstLine="0"/>
              <w:rPr>
                <w:rFonts w:ascii="Times New Roman" w:hAnsi="Times New Roman"/>
              </w:rPr>
            </w:pPr>
          </w:p>
          <w:p w:rsidR="00E37D6B" w:rsidRPr="0064120A" w:rsidRDefault="00E37D6B" w:rsidP="00794FA2">
            <w:pPr>
              <w:ind w:firstLine="0"/>
              <w:rPr>
                <w:rFonts w:ascii="Times New Roman" w:hAnsi="Times New Roman"/>
              </w:rPr>
            </w:pPr>
            <w:r w:rsidRPr="0064120A">
              <w:rPr>
                <w:rFonts w:ascii="Times New Roman" w:hAnsi="Times New Roman"/>
              </w:rPr>
              <w:t>исключен</w:t>
            </w:r>
          </w:p>
        </w:tc>
        <w:tc>
          <w:tcPr>
            <w:tcW w:w="409" w:type="pct"/>
            <w:gridSpan w:val="3"/>
            <w:tcBorders>
              <w:top w:val="single" w:sz="6" w:space="0" w:color="auto"/>
              <w:left w:val="single" w:sz="6" w:space="0" w:color="auto"/>
              <w:bottom w:val="single" w:sz="6" w:space="0" w:color="auto"/>
              <w:right w:val="single" w:sz="4" w:space="0" w:color="auto"/>
            </w:tcBorders>
          </w:tcPr>
          <w:p w:rsidR="00E37D6B" w:rsidRPr="0064120A" w:rsidRDefault="00E37D6B" w:rsidP="00794FA2">
            <w:pPr>
              <w:ind w:firstLine="0"/>
              <w:rPr>
                <w:rFonts w:ascii="Times New Roman" w:hAnsi="Times New Roman"/>
              </w:rPr>
            </w:pPr>
          </w:p>
          <w:p w:rsidR="00E37D6B" w:rsidRPr="0064120A" w:rsidRDefault="00E37D6B" w:rsidP="00794FA2">
            <w:pPr>
              <w:ind w:firstLine="0"/>
              <w:rPr>
                <w:rFonts w:ascii="Times New Roman" w:hAnsi="Times New Roman"/>
              </w:rPr>
            </w:pPr>
          </w:p>
          <w:p w:rsidR="00E37D6B" w:rsidRPr="0064120A" w:rsidRDefault="00E37D6B" w:rsidP="00794FA2">
            <w:pPr>
              <w:ind w:firstLine="0"/>
              <w:rPr>
                <w:rFonts w:ascii="Times New Roman" w:hAnsi="Times New Roman"/>
              </w:rPr>
            </w:pPr>
            <w:r w:rsidRPr="0064120A">
              <w:rPr>
                <w:rFonts w:ascii="Times New Roman" w:hAnsi="Times New Roman"/>
              </w:rPr>
              <w:t>исключен</w:t>
            </w:r>
          </w:p>
        </w:tc>
        <w:tc>
          <w:tcPr>
            <w:tcW w:w="313" w:type="pct"/>
            <w:gridSpan w:val="4"/>
            <w:tcBorders>
              <w:top w:val="single" w:sz="6" w:space="0" w:color="auto"/>
              <w:left w:val="single" w:sz="4" w:space="0" w:color="auto"/>
              <w:bottom w:val="single" w:sz="6" w:space="0" w:color="auto"/>
              <w:right w:val="single" w:sz="4" w:space="0" w:color="auto"/>
            </w:tcBorders>
          </w:tcPr>
          <w:p w:rsidR="00E37D6B" w:rsidRPr="0064120A" w:rsidRDefault="00E37D6B" w:rsidP="00BA0FBD">
            <w:pPr>
              <w:ind w:firstLine="0"/>
              <w:rPr>
                <w:rFonts w:ascii="Times New Roman" w:hAnsi="Times New Roman"/>
              </w:rPr>
            </w:pPr>
          </w:p>
          <w:p w:rsidR="00E37D6B" w:rsidRPr="0064120A" w:rsidRDefault="00E37D6B" w:rsidP="00BA0FBD">
            <w:pPr>
              <w:ind w:firstLine="0"/>
              <w:rPr>
                <w:rFonts w:ascii="Times New Roman" w:hAnsi="Times New Roman"/>
              </w:rPr>
            </w:pPr>
          </w:p>
          <w:p w:rsidR="00E37D6B" w:rsidRPr="0064120A" w:rsidRDefault="00E37D6B" w:rsidP="00BA0FBD">
            <w:pPr>
              <w:ind w:firstLine="0"/>
              <w:rPr>
                <w:rFonts w:ascii="Times New Roman" w:hAnsi="Times New Roman"/>
              </w:rPr>
            </w:pPr>
            <w:r w:rsidRPr="0064120A">
              <w:rPr>
                <w:rFonts w:ascii="Times New Roman" w:hAnsi="Times New Roman"/>
              </w:rPr>
              <w:t>исключен</w:t>
            </w:r>
          </w:p>
        </w:tc>
        <w:tc>
          <w:tcPr>
            <w:tcW w:w="407" w:type="pct"/>
            <w:gridSpan w:val="6"/>
            <w:tcBorders>
              <w:top w:val="single" w:sz="6" w:space="0" w:color="auto"/>
              <w:left w:val="single" w:sz="4" w:space="0" w:color="auto"/>
              <w:bottom w:val="single" w:sz="6" w:space="0" w:color="auto"/>
              <w:right w:val="single" w:sz="6" w:space="0" w:color="auto"/>
            </w:tcBorders>
          </w:tcPr>
          <w:p w:rsidR="00E37D6B" w:rsidRPr="0064120A" w:rsidRDefault="00E37D6B" w:rsidP="00F561C4">
            <w:pPr>
              <w:ind w:firstLine="0"/>
              <w:rPr>
                <w:rFonts w:ascii="Times New Roman" w:hAnsi="Times New Roman"/>
              </w:rPr>
            </w:pPr>
          </w:p>
          <w:p w:rsidR="00E37D6B" w:rsidRPr="0064120A" w:rsidRDefault="00E37D6B" w:rsidP="00F561C4">
            <w:pPr>
              <w:ind w:firstLine="0"/>
              <w:rPr>
                <w:rFonts w:ascii="Times New Roman" w:hAnsi="Times New Roman"/>
              </w:rPr>
            </w:pPr>
          </w:p>
          <w:p w:rsidR="00E37D6B" w:rsidRPr="0064120A" w:rsidRDefault="00E37D6B" w:rsidP="00F561C4">
            <w:pPr>
              <w:ind w:firstLine="0"/>
              <w:rPr>
                <w:rFonts w:ascii="Times New Roman" w:hAnsi="Times New Roman"/>
              </w:rPr>
            </w:pPr>
            <w:r w:rsidRPr="0064120A">
              <w:rPr>
                <w:rFonts w:ascii="Times New Roman" w:hAnsi="Times New Roman"/>
              </w:rPr>
              <w:t>исключен</w:t>
            </w:r>
          </w:p>
        </w:tc>
      </w:tr>
      <w:tr w:rsidR="00E37D6B" w:rsidRPr="0064120A" w:rsidTr="00EC525D">
        <w:trPr>
          <w:gridAfter w:val="1"/>
          <w:wAfter w:w="613" w:type="pct"/>
          <w:trHeight w:val="1770"/>
          <w:jc w:val="center"/>
        </w:trPr>
        <w:tc>
          <w:tcPr>
            <w:tcW w:w="161" w:type="pct"/>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2.</w:t>
            </w:r>
          </w:p>
        </w:tc>
        <w:tc>
          <w:tcPr>
            <w:tcW w:w="811" w:type="pct"/>
            <w:gridSpan w:val="3"/>
            <w:tcBorders>
              <w:top w:val="single" w:sz="6" w:space="0" w:color="auto"/>
              <w:left w:val="single" w:sz="6" w:space="0" w:color="auto"/>
              <w:bottom w:val="single" w:sz="6" w:space="0" w:color="auto"/>
              <w:right w:val="single" w:sz="6" w:space="0" w:color="auto"/>
            </w:tcBorders>
            <w:hideMark/>
          </w:tcPr>
          <w:p w:rsidR="00AD79AC" w:rsidRDefault="00AD79AC" w:rsidP="00AD79AC">
            <w:pPr>
              <w:widowControl w:val="0"/>
              <w:ind w:firstLine="0"/>
              <w:rPr>
                <w:rFonts w:ascii="Times New Roman" w:hAnsi="Times New Roman"/>
              </w:rPr>
            </w:pPr>
          </w:p>
          <w:p w:rsidR="00AD79AC" w:rsidRDefault="00AD79AC" w:rsidP="00AD79AC">
            <w:pPr>
              <w:widowControl w:val="0"/>
              <w:ind w:firstLine="0"/>
              <w:rPr>
                <w:rFonts w:ascii="Times New Roman" w:hAnsi="Times New Roman"/>
              </w:rPr>
            </w:pPr>
          </w:p>
          <w:p w:rsidR="00E37D6B" w:rsidRPr="0064120A" w:rsidRDefault="00E37D6B" w:rsidP="00AD79AC">
            <w:pPr>
              <w:widowControl w:val="0"/>
              <w:ind w:firstLine="0"/>
              <w:rPr>
                <w:rFonts w:ascii="Times New Roman" w:hAnsi="Times New Roman"/>
              </w:rPr>
            </w:pPr>
            <w:r w:rsidRPr="0064120A">
              <w:rPr>
                <w:rFonts w:ascii="Times New Roman" w:hAnsi="Times New Roman"/>
              </w:rPr>
              <w:t>Снижение количества гибели людей по отношению к предыдущему отчетному периоду</w:t>
            </w:r>
          </w:p>
        </w:tc>
        <w:tc>
          <w:tcPr>
            <w:tcW w:w="242" w:type="pct"/>
            <w:gridSpan w:val="4"/>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AD79AC">
            <w:pPr>
              <w:widowControl w:val="0"/>
              <w:ind w:firstLine="0"/>
              <w:rPr>
                <w:rFonts w:ascii="Times New Roman" w:hAnsi="Times New Roman"/>
              </w:rPr>
            </w:pPr>
          </w:p>
        </w:tc>
        <w:tc>
          <w:tcPr>
            <w:tcW w:w="335" w:type="pct"/>
            <w:gridSpan w:val="2"/>
            <w:tcBorders>
              <w:top w:val="single" w:sz="6" w:space="0" w:color="auto"/>
              <w:left w:val="single" w:sz="6" w:space="0" w:color="auto"/>
              <w:bottom w:val="single" w:sz="6" w:space="0" w:color="auto"/>
              <w:right w:val="single" w:sz="6" w:space="0" w:color="auto"/>
            </w:tcBorders>
            <w:vAlign w:val="center"/>
          </w:tcPr>
          <w:p w:rsidR="00E37D6B" w:rsidRPr="0064120A" w:rsidRDefault="00E37D6B" w:rsidP="00AD79AC">
            <w:pPr>
              <w:widowControl w:val="0"/>
              <w:ind w:firstLine="0"/>
              <w:rPr>
                <w:rFonts w:ascii="Times New Roman" w:hAnsi="Times New Roman"/>
              </w:rPr>
            </w:pPr>
          </w:p>
        </w:tc>
        <w:tc>
          <w:tcPr>
            <w:tcW w:w="324" w:type="pct"/>
            <w:gridSpan w:val="3"/>
            <w:tcBorders>
              <w:top w:val="single" w:sz="6" w:space="0" w:color="auto"/>
              <w:left w:val="single" w:sz="6" w:space="0" w:color="auto"/>
              <w:bottom w:val="single" w:sz="6" w:space="0" w:color="auto"/>
              <w:right w:val="single" w:sz="6" w:space="0" w:color="auto"/>
            </w:tcBorders>
            <w:vAlign w:val="center"/>
          </w:tcPr>
          <w:p w:rsidR="00E37D6B" w:rsidRPr="0064120A" w:rsidRDefault="00E37D6B" w:rsidP="00AD79AC">
            <w:pPr>
              <w:widowControl w:val="0"/>
              <w:ind w:firstLine="0"/>
              <w:rPr>
                <w:rFonts w:ascii="Times New Roman" w:hAnsi="Times New Roman"/>
              </w:rPr>
            </w:pPr>
          </w:p>
        </w:tc>
        <w:tc>
          <w:tcPr>
            <w:tcW w:w="289" w:type="pct"/>
            <w:gridSpan w:val="5"/>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AD79AC">
            <w:pPr>
              <w:widowControl w:val="0"/>
              <w:ind w:firstLine="0"/>
              <w:rPr>
                <w:rFonts w:ascii="Times New Roman" w:hAnsi="Times New Roman"/>
              </w:rPr>
            </w:pPr>
            <w:r w:rsidRPr="0064120A">
              <w:rPr>
                <w:rFonts w:ascii="Times New Roman" w:hAnsi="Times New Roman"/>
              </w:rPr>
              <w:t>1</w:t>
            </w:r>
          </w:p>
        </w:tc>
        <w:tc>
          <w:tcPr>
            <w:tcW w:w="325" w:type="pct"/>
            <w:gridSpan w:val="2"/>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AD79AC">
            <w:pPr>
              <w:widowControl w:val="0"/>
              <w:ind w:firstLine="0"/>
              <w:rPr>
                <w:rFonts w:ascii="Times New Roman" w:hAnsi="Times New Roman"/>
              </w:rPr>
            </w:pPr>
            <w:r w:rsidRPr="0064120A">
              <w:rPr>
                <w:rFonts w:ascii="Times New Roman" w:hAnsi="Times New Roman"/>
              </w:rPr>
              <w:t>3</w:t>
            </w:r>
          </w:p>
        </w:tc>
        <w:tc>
          <w:tcPr>
            <w:tcW w:w="368" w:type="pct"/>
            <w:gridSpan w:val="2"/>
            <w:tcBorders>
              <w:top w:val="single" w:sz="6" w:space="0" w:color="auto"/>
              <w:left w:val="single" w:sz="6" w:space="0" w:color="auto"/>
              <w:bottom w:val="single" w:sz="6" w:space="0" w:color="auto"/>
              <w:right w:val="single" w:sz="6" w:space="0" w:color="auto"/>
            </w:tcBorders>
          </w:tcPr>
          <w:p w:rsidR="00E37D6B" w:rsidRPr="0064120A" w:rsidRDefault="00E37D6B" w:rsidP="00AD79AC">
            <w:pPr>
              <w:ind w:firstLine="0"/>
              <w:jc w:val="center"/>
              <w:rPr>
                <w:rFonts w:ascii="Times New Roman" w:hAnsi="Times New Roman"/>
              </w:rPr>
            </w:pPr>
          </w:p>
          <w:p w:rsidR="00E37D6B" w:rsidRPr="0064120A" w:rsidRDefault="00E37D6B" w:rsidP="00AD79AC">
            <w:pPr>
              <w:ind w:firstLine="0"/>
              <w:jc w:val="center"/>
              <w:rPr>
                <w:rFonts w:ascii="Times New Roman" w:hAnsi="Times New Roman"/>
              </w:rPr>
            </w:pPr>
          </w:p>
          <w:p w:rsidR="00AD79AC" w:rsidRDefault="00AD79AC" w:rsidP="00AD79AC">
            <w:pPr>
              <w:ind w:firstLine="0"/>
              <w:jc w:val="center"/>
              <w:rPr>
                <w:rFonts w:ascii="Times New Roman" w:hAnsi="Times New Roman"/>
              </w:rPr>
            </w:pPr>
          </w:p>
          <w:p w:rsidR="00AD79AC" w:rsidRDefault="00AD79AC" w:rsidP="00AD79AC">
            <w:pPr>
              <w:ind w:firstLine="0"/>
              <w:jc w:val="center"/>
              <w:rPr>
                <w:rFonts w:ascii="Times New Roman" w:hAnsi="Times New Roman"/>
              </w:rPr>
            </w:pPr>
          </w:p>
          <w:p w:rsidR="00E37D6B" w:rsidRPr="0064120A" w:rsidRDefault="00E37D6B" w:rsidP="00AD79AC">
            <w:pPr>
              <w:ind w:firstLine="0"/>
              <w:jc w:val="center"/>
              <w:rPr>
                <w:rFonts w:ascii="Times New Roman" w:hAnsi="Times New Roman"/>
              </w:rPr>
            </w:pPr>
            <w:r w:rsidRPr="0064120A">
              <w:rPr>
                <w:rFonts w:ascii="Times New Roman" w:hAnsi="Times New Roman"/>
              </w:rPr>
              <w:t>исключен</w:t>
            </w:r>
          </w:p>
        </w:tc>
        <w:tc>
          <w:tcPr>
            <w:tcW w:w="403" w:type="pct"/>
            <w:tcBorders>
              <w:top w:val="single" w:sz="6" w:space="0" w:color="auto"/>
              <w:left w:val="single" w:sz="6" w:space="0" w:color="auto"/>
              <w:bottom w:val="single" w:sz="6" w:space="0" w:color="auto"/>
              <w:right w:val="single" w:sz="6" w:space="0" w:color="auto"/>
            </w:tcBorders>
          </w:tcPr>
          <w:p w:rsidR="00E37D6B" w:rsidRPr="0064120A" w:rsidRDefault="00E37D6B" w:rsidP="00AD79AC">
            <w:pPr>
              <w:ind w:firstLine="0"/>
              <w:jc w:val="center"/>
              <w:rPr>
                <w:rFonts w:ascii="Times New Roman" w:hAnsi="Times New Roman"/>
              </w:rPr>
            </w:pPr>
          </w:p>
          <w:p w:rsidR="00E37D6B" w:rsidRPr="0064120A" w:rsidRDefault="00E37D6B" w:rsidP="00AD79AC">
            <w:pPr>
              <w:ind w:firstLine="0"/>
              <w:jc w:val="center"/>
              <w:rPr>
                <w:rFonts w:ascii="Times New Roman" w:hAnsi="Times New Roman"/>
              </w:rPr>
            </w:pPr>
          </w:p>
          <w:p w:rsidR="00AD79AC" w:rsidRDefault="00AD79AC" w:rsidP="00AD79AC">
            <w:pPr>
              <w:ind w:firstLine="0"/>
              <w:jc w:val="center"/>
              <w:rPr>
                <w:rFonts w:ascii="Times New Roman" w:hAnsi="Times New Roman"/>
              </w:rPr>
            </w:pPr>
          </w:p>
          <w:p w:rsidR="00AD79AC" w:rsidRDefault="00AD79AC" w:rsidP="00AD79AC">
            <w:pPr>
              <w:ind w:firstLine="0"/>
              <w:jc w:val="center"/>
              <w:rPr>
                <w:rFonts w:ascii="Times New Roman" w:hAnsi="Times New Roman"/>
              </w:rPr>
            </w:pPr>
          </w:p>
          <w:p w:rsidR="00E37D6B" w:rsidRPr="0064120A" w:rsidRDefault="00E37D6B" w:rsidP="00AD79AC">
            <w:pPr>
              <w:ind w:firstLine="0"/>
              <w:jc w:val="center"/>
              <w:rPr>
                <w:rFonts w:ascii="Times New Roman" w:hAnsi="Times New Roman"/>
              </w:rPr>
            </w:pPr>
            <w:r w:rsidRPr="0064120A">
              <w:rPr>
                <w:rFonts w:ascii="Times New Roman" w:hAnsi="Times New Roman"/>
              </w:rPr>
              <w:t>исключен</w:t>
            </w:r>
          </w:p>
        </w:tc>
        <w:tc>
          <w:tcPr>
            <w:tcW w:w="403" w:type="pct"/>
            <w:gridSpan w:val="2"/>
            <w:tcBorders>
              <w:top w:val="single" w:sz="6" w:space="0" w:color="auto"/>
              <w:left w:val="single" w:sz="6" w:space="0" w:color="auto"/>
              <w:bottom w:val="single" w:sz="6" w:space="0" w:color="auto"/>
              <w:right w:val="single" w:sz="4" w:space="0" w:color="auto"/>
            </w:tcBorders>
          </w:tcPr>
          <w:p w:rsidR="00E37D6B" w:rsidRPr="0064120A" w:rsidRDefault="00E37D6B" w:rsidP="00AD79AC">
            <w:pPr>
              <w:ind w:firstLine="0"/>
              <w:jc w:val="center"/>
              <w:rPr>
                <w:rFonts w:ascii="Times New Roman" w:hAnsi="Times New Roman"/>
              </w:rPr>
            </w:pPr>
          </w:p>
          <w:p w:rsidR="00E37D6B" w:rsidRPr="0064120A" w:rsidRDefault="00E37D6B" w:rsidP="00AD79AC">
            <w:pPr>
              <w:ind w:firstLine="0"/>
              <w:jc w:val="center"/>
              <w:rPr>
                <w:rFonts w:ascii="Times New Roman" w:hAnsi="Times New Roman"/>
              </w:rPr>
            </w:pPr>
          </w:p>
          <w:p w:rsidR="00AD79AC" w:rsidRDefault="00AD79AC" w:rsidP="00AD79AC">
            <w:pPr>
              <w:ind w:firstLine="0"/>
              <w:jc w:val="center"/>
              <w:rPr>
                <w:rFonts w:ascii="Times New Roman" w:hAnsi="Times New Roman"/>
              </w:rPr>
            </w:pPr>
          </w:p>
          <w:p w:rsidR="00AD79AC" w:rsidRDefault="00AD79AC" w:rsidP="00AD79AC">
            <w:pPr>
              <w:ind w:firstLine="0"/>
              <w:jc w:val="center"/>
              <w:rPr>
                <w:rFonts w:ascii="Times New Roman" w:hAnsi="Times New Roman"/>
              </w:rPr>
            </w:pPr>
          </w:p>
          <w:p w:rsidR="00E37D6B" w:rsidRPr="0064120A" w:rsidRDefault="00E37D6B" w:rsidP="00AD79AC">
            <w:pPr>
              <w:ind w:firstLine="0"/>
              <w:jc w:val="center"/>
              <w:rPr>
                <w:rFonts w:ascii="Times New Roman" w:hAnsi="Times New Roman"/>
              </w:rPr>
            </w:pPr>
            <w:r w:rsidRPr="0064120A">
              <w:rPr>
                <w:rFonts w:ascii="Times New Roman" w:hAnsi="Times New Roman"/>
              </w:rPr>
              <w:t>исключен</w:t>
            </w:r>
          </w:p>
        </w:tc>
        <w:tc>
          <w:tcPr>
            <w:tcW w:w="319" w:type="pct"/>
            <w:gridSpan w:val="5"/>
            <w:tcBorders>
              <w:top w:val="single" w:sz="6" w:space="0" w:color="auto"/>
              <w:left w:val="single" w:sz="4" w:space="0" w:color="auto"/>
              <w:bottom w:val="single" w:sz="6" w:space="0" w:color="auto"/>
              <w:right w:val="single" w:sz="4" w:space="0" w:color="auto"/>
            </w:tcBorders>
          </w:tcPr>
          <w:p w:rsidR="00E37D6B" w:rsidRDefault="00E37D6B" w:rsidP="00AD79AC">
            <w:pPr>
              <w:spacing w:after="200" w:line="276" w:lineRule="auto"/>
              <w:ind w:firstLine="0"/>
              <w:jc w:val="center"/>
              <w:rPr>
                <w:rFonts w:ascii="Times New Roman" w:hAnsi="Times New Roman"/>
              </w:rPr>
            </w:pPr>
          </w:p>
          <w:p w:rsidR="00AD79AC" w:rsidRDefault="00AD79AC" w:rsidP="00AD79AC">
            <w:pPr>
              <w:spacing w:after="200" w:line="276" w:lineRule="auto"/>
              <w:ind w:firstLine="0"/>
              <w:jc w:val="center"/>
              <w:rPr>
                <w:rFonts w:ascii="Times New Roman" w:hAnsi="Times New Roman"/>
              </w:rPr>
            </w:pPr>
          </w:p>
          <w:p w:rsidR="00E37D6B" w:rsidRDefault="00E37D6B" w:rsidP="00AD79AC">
            <w:pPr>
              <w:spacing w:after="200" w:line="276" w:lineRule="auto"/>
              <w:ind w:firstLine="0"/>
              <w:jc w:val="center"/>
              <w:rPr>
                <w:rFonts w:ascii="Times New Roman" w:hAnsi="Times New Roman"/>
              </w:rPr>
            </w:pPr>
            <w:r>
              <w:rPr>
                <w:rFonts w:ascii="Times New Roman" w:hAnsi="Times New Roman"/>
              </w:rPr>
              <w:t>исключен</w:t>
            </w:r>
          </w:p>
          <w:p w:rsidR="00E37D6B" w:rsidRDefault="00E37D6B" w:rsidP="00AD79AC">
            <w:pPr>
              <w:spacing w:after="200" w:line="276" w:lineRule="auto"/>
              <w:ind w:firstLine="0"/>
              <w:jc w:val="center"/>
              <w:rPr>
                <w:rFonts w:ascii="Times New Roman" w:hAnsi="Times New Roman"/>
              </w:rPr>
            </w:pPr>
          </w:p>
          <w:p w:rsidR="00E37D6B" w:rsidRDefault="00E37D6B" w:rsidP="00AD79AC">
            <w:pPr>
              <w:spacing w:after="200" w:line="276" w:lineRule="auto"/>
              <w:ind w:firstLine="0"/>
              <w:jc w:val="center"/>
              <w:rPr>
                <w:rFonts w:ascii="Times New Roman" w:hAnsi="Times New Roman"/>
              </w:rPr>
            </w:pPr>
          </w:p>
        </w:tc>
        <w:tc>
          <w:tcPr>
            <w:tcW w:w="407" w:type="pct"/>
            <w:gridSpan w:val="6"/>
            <w:tcBorders>
              <w:top w:val="single" w:sz="6" w:space="0" w:color="auto"/>
              <w:left w:val="single" w:sz="4" w:space="0" w:color="auto"/>
              <w:bottom w:val="single" w:sz="6" w:space="0" w:color="auto"/>
              <w:right w:val="single" w:sz="6" w:space="0" w:color="auto"/>
            </w:tcBorders>
          </w:tcPr>
          <w:p w:rsidR="00E37D6B" w:rsidRDefault="00E37D6B" w:rsidP="00AD79AC">
            <w:pPr>
              <w:spacing w:after="200" w:line="276" w:lineRule="auto"/>
              <w:ind w:firstLine="0"/>
              <w:jc w:val="center"/>
              <w:rPr>
                <w:rFonts w:ascii="Times New Roman" w:hAnsi="Times New Roman"/>
              </w:rPr>
            </w:pPr>
          </w:p>
          <w:p w:rsidR="00AD79AC" w:rsidRDefault="00AD79AC" w:rsidP="00AD79AC">
            <w:pPr>
              <w:spacing w:after="200" w:line="276" w:lineRule="auto"/>
              <w:ind w:firstLine="0"/>
              <w:jc w:val="center"/>
              <w:rPr>
                <w:rFonts w:ascii="Times New Roman" w:hAnsi="Times New Roman"/>
              </w:rPr>
            </w:pPr>
          </w:p>
          <w:p w:rsidR="00E37D6B" w:rsidRDefault="00E37D6B" w:rsidP="00AD79AC">
            <w:pPr>
              <w:spacing w:after="200" w:line="276" w:lineRule="auto"/>
              <w:ind w:firstLine="0"/>
              <w:jc w:val="center"/>
              <w:rPr>
                <w:rFonts w:ascii="Times New Roman" w:hAnsi="Times New Roman"/>
              </w:rPr>
            </w:pPr>
            <w:r>
              <w:rPr>
                <w:rFonts w:ascii="Times New Roman" w:hAnsi="Times New Roman"/>
              </w:rPr>
              <w:t>исключен</w:t>
            </w:r>
          </w:p>
          <w:p w:rsidR="00E37D6B" w:rsidRPr="0064120A" w:rsidRDefault="00E37D6B" w:rsidP="00AD79AC">
            <w:pPr>
              <w:ind w:firstLine="0"/>
              <w:jc w:val="center"/>
              <w:rPr>
                <w:rFonts w:ascii="Times New Roman" w:hAnsi="Times New Roman"/>
              </w:rPr>
            </w:pPr>
          </w:p>
        </w:tc>
      </w:tr>
      <w:tr w:rsidR="00E37D6B" w:rsidRPr="0064120A" w:rsidTr="00EC525D">
        <w:trPr>
          <w:gridAfter w:val="1"/>
          <w:wAfter w:w="613" w:type="pct"/>
          <w:trHeight w:val="868"/>
          <w:jc w:val="center"/>
        </w:trPr>
        <w:tc>
          <w:tcPr>
            <w:tcW w:w="161" w:type="pct"/>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3.</w:t>
            </w:r>
          </w:p>
        </w:tc>
        <w:tc>
          <w:tcPr>
            <w:tcW w:w="811" w:type="pct"/>
            <w:gridSpan w:val="3"/>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 xml:space="preserve"> Количество спасенных на 100 ЧС и происшествий</w:t>
            </w:r>
          </w:p>
        </w:tc>
        <w:tc>
          <w:tcPr>
            <w:tcW w:w="242" w:type="pct"/>
            <w:gridSpan w:val="4"/>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 xml:space="preserve"> человек</w:t>
            </w:r>
          </w:p>
        </w:tc>
        <w:tc>
          <w:tcPr>
            <w:tcW w:w="335" w:type="pct"/>
            <w:gridSpan w:val="2"/>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 xml:space="preserve"> 9,0</w:t>
            </w:r>
          </w:p>
        </w:tc>
        <w:tc>
          <w:tcPr>
            <w:tcW w:w="324" w:type="pct"/>
            <w:gridSpan w:val="3"/>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9,0</w:t>
            </w:r>
          </w:p>
        </w:tc>
        <w:tc>
          <w:tcPr>
            <w:tcW w:w="289" w:type="pct"/>
            <w:gridSpan w:val="5"/>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 xml:space="preserve"> 9,0</w:t>
            </w:r>
          </w:p>
        </w:tc>
        <w:tc>
          <w:tcPr>
            <w:tcW w:w="325" w:type="pct"/>
            <w:gridSpan w:val="2"/>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 xml:space="preserve"> 9</w:t>
            </w:r>
          </w:p>
        </w:tc>
        <w:tc>
          <w:tcPr>
            <w:tcW w:w="368" w:type="pct"/>
            <w:gridSpan w:val="2"/>
            <w:tcBorders>
              <w:top w:val="single" w:sz="6" w:space="0" w:color="auto"/>
              <w:left w:val="single" w:sz="6" w:space="0" w:color="auto"/>
              <w:bottom w:val="single" w:sz="6" w:space="0" w:color="auto"/>
              <w:right w:val="single" w:sz="6" w:space="0" w:color="auto"/>
            </w:tcBorders>
          </w:tcPr>
          <w:p w:rsidR="00E37D6B" w:rsidRPr="0064120A" w:rsidRDefault="00E37D6B" w:rsidP="00794FA2">
            <w:pPr>
              <w:ind w:firstLine="0"/>
              <w:rPr>
                <w:rFonts w:ascii="Times New Roman" w:hAnsi="Times New Roman"/>
              </w:rPr>
            </w:pPr>
          </w:p>
          <w:p w:rsidR="00E37D6B" w:rsidRPr="0064120A" w:rsidRDefault="00E37D6B" w:rsidP="00794FA2">
            <w:pPr>
              <w:ind w:firstLine="0"/>
              <w:rPr>
                <w:rFonts w:ascii="Times New Roman" w:hAnsi="Times New Roman"/>
              </w:rPr>
            </w:pPr>
          </w:p>
          <w:p w:rsidR="00E37D6B" w:rsidRPr="0064120A" w:rsidRDefault="00E37D6B" w:rsidP="00794FA2">
            <w:pPr>
              <w:ind w:firstLine="0"/>
              <w:rPr>
                <w:rFonts w:ascii="Times New Roman" w:hAnsi="Times New Roman"/>
              </w:rPr>
            </w:pPr>
            <w:r w:rsidRPr="0064120A">
              <w:rPr>
                <w:rFonts w:ascii="Times New Roman" w:hAnsi="Times New Roman"/>
              </w:rPr>
              <w:t>исключен</w:t>
            </w:r>
          </w:p>
        </w:tc>
        <w:tc>
          <w:tcPr>
            <w:tcW w:w="403" w:type="pct"/>
            <w:tcBorders>
              <w:top w:val="single" w:sz="6" w:space="0" w:color="auto"/>
              <w:left w:val="single" w:sz="6" w:space="0" w:color="auto"/>
              <w:bottom w:val="single" w:sz="6" w:space="0" w:color="auto"/>
              <w:right w:val="single" w:sz="6" w:space="0" w:color="auto"/>
            </w:tcBorders>
          </w:tcPr>
          <w:p w:rsidR="00E37D6B" w:rsidRPr="0064120A" w:rsidRDefault="00E37D6B" w:rsidP="00794FA2">
            <w:pPr>
              <w:ind w:firstLine="0"/>
              <w:rPr>
                <w:rFonts w:ascii="Times New Roman" w:hAnsi="Times New Roman"/>
              </w:rPr>
            </w:pPr>
          </w:p>
          <w:p w:rsidR="00E37D6B" w:rsidRPr="0064120A" w:rsidRDefault="00E37D6B" w:rsidP="00794FA2">
            <w:pPr>
              <w:ind w:firstLine="0"/>
              <w:rPr>
                <w:rFonts w:ascii="Times New Roman" w:hAnsi="Times New Roman"/>
              </w:rPr>
            </w:pPr>
          </w:p>
          <w:p w:rsidR="00E37D6B" w:rsidRPr="0064120A" w:rsidRDefault="00E37D6B" w:rsidP="00794FA2">
            <w:pPr>
              <w:ind w:firstLine="0"/>
              <w:rPr>
                <w:rFonts w:ascii="Times New Roman" w:hAnsi="Times New Roman"/>
              </w:rPr>
            </w:pPr>
            <w:r w:rsidRPr="0064120A">
              <w:rPr>
                <w:rFonts w:ascii="Times New Roman" w:hAnsi="Times New Roman"/>
              </w:rPr>
              <w:t>исключен</w:t>
            </w:r>
          </w:p>
        </w:tc>
        <w:tc>
          <w:tcPr>
            <w:tcW w:w="403" w:type="pct"/>
            <w:gridSpan w:val="2"/>
            <w:tcBorders>
              <w:top w:val="single" w:sz="6" w:space="0" w:color="auto"/>
              <w:left w:val="single" w:sz="6" w:space="0" w:color="auto"/>
              <w:bottom w:val="single" w:sz="6" w:space="0" w:color="auto"/>
              <w:right w:val="single" w:sz="4" w:space="0" w:color="auto"/>
            </w:tcBorders>
          </w:tcPr>
          <w:p w:rsidR="00E37D6B" w:rsidRPr="0064120A" w:rsidRDefault="00E37D6B" w:rsidP="00794FA2">
            <w:pPr>
              <w:ind w:firstLine="0"/>
              <w:rPr>
                <w:rFonts w:ascii="Times New Roman" w:hAnsi="Times New Roman"/>
              </w:rPr>
            </w:pPr>
          </w:p>
          <w:p w:rsidR="00E37D6B" w:rsidRPr="0064120A" w:rsidRDefault="00E37D6B" w:rsidP="00794FA2">
            <w:pPr>
              <w:ind w:firstLine="0"/>
              <w:rPr>
                <w:rFonts w:ascii="Times New Roman" w:hAnsi="Times New Roman"/>
              </w:rPr>
            </w:pPr>
          </w:p>
          <w:p w:rsidR="00E37D6B" w:rsidRPr="0064120A" w:rsidRDefault="00E37D6B" w:rsidP="00794FA2">
            <w:pPr>
              <w:ind w:firstLine="0"/>
              <w:rPr>
                <w:rFonts w:ascii="Times New Roman" w:hAnsi="Times New Roman"/>
              </w:rPr>
            </w:pPr>
            <w:r w:rsidRPr="0064120A">
              <w:rPr>
                <w:rFonts w:ascii="Times New Roman" w:hAnsi="Times New Roman"/>
              </w:rPr>
              <w:t>исключен</w:t>
            </w:r>
          </w:p>
        </w:tc>
        <w:tc>
          <w:tcPr>
            <w:tcW w:w="319" w:type="pct"/>
            <w:gridSpan w:val="5"/>
            <w:tcBorders>
              <w:top w:val="single" w:sz="6" w:space="0" w:color="auto"/>
              <w:left w:val="single" w:sz="4" w:space="0" w:color="auto"/>
              <w:bottom w:val="single" w:sz="6" w:space="0" w:color="auto"/>
              <w:right w:val="single" w:sz="4" w:space="0" w:color="auto"/>
            </w:tcBorders>
          </w:tcPr>
          <w:p w:rsidR="00E37D6B" w:rsidRDefault="00E37D6B">
            <w:pPr>
              <w:spacing w:after="200" w:line="276" w:lineRule="auto"/>
              <w:ind w:firstLine="0"/>
              <w:jc w:val="left"/>
              <w:rPr>
                <w:rFonts w:ascii="Times New Roman" w:hAnsi="Times New Roman"/>
              </w:rPr>
            </w:pPr>
          </w:p>
          <w:p w:rsidR="00AD79AC" w:rsidRDefault="00AD79AC">
            <w:pPr>
              <w:spacing w:after="200" w:line="276" w:lineRule="auto"/>
              <w:ind w:firstLine="0"/>
              <w:jc w:val="left"/>
              <w:rPr>
                <w:rFonts w:ascii="Times New Roman" w:hAnsi="Times New Roman"/>
              </w:rPr>
            </w:pPr>
            <w:r>
              <w:rPr>
                <w:rFonts w:ascii="Times New Roman" w:hAnsi="Times New Roman"/>
              </w:rPr>
              <w:t>исключен</w:t>
            </w:r>
          </w:p>
        </w:tc>
        <w:tc>
          <w:tcPr>
            <w:tcW w:w="407" w:type="pct"/>
            <w:gridSpan w:val="6"/>
            <w:tcBorders>
              <w:top w:val="single" w:sz="6" w:space="0" w:color="auto"/>
              <w:left w:val="single" w:sz="4" w:space="0" w:color="auto"/>
              <w:bottom w:val="single" w:sz="6" w:space="0" w:color="auto"/>
              <w:right w:val="single" w:sz="6" w:space="0" w:color="auto"/>
            </w:tcBorders>
          </w:tcPr>
          <w:p w:rsidR="00E37D6B" w:rsidRDefault="00E37D6B">
            <w:pPr>
              <w:spacing w:after="200" w:line="276" w:lineRule="auto"/>
              <w:ind w:firstLine="0"/>
              <w:jc w:val="left"/>
              <w:rPr>
                <w:rFonts w:ascii="Times New Roman" w:hAnsi="Times New Roman"/>
              </w:rPr>
            </w:pPr>
          </w:p>
          <w:p w:rsidR="00E37D6B" w:rsidRDefault="00E37D6B">
            <w:pPr>
              <w:spacing w:after="200" w:line="276" w:lineRule="auto"/>
              <w:ind w:firstLine="0"/>
              <w:jc w:val="left"/>
              <w:rPr>
                <w:rFonts w:ascii="Times New Roman" w:hAnsi="Times New Roman"/>
              </w:rPr>
            </w:pPr>
            <w:r>
              <w:rPr>
                <w:rFonts w:ascii="Times New Roman" w:hAnsi="Times New Roman"/>
              </w:rPr>
              <w:t>исключен</w:t>
            </w:r>
          </w:p>
          <w:p w:rsidR="00E37D6B" w:rsidRPr="0064120A" w:rsidRDefault="00E37D6B" w:rsidP="00742E81">
            <w:pPr>
              <w:ind w:firstLine="0"/>
              <w:rPr>
                <w:rFonts w:ascii="Times New Roman" w:hAnsi="Times New Roman"/>
              </w:rPr>
            </w:pPr>
          </w:p>
        </w:tc>
      </w:tr>
      <w:tr w:rsidR="00E37D6B" w:rsidRPr="0064120A" w:rsidTr="00EC525D">
        <w:trPr>
          <w:gridAfter w:val="1"/>
          <w:wAfter w:w="613" w:type="pct"/>
          <w:trHeight w:val="868"/>
          <w:jc w:val="center"/>
        </w:trPr>
        <w:tc>
          <w:tcPr>
            <w:tcW w:w="161" w:type="pct"/>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4</w:t>
            </w:r>
          </w:p>
        </w:tc>
        <w:tc>
          <w:tcPr>
            <w:tcW w:w="811" w:type="pct"/>
            <w:gridSpan w:val="3"/>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Количество населенных пунктов в зонах риска возникновения ЧС, оборудованных системами оповещения</w:t>
            </w:r>
          </w:p>
        </w:tc>
        <w:tc>
          <w:tcPr>
            <w:tcW w:w="242" w:type="pct"/>
            <w:gridSpan w:val="4"/>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AD79AC">
            <w:pPr>
              <w:widowControl w:val="0"/>
              <w:ind w:right="-177" w:firstLine="0"/>
              <w:rPr>
                <w:rFonts w:ascii="Times New Roman" w:hAnsi="Times New Roman"/>
              </w:rPr>
            </w:pPr>
            <w:r w:rsidRPr="0064120A">
              <w:rPr>
                <w:rFonts w:ascii="Times New Roman" w:hAnsi="Times New Roman"/>
              </w:rPr>
              <w:t>кол-во насел</w:t>
            </w:r>
            <w:r>
              <w:rPr>
                <w:rFonts w:ascii="Times New Roman" w:hAnsi="Times New Roman"/>
              </w:rPr>
              <w:t xml:space="preserve">енных </w:t>
            </w:r>
            <w:r w:rsidRPr="0064120A">
              <w:rPr>
                <w:rFonts w:ascii="Times New Roman" w:hAnsi="Times New Roman"/>
              </w:rPr>
              <w:t>пунктов</w:t>
            </w:r>
          </w:p>
        </w:tc>
        <w:tc>
          <w:tcPr>
            <w:tcW w:w="335" w:type="pct"/>
            <w:gridSpan w:val="2"/>
            <w:tcBorders>
              <w:top w:val="single" w:sz="6" w:space="0" w:color="auto"/>
              <w:left w:val="single" w:sz="6" w:space="0" w:color="auto"/>
              <w:bottom w:val="single" w:sz="6" w:space="0" w:color="auto"/>
              <w:right w:val="single" w:sz="6" w:space="0" w:color="auto"/>
            </w:tcBorders>
            <w:vAlign w:val="center"/>
          </w:tcPr>
          <w:p w:rsidR="00E37D6B" w:rsidRPr="0064120A" w:rsidRDefault="00E37D6B" w:rsidP="00794FA2">
            <w:pPr>
              <w:widowControl w:val="0"/>
              <w:ind w:firstLine="0"/>
              <w:rPr>
                <w:rFonts w:ascii="Times New Roman" w:hAnsi="Times New Roman"/>
              </w:rPr>
            </w:pPr>
          </w:p>
        </w:tc>
        <w:tc>
          <w:tcPr>
            <w:tcW w:w="324" w:type="pct"/>
            <w:gridSpan w:val="3"/>
            <w:tcBorders>
              <w:top w:val="single" w:sz="6" w:space="0" w:color="auto"/>
              <w:left w:val="single" w:sz="6" w:space="0" w:color="auto"/>
              <w:bottom w:val="single" w:sz="6" w:space="0" w:color="auto"/>
              <w:right w:val="single" w:sz="6" w:space="0" w:color="auto"/>
            </w:tcBorders>
            <w:vAlign w:val="center"/>
          </w:tcPr>
          <w:p w:rsidR="00E37D6B" w:rsidRPr="0064120A" w:rsidRDefault="00E37D6B" w:rsidP="00794FA2">
            <w:pPr>
              <w:widowControl w:val="0"/>
              <w:ind w:firstLine="0"/>
              <w:rPr>
                <w:rFonts w:ascii="Times New Roman" w:hAnsi="Times New Roman"/>
              </w:rPr>
            </w:pPr>
          </w:p>
        </w:tc>
        <w:tc>
          <w:tcPr>
            <w:tcW w:w="289" w:type="pct"/>
            <w:gridSpan w:val="5"/>
            <w:tcBorders>
              <w:top w:val="single" w:sz="6" w:space="0" w:color="auto"/>
              <w:left w:val="single" w:sz="6" w:space="0" w:color="auto"/>
              <w:bottom w:val="single" w:sz="6" w:space="0" w:color="auto"/>
              <w:right w:val="single" w:sz="6" w:space="0" w:color="auto"/>
            </w:tcBorders>
            <w:vAlign w:val="center"/>
          </w:tcPr>
          <w:p w:rsidR="00E37D6B" w:rsidRPr="0064120A" w:rsidRDefault="00E37D6B" w:rsidP="00794FA2">
            <w:pPr>
              <w:widowControl w:val="0"/>
              <w:ind w:firstLine="0"/>
              <w:rPr>
                <w:rFonts w:ascii="Times New Roman" w:hAnsi="Times New Roman"/>
              </w:rPr>
            </w:pPr>
          </w:p>
        </w:tc>
        <w:tc>
          <w:tcPr>
            <w:tcW w:w="325" w:type="pct"/>
            <w:gridSpan w:val="2"/>
            <w:tcBorders>
              <w:top w:val="single" w:sz="6" w:space="0" w:color="auto"/>
              <w:left w:val="single" w:sz="6" w:space="0" w:color="auto"/>
              <w:bottom w:val="single" w:sz="6" w:space="0" w:color="auto"/>
              <w:right w:val="single" w:sz="6" w:space="0" w:color="auto"/>
            </w:tcBorders>
            <w:vAlign w:val="center"/>
          </w:tcPr>
          <w:p w:rsidR="00E37D6B" w:rsidRPr="0064120A" w:rsidRDefault="00E37D6B" w:rsidP="00794FA2">
            <w:pPr>
              <w:widowControl w:val="0"/>
              <w:ind w:firstLine="0"/>
              <w:rPr>
                <w:rFonts w:ascii="Times New Roman" w:hAnsi="Times New Roman"/>
              </w:rPr>
            </w:pPr>
          </w:p>
        </w:tc>
        <w:tc>
          <w:tcPr>
            <w:tcW w:w="368" w:type="pct"/>
            <w:gridSpan w:val="2"/>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ind w:firstLine="0"/>
              <w:rPr>
                <w:rFonts w:ascii="Times New Roman" w:hAnsi="Times New Roman"/>
              </w:rPr>
            </w:pPr>
            <w:r>
              <w:rPr>
                <w:rFonts w:ascii="Times New Roman" w:hAnsi="Times New Roman"/>
              </w:rPr>
              <w:t>4</w:t>
            </w:r>
          </w:p>
        </w:tc>
        <w:tc>
          <w:tcPr>
            <w:tcW w:w="403" w:type="pct"/>
            <w:tcBorders>
              <w:top w:val="single" w:sz="6" w:space="0" w:color="auto"/>
              <w:left w:val="single" w:sz="6" w:space="0" w:color="auto"/>
              <w:bottom w:val="single" w:sz="6" w:space="0" w:color="auto"/>
              <w:right w:val="single" w:sz="6" w:space="0" w:color="auto"/>
            </w:tcBorders>
            <w:vAlign w:val="center"/>
            <w:hideMark/>
          </w:tcPr>
          <w:p w:rsidR="00E37D6B" w:rsidRPr="00AD79AC" w:rsidRDefault="00E37D6B" w:rsidP="00794FA2">
            <w:pPr>
              <w:widowControl w:val="0"/>
              <w:ind w:firstLine="0"/>
              <w:rPr>
                <w:rFonts w:ascii="Times New Roman" w:hAnsi="Times New Roman"/>
                <w:highlight w:val="yellow"/>
              </w:rPr>
            </w:pPr>
            <w:r w:rsidRPr="00531784">
              <w:rPr>
                <w:rFonts w:ascii="Times New Roman" w:hAnsi="Times New Roman"/>
              </w:rPr>
              <w:t>6</w:t>
            </w:r>
          </w:p>
        </w:tc>
        <w:tc>
          <w:tcPr>
            <w:tcW w:w="403" w:type="pct"/>
            <w:gridSpan w:val="2"/>
            <w:tcBorders>
              <w:top w:val="single" w:sz="6" w:space="0" w:color="auto"/>
              <w:left w:val="single" w:sz="6" w:space="0" w:color="auto"/>
              <w:bottom w:val="single" w:sz="6" w:space="0" w:color="auto"/>
              <w:right w:val="single" w:sz="4" w:space="0" w:color="auto"/>
            </w:tcBorders>
            <w:vAlign w:val="center"/>
          </w:tcPr>
          <w:p w:rsidR="00E37D6B" w:rsidRPr="00531784" w:rsidRDefault="00531784" w:rsidP="00794FA2">
            <w:pPr>
              <w:widowControl w:val="0"/>
              <w:ind w:firstLine="0"/>
              <w:rPr>
                <w:rFonts w:ascii="Times New Roman" w:hAnsi="Times New Roman"/>
              </w:rPr>
            </w:pPr>
            <w:r w:rsidRPr="00531784">
              <w:rPr>
                <w:rFonts w:ascii="Times New Roman" w:hAnsi="Times New Roman"/>
              </w:rPr>
              <w:t>6</w:t>
            </w:r>
          </w:p>
        </w:tc>
        <w:tc>
          <w:tcPr>
            <w:tcW w:w="319" w:type="pct"/>
            <w:gridSpan w:val="5"/>
            <w:tcBorders>
              <w:top w:val="single" w:sz="6" w:space="0" w:color="auto"/>
              <w:left w:val="single" w:sz="4" w:space="0" w:color="auto"/>
              <w:bottom w:val="single" w:sz="6" w:space="0" w:color="auto"/>
              <w:right w:val="single" w:sz="4" w:space="0" w:color="auto"/>
            </w:tcBorders>
          </w:tcPr>
          <w:p w:rsidR="00AD79AC" w:rsidRPr="00531784" w:rsidRDefault="00AD79AC" w:rsidP="00742E81">
            <w:pPr>
              <w:widowControl w:val="0"/>
              <w:ind w:firstLine="0"/>
              <w:rPr>
                <w:rFonts w:ascii="Times New Roman" w:hAnsi="Times New Roman"/>
              </w:rPr>
            </w:pPr>
          </w:p>
          <w:p w:rsidR="00531784" w:rsidRPr="00531784" w:rsidRDefault="00531784" w:rsidP="00742E81">
            <w:pPr>
              <w:widowControl w:val="0"/>
              <w:ind w:firstLine="0"/>
              <w:rPr>
                <w:rFonts w:ascii="Times New Roman" w:hAnsi="Times New Roman"/>
              </w:rPr>
            </w:pPr>
          </w:p>
          <w:p w:rsidR="00531784" w:rsidRPr="00531784" w:rsidRDefault="00531784" w:rsidP="00742E81">
            <w:pPr>
              <w:widowControl w:val="0"/>
              <w:ind w:firstLine="0"/>
              <w:rPr>
                <w:rFonts w:ascii="Times New Roman" w:hAnsi="Times New Roman"/>
              </w:rPr>
            </w:pPr>
            <w:r w:rsidRPr="00531784">
              <w:rPr>
                <w:rFonts w:ascii="Times New Roman" w:hAnsi="Times New Roman"/>
              </w:rPr>
              <w:t>6</w:t>
            </w:r>
          </w:p>
        </w:tc>
        <w:tc>
          <w:tcPr>
            <w:tcW w:w="407" w:type="pct"/>
            <w:gridSpan w:val="6"/>
            <w:tcBorders>
              <w:top w:val="single" w:sz="6" w:space="0" w:color="auto"/>
              <w:left w:val="single" w:sz="4" w:space="0" w:color="auto"/>
              <w:bottom w:val="single" w:sz="6" w:space="0" w:color="auto"/>
              <w:right w:val="single" w:sz="6" w:space="0" w:color="auto"/>
            </w:tcBorders>
            <w:vAlign w:val="center"/>
          </w:tcPr>
          <w:p w:rsidR="00E37D6B" w:rsidRPr="00531784" w:rsidRDefault="00531784" w:rsidP="00742E81">
            <w:pPr>
              <w:widowControl w:val="0"/>
              <w:ind w:firstLine="0"/>
              <w:rPr>
                <w:rFonts w:ascii="Times New Roman" w:hAnsi="Times New Roman"/>
              </w:rPr>
            </w:pPr>
            <w:r w:rsidRPr="00531784">
              <w:rPr>
                <w:rFonts w:ascii="Times New Roman" w:hAnsi="Times New Roman"/>
              </w:rPr>
              <w:t>6</w:t>
            </w:r>
          </w:p>
        </w:tc>
      </w:tr>
      <w:tr w:rsidR="00E37D6B" w:rsidRPr="0064120A" w:rsidTr="00EC525D">
        <w:trPr>
          <w:gridAfter w:val="1"/>
          <w:wAfter w:w="613" w:type="pct"/>
          <w:trHeight w:val="868"/>
          <w:jc w:val="center"/>
        </w:trPr>
        <w:tc>
          <w:tcPr>
            <w:tcW w:w="161" w:type="pct"/>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lastRenderedPageBreak/>
              <w:t>5</w:t>
            </w:r>
          </w:p>
        </w:tc>
        <w:tc>
          <w:tcPr>
            <w:tcW w:w="811" w:type="pct"/>
            <w:gridSpan w:val="3"/>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531784">
            <w:pPr>
              <w:ind w:firstLine="0"/>
              <w:rPr>
                <w:rFonts w:ascii="Times New Roman" w:hAnsi="Times New Roman"/>
              </w:rPr>
            </w:pPr>
            <w:r w:rsidRPr="0064120A">
              <w:rPr>
                <w:rFonts w:ascii="Times New Roman" w:hAnsi="Times New Roman"/>
              </w:rPr>
              <w:t xml:space="preserve">Охват населения </w:t>
            </w:r>
            <w:r w:rsidR="00531784">
              <w:rPr>
                <w:rFonts w:ascii="Times New Roman" w:hAnsi="Times New Roman"/>
              </w:rPr>
              <w:t>района</w:t>
            </w:r>
            <w:r w:rsidRPr="0064120A">
              <w:rPr>
                <w:rFonts w:ascii="Times New Roman" w:hAnsi="Times New Roman"/>
              </w:rPr>
              <w:t xml:space="preserve"> системами информирования</w:t>
            </w:r>
          </w:p>
        </w:tc>
        <w:tc>
          <w:tcPr>
            <w:tcW w:w="242" w:type="pct"/>
            <w:gridSpan w:val="4"/>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тыс. чел.</w:t>
            </w:r>
          </w:p>
        </w:tc>
        <w:tc>
          <w:tcPr>
            <w:tcW w:w="335" w:type="pct"/>
            <w:gridSpan w:val="2"/>
            <w:tcBorders>
              <w:top w:val="single" w:sz="6" w:space="0" w:color="auto"/>
              <w:left w:val="single" w:sz="6" w:space="0" w:color="auto"/>
              <w:bottom w:val="single" w:sz="6" w:space="0" w:color="auto"/>
              <w:right w:val="single" w:sz="6" w:space="0" w:color="auto"/>
            </w:tcBorders>
            <w:vAlign w:val="center"/>
          </w:tcPr>
          <w:p w:rsidR="00E37D6B" w:rsidRPr="0064120A" w:rsidRDefault="00E37D6B" w:rsidP="00794FA2">
            <w:pPr>
              <w:widowControl w:val="0"/>
              <w:ind w:firstLine="0"/>
              <w:rPr>
                <w:rFonts w:ascii="Times New Roman" w:hAnsi="Times New Roman"/>
              </w:rPr>
            </w:pPr>
          </w:p>
        </w:tc>
        <w:tc>
          <w:tcPr>
            <w:tcW w:w="324" w:type="pct"/>
            <w:gridSpan w:val="3"/>
            <w:tcBorders>
              <w:top w:val="single" w:sz="6" w:space="0" w:color="auto"/>
              <w:left w:val="single" w:sz="6" w:space="0" w:color="auto"/>
              <w:bottom w:val="single" w:sz="6" w:space="0" w:color="auto"/>
              <w:right w:val="single" w:sz="6" w:space="0" w:color="auto"/>
            </w:tcBorders>
            <w:vAlign w:val="center"/>
          </w:tcPr>
          <w:p w:rsidR="00E37D6B" w:rsidRPr="0064120A" w:rsidRDefault="00E37D6B" w:rsidP="00794FA2">
            <w:pPr>
              <w:widowControl w:val="0"/>
              <w:ind w:firstLine="0"/>
              <w:rPr>
                <w:rFonts w:ascii="Times New Roman" w:hAnsi="Times New Roman"/>
              </w:rPr>
            </w:pPr>
          </w:p>
        </w:tc>
        <w:tc>
          <w:tcPr>
            <w:tcW w:w="289" w:type="pct"/>
            <w:gridSpan w:val="5"/>
            <w:tcBorders>
              <w:top w:val="single" w:sz="6" w:space="0" w:color="auto"/>
              <w:left w:val="single" w:sz="6" w:space="0" w:color="auto"/>
              <w:bottom w:val="single" w:sz="6" w:space="0" w:color="auto"/>
              <w:right w:val="single" w:sz="6" w:space="0" w:color="auto"/>
            </w:tcBorders>
            <w:vAlign w:val="center"/>
          </w:tcPr>
          <w:p w:rsidR="00E37D6B" w:rsidRPr="0064120A" w:rsidRDefault="00E37D6B" w:rsidP="00794FA2">
            <w:pPr>
              <w:widowControl w:val="0"/>
              <w:ind w:firstLine="0"/>
              <w:rPr>
                <w:rFonts w:ascii="Times New Roman" w:hAnsi="Times New Roman"/>
              </w:rPr>
            </w:pPr>
          </w:p>
        </w:tc>
        <w:tc>
          <w:tcPr>
            <w:tcW w:w="325" w:type="pct"/>
            <w:gridSpan w:val="2"/>
            <w:tcBorders>
              <w:top w:val="single" w:sz="6" w:space="0" w:color="auto"/>
              <w:left w:val="single" w:sz="6" w:space="0" w:color="auto"/>
              <w:bottom w:val="single" w:sz="6" w:space="0" w:color="auto"/>
              <w:right w:val="single" w:sz="6" w:space="0" w:color="auto"/>
            </w:tcBorders>
            <w:vAlign w:val="center"/>
          </w:tcPr>
          <w:p w:rsidR="00E37D6B" w:rsidRPr="0064120A" w:rsidRDefault="00E37D6B" w:rsidP="00794FA2">
            <w:pPr>
              <w:widowControl w:val="0"/>
              <w:ind w:firstLine="0"/>
              <w:rPr>
                <w:rFonts w:ascii="Times New Roman" w:hAnsi="Times New Roman"/>
              </w:rPr>
            </w:pPr>
          </w:p>
        </w:tc>
        <w:tc>
          <w:tcPr>
            <w:tcW w:w="368" w:type="pct"/>
            <w:gridSpan w:val="2"/>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15</w:t>
            </w:r>
          </w:p>
        </w:tc>
        <w:tc>
          <w:tcPr>
            <w:tcW w:w="403" w:type="pct"/>
            <w:tcBorders>
              <w:top w:val="single" w:sz="6" w:space="0" w:color="auto"/>
              <w:left w:val="single" w:sz="6" w:space="0" w:color="auto"/>
              <w:bottom w:val="single" w:sz="6" w:space="0" w:color="auto"/>
              <w:right w:val="single" w:sz="6" w:space="0" w:color="auto"/>
            </w:tcBorders>
            <w:vAlign w:val="center"/>
            <w:hideMark/>
          </w:tcPr>
          <w:p w:rsidR="00E37D6B" w:rsidRPr="00531784" w:rsidRDefault="00E37D6B" w:rsidP="00794FA2">
            <w:pPr>
              <w:widowControl w:val="0"/>
              <w:ind w:firstLine="0"/>
              <w:rPr>
                <w:rFonts w:ascii="Times New Roman" w:hAnsi="Times New Roman"/>
              </w:rPr>
            </w:pPr>
            <w:r w:rsidRPr="00531784">
              <w:rPr>
                <w:rFonts w:ascii="Times New Roman" w:hAnsi="Times New Roman"/>
              </w:rPr>
              <w:t>16,4</w:t>
            </w:r>
          </w:p>
        </w:tc>
        <w:tc>
          <w:tcPr>
            <w:tcW w:w="403" w:type="pct"/>
            <w:gridSpan w:val="2"/>
            <w:tcBorders>
              <w:top w:val="single" w:sz="6" w:space="0" w:color="auto"/>
              <w:left w:val="single" w:sz="6" w:space="0" w:color="auto"/>
              <w:bottom w:val="single" w:sz="6" w:space="0" w:color="auto"/>
              <w:right w:val="single" w:sz="4" w:space="0" w:color="auto"/>
            </w:tcBorders>
            <w:vAlign w:val="center"/>
            <w:hideMark/>
          </w:tcPr>
          <w:p w:rsidR="00E37D6B" w:rsidRPr="00531784" w:rsidRDefault="00531784" w:rsidP="00794FA2">
            <w:pPr>
              <w:widowControl w:val="0"/>
              <w:ind w:firstLine="0"/>
              <w:rPr>
                <w:rFonts w:ascii="Times New Roman" w:hAnsi="Times New Roman"/>
              </w:rPr>
            </w:pPr>
            <w:r w:rsidRPr="00531784">
              <w:rPr>
                <w:rFonts w:ascii="Times New Roman" w:hAnsi="Times New Roman"/>
              </w:rPr>
              <w:t>18,2</w:t>
            </w:r>
          </w:p>
        </w:tc>
        <w:tc>
          <w:tcPr>
            <w:tcW w:w="319" w:type="pct"/>
            <w:gridSpan w:val="5"/>
            <w:tcBorders>
              <w:top w:val="single" w:sz="6" w:space="0" w:color="auto"/>
              <w:left w:val="single" w:sz="4" w:space="0" w:color="auto"/>
              <w:bottom w:val="single" w:sz="6" w:space="0" w:color="auto"/>
              <w:right w:val="single" w:sz="4" w:space="0" w:color="auto"/>
            </w:tcBorders>
          </w:tcPr>
          <w:p w:rsidR="00E37D6B" w:rsidRPr="00531784" w:rsidRDefault="00E37D6B" w:rsidP="00742E81">
            <w:pPr>
              <w:widowControl w:val="0"/>
              <w:ind w:firstLine="0"/>
              <w:rPr>
                <w:rFonts w:ascii="Times New Roman" w:hAnsi="Times New Roman"/>
              </w:rPr>
            </w:pPr>
          </w:p>
          <w:p w:rsidR="00AD79AC" w:rsidRPr="00531784" w:rsidRDefault="00531784" w:rsidP="00742E81">
            <w:pPr>
              <w:widowControl w:val="0"/>
              <w:ind w:firstLine="0"/>
              <w:rPr>
                <w:rFonts w:ascii="Times New Roman" w:hAnsi="Times New Roman"/>
              </w:rPr>
            </w:pPr>
            <w:r w:rsidRPr="00531784">
              <w:rPr>
                <w:rFonts w:ascii="Times New Roman" w:hAnsi="Times New Roman"/>
              </w:rPr>
              <w:t>18,2</w:t>
            </w:r>
          </w:p>
        </w:tc>
        <w:tc>
          <w:tcPr>
            <w:tcW w:w="407" w:type="pct"/>
            <w:gridSpan w:val="6"/>
            <w:tcBorders>
              <w:top w:val="single" w:sz="6" w:space="0" w:color="auto"/>
              <w:left w:val="single" w:sz="4" w:space="0" w:color="auto"/>
              <w:bottom w:val="single" w:sz="6" w:space="0" w:color="auto"/>
              <w:right w:val="single" w:sz="6" w:space="0" w:color="auto"/>
            </w:tcBorders>
            <w:vAlign w:val="center"/>
          </w:tcPr>
          <w:p w:rsidR="00E37D6B" w:rsidRPr="00531784" w:rsidRDefault="00531784" w:rsidP="00742E81">
            <w:pPr>
              <w:widowControl w:val="0"/>
              <w:ind w:firstLine="0"/>
              <w:rPr>
                <w:rFonts w:ascii="Times New Roman" w:hAnsi="Times New Roman"/>
              </w:rPr>
            </w:pPr>
            <w:r w:rsidRPr="00531784">
              <w:rPr>
                <w:rFonts w:ascii="Times New Roman" w:hAnsi="Times New Roman"/>
              </w:rPr>
              <w:t>18,2</w:t>
            </w:r>
          </w:p>
        </w:tc>
      </w:tr>
      <w:tr w:rsidR="00E37D6B" w:rsidRPr="0064120A" w:rsidTr="00EC525D">
        <w:trPr>
          <w:gridAfter w:val="1"/>
          <w:wAfter w:w="613" w:type="pct"/>
          <w:trHeight w:val="704"/>
          <w:jc w:val="center"/>
        </w:trPr>
        <w:tc>
          <w:tcPr>
            <w:tcW w:w="161" w:type="pct"/>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6</w:t>
            </w:r>
          </w:p>
        </w:tc>
        <w:tc>
          <w:tcPr>
            <w:tcW w:w="811" w:type="pct"/>
            <w:gridSpan w:val="3"/>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Время реагирования аварийно-спасательной службы Богучарского муниципального района</w:t>
            </w:r>
          </w:p>
        </w:tc>
        <w:tc>
          <w:tcPr>
            <w:tcW w:w="242" w:type="pct"/>
            <w:gridSpan w:val="4"/>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 xml:space="preserve"> минут</w:t>
            </w:r>
          </w:p>
        </w:tc>
        <w:tc>
          <w:tcPr>
            <w:tcW w:w="335" w:type="pct"/>
            <w:gridSpan w:val="2"/>
            <w:tcBorders>
              <w:top w:val="single" w:sz="6" w:space="0" w:color="auto"/>
              <w:left w:val="single" w:sz="6" w:space="0" w:color="auto"/>
              <w:bottom w:val="single" w:sz="6" w:space="0" w:color="auto"/>
              <w:right w:val="single" w:sz="6" w:space="0" w:color="auto"/>
            </w:tcBorders>
            <w:vAlign w:val="center"/>
          </w:tcPr>
          <w:p w:rsidR="00E37D6B" w:rsidRPr="0064120A" w:rsidRDefault="00E37D6B" w:rsidP="00794FA2">
            <w:pPr>
              <w:widowControl w:val="0"/>
              <w:ind w:firstLine="0"/>
              <w:rPr>
                <w:rFonts w:ascii="Times New Roman" w:hAnsi="Times New Roman"/>
              </w:rPr>
            </w:pPr>
          </w:p>
        </w:tc>
        <w:tc>
          <w:tcPr>
            <w:tcW w:w="324" w:type="pct"/>
            <w:gridSpan w:val="3"/>
            <w:tcBorders>
              <w:top w:val="single" w:sz="6" w:space="0" w:color="auto"/>
              <w:left w:val="single" w:sz="6" w:space="0" w:color="auto"/>
              <w:bottom w:val="single" w:sz="6" w:space="0" w:color="auto"/>
              <w:right w:val="single" w:sz="6" w:space="0" w:color="auto"/>
            </w:tcBorders>
            <w:vAlign w:val="center"/>
          </w:tcPr>
          <w:p w:rsidR="00E37D6B" w:rsidRPr="0064120A" w:rsidRDefault="00E37D6B" w:rsidP="00794FA2">
            <w:pPr>
              <w:widowControl w:val="0"/>
              <w:ind w:firstLine="0"/>
              <w:rPr>
                <w:rFonts w:ascii="Times New Roman" w:hAnsi="Times New Roman"/>
              </w:rPr>
            </w:pPr>
          </w:p>
        </w:tc>
        <w:tc>
          <w:tcPr>
            <w:tcW w:w="289" w:type="pct"/>
            <w:gridSpan w:val="5"/>
            <w:tcBorders>
              <w:top w:val="single" w:sz="6" w:space="0" w:color="auto"/>
              <w:left w:val="single" w:sz="6" w:space="0" w:color="auto"/>
              <w:bottom w:val="single" w:sz="6" w:space="0" w:color="auto"/>
              <w:right w:val="single" w:sz="6" w:space="0" w:color="auto"/>
            </w:tcBorders>
            <w:vAlign w:val="center"/>
          </w:tcPr>
          <w:p w:rsidR="00E37D6B" w:rsidRPr="0064120A" w:rsidRDefault="00E37D6B" w:rsidP="00794FA2">
            <w:pPr>
              <w:widowControl w:val="0"/>
              <w:ind w:firstLine="0"/>
              <w:rPr>
                <w:rFonts w:ascii="Times New Roman" w:hAnsi="Times New Roman"/>
              </w:rPr>
            </w:pPr>
          </w:p>
        </w:tc>
        <w:tc>
          <w:tcPr>
            <w:tcW w:w="325" w:type="pct"/>
            <w:gridSpan w:val="2"/>
            <w:tcBorders>
              <w:top w:val="single" w:sz="6" w:space="0" w:color="auto"/>
              <w:left w:val="single" w:sz="6" w:space="0" w:color="auto"/>
              <w:bottom w:val="single" w:sz="6" w:space="0" w:color="auto"/>
              <w:right w:val="single" w:sz="6" w:space="0" w:color="auto"/>
            </w:tcBorders>
            <w:vAlign w:val="center"/>
          </w:tcPr>
          <w:p w:rsidR="00E37D6B" w:rsidRPr="0064120A" w:rsidRDefault="00E37D6B" w:rsidP="00794FA2">
            <w:pPr>
              <w:widowControl w:val="0"/>
              <w:ind w:firstLine="0"/>
              <w:rPr>
                <w:rFonts w:ascii="Times New Roman" w:hAnsi="Times New Roman"/>
              </w:rPr>
            </w:pPr>
          </w:p>
        </w:tc>
        <w:tc>
          <w:tcPr>
            <w:tcW w:w="368" w:type="pct"/>
            <w:gridSpan w:val="2"/>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6</w:t>
            </w:r>
          </w:p>
        </w:tc>
        <w:tc>
          <w:tcPr>
            <w:tcW w:w="403" w:type="pct"/>
            <w:tcBorders>
              <w:top w:val="single" w:sz="6" w:space="0" w:color="auto"/>
              <w:left w:val="single" w:sz="6" w:space="0" w:color="auto"/>
              <w:bottom w:val="single" w:sz="6" w:space="0" w:color="auto"/>
              <w:right w:val="single" w:sz="6" w:space="0" w:color="auto"/>
            </w:tcBorders>
            <w:vAlign w:val="center"/>
            <w:hideMark/>
          </w:tcPr>
          <w:p w:rsidR="00E37D6B" w:rsidRPr="00531784" w:rsidRDefault="00E37D6B" w:rsidP="00794FA2">
            <w:pPr>
              <w:widowControl w:val="0"/>
              <w:ind w:firstLine="0"/>
              <w:rPr>
                <w:rFonts w:ascii="Times New Roman" w:hAnsi="Times New Roman"/>
              </w:rPr>
            </w:pPr>
            <w:r w:rsidRPr="00531784">
              <w:rPr>
                <w:rFonts w:ascii="Times New Roman" w:hAnsi="Times New Roman"/>
              </w:rPr>
              <w:t>5</w:t>
            </w:r>
          </w:p>
        </w:tc>
        <w:tc>
          <w:tcPr>
            <w:tcW w:w="403" w:type="pct"/>
            <w:gridSpan w:val="2"/>
            <w:tcBorders>
              <w:top w:val="single" w:sz="6" w:space="0" w:color="auto"/>
              <w:left w:val="single" w:sz="6" w:space="0" w:color="auto"/>
              <w:bottom w:val="single" w:sz="6" w:space="0" w:color="auto"/>
              <w:right w:val="single" w:sz="4" w:space="0" w:color="auto"/>
            </w:tcBorders>
            <w:vAlign w:val="center"/>
            <w:hideMark/>
          </w:tcPr>
          <w:p w:rsidR="00E37D6B" w:rsidRPr="00531784" w:rsidRDefault="00E37D6B" w:rsidP="00794FA2">
            <w:pPr>
              <w:widowControl w:val="0"/>
              <w:ind w:firstLine="0"/>
              <w:rPr>
                <w:rFonts w:ascii="Times New Roman" w:hAnsi="Times New Roman"/>
              </w:rPr>
            </w:pPr>
            <w:r w:rsidRPr="00531784">
              <w:rPr>
                <w:rFonts w:ascii="Times New Roman" w:hAnsi="Times New Roman"/>
              </w:rPr>
              <w:t>5</w:t>
            </w:r>
          </w:p>
        </w:tc>
        <w:tc>
          <w:tcPr>
            <w:tcW w:w="319" w:type="pct"/>
            <w:gridSpan w:val="5"/>
            <w:tcBorders>
              <w:top w:val="single" w:sz="6" w:space="0" w:color="auto"/>
              <w:left w:val="single" w:sz="4" w:space="0" w:color="auto"/>
              <w:bottom w:val="single" w:sz="6" w:space="0" w:color="auto"/>
              <w:right w:val="single" w:sz="4" w:space="0" w:color="auto"/>
            </w:tcBorders>
          </w:tcPr>
          <w:p w:rsidR="00E37D6B" w:rsidRPr="00531784" w:rsidRDefault="00E37D6B" w:rsidP="00742E81">
            <w:pPr>
              <w:widowControl w:val="0"/>
              <w:ind w:firstLine="0"/>
              <w:rPr>
                <w:rFonts w:ascii="Times New Roman" w:hAnsi="Times New Roman"/>
              </w:rPr>
            </w:pPr>
          </w:p>
          <w:p w:rsidR="00AD79AC" w:rsidRPr="00531784" w:rsidRDefault="00AD79AC" w:rsidP="00742E81">
            <w:pPr>
              <w:widowControl w:val="0"/>
              <w:ind w:firstLine="0"/>
              <w:rPr>
                <w:rFonts w:ascii="Times New Roman" w:hAnsi="Times New Roman"/>
              </w:rPr>
            </w:pPr>
          </w:p>
          <w:p w:rsidR="00AD79AC" w:rsidRPr="00531784" w:rsidRDefault="00AD79AC" w:rsidP="00742E81">
            <w:pPr>
              <w:widowControl w:val="0"/>
              <w:ind w:firstLine="0"/>
              <w:rPr>
                <w:rFonts w:ascii="Times New Roman" w:hAnsi="Times New Roman"/>
              </w:rPr>
            </w:pPr>
            <w:r w:rsidRPr="00531784">
              <w:rPr>
                <w:rFonts w:ascii="Times New Roman" w:hAnsi="Times New Roman"/>
              </w:rPr>
              <w:t>5</w:t>
            </w:r>
          </w:p>
        </w:tc>
        <w:tc>
          <w:tcPr>
            <w:tcW w:w="407" w:type="pct"/>
            <w:gridSpan w:val="6"/>
            <w:tcBorders>
              <w:top w:val="single" w:sz="6" w:space="0" w:color="auto"/>
              <w:left w:val="single" w:sz="4" w:space="0" w:color="auto"/>
              <w:bottom w:val="single" w:sz="6" w:space="0" w:color="auto"/>
              <w:right w:val="single" w:sz="6" w:space="0" w:color="auto"/>
            </w:tcBorders>
            <w:vAlign w:val="center"/>
          </w:tcPr>
          <w:p w:rsidR="00E37D6B" w:rsidRPr="00531784" w:rsidRDefault="00E37D6B" w:rsidP="00742E81">
            <w:pPr>
              <w:widowControl w:val="0"/>
              <w:ind w:firstLine="0"/>
              <w:rPr>
                <w:rFonts w:ascii="Times New Roman" w:hAnsi="Times New Roman"/>
              </w:rPr>
            </w:pPr>
            <w:r w:rsidRPr="00531784">
              <w:rPr>
                <w:rFonts w:ascii="Times New Roman" w:hAnsi="Times New Roman"/>
              </w:rPr>
              <w:t>5</w:t>
            </w:r>
          </w:p>
        </w:tc>
      </w:tr>
      <w:tr w:rsidR="00E37D6B" w:rsidRPr="0064120A" w:rsidTr="00EC525D">
        <w:trPr>
          <w:gridAfter w:val="1"/>
          <w:wAfter w:w="613" w:type="pct"/>
          <w:trHeight w:val="988"/>
          <w:jc w:val="center"/>
        </w:trPr>
        <w:tc>
          <w:tcPr>
            <w:tcW w:w="161" w:type="pct"/>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7</w:t>
            </w:r>
          </w:p>
        </w:tc>
        <w:tc>
          <w:tcPr>
            <w:tcW w:w="811" w:type="pct"/>
            <w:gridSpan w:val="3"/>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Количество созданных добровольных пожарных команд</w:t>
            </w:r>
          </w:p>
        </w:tc>
        <w:tc>
          <w:tcPr>
            <w:tcW w:w="242" w:type="pct"/>
            <w:gridSpan w:val="4"/>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 xml:space="preserve"> ед.</w:t>
            </w:r>
          </w:p>
        </w:tc>
        <w:tc>
          <w:tcPr>
            <w:tcW w:w="335" w:type="pct"/>
            <w:gridSpan w:val="2"/>
            <w:tcBorders>
              <w:top w:val="single" w:sz="6" w:space="0" w:color="auto"/>
              <w:left w:val="single" w:sz="6" w:space="0" w:color="auto"/>
              <w:bottom w:val="single" w:sz="6" w:space="0" w:color="auto"/>
              <w:right w:val="single" w:sz="6" w:space="0" w:color="auto"/>
            </w:tcBorders>
            <w:vAlign w:val="center"/>
          </w:tcPr>
          <w:p w:rsidR="00E37D6B" w:rsidRPr="0064120A" w:rsidRDefault="00E37D6B" w:rsidP="00794FA2">
            <w:pPr>
              <w:widowControl w:val="0"/>
              <w:ind w:firstLine="0"/>
              <w:rPr>
                <w:rFonts w:ascii="Times New Roman" w:hAnsi="Times New Roman"/>
              </w:rPr>
            </w:pPr>
          </w:p>
        </w:tc>
        <w:tc>
          <w:tcPr>
            <w:tcW w:w="324" w:type="pct"/>
            <w:gridSpan w:val="3"/>
            <w:tcBorders>
              <w:top w:val="single" w:sz="6" w:space="0" w:color="auto"/>
              <w:left w:val="single" w:sz="6" w:space="0" w:color="auto"/>
              <w:bottom w:val="single" w:sz="6" w:space="0" w:color="auto"/>
              <w:right w:val="single" w:sz="6" w:space="0" w:color="auto"/>
            </w:tcBorders>
            <w:vAlign w:val="center"/>
          </w:tcPr>
          <w:p w:rsidR="00E37D6B" w:rsidRPr="0064120A" w:rsidRDefault="00E37D6B" w:rsidP="00794FA2">
            <w:pPr>
              <w:widowControl w:val="0"/>
              <w:ind w:firstLine="0"/>
              <w:rPr>
                <w:rFonts w:ascii="Times New Roman" w:hAnsi="Times New Roman"/>
              </w:rPr>
            </w:pPr>
          </w:p>
        </w:tc>
        <w:tc>
          <w:tcPr>
            <w:tcW w:w="289" w:type="pct"/>
            <w:gridSpan w:val="5"/>
            <w:tcBorders>
              <w:top w:val="single" w:sz="6" w:space="0" w:color="auto"/>
              <w:left w:val="single" w:sz="6" w:space="0" w:color="auto"/>
              <w:bottom w:val="single" w:sz="6" w:space="0" w:color="auto"/>
              <w:right w:val="single" w:sz="6" w:space="0" w:color="auto"/>
            </w:tcBorders>
            <w:vAlign w:val="center"/>
          </w:tcPr>
          <w:p w:rsidR="00E37D6B" w:rsidRPr="0064120A" w:rsidRDefault="00E37D6B" w:rsidP="00794FA2">
            <w:pPr>
              <w:widowControl w:val="0"/>
              <w:ind w:firstLine="0"/>
              <w:rPr>
                <w:rFonts w:ascii="Times New Roman" w:hAnsi="Times New Roman"/>
              </w:rPr>
            </w:pPr>
          </w:p>
        </w:tc>
        <w:tc>
          <w:tcPr>
            <w:tcW w:w="325" w:type="pct"/>
            <w:gridSpan w:val="2"/>
            <w:tcBorders>
              <w:top w:val="single" w:sz="6" w:space="0" w:color="auto"/>
              <w:left w:val="single" w:sz="6" w:space="0" w:color="auto"/>
              <w:bottom w:val="single" w:sz="6" w:space="0" w:color="auto"/>
              <w:right w:val="single" w:sz="6" w:space="0" w:color="auto"/>
            </w:tcBorders>
            <w:vAlign w:val="center"/>
          </w:tcPr>
          <w:p w:rsidR="00E37D6B" w:rsidRPr="0064120A" w:rsidRDefault="00E37D6B" w:rsidP="00794FA2">
            <w:pPr>
              <w:widowControl w:val="0"/>
              <w:ind w:firstLine="0"/>
              <w:rPr>
                <w:rFonts w:ascii="Times New Roman" w:hAnsi="Times New Roman"/>
              </w:rPr>
            </w:pPr>
          </w:p>
        </w:tc>
        <w:tc>
          <w:tcPr>
            <w:tcW w:w="368" w:type="pct"/>
            <w:gridSpan w:val="2"/>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2</w:t>
            </w:r>
          </w:p>
        </w:tc>
        <w:tc>
          <w:tcPr>
            <w:tcW w:w="403" w:type="pct"/>
            <w:tcBorders>
              <w:top w:val="single" w:sz="6" w:space="0" w:color="auto"/>
              <w:left w:val="single" w:sz="6" w:space="0" w:color="auto"/>
              <w:bottom w:val="single" w:sz="6" w:space="0" w:color="auto"/>
              <w:right w:val="single" w:sz="6" w:space="0" w:color="auto"/>
            </w:tcBorders>
            <w:vAlign w:val="center"/>
            <w:hideMark/>
          </w:tcPr>
          <w:p w:rsidR="00E37D6B" w:rsidRPr="00531784" w:rsidRDefault="00E37D6B" w:rsidP="00794FA2">
            <w:pPr>
              <w:widowControl w:val="0"/>
              <w:ind w:firstLine="0"/>
              <w:rPr>
                <w:rFonts w:ascii="Times New Roman" w:hAnsi="Times New Roman"/>
              </w:rPr>
            </w:pPr>
            <w:r w:rsidRPr="00531784">
              <w:rPr>
                <w:rFonts w:ascii="Times New Roman" w:hAnsi="Times New Roman"/>
              </w:rPr>
              <w:t>2</w:t>
            </w:r>
          </w:p>
        </w:tc>
        <w:tc>
          <w:tcPr>
            <w:tcW w:w="403" w:type="pct"/>
            <w:gridSpan w:val="2"/>
            <w:tcBorders>
              <w:top w:val="single" w:sz="6" w:space="0" w:color="auto"/>
              <w:left w:val="single" w:sz="6" w:space="0" w:color="auto"/>
              <w:bottom w:val="single" w:sz="6" w:space="0" w:color="auto"/>
              <w:right w:val="single" w:sz="4" w:space="0" w:color="auto"/>
            </w:tcBorders>
            <w:vAlign w:val="center"/>
            <w:hideMark/>
          </w:tcPr>
          <w:p w:rsidR="00E37D6B" w:rsidRPr="00531784" w:rsidRDefault="00E37D6B" w:rsidP="00794FA2">
            <w:pPr>
              <w:widowControl w:val="0"/>
              <w:ind w:firstLine="0"/>
              <w:rPr>
                <w:rFonts w:ascii="Times New Roman" w:hAnsi="Times New Roman"/>
              </w:rPr>
            </w:pPr>
            <w:r w:rsidRPr="00531784">
              <w:rPr>
                <w:rFonts w:ascii="Times New Roman" w:hAnsi="Times New Roman"/>
              </w:rPr>
              <w:t>2</w:t>
            </w:r>
          </w:p>
        </w:tc>
        <w:tc>
          <w:tcPr>
            <w:tcW w:w="319" w:type="pct"/>
            <w:gridSpan w:val="5"/>
            <w:tcBorders>
              <w:top w:val="single" w:sz="6" w:space="0" w:color="auto"/>
              <w:left w:val="single" w:sz="4" w:space="0" w:color="auto"/>
              <w:bottom w:val="single" w:sz="6" w:space="0" w:color="auto"/>
              <w:right w:val="single" w:sz="4" w:space="0" w:color="auto"/>
            </w:tcBorders>
          </w:tcPr>
          <w:p w:rsidR="00E37D6B" w:rsidRPr="00531784" w:rsidRDefault="00E37D6B" w:rsidP="00742E81">
            <w:pPr>
              <w:widowControl w:val="0"/>
              <w:ind w:firstLine="0"/>
              <w:rPr>
                <w:rFonts w:ascii="Times New Roman" w:hAnsi="Times New Roman"/>
              </w:rPr>
            </w:pPr>
          </w:p>
          <w:p w:rsidR="00AD79AC" w:rsidRPr="00531784" w:rsidRDefault="00AD79AC" w:rsidP="00742E81">
            <w:pPr>
              <w:widowControl w:val="0"/>
              <w:ind w:firstLine="0"/>
              <w:rPr>
                <w:rFonts w:ascii="Times New Roman" w:hAnsi="Times New Roman"/>
              </w:rPr>
            </w:pPr>
            <w:r w:rsidRPr="00531784">
              <w:rPr>
                <w:rFonts w:ascii="Times New Roman" w:hAnsi="Times New Roman"/>
              </w:rPr>
              <w:t>2</w:t>
            </w:r>
          </w:p>
        </w:tc>
        <w:tc>
          <w:tcPr>
            <w:tcW w:w="407" w:type="pct"/>
            <w:gridSpan w:val="6"/>
            <w:tcBorders>
              <w:top w:val="single" w:sz="6" w:space="0" w:color="auto"/>
              <w:left w:val="single" w:sz="4" w:space="0" w:color="auto"/>
              <w:bottom w:val="single" w:sz="6" w:space="0" w:color="auto"/>
              <w:right w:val="single" w:sz="6" w:space="0" w:color="auto"/>
            </w:tcBorders>
            <w:vAlign w:val="center"/>
          </w:tcPr>
          <w:p w:rsidR="00E37D6B" w:rsidRPr="00531784" w:rsidRDefault="00E37D6B" w:rsidP="00742E81">
            <w:pPr>
              <w:widowControl w:val="0"/>
              <w:ind w:firstLine="0"/>
              <w:rPr>
                <w:rFonts w:ascii="Times New Roman" w:hAnsi="Times New Roman"/>
              </w:rPr>
            </w:pPr>
            <w:r w:rsidRPr="00531784">
              <w:rPr>
                <w:rFonts w:ascii="Times New Roman" w:hAnsi="Times New Roman"/>
              </w:rPr>
              <w:t>2</w:t>
            </w:r>
          </w:p>
        </w:tc>
      </w:tr>
      <w:tr w:rsidR="00E37D6B" w:rsidRPr="0064120A" w:rsidTr="00EC525D">
        <w:trPr>
          <w:gridAfter w:val="1"/>
          <w:wAfter w:w="613" w:type="pct"/>
          <w:trHeight w:val="1358"/>
          <w:jc w:val="center"/>
        </w:trPr>
        <w:tc>
          <w:tcPr>
            <w:tcW w:w="161" w:type="pct"/>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adjustRightInd w:val="0"/>
              <w:ind w:firstLine="0"/>
              <w:rPr>
                <w:rFonts w:ascii="Times New Roman" w:hAnsi="Times New Roman"/>
              </w:rPr>
            </w:pPr>
            <w:r w:rsidRPr="0064120A">
              <w:rPr>
                <w:rFonts w:ascii="Times New Roman" w:hAnsi="Times New Roman"/>
              </w:rPr>
              <w:t>8</w:t>
            </w:r>
          </w:p>
        </w:tc>
        <w:tc>
          <w:tcPr>
            <w:tcW w:w="811" w:type="pct"/>
            <w:gridSpan w:val="3"/>
            <w:tcBorders>
              <w:top w:val="single" w:sz="6" w:space="0" w:color="auto"/>
              <w:left w:val="single" w:sz="6" w:space="0" w:color="auto"/>
              <w:bottom w:val="single" w:sz="6" w:space="0" w:color="auto"/>
              <w:right w:val="single" w:sz="6" w:space="0" w:color="auto"/>
            </w:tcBorders>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Организация обучения населения в области гражданской обороны</w:t>
            </w:r>
          </w:p>
        </w:tc>
        <w:tc>
          <w:tcPr>
            <w:tcW w:w="242" w:type="pct"/>
            <w:gridSpan w:val="4"/>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ind w:firstLine="0"/>
              <w:rPr>
                <w:rFonts w:ascii="Times New Roman" w:hAnsi="Times New Roman"/>
              </w:rPr>
            </w:pPr>
            <w:r w:rsidRPr="0064120A">
              <w:rPr>
                <w:rFonts w:ascii="Times New Roman" w:hAnsi="Times New Roman"/>
              </w:rPr>
              <w:t xml:space="preserve"> тыс. чел.</w:t>
            </w:r>
          </w:p>
        </w:tc>
        <w:tc>
          <w:tcPr>
            <w:tcW w:w="335" w:type="pct"/>
            <w:gridSpan w:val="2"/>
            <w:tcBorders>
              <w:top w:val="single" w:sz="6" w:space="0" w:color="auto"/>
              <w:left w:val="single" w:sz="6" w:space="0" w:color="auto"/>
              <w:bottom w:val="single" w:sz="6" w:space="0" w:color="auto"/>
              <w:right w:val="single" w:sz="6" w:space="0" w:color="auto"/>
            </w:tcBorders>
            <w:vAlign w:val="center"/>
          </w:tcPr>
          <w:p w:rsidR="00E37D6B" w:rsidRPr="0064120A" w:rsidRDefault="00E37D6B" w:rsidP="00794FA2">
            <w:pPr>
              <w:widowControl w:val="0"/>
              <w:ind w:firstLine="0"/>
              <w:rPr>
                <w:rFonts w:ascii="Times New Roman" w:hAnsi="Times New Roman"/>
              </w:rPr>
            </w:pPr>
          </w:p>
        </w:tc>
        <w:tc>
          <w:tcPr>
            <w:tcW w:w="324" w:type="pct"/>
            <w:gridSpan w:val="3"/>
            <w:tcBorders>
              <w:top w:val="single" w:sz="6" w:space="0" w:color="auto"/>
              <w:left w:val="single" w:sz="6" w:space="0" w:color="auto"/>
              <w:bottom w:val="single" w:sz="6" w:space="0" w:color="auto"/>
              <w:right w:val="single" w:sz="6" w:space="0" w:color="auto"/>
            </w:tcBorders>
            <w:vAlign w:val="center"/>
          </w:tcPr>
          <w:p w:rsidR="00E37D6B" w:rsidRPr="0064120A" w:rsidRDefault="00E37D6B" w:rsidP="00794FA2">
            <w:pPr>
              <w:widowControl w:val="0"/>
              <w:ind w:firstLine="0"/>
              <w:rPr>
                <w:rFonts w:ascii="Times New Roman" w:hAnsi="Times New Roman"/>
              </w:rPr>
            </w:pPr>
          </w:p>
        </w:tc>
        <w:tc>
          <w:tcPr>
            <w:tcW w:w="289" w:type="pct"/>
            <w:gridSpan w:val="5"/>
            <w:tcBorders>
              <w:top w:val="single" w:sz="6" w:space="0" w:color="auto"/>
              <w:left w:val="single" w:sz="6" w:space="0" w:color="auto"/>
              <w:bottom w:val="single" w:sz="6" w:space="0" w:color="auto"/>
              <w:right w:val="single" w:sz="6" w:space="0" w:color="auto"/>
            </w:tcBorders>
            <w:vAlign w:val="center"/>
          </w:tcPr>
          <w:p w:rsidR="00E37D6B" w:rsidRPr="0064120A" w:rsidRDefault="00E37D6B" w:rsidP="00794FA2">
            <w:pPr>
              <w:widowControl w:val="0"/>
              <w:ind w:firstLine="0"/>
              <w:rPr>
                <w:rFonts w:ascii="Times New Roman" w:hAnsi="Times New Roman"/>
              </w:rPr>
            </w:pPr>
          </w:p>
        </w:tc>
        <w:tc>
          <w:tcPr>
            <w:tcW w:w="325" w:type="pct"/>
            <w:gridSpan w:val="2"/>
            <w:tcBorders>
              <w:top w:val="single" w:sz="6" w:space="0" w:color="auto"/>
              <w:left w:val="single" w:sz="6" w:space="0" w:color="auto"/>
              <w:bottom w:val="single" w:sz="6" w:space="0" w:color="auto"/>
              <w:right w:val="single" w:sz="6" w:space="0" w:color="auto"/>
            </w:tcBorders>
            <w:vAlign w:val="center"/>
          </w:tcPr>
          <w:p w:rsidR="00E37D6B" w:rsidRPr="0064120A" w:rsidRDefault="00E37D6B" w:rsidP="00794FA2">
            <w:pPr>
              <w:widowControl w:val="0"/>
              <w:ind w:firstLine="0"/>
              <w:rPr>
                <w:rFonts w:ascii="Times New Roman" w:hAnsi="Times New Roman"/>
              </w:rPr>
            </w:pPr>
          </w:p>
        </w:tc>
        <w:tc>
          <w:tcPr>
            <w:tcW w:w="368" w:type="pct"/>
            <w:gridSpan w:val="2"/>
            <w:tcBorders>
              <w:top w:val="single" w:sz="6" w:space="0" w:color="auto"/>
              <w:left w:val="single" w:sz="6" w:space="0" w:color="auto"/>
              <w:bottom w:val="single" w:sz="6" w:space="0" w:color="auto"/>
              <w:right w:val="single" w:sz="6" w:space="0" w:color="auto"/>
            </w:tcBorders>
            <w:vAlign w:val="center"/>
            <w:hideMark/>
          </w:tcPr>
          <w:p w:rsidR="00E37D6B" w:rsidRPr="0064120A" w:rsidRDefault="00E37D6B" w:rsidP="00794FA2">
            <w:pPr>
              <w:widowControl w:val="0"/>
              <w:ind w:firstLine="0"/>
              <w:rPr>
                <w:rFonts w:ascii="Times New Roman" w:hAnsi="Times New Roman"/>
              </w:rPr>
            </w:pPr>
            <w:r>
              <w:rPr>
                <w:rFonts w:ascii="Times New Roman" w:hAnsi="Times New Roman"/>
              </w:rPr>
              <w:t>28</w:t>
            </w:r>
          </w:p>
        </w:tc>
        <w:tc>
          <w:tcPr>
            <w:tcW w:w="403" w:type="pct"/>
            <w:tcBorders>
              <w:top w:val="single" w:sz="6" w:space="0" w:color="auto"/>
              <w:left w:val="single" w:sz="6" w:space="0" w:color="auto"/>
              <w:bottom w:val="single" w:sz="6" w:space="0" w:color="auto"/>
              <w:right w:val="single" w:sz="6" w:space="0" w:color="auto"/>
            </w:tcBorders>
            <w:vAlign w:val="center"/>
            <w:hideMark/>
          </w:tcPr>
          <w:p w:rsidR="00E37D6B" w:rsidRPr="00531784" w:rsidRDefault="00E37D6B" w:rsidP="00794FA2">
            <w:pPr>
              <w:widowControl w:val="0"/>
              <w:ind w:firstLine="0"/>
              <w:rPr>
                <w:rFonts w:ascii="Times New Roman" w:hAnsi="Times New Roman"/>
              </w:rPr>
            </w:pPr>
            <w:r w:rsidRPr="00531784">
              <w:rPr>
                <w:rFonts w:ascii="Times New Roman" w:hAnsi="Times New Roman"/>
              </w:rPr>
              <w:t>30</w:t>
            </w:r>
          </w:p>
        </w:tc>
        <w:tc>
          <w:tcPr>
            <w:tcW w:w="403" w:type="pct"/>
            <w:gridSpan w:val="2"/>
            <w:tcBorders>
              <w:top w:val="single" w:sz="6" w:space="0" w:color="auto"/>
              <w:left w:val="single" w:sz="6" w:space="0" w:color="auto"/>
              <w:bottom w:val="single" w:sz="6" w:space="0" w:color="auto"/>
              <w:right w:val="single" w:sz="4" w:space="0" w:color="auto"/>
            </w:tcBorders>
            <w:vAlign w:val="center"/>
            <w:hideMark/>
          </w:tcPr>
          <w:p w:rsidR="00E37D6B" w:rsidRPr="00531784" w:rsidRDefault="00E37D6B" w:rsidP="002A54BB">
            <w:pPr>
              <w:widowControl w:val="0"/>
              <w:ind w:firstLine="0"/>
              <w:rPr>
                <w:rFonts w:ascii="Times New Roman" w:hAnsi="Times New Roman"/>
              </w:rPr>
            </w:pPr>
            <w:r w:rsidRPr="00531784">
              <w:rPr>
                <w:rFonts w:ascii="Times New Roman" w:hAnsi="Times New Roman"/>
              </w:rPr>
              <w:t>31</w:t>
            </w:r>
          </w:p>
        </w:tc>
        <w:tc>
          <w:tcPr>
            <w:tcW w:w="319" w:type="pct"/>
            <w:gridSpan w:val="5"/>
            <w:tcBorders>
              <w:top w:val="single" w:sz="6" w:space="0" w:color="auto"/>
              <w:left w:val="single" w:sz="4" w:space="0" w:color="auto"/>
              <w:bottom w:val="single" w:sz="6" w:space="0" w:color="auto"/>
              <w:right w:val="single" w:sz="4" w:space="0" w:color="auto"/>
            </w:tcBorders>
          </w:tcPr>
          <w:p w:rsidR="00E37D6B" w:rsidRPr="00531784" w:rsidRDefault="00E37D6B" w:rsidP="00742E81">
            <w:pPr>
              <w:widowControl w:val="0"/>
              <w:ind w:firstLine="0"/>
              <w:rPr>
                <w:rFonts w:ascii="Times New Roman" w:hAnsi="Times New Roman"/>
              </w:rPr>
            </w:pPr>
          </w:p>
          <w:p w:rsidR="00AD79AC" w:rsidRPr="00531784" w:rsidRDefault="00AD79AC" w:rsidP="00742E81">
            <w:pPr>
              <w:widowControl w:val="0"/>
              <w:ind w:firstLine="0"/>
              <w:rPr>
                <w:rFonts w:ascii="Times New Roman" w:hAnsi="Times New Roman"/>
              </w:rPr>
            </w:pPr>
          </w:p>
          <w:p w:rsidR="00AD79AC" w:rsidRPr="00531784" w:rsidRDefault="00AD79AC" w:rsidP="00742E81">
            <w:pPr>
              <w:widowControl w:val="0"/>
              <w:ind w:firstLine="0"/>
              <w:rPr>
                <w:rFonts w:ascii="Times New Roman" w:hAnsi="Times New Roman"/>
              </w:rPr>
            </w:pPr>
            <w:r w:rsidRPr="00531784">
              <w:rPr>
                <w:rFonts w:ascii="Times New Roman" w:hAnsi="Times New Roman"/>
              </w:rPr>
              <w:t>31</w:t>
            </w:r>
          </w:p>
        </w:tc>
        <w:tc>
          <w:tcPr>
            <w:tcW w:w="407" w:type="pct"/>
            <w:gridSpan w:val="6"/>
            <w:tcBorders>
              <w:top w:val="single" w:sz="6" w:space="0" w:color="auto"/>
              <w:left w:val="single" w:sz="4" w:space="0" w:color="auto"/>
              <w:bottom w:val="single" w:sz="6" w:space="0" w:color="auto"/>
              <w:right w:val="single" w:sz="6" w:space="0" w:color="auto"/>
            </w:tcBorders>
            <w:vAlign w:val="center"/>
          </w:tcPr>
          <w:p w:rsidR="00E37D6B" w:rsidRPr="00531784" w:rsidRDefault="00E37D6B" w:rsidP="00742E81">
            <w:pPr>
              <w:widowControl w:val="0"/>
              <w:ind w:firstLine="0"/>
              <w:rPr>
                <w:rFonts w:ascii="Times New Roman" w:hAnsi="Times New Roman"/>
              </w:rPr>
            </w:pPr>
            <w:r w:rsidRPr="00531784">
              <w:rPr>
                <w:rFonts w:ascii="Times New Roman" w:hAnsi="Times New Roman"/>
              </w:rPr>
              <w:t>31</w:t>
            </w:r>
          </w:p>
        </w:tc>
      </w:tr>
      <w:tr w:rsidR="00E37D6B" w:rsidRPr="0064120A" w:rsidTr="00EC525D">
        <w:trPr>
          <w:jc w:val="center"/>
        </w:trPr>
        <w:tc>
          <w:tcPr>
            <w:tcW w:w="161" w:type="pct"/>
            <w:vAlign w:val="center"/>
            <w:hideMark/>
          </w:tcPr>
          <w:p w:rsidR="00E37D6B" w:rsidRPr="0064120A" w:rsidRDefault="00E37D6B" w:rsidP="00794FA2">
            <w:pPr>
              <w:ind w:firstLine="0"/>
              <w:jc w:val="left"/>
              <w:rPr>
                <w:rFonts w:ascii="Times New Roman" w:eastAsia="Calibri" w:hAnsi="Times New Roman"/>
                <w:sz w:val="20"/>
                <w:szCs w:val="20"/>
              </w:rPr>
            </w:pPr>
          </w:p>
        </w:tc>
        <w:tc>
          <w:tcPr>
            <w:tcW w:w="795" w:type="pct"/>
            <w:gridSpan w:val="2"/>
            <w:vAlign w:val="center"/>
            <w:hideMark/>
          </w:tcPr>
          <w:p w:rsidR="00E37D6B" w:rsidRPr="0064120A" w:rsidRDefault="00E37D6B" w:rsidP="00794FA2">
            <w:pPr>
              <w:ind w:firstLine="0"/>
              <w:jc w:val="left"/>
              <w:rPr>
                <w:rFonts w:ascii="Times New Roman" w:eastAsia="Calibri" w:hAnsi="Times New Roman"/>
                <w:sz w:val="20"/>
                <w:szCs w:val="20"/>
              </w:rPr>
            </w:pPr>
          </w:p>
        </w:tc>
        <w:tc>
          <w:tcPr>
            <w:tcW w:w="75" w:type="pct"/>
            <w:gridSpan w:val="2"/>
            <w:vAlign w:val="center"/>
            <w:hideMark/>
          </w:tcPr>
          <w:p w:rsidR="00E37D6B" w:rsidRPr="0064120A" w:rsidRDefault="00E37D6B" w:rsidP="00794FA2">
            <w:pPr>
              <w:ind w:firstLine="0"/>
              <w:jc w:val="left"/>
              <w:rPr>
                <w:rFonts w:ascii="Times New Roman" w:eastAsia="Calibri" w:hAnsi="Times New Roman"/>
                <w:sz w:val="20"/>
                <w:szCs w:val="20"/>
              </w:rPr>
            </w:pPr>
          </w:p>
        </w:tc>
        <w:tc>
          <w:tcPr>
            <w:tcW w:w="500" w:type="pct"/>
            <w:gridSpan w:val="4"/>
            <w:vAlign w:val="center"/>
            <w:hideMark/>
          </w:tcPr>
          <w:p w:rsidR="00E37D6B" w:rsidRPr="0064120A" w:rsidRDefault="00E37D6B" w:rsidP="00794FA2">
            <w:pPr>
              <w:ind w:firstLine="0"/>
              <w:jc w:val="left"/>
              <w:rPr>
                <w:rFonts w:ascii="Times New Roman" w:eastAsia="Calibri" w:hAnsi="Times New Roman"/>
                <w:sz w:val="20"/>
                <w:szCs w:val="20"/>
              </w:rPr>
            </w:pPr>
          </w:p>
        </w:tc>
        <w:tc>
          <w:tcPr>
            <w:tcW w:w="237" w:type="pct"/>
            <w:gridSpan w:val="2"/>
            <w:vAlign w:val="center"/>
            <w:hideMark/>
          </w:tcPr>
          <w:p w:rsidR="00E37D6B" w:rsidRPr="0064120A" w:rsidRDefault="00E37D6B" w:rsidP="00794FA2">
            <w:pPr>
              <w:ind w:firstLine="0"/>
              <w:jc w:val="left"/>
              <w:rPr>
                <w:rFonts w:ascii="Times New Roman" w:eastAsia="Calibri" w:hAnsi="Times New Roman"/>
                <w:sz w:val="20"/>
                <w:szCs w:val="20"/>
              </w:rPr>
            </w:pPr>
          </w:p>
        </w:tc>
        <w:tc>
          <w:tcPr>
            <w:tcW w:w="80" w:type="pct"/>
            <w:vAlign w:val="center"/>
            <w:hideMark/>
          </w:tcPr>
          <w:p w:rsidR="00E37D6B" w:rsidRPr="0064120A" w:rsidRDefault="00E37D6B" w:rsidP="00794FA2">
            <w:pPr>
              <w:ind w:firstLine="0"/>
              <w:jc w:val="left"/>
              <w:rPr>
                <w:rFonts w:ascii="Times New Roman" w:eastAsia="Calibri" w:hAnsi="Times New Roman"/>
                <w:sz w:val="20"/>
                <w:szCs w:val="20"/>
              </w:rPr>
            </w:pPr>
          </w:p>
        </w:tc>
        <w:tc>
          <w:tcPr>
            <w:tcW w:w="68" w:type="pct"/>
            <w:gridSpan w:val="3"/>
            <w:vAlign w:val="center"/>
            <w:hideMark/>
          </w:tcPr>
          <w:p w:rsidR="00E37D6B" w:rsidRPr="0064120A" w:rsidRDefault="00E37D6B" w:rsidP="00794FA2">
            <w:pPr>
              <w:ind w:firstLine="0"/>
              <w:jc w:val="left"/>
              <w:rPr>
                <w:rFonts w:ascii="Times New Roman" w:eastAsia="Calibri" w:hAnsi="Times New Roman"/>
                <w:sz w:val="20"/>
                <w:szCs w:val="20"/>
              </w:rPr>
            </w:pPr>
          </w:p>
        </w:tc>
        <w:tc>
          <w:tcPr>
            <w:tcW w:w="198" w:type="pct"/>
            <w:gridSpan w:val="2"/>
            <w:vAlign w:val="center"/>
            <w:hideMark/>
          </w:tcPr>
          <w:p w:rsidR="00E37D6B" w:rsidRPr="0064120A" w:rsidRDefault="00E37D6B" w:rsidP="00794FA2">
            <w:pPr>
              <w:ind w:firstLine="0"/>
              <w:jc w:val="left"/>
              <w:rPr>
                <w:rFonts w:ascii="Times New Roman" w:eastAsia="Calibri" w:hAnsi="Times New Roman"/>
                <w:sz w:val="20"/>
                <w:szCs w:val="20"/>
              </w:rPr>
            </w:pPr>
          </w:p>
        </w:tc>
        <w:tc>
          <w:tcPr>
            <w:tcW w:w="68" w:type="pct"/>
            <w:gridSpan w:val="2"/>
            <w:vAlign w:val="center"/>
            <w:hideMark/>
          </w:tcPr>
          <w:p w:rsidR="00E37D6B" w:rsidRPr="0064120A" w:rsidRDefault="00E37D6B" w:rsidP="00794FA2">
            <w:pPr>
              <w:ind w:firstLine="0"/>
              <w:jc w:val="left"/>
              <w:rPr>
                <w:rFonts w:ascii="Times New Roman" w:eastAsia="Calibri" w:hAnsi="Times New Roman"/>
                <w:sz w:val="20"/>
                <w:szCs w:val="20"/>
              </w:rPr>
            </w:pPr>
          </w:p>
        </w:tc>
        <w:tc>
          <w:tcPr>
            <w:tcW w:w="305" w:type="pct"/>
            <w:vAlign w:val="center"/>
            <w:hideMark/>
          </w:tcPr>
          <w:p w:rsidR="00E37D6B" w:rsidRPr="0064120A" w:rsidRDefault="00E37D6B" w:rsidP="00794FA2">
            <w:pPr>
              <w:ind w:firstLine="0"/>
              <w:jc w:val="left"/>
              <w:rPr>
                <w:rFonts w:ascii="Times New Roman" w:eastAsia="Calibri" w:hAnsi="Times New Roman"/>
                <w:sz w:val="20"/>
                <w:szCs w:val="20"/>
              </w:rPr>
            </w:pPr>
          </w:p>
        </w:tc>
        <w:tc>
          <w:tcPr>
            <w:tcW w:w="68" w:type="pct"/>
            <w:vAlign w:val="center"/>
            <w:hideMark/>
          </w:tcPr>
          <w:p w:rsidR="00E37D6B" w:rsidRPr="0064120A" w:rsidRDefault="00E37D6B" w:rsidP="00794FA2">
            <w:pPr>
              <w:ind w:firstLine="0"/>
              <w:jc w:val="left"/>
              <w:rPr>
                <w:rFonts w:ascii="Times New Roman" w:eastAsia="Calibri" w:hAnsi="Times New Roman"/>
                <w:sz w:val="20"/>
                <w:szCs w:val="20"/>
              </w:rPr>
            </w:pPr>
          </w:p>
        </w:tc>
        <w:tc>
          <w:tcPr>
            <w:tcW w:w="786" w:type="pct"/>
            <w:gridSpan w:val="3"/>
            <w:vAlign w:val="center"/>
            <w:hideMark/>
          </w:tcPr>
          <w:p w:rsidR="00E37D6B" w:rsidRPr="0064120A" w:rsidRDefault="00E37D6B" w:rsidP="00794FA2">
            <w:pPr>
              <w:ind w:firstLine="0"/>
              <w:jc w:val="left"/>
              <w:rPr>
                <w:rFonts w:ascii="Times New Roman" w:eastAsia="Calibri" w:hAnsi="Times New Roman"/>
                <w:sz w:val="20"/>
                <w:szCs w:val="20"/>
              </w:rPr>
            </w:pPr>
          </w:p>
        </w:tc>
        <w:tc>
          <w:tcPr>
            <w:tcW w:w="473" w:type="pct"/>
            <w:gridSpan w:val="4"/>
            <w:vAlign w:val="center"/>
            <w:hideMark/>
          </w:tcPr>
          <w:p w:rsidR="00E37D6B" w:rsidRPr="0064120A" w:rsidRDefault="00E37D6B" w:rsidP="00794FA2">
            <w:pPr>
              <w:ind w:firstLine="0"/>
              <w:jc w:val="left"/>
              <w:rPr>
                <w:rFonts w:ascii="Times New Roman" w:eastAsia="Calibri" w:hAnsi="Times New Roman"/>
                <w:sz w:val="20"/>
                <w:szCs w:val="20"/>
              </w:rPr>
            </w:pPr>
          </w:p>
        </w:tc>
        <w:tc>
          <w:tcPr>
            <w:tcW w:w="68" w:type="pct"/>
            <w:vAlign w:val="center"/>
            <w:hideMark/>
          </w:tcPr>
          <w:p w:rsidR="00E37D6B" w:rsidRPr="0064120A" w:rsidRDefault="00E37D6B" w:rsidP="00794FA2">
            <w:pPr>
              <w:ind w:firstLine="0"/>
              <w:jc w:val="left"/>
              <w:rPr>
                <w:rFonts w:ascii="Times New Roman" w:eastAsia="Calibri" w:hAnsi="Times New Roman"/>
                <w:sz w:val="20"/>
                <w:szCs w:val="20"/>
              </w:rPr>
            </w:pPr>
          </w:p>
        </w:tc>
        <w:tc>
          <w:tcPr>
            <w:tcW w:w="199" w:type="pct"/>
            <w:gridSpan w:val="3"/>
          </w:tcPr>
          <w:p w:rsidR="00E37D6B" w:rsidRPr="0064120A" w:rsidRDefault="00E37D6B" w:rsidP="00794FA2">
            <w:pPr>
              <w:ind w:firstLine="0"/>
              <w:jc w:val="left"/>
              <w:rPr>
                <w:rFonts w:ascii="Times New Roman" w:eastAsia="Calibri" w:hAnsi="Times New Roman"/>
                <w:sz w:val="20"/>
                <w:szCs w:val="20"/>
              </w:rPr>
            </w:pPr>
          </w:p>
        </w:tc>
        <w:tc>
          <w:tcPr>
            <w:tcW w:w="919" w:type="pct"/>
            <w:gridSpan w:val="5"/>
            <w:vAlign w:val="center"/>
            <w:hideMark/>
          </w:tcPr>
          <w:p w:rsidR="00E37D6B" w:rsidRPr="0064120A" w:rsidRDefault="00E37D6B" w:rsidP="00794FA2">
            <w:pPr>
              <w:ind w:firstLine="0"/>
              <w:jc w:val="left"/>
              <w:rPr>
                <w:rFonts w:ascii="Times New Roman" w:eastAsia="Calibri" w:hAnsi="Times New Roman"/>
                <w:sz w:val="20"/>
                <w:szCs w:val="20"/>
              </w:rPr>
            </w:pPr>
          </w:p>
        </w:tc>
      </w:tr>
      <w:tr w:rsidR="00E37D6B" w:rsidRPr="0064120A" w:rsidTr="00EC525D">
        <w:trPr>
          <w:jc w:val="center"/>
        </w:trPr>
        <w:tc>
          <w:tcPr>
            <w:tcW w:w="161" w:type="pct"/>
            <w:vAlign w:val="center"/>
            <w:hideMark/>
          </w:tcPr>
          <w:p w:rsidR="00E37D6B" w:rsidRPr="0064120A" w:rsidRDefault="00E37D6B" w:rsidP="00794FA2">
            <w:pPr>
              <w:ind w:firstLine="0"/>
              <w:jc w:val="left"/>
              <w:rPr>
                <w:rFonts w:ascii="Times New Roman" w:eastAsia="Calibri" w:hAnsi="Times New Roman"/>
                <w:sz w:val="20"/>
                <w:szCs w:val="20"/>
              </w:rPr>
            </w:pPr>
          </w:p>
        </w:tc>
        <w:tc>
          <w:tcPr>
            <w:tcW w:w="795" w:type="pct"/>
            <w:gridSpan w:val="2"/>
            <w:vAlign w:val="center"/>
            <w:hideMark/>
          </w:tcPr>
          <w:p w:rsidR="00E37D6B" w:rsidRPr="0064120A" w:rsidRDefault="00E37D6B" w:rsidP="00794FA2">
            <w:pPr>
              <w:ind w:firstLine="0"/>
              <w:jc w:val="left"/>
              <w:rPr>
                <w:rFonts w:ascii="Times New Roman" w:eastAsia="Calibri" w:hAnsi="Times New Roman"/>
                <w:sz w:val="20"/>
                <w:szCs w:val="20"/>
              </w:rPr>
            </w:pPr>
          </w:p>
        </w:tc>
        <w:tc>
          <w:tcPr>
            <w:tcW w:w="75" w:type="pct"/>
            <w:gridSpan w:val="2"/>
            <w:vAlign w:val="center"/>
            <w:hideMark/>
          </w:tcPr>
          <w:p w:rsidR="00E37D6B" w:rsidRPr="0064120A" w:rsidRDefault="00E37D6B" w:rsidP="00794FA2">
            <w:pPr>
              <w:ind w:firstLine="0"/>
              <w:jc w:val="left"/>
              <w:rPr>
                <w:rFonts w:ascii="Times New Roman" w:eastAsia="Calibri" w:hAnsi="Times New Roman"/>
                <w:sz w:val="20"/>
                <w:szCs w:val="20"/>
              </w:rPr>
            </w:pPr>
          </w:p>
        </w:tc>
        <w:tc>
          <w:tcPr>
            <w:tcW w:w="68" w:type="pct"/>
            <w:vAlign w:val="center"/>
            <w:hideMark/>
          </w:tcPr>
          <w:p w:rsidR="00E37D6B" w:rsidRPr="0064120A" w:rsidRDefault="00E37D6B" w:rsidP="00794FA2">
            <w:pPr>
              <w:ind w:firstLine="0"/>
              <w:jc w:val="left"/>
              <w:rPr>
                <w:rFonts w:ascii="Times New Roman" w:eastAsia="Calibri" w:hAnsi="Times New Roman"/>
                <w:sz w:val="20"/>
                <w:szCs w:val="20"/>
              </w:rPr>
            </w:pPr>
          </w:p>
        </w:tc>
        <w:tc>
          <w:tcPr>
            <w:tcW w:w="432" w:type="pct"/>
            <w:gridSpan w:val="3"/>
            <w:vAlign w:val="center"/>
            <w:hideMark/>
          </w:tcPr>
          <w:p w:rsidR="00E37D6B" w:rsidRPr="0064120A" w:rsidRDefault="00E37D6B" w:rsidP="00794FA2">
            <w:pPr>
              <w:ind w:firstLine="0"/>
              <w:jc w:val="left"/>
              <w:rPr>
                <w:rFonts w:ascii="Times New Roman" w:eastAsia="Calibri" w:hAnsi="Times New Roman"/>
                <w:sz w:val="20"/>
                <w:szCs w:val="20"/>
              </w:rPr>
            </w:pPr>
          </w:p>
        </w:tc>
        <w:tc>
          <w:tcPr>
            <w:tcW w:w="237" w:type="pct"/>
            <w:gridSpan w:val="2"/>
            <w:vAlign w:val="center"/>
            <w:hideMark/>
          </w:tcPr>
          <w:p w:rsidR="00E37D6B" w:rsidRPr="0064120A" w:rsidRDefault="00E37D6B" w:rsidP="00794FA2">
            <w:pPr>
              <w:ind w:firstLine="0"/>
              <w:jc w:val="left"/>
              <w:rPr>
                <w:rFonts w:ascii="Times New Roman" w:eastAsia="Calibri" w:hAnsi="Times New Roman"/>
                <w:sz w:val="20"/>
                <w:szCs w:val="20"/>
              </w:rPr>
            </w:pPr>
          </w:p>
        </w:tc>
        <w:tc>
          <w:tcPr>
            <w:tcW w:w="80" w:type="pct"/>
            <w:vAlign w:val="center"/>
            <w:hideMark/>
          </w:tcPr>
          <w:p w:rsidR="00E37D6B" w:rsidRPr="0064120A" w:rsidRDefault="00E37D6B" w:rsidP="00794FA2">
            <w:pPr>
              <w:ind w:firstLine="0"/>
              <w:jc w:val="left"/>
              <w:rPr>
                <w:rFonts w:ascii="Times New Roman" w:eastAsia="Calibri" w:hAnsi="Times New Roman"/>
                <w:sz w:val="20"/>
                <w:szCs w:val="20"/>
              </w:rPr>
            </w:pPr>
          </w:p>
        </w:tc>
        <w:tc>
          <w:tcPr>
            <w:tcW w:w="68" w:type="pct"/>
            <w:gridSpan w:val="3"/>
            <w:vAlign w:val="center"/>
            <w:hideMark/>
          </w:tcPr>
          <w:p w:rsidR="00E37D6B" w:rsidRPr="0064120A" w:rsidRDefault="00E37D6B" w:rsidP="00794FA2">
            <w:pPr>
              <w:ind w:firstLine="0"/>
              <w:jc w:val="left"/>
              <w:rPr>
                <w:rFonts w:ascii="Times New Roman" w:eastAsia="Calibri" w:hAnsi="Times New Roman"/>
                <w:sz w:val="20"/>
                <w:szCs w:val="20"/>
              </w:rPr>
            </w:pPr>
          </w:p>
        </w:tc>
        <w:tc>
          <w:tcPr>
            <w:tcW w:w="198" w:type="pct"/>
            <w:gridSpan w:val="2"/>
            <w:vAlign w:val="center"/>
            <w:hideMark/>
          </w:tcPr>
          <w:p w:rsidR="00E37D6B" w:rsidRPr="0064120A" w:rsidRDefault="00E37D6B" w:rsidP="00794FA2">
            <w:pPr>
              <w:ind w:firstLine="0"/>
              <w:jc w:val="left"/>
              <w:rPr>
                <w:rFonts w:ascii="Times New Roman" w:eastAsia="Calibri" w:hAnsi="Times New Roman"/>
                <w:sz w:val="20"/>
                <w:szCs w:val="20"/>
              </w:rPr>
            </w:pPr>
          </w:p>
        </w:tc>
        <w:tc>
          <w:tcPr>
            <w:tcW w:w="68" w:type="pct"/>
            <w:gridSpan w:val="2"/>
            <w:vAlign w:val="center"/>
            <w:hideMark/>
          </w:tcPr>
          <w:p w:rsidR="00E37D6B" w:rsidRPr="0064120A" w:rsidRDefault="00E37D6B" w:rsidP="00794FA2">
            <w:pPr>
              <w:ind w:firstLine="0"/>
              <w:jc w:val="left"/>
              <w:rPr>
                <w:rFonts w:ascii="Times New Roman" w:eastAsia="Calibri" w:hAnsi="Times New Roman"/>
                <w:sz w:val="20"/>
                <w:szCs w:val="20"/>
              </w:rPr>
            </w:pPr>
          </w:p>
        </w:tc>
        <w:tc>
          <w:tcPr>
            <w:tcW w:w="305" w:type="pct"/>
            <w:vAlign w:val="center"/>
            <w:hideMark/>
          </w:tcPr>
          <w:p w:rsidR="00E37D6B" w:rsidRPr="0064120A" w:rsidRDefault="00E37D6B" w:rsidP="00794FA2">
            <w:pPr>
              <w:ind w:firstLine="0"/>
              <w:jc w:val="left"/>
              <w:rPr>
                <w:rFonts w:ascii="Times New Roman" w:eastAsia="Calibri" w:hAnsi="Times New Roman"/>
                <w:sz w:val="20"/>
                <w:szCs w:val="20"/>
              </w:rPr>
            </w:pPr>
          </w:p>
        </w:tc>
        <w:tc>
          <w:tcPr>
            <w:tcW w:w="68" w:type="pct"/>
            <w:vAlign w:val="center"/>
            <w:hideMark/>
          </w:tcPr>
          <w:p w:rsidR="00E37D6B" w:rsidRPr="0064120A" w:rsidRDefault="00E37D6B" w:rsidP="00794FA2">
            <w:pPr>
              <w:ind w:firstLine="0"/>
              <w:jc w:val="left"/>
              <w:rPr>
                <w:rFonts w:ascii="Times New Roman" w:eastAsia="Calibri" w:hAnsi="Times New Roman"/>
                <w:sz w:val="20"/>
                <w:szCs w:val="20"/>
              </w:rPr>
            </w:pPr>
          </w:p>
        </w:tc>
        <w:tc>
          <w:tcPr>
            <w:tcW w:w="786" w:type="pct"/>
            <w:gridSpan w:val="3"/>
            <w:vAlign w:val="center"/>
            <w:hideMark/>
          </w:tcPr>
          <w:p w:rsidR="00E37D6B" w:rsidRPr="0064120A" w:rsidRDefault="00E37D6B" w:rsidP="00794FA2">
            <w:pPr>
              <w:ind w:firstLine="0"/>
              <w:jc w:val="left"/>
              <w:rPr>
                <w:rFonts w:ascii="Times New Roman" w:eastAsia="Calibri" w:hAnsi="Times New Roman"/>
                <w:sz w:val="20"/>
                <w:szCs w:val="20"/>
              </w:rPr>
            </w:pPr>
          </w:p>
        </w:tc>
        <w:tc>
          <w:tcPr>
            <w:tcW w:w="473" w:type="pct"/>
            <w:gridSpan w:val="4"/>
            <w:vAlign w:val="center"/>
            <w:hideMark/>
          </w:tcPr>
          <w:p w:rsidR="00E37D6B" w:rsidRPr="0064120A" w:rsidRDefault="00E37D6B" w:rsidP="00794FA2">
            <w:pPr>
              <w:ind w:firstLine="0"/>
              <w:jc w:val="left"/>
              <w:rPr>
                <w:rFonts w:ascii="Times New Roman" w:eastAsia="Calibri" w:hAnsi="Times New Roman"/>
                <w:sz w:val="20"/>
                <w:szCs w:val="20"/>
              </w:rPr>
            </w:pPr>
          </w:p>
        </w:tc>
        <w:tc>
          <w:tcPr>
            <w:tcW w:w="68" w:type="pct"/>
            <w:vAlign w:val="center"/>
            <w:hideMark/>
          </w:tcPr>
          <w:p w:rsidR="00E37D6B" w:rsidRPr="0064120A" w:rsidRDefault="00E37D6B" w:rsidP="00794FA2">
            <w:pPr>
              <w:ind w:firstLine="0"/>
              <w:jc w:val="left"/>
              <w:rPr>
                <w:rFonts w:ascii="Times New Roman" w:eastAsia="Calibri" w:hAnsi="Times New Roman"/>
                <w:sz w:val="20"/>
                <w:szCs w:val="20"/>
              </w:rPr>
            </w:pPr>
          </w:p>
        </w:tc>
        <w:tc>
          <w:tcPr>
            <w:tcW w:w="199" w:type="pct"/>
            <w:gridSpan w:val="3"/>
          </w:tcPr>
          <w:p w:rsidR="00E37D6B" w:rsidRPr="0064120A" w:rsidRDefault="00E37D6B" w:rsidP="00794FA2">
            <w:pPr>
              <w:ind w:firstLine="0"/>
              <w:jc w:val="left"/>
              <w:rPr>
                <w:rFonts w:ascii="Times New Roman" w:eastAsia="Calibri" w:hAnsi="Times New Roman"/>
                <w:sz w:val="20"/>
                <w:szCs w:val="20"/>
              </w:rPr>
            </w:pPr>
          </w:p>
        </w:tc>
        <w:tc>
          <w:tcPr>
            <w:tcW w:w="919" w:type="pct"/>
            <w:gridSpan w:val="5"/>
            <w:vAlign w:val="center"/>
            <w:hideMark/>
          </w:tcPr>
          <w:p w:rsidR="00E37D6B" w:rsidRPr="0064120A" w:rsidRDefault="00E37D6B" w:rsidP="00794FA2">
            <w:pPr>
              <w:ind w:firstLine="0"/>
              <w:jc w:val="left"/>
              <w:rPr>
                <w:rFonts w:ascii="Times New Roman" w:eastAsia="Calibri" w:hAnsi="Times New Roman"/>
                <w:sz w:val="20"/>
                <w:szCs w:val="20"/>
              </w:rPr>
            </w:pPr>
          </w:p>
        </w:tc>
      </w:tr>
    </w:tbl>
    <w:p w:rsidR="00AD1AB8" w:rsidRDefault="00AD1AB8" w:rsidP="0064120A">
      <w:pPr>
        <w:widowControl w:val="0"/>
        <w:adjustRightInd w:val="0"/>
        <w:ind w:firstLine="709"/>
        <w:jc w:val="right"/>
        <w:rPr>
          <w:rFonts w:ascii="Times New Roman" w:hAnsi="Times New Roman"/>
        </w:rPr>
      </w:pPr>
    </w:p>
    <w:p w:rsidR="0064120A" w:rsidRPr="0064120A" w:rsidRDefault="0064120A" w:rsidP="0064120A">
      <w:pPr>
        <w:widowControl w:val="0"/>
        <w:adjustRightInd w:val="0"/>
        <w:ind w:firstLine="709"/>
        <w:jc w:val="right"/>
        <w:rPr>
          <w:rFonts w:ascii="Times New Roman" w:hAnsi="Times New Roman"/>
        </w:rPr>
      </w:pPr>
      <w:r w:rsidRPr="0064120A">
        <w:rPr>
          <w:rFonts w:ascii="Times New Roman" w:hAnsi="Times New Roman"/>
        </w:rPr>
        <w:br w:type="page"/>
      </w:r>
      <w:r w:rsidRPr="0064120A">
        <w:rPr>
          <w:rFonts w:ascii="Times New Roman" w:hAnsi="Times New Roman"/>
        </w:rPr>
        <w:lastRenderedPageBreak/>
        <w:t>Приложение 2</w:t>
      </w:r>
    </w:p>
    <w:p w:rsidR="0064120A" w:rsidRPr="0064120A" w:rsidRDefault="0064120A" w:rsidP="0064120A">
      <w:pPr>
        <w:widowControl w:val="0"/>
        <w:adjustRightInd w:val="0"/>
        <w:ind w:firstLine="709"/>
        <w:jc w:val="right"/>
        <w:rPr>
          <w:rFonts w:ascii="Times New Roman" w:hAnsi="Times New Roman"/>
        </w:rPr>
      </w:pPr>
      <w:r w:rsidRPr="0064120A">
        <w:rPr>
          <w:rFonts w:ascii="Times New Roman" w:hAnsi="Times New Roman"/>
        </w:rPr>
        <w:t>к муниципальной программе</w:t>
      </w:r>
    </w:p>
    <w:p w:rsidR="0064120A" w:rsidRPr="0064120A" w:rsidRDefault="0064120A" w:rsidP="0064120A">
      <w:pPr>
        <w:widowControl w:val="0"/>
        <w:adjustRightInd w:val="0"/>
        <w:ind w:firstLine="709"/>
        <w:jc w:val="right"/>
        <w:rPr>
          <w:rFonts w:ascii="Times New Roman" w:hAnsi="Times New Roman"/>
        </w:rPr>
      </w:pPr>
      <w:r w:rsidRPr="0064120A">
        <w:rPr>
          <w:rFonts w:ascii="Times New Roman" w:hAnsi="Times New Roman"/>
        </w:rPr>
        <w:t>«Муниципальное управление и гражданское общество»</w:t>
      </w:r>
    </w:p>
    <w:p w:rsidR="0064120A" w:rsidRPr="0064120A" w:rsidRDefault="0064120A" w:rsidP="0064120A">
      <w:pPr>
        <w:widowControl w:val="0"/>
        <w:ind w:firstLine="709"/>
        <w:rPr>
          <w:rFonts w:ascii="Times New Roman" w:hAnsi="Times New Roman"/>
        </w:rPr>
      </w:pPr>
    </w:p>
    <w:tbl>
      <w:tblPr>
        <w:tblW w:w="5000" w:type="pct"/>
        <w:jc w:val="right"/>
        <w:tblLook w:val="00A0"/>
      </w:tblPr>
      <w:tblGrid>
        <w:gridCol w:w="576"/>
        <w:gridCol w:w="1873"/>
        <w:gridCol w:w="2635"/>
        <w:gridCol w:w="2549"/>
        <w:gridCol w:w="1806"/>
        <w:gridCol w:w="1806"/>
        <w:gridCol w:w="3014"/>
        <w:gridCol w:w="305"/>
        <w:gridCol w:w="222"/>
      </w:tblGrid>
      <w:tr w:rsidR="0064120A" w:rsidRPr="0064120A" w:rsidTr="00794FA2">
        <w:trPr>
          <w:gridAfter w:val="1"/>
          <w:wAfter w:w="75" w:type="pct"/>
          <w:trHeight w:val="746"/>
          <w:jc w:val="right"/>
        </w:trPr>
        <w:tc>
          <w:tcPr>
            <w:tcW w:w="4925" w:type="pct"/>
            <w:gridSpan w:val="8"/>
            <w:tcBorders>
              <w:top w:val="single" w:sz="2" w:space="0" w:color="000000"/>
              <w:left w:val="single" w:sz="2" w:space="0" w:color="000000"/>
              <w:bottom w:val="single" w:sz="2" w:space="0" w:color="000000"/>
              <w:right w:val="single" w:sz="2" w:space="0" w:color="000000"/>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Перечень</w:t>
            </w:r>
          </w:p>
          <w:p w:rsidR="0064120A" w:rsidRPr="0064120A" w:rsidRDefault="0064120A" w:rsidP="00AD79AC">
            <w:pPr>
              <w:widowControl w:val="0"/>
              <w:adjustRightInd w:val="0"/>
              <w:ind w:firstLine="0"/>
              <w:rPr>
                <w:rFonts w:ascii="Times New Roman" w:hAnsi="Times New Roman"/>
              </w:rPr>
            </w:pPr>
            <w:r w:rsidRPr="0064120A">
              <w:rPr>
                <w:rFonts w:ascii="Times New Roman" w:hAnsi="Times New Roman"/>
              </w:rPr>
              <w:t>основных мероприятий муниципальной программы «Муниципальное управление и гражданское общество» на 2019- 202</w:t>
            </w:r>
            <w:r w:rsidR="00AD79AC">
              <w:rPr>
                <w:rFonts w:ascii="Times New Roman" w:hAnsi="Times New Roman"/>
              </w:rPr>
              <w:t>7</w:t>
            </w:r>
            <w:r w:rsidRPr="0064120A">
              <w:rPr>
                <w:rFonts w:ascii="Times New Roman" w:hAnsi="Times New Roman"/>
              </w:rPr>
              <w:t xml:space="preserve"> годы</w:t>
            </w:r>
          </w:p>
        </w:tc>
      </w:tr>
      <w:tr w:rsidR="0064120A" w:rsidRPr="0064120A" w:rsidTr="00794FA2">
        <w:trPr>
          <w:gridAfter w:val="1"/>
          <w:wAfter w:w="75" w:type="pct"/>
          <w:trHeight w:val="262"/>
          <w:jc w:val="right"/>
        </w:trPr>
        <w:tc>
          <w:tcPr>
            <w:tcW w:w="183" w:type="pct"/>
            <w:tcBorders>
              <w:top w:val="single" w:sz="2" w:space="0" w:color="000000"/>
              <w:left w:val="single" w:sz="2" w:space="0" w:color="000000"/>
              <w:bottom w:val="single" w:sz="6" w:space="0" w:color="auto"/>
              <w:right w:val="single" w:sz="4" w:space="0" w:color="auto"/>
            </w:tcBorders>
          </w:tcPr>
          <w:p w:rsidR="0064120A" w:rsidRPr="0064120A" w:rsidRDefault="0064120A" w:rsidP="00794FA2">
            <w:pPr>
              <w:widowControl w:val="0"/>
              <w:adjustRightInd w:val="0"/>
              <w:ind w:firstLine="0"/>
              <w:rPr>
                <w:rFonts w:ascii="Times New Roman" w:hAnsi="Times New Roman"/>
              </w:rPr>
            </w:pPr>
          </w:p>
        </w:tc>
        <w:tc>
          <w:tcPr>
            <w:tcW w:w="577" w:type="pct"/>
            <w:tcBorders>
              <w:top w:val="single" w:sz="2" w:space="0" w:color="000000"/>
              <w:left w:val="single" w:sz="4" w:space="0" w:color="auto"/>
              <w:bottom w:val="single" w:sz="6" w:space="0" w:color="auto"/>
              <w:right w:val="single" w:sz="2" w:space="0" w:color="000000"/>
            </w:tcBorders>
          </w:tcPr>
          <w:p w:rsidR="0064120A" w:rsidRPr="0064120A" w:rsidRDefault="0064120A" w:rsidP="00794FA2">
            <w:pPr>
              <w:widowControl w:val="0"/>
              <w:adjustRightInd w:val="0"/>
              <w:ind w:firstLine="0"/>
              <w:rPr>
                <w:rFonts w:ascii="Times New Roman" w:hAnsi="Times New Roman"/>
              </w:rPr>
            </w:pPr>
          </w:p>
        </w:tc>
        <w:tc>
          <w:tcPr>
            <w:tcW w:w="1015" w:type="pct"/>
            <w:tcBorders>
              <w:top w:val="single" w:sz="2" w:space="0" w:color="000000"/>
              <w:left w:val="single" w:sz="2" w:space="0" w:color="000000"/>
              <w:bottom w:val="single" w:sz="6" w:space="0" w:color="auto"/>
              <w:right w:val="single" w:sz="2" w:space="0" w:color="000000"/>
            </w:tcBorders>
          </w:tcPr>
          <w:p w:rsidR="0064120A" w:rsidRPr="0064120A" w:rsidRDefault="0064120A" w:rsidP="00794FA2">
            <w:pPr>
              <w:widowControl w:val="0"/>
              <w:adjustRightInd w:val="0"/>
              <w:ind w:firstLine="0"/>
              <w:rPr>
                <w:rFonts w:ascii="Times New Roman" w:hAnsi="Times New Roman"/>
              </w:rPr>
            </w:pPr>
          </w:p>
        </w:tc>
        <w:tc>
          <w:tcPr>
            <w:tcW w:w="1015" w:type="pct"/>
            <w:tcBorders>
              <w:top w:val="single" w:sz="2" w:space="0" w:color="000000"/>
              <w:left w:val="single" w:sz="2" w:space="0" w:color="000000"/>
              <w:bottom w:val="single" w:sz="6" w:space="0" w:color="auto"/>
              <w:right w:val="single" w:sz="2" w:space="0" w:color="000000"/>
            </w:tcBorders>
          </w:tcPr>
          <w:p w:rsidR="0064120A" w:rsidRPr="0064120A" w:rsidRDefault="0064120A" w:rsidP="00794FA2">
            <w:pPr>
              <w:widowControl w:val="0"/>
              <w:adjustRightInd w:val="0"/>
              <w:ind w:firstLine="0"/>
              <w:rPr>
                <w:rFonts w:ascii="Times New Roman" w:hAnsi="Times New Roman"/>
              </w:rPr>
            </w:pPr>
          </w:p>
        </w:tc>
        <w:tc>
          <w:tcPr>
            <w:tcW w:w="556" w:type="pct"/>
            <w:tcBorders>
              <w:top w:val="single" w:sz="2" w:space="0" w:color="000000"/>
              <w:left w:val="single" w:sz="2" w:space="0" w:color="000000"/>
              <w:bottom w:val="single" w:sz="6" w:space="0" w:color="auto"/>
              <w:right w:val="single" w:sz="2" w:space="0" w:color="000000"/>
            </w:tcBorders>
          </w:tcPr>
          <w:p w:rsidR="0064120A" w:rsidRPr="0064120A" w:rsidRDefault="0064120A" w:rsidP="00794FA2">
            <w:pPr>
              <w:widowControl w:val="0"/>
              <w:adjustRightInd w:val="0"/>
              <w:ind w:firstLine="0"/>
              <w:rPr>
                <w:rFonts w:ascii="Times New Roman" w:hAnsi="Times New Roman"/>
              </w:rPr>
            </w:pPr>
          </w:p>
        </w:tc>
        <w:tc>
          <w:tcPr>
            <w:tcW w:w="556" w:type="pct"/>
            <w:tcBorders>
              <w:top w:val="single" w:sz="2" w:space="0" w:color="000000"/>
              <w:left w:val="single" w:sz="2" w:space="0" w:color="000000"/>
              <w:bottom w:val="single" w:sz="6" w:space="0" w:color="auto"/>
              <w:right w:val="single" w:sz="2" w:space="0" w:color="000000"/>
            </w:tcBorders>
          </w:tcPr>
          <w:p w:rsidR="0064120A" w:rsidRPr="0064120A" w:rsidRDefault="0064120A" w:rsidP="00794FA2">
            <w:pPr>
              <w:widowControl w:val="0"/>
              <w:adjustRightInd w:val="0"/>
              <w:ind w:firstLine="0"/>
              <w:rPr>
                <w:rFonts w:ascii="Times New Roman" w:hAnsi="Times New Roman"/>
              </w:rPr>
            </w:pPr>
          </w:p>
        </w:tc>
        <w:tc>
          <w:tcPr>
            <w:tcW w:w="1023" w:type="pct"/>
            <w:gridSpan w:val="2"/>
            <w:tcBorders>
              <w:top w:val="single" w:sz="2" w:space="0" w:color="000000"/>
              <w:left w:val="single" w:sz="2" w:space="0" w:color="000000"/>
              <w:bottom w:val="single" w:sz="6" w:space="0" w:color="auto"/>
              <w:right w:val="single" w:sz="2" w:space="0" w:color="000000"/>
            </w:tcBorders>
          </w:tcPr>
          <w:p w:rsidR="0064120A" w:rsidRPr="0064120A" w:rsidRDefault="0064120A" w:rsidP="00794FA2">
            <w:pPr>
              <w:widowControl w:val="0"/>
              <w:adjustRightInd w:val="0"/>
              <w:ind w:firstLine="0"/>
              <w:rPr>
                <w:rFonts w:ascii="Times New Roman" w:hAnsi="Times New Roman"/>
              </w:rPr>
            </w:pPr>
          </w:p>
        </w:tc>
      </w:tr>
      <w:tr w:rsidR="0064120A" w:rsidRPr="0064120A" w:rsidTr="00794FA2">
        <w:trPr>
          <w:gridAfter w:val="1"/>
          <w:wAfter w:w="75" w:type="pct"/>
          <w:trHeight w:val="285"/>
          <w:jc w:val="right"/>
        </w:trPr>
        <w:tc>
          <w:tcPr>
            <w:tcW w:w="183" w:type="pct"/>
            <w:vMerge w:val="restart"/>
            <w:tcBorders>
              <w:top w:val="single" w:sz="6" w:space="0" w:color="auto"/>
              <w:left w:val="single" w:sz="6" w:space="0" w:color="auto"/>
              <w:bottom w:val="single" w:sz="4"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 </w:t>
            </w:r>
            <w:proofErr w:type="spellStart"/>
            <w:proofErr w:type="gramStart"/>
            <w:r w:rsidRPr="0064120A">
              <w:rPr>
                <w:rFonts w:ascii="Times New Roman" w:hAnsi="Times New Roman"/>
              </w:rPr>
              <w:t>п</w:t>
            </w:r>
            <w:proofErr w:type="spellEnd"/>
            <w:proofErr w:type="gramEnd"/>
            <w:r w:rsidRPr="0064120A">
              <w:rPr>
                <w:rFonts w:ascii="Times New Roman" w:hAnsi="Times New Roman"/>
              </w:rPr>
              <w:t>/</w:t>
            </w:r>
            <w:proofErr w:type="spellStart"/>
            <w:r w:rsidRPr="0064120A">
              <w:rPr>
                <w:rFonts w:ascii="Times New Roman" w:hAnsi="Times New Roman"/>
              </w:rPr>
              <w:t>п</w:t>
            </w:r>
            <w:proofErr w:type="spellEnd"/>
          </w:p>
        </w:tc>
        <w:tc>
          <w:tcPr>
            <w:tcW w:w="577" w:type="pct"/>
            <w:vMerge w:val="restart"/>
            <w:tcBorders>
              <w:top w:val="single" w:sz="6" w:space="0" w:color="auto"/>
              <w:left w:val="single" w:sz="6" w:space="0" w:color="auto"/>
              <w:bottom w:val="single" w:sz="4"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Статус</w:t>
            </w:r>
          </w:p>
        </w:tc>
        <w:tc>
          <w:tcPr>
            <w:tcW w:w="1015" w:type="pct"/>
            <w:vMerge w:val="restart"/>
            <w:tcBorders>
              <w:top w:val="single" w:sz="6" w:space="0" w:color="auto"/>
              <w:left w:val="single" w:sz="6" w:space="0" w:color="auto"/>
              <w:bottom w:val="single" w:sz="4"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Наименование государственной программы, подпрограммы, основного мероприятия, мероприятия</w:t>
            </w:r>
          </w:p>
        </w:tc>
        <w:tc>
          <w:tcPr>
            <w:tcW w:w="1015" w:type="pct"/>
            <w:vMerge w:val="restart"/>
            <w:tcBorders>
              <w:top w:val="single" w:sz="6" w:space="0" w:color="auto"/>
              <w:left w:val="single" w:sz="6" w:space="0" w:color="auto"/>
              <w:bottom w:val="single" w:sz="4" w:space="0" w:color="auto"/>
              <w:right w:val="single" w:sz="6"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proofErr w:type="gramStart"/>
            <w:r w:rsidRPr="0064120A">
              <w:rPr>
                <w:rFonts w:ascii="Times New Roman" w:hAnsi="Times New Roman"/>
              </w:rPr>
              <w:t>Исполнитель мероприятия (орган исполнительной власти, иной главный распорядитель средств районного бюджета), Ф.И.О., должность исполнителя)</w:t>
            </w:r>
            <w:proofErr w:type="gramEnd"/>
          </w:p>
        </w:tc>
        <w:tc>
          <w:tcPr>
            <w:tcW w:w="1112" w:type="pct"/>
            <w:gridSpan w:val="2"/>
            <w:tcBorders>
              <w:top w:val="single" w:sz="6" w:space="0" w:color="auto"/>
              <w:left w:val="single" w:sz="6" w:space="0" w:color="auto"/>
              <w:bottom w:val="single" w:sz="4" w:space="0" w:color="auto"/>
              <w:right w:val="single" w:sz="4"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Срок</w:t>
            </w:r>
          </w:p>
        </w:tc>
        <w:tc>
          <w:tcPr>
            <w:tcW w:w="1023" w:type="pct"/>
            <w:gridSpan w:val="2"/>
            <w:vMerge w:val="restart"/>
            <w:tcBorders>
              <w:top w:val="single" w:sz="6" w:space="0" w:color="auto"/>
              <w:left w:val="single" w:sz="4" w:space="0" w:color="auto"/>
              <w:bottom w:val="single" w:sz="6" w:space="0" w:color="auto"/>
              <w:right w:val="single" w:sz="6"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r>
      <w:tr w:rsidR="0064120A" w:rsidRPr="0064120A" w:rsidTr="00794FA2">
        <w:trPr>
          <w:gridAfter w:val="1"/>
          <w:wAfter w:w="75" w:type="pct"/>
          <w:trHeight w:val="2980"/>
          <w:jc w:val="right"/>
        </w:trPr>
        <w:tc>
          <w:tcPr>
            <w:tcW w:w="0" w:type="auto"/>
            <w:vMerge/>
            <w:tcBorders>
              <w:top w:val="single" w:sz="6" w:space="0" w:color="auto"/>
              <w:left w:val="single" w:sz="6" w:space="0" w:color="auto"/>
              <w:bottom w:val="single" w:sz="4" w:space="0" w:color="auto"/>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556" w:type="pct"/>
            <w:tcBorders>
              <w:top w:val="single" w:sz="4" w:space="0" w:color="auto"/>
              <w:left w:val="single" w:sz="6" w:space="0" w:color="auto"/>
              <w:bottom w:val="single" w:sz="6" w:space="0" w:color="auto"/>
              <w:right w:val="single" w:sz="4"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начала реализации мероприятия в очередном финансовом году</w:t>
            </w:r>
          </w:p>
        </w:tc>
        <w:tc>
          <w:tcPr>
            <w:tcW w:w="556" w:type="pct"/>
            <w:tcBorders>
              <w:top w:val="single" w:sz="4" w:space="0" w:color="auto"/>
              <w:left w:val="single" w:sz="4" w:space="0" w:color="auto"/>
              <w:bottom w:val="single" w:sz="6" w:space="0" w:color="auto"/>
              <w:right w:val="single" w:sz="4"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окончания реализации мероприятия в очередном финансовом году</w:t>
            </w:r>
          </w:p>
        </w:tc>
        <w:tc>
          <w:tcPr>
            <w:tcW w:w="0" w:type="auto"/>
            <w:gridSpan w:val="2"/>
            <w:vMerge/>
            <w:tcBorders>
              <w:top w:val="single" w:sz="4" w:space="0" w:color="auto"/>
              <w:left w:val="single" w:sz="4" w:space="0" w:color="auto"/>
              <w:bottom w:val="single" w:sz="6" w:space="0" w:color="auto"/>
              <w:right w:val="single" w:sz="4" w:space="0" w:color="auto"/>
            </w:tcBorders>
            <w:vAlign w:val="center"/>
            <w:hideMark/>
          </w:tcPr>
          <w:p w:rsidR="0064120A" w:rsidRPr="0064120A" w:rsidRDefault="0064120A" w:rsidP="00794FA2">
            <w:pPr>
              <w:ind w:firstLine="0"/>
              <w:jc w:val="left"/>
              <w:rPr>
                <w:rFonts w:ascii="Times New Roman" w:hAnsi="Times New Roman"/>
              </w:rPr>
            </w:pPr>
          </w:p>
        </w:tc>
      </w:tr>
      <w:tr w:rsidR="0064120A" w:rsidRPr="0064120A" w:rsidTr="00794FA2">
        <w:trPr>
          <w:gridAfter w:val="1"/>
          <w:wAfter w:w="75" w:type="pct"/>
          <w:trHeight w:val="262"/>
          <w:jc w:val="right"/>
        </w:trPr>
        <w:tc>
          <w:tcPr>
            <w:tcW w:w="183" w:type="pct"/>
            <w:tcBorders>
              <w:top w:val="single" w:sz="6" w:space="0" w:color="auto"/>
              <w:left w:val="single" w:sz="6" w:space="0" w:color="auto"/>
              <w:bottom w:val="single" w:sz="6" w:space="0" w:color="auto"/>
              <w:right w:val="single" w:sz="6"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577" w:type="pct"/>
            <w:tcBorders>
              <w:top w:val="single" w:sz="6" w:space="0" w:color="auto"/>
              <w:left w:val="single" w:sz="6" w:space="0" w:color="auto"/>
              <w:bottom w:val="single" w:sz="6" w:space="0" w:color="auto"/>
              <w:right w:val="single" w:sz="6"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1015" w:type="pct"/>
            <w:tcBorders>
              <w:top w:val="single" w:sz="6" w:space="0" w:color="auto"/>
              <w:left w:val="single" w:sz="6" w:space="0" w:color="auto"/>
              <w:bottom w:val="single" w:sz="6" w:space="0" w:color="auto"/>
              <w:right w:val="single" w:sz="6"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3</w:t>
            </w:r>
          </w:p>
        </w:tc>
        <w:tc>
          <w:tcPr>
            <w:tcW w:w="1015" w:type="pct"/>
            <w:tcBorders>
              <w:top w:val="single" w:sz="6" w:space="0" w:color="auto"/>
              <w:left w:val="single" w:sz="6" w:space="0" w:color="auto"/>
              <w:bottom w:val="single" w:sz="6" w:space="0" w:color="auto"/>
              <w:right w:val="single" w:sz="6"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4</w:t>
            </w:r>
          </w:p>
        </w:tc>
        <w:tc>
          <w:tcPr>
            <w:tcW w:w="556" w:type="pct"/>
            <w:tcBorders>
              <w:top w:val="single" w:sz="6" w:space="0" w:color="auto"/>
              <w:left w:val="single" w:sz="6" w:space="0" w:color="auto"/>
              <w:bottom w:val="single" w:sz="6" w:space="0" w:color="auto"/>
              <w:right w:val="single" w:sz="6"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w:t>
            </w:r>
          </w:p>
        </w:tc>
        <w:tc>
          <w:tcPr>
            <w:tcW w:w="556" w:type="pct"/>
            <w:tcBorders>
              <w:top w:val="single" w:sz="6" w:space="0" w:color="auto"/>
              <w:left w:val="single" w:sz="6" w:space="0" w:color="auto"/>
              <w:bottom w:val="single" w:sz="6" w:space="0" w:color="auto"/>
              <w:right w:val="single" w:sz="6"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6</w:t>
            </w:r>
          </w:p>
        </w:tc>
        <w:tc>
          <w:tcPr>
            <w:tcW w:w="1023" w:type="pct"/>
            <w:gridSpan w:val="2"/>
            <w:tcBorders>
              <w:top w:val="single" w:sz="6" w:space="0" w:color="auto"/>
              <w:left w:val="single" w:sz="6" w:space="0" w:color="auto"/>
              <w:bottom w:val="single" w:sz="6" w:space="0" w:color="auto"/>
              <w:right w:val="single" w:sz="6"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7</w:t>
            </w:r>
          </w:p>
        </w:tc>
      </w:tr>
      <w:tr w:rsidR="0064120A" w:rsidRPr="0064120A" w:rsidTr="00E43214">
        <w:trPr>
          <w:gridAfter w:val="1"/>
          <w:wAfter w:w="75" w:type="pct"/>
          <w:trHeight w:val="1355"/>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lang w:val="en-US"/>
              </w:rPr>
            </w:pPr>
            <w:r w:rsidRPr="0064120A">
              <w:rPr>
                <w:rFonts w:ascii="Times New Roman" w:hAnsi="Times New Roman"/>
                <w:lang w:val="en-US"/>
              </w:rPr>
              <w:t>I</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Муниципальная подпрограмма Богучар</w:t>
            </w:r>
            <w:r w:rsidR="008300A5">
              <w:rPr>
                <w:rFonts w:ascii="Times New Roman" w:hAnsi="Times New Roman"/>
              </w:rPr>
              <w:t>с</w:t>
            </w:r>
            <w:r w:rsidRPr="0064120A">
              <w:rPr>
                <w:rFonts w:ascii="Times New Roman" w:hAnsi="Times New Roman"/>
              </w:rPr>
              <w:t>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Управление финансами Богучарского муниципального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556"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556" w:type="pct"/>
            <w:tcBorders>
              <w:top w:val="single" w:sz="6" w:space="0" w:color="auto"/>
              <w:left w:val="single" w:sz="6" w:space="0" w:color="auto"/>
              <w:bottom w:val="single" w:sz="6" w:space="0" w:color="auto"/>
              <w:right w:val="single" w:sz="6" w:space="0" w:color="auto"/>
            </w:tcBorders>
            <w:shd w:val="solid" w:color="FFFFFF" w:fill="auto"/>
          </w:tcPr>
          <w:p w:rsidR="0064120A" w:rsidRPr="0064120A" w:rsidRDefault="0064120A" w:rsidP="00794FA2">
            <w:pPr>
              <w:widowControl w:val="0"/>
              <w:adjustRightInd w:val="0"/>
              <w:ind w:firstLine="0"/>
              <w:rPr>
                <w:rFonts w:ascii="Times New Roman" w:hAnsi="Times New Roman"/>
              </w:rPr>
            </w:pPr>
          </w:p>
        </w:tc>
        <w:tc>
          <w:tcPr>
            <w:tcW w:w="1023" w:type="pct"/>
            <w:gridSpan w:val="2"/>
            <w:tcBorders>
              <w:top w:val="single" w:sz="6" w:space="0" w:color="auto"/>
              <w:left w:val="single" w:sz="6" w:space="0" w:color="auto"/>
              <w:bottom w:val="single" w:sz="6" w:space="0" w:color="auto"/>
              <w:right w:val="single" w:sz="6" w:space="0" w:color="auto"/>
            </w:tcBorders>
            <w:shd w:val="solid" w:color="FFFFFF" w:fill="auto"/>
          </w:tcPr>
          <w:p w:rsidR="0064120A" w:rsidRPr="0064120A" w:rsidRDefault="0064120A" w:rsidP="00794FA2">
            <w:pPr>
              <w:widowControl w:val="0"/>
              <w:adjustRightInd w:val="0"/>
              <w:ind w:firstLine="0"/>
              <w:rPr>
                <w:rFonts w:ascii="Times New Roman" w:hAnsi="Times New Roman"/>
              </w:rPr>
            </w:pPr>
          </w:p>
        </w:tc>
      </w:tr>
      <w:tr w:rsidR="0064120A" w:rsidRPr="0064120A" w:rsidTr="00794FA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Управление муниципальным долгом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 финансового отдела: Дехтярева И.А.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приемлемого и экономически обоснованного объема и структуры муниципального долга района</w:t>
            </w:r>
          </w:p>
        </w:tc>
      </w:tr>
      <w:tr w:rsidR="0064120A" w:rsidRPr="0064120A" w:rsidTr="00794FA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1.1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Осуществление управления муниципальным долгом Богучарского района и его обслуживания</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финансового отдела: Бровкина Н.А., Дехтярева И.А.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Поддержание муниципального долга на экономически безопасном уровне для районного бюджета, исключение долговых рисков</w:t>
            </w:r>
          </w:p>
        </w:tc>
      </w:tr>
      <w:tr w:rsidR="0064120A" w:rsidRPr="0064120A" w:rsidTr="00794FA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Ведение муниципальной долговой книги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 финансового отдела: Дехтярева И.А.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Регистрация и учет муниципального долга Богучарского района в муниципальной долговой книге Богучарского района</w:t>
            </w:r>
          </w:p>
        </w:tc>
      </w:tr>
      <w:tr w:rsidR="0064120A" w:rsidRPr="0064120A" w:rsidTr="00794FA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Выравнивание бюджетной обеспеченности поселений</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Специалисты финансового отдела: </w:t>
            </w:r>
            <w:proofErr w:type="spellStart"/>
            <w:r w:rsidRPr="0064120A">
              <w:rPr>
                <w:rFonts w:ascii="Times New Roman" w:hAnsi="Times New Roman"/>
              </w:rPr>
              <w:t>Донцова</w:t>
            </w:r>
            <w:proofErr w:type="spellEnd"/>
            <w:r w:rsidRPr="0064120A">
              <w:rPr>
                <w:rFonts w:ascii="Times New Roman" w:hAnsi="Times New Roman"/>
              </w:rPr>
              <w:t xml:space="preserve"> Н.Н.</w:t>
            </w:r>
          </w:p>
          <w:p w:rsidR="0064120A" w:rsidRPr="0064120A" w:rsidRDefault="00AD79AC" w:rsidP="00794FA2">
            <w:pPr>
              <w:widowControl w:val="0"/>
              <w:adjustRightInd w:val="0"/>
              <w:ind w:firstLine="0"/>
              <w:rPr>
                <w:rFonts w:ascii="Times New Roman" w:hAnsi="Times New Roman"/>
              </w:rPr>
            </w:pPr>
            <w:proofErr w:type="spellStart"/>
            <w:r>
              <w:rPr>
                <w:rFonts w:ascii="Times New Roman" w:hAnsi="Times New Roman"/>
              </w:rPr>
              <w:t>Коцкая</w:t>
            </w:r>
            <w:proofErr w:type="spellEnd"/>
            <w:r>
              <w:rPr>
                <w:rFonts w:ascii="Times New Roman" w:hAnsi="Times New Roman"/>
              </w:rPr>
              <w:t xml:space="preserve"> О.А.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Создание условий для устойчивого исполнения бюджетов поселений в результате обеспечения минимально гарантированного уровня бюджетной обеспеченности поселений</w:t>
            </w:r>
          </w:p>
        </w:tc>
      </w:tr>
      <w:tr w:rsidR="0064120A" w:rsidRPr="0064120A" w:rsidTr="00794FA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Распределение средств районного бюджета, направляемых на выравнивание бюджетной обеспеченности поселений</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Специалист финансового отдела: </w:t>
            </w:r>
            <w:proofErr w:type="spellStart"/>
            <w:r w:rsidRPr="0064120A">
              <w:rPr>
                <w:rFonts w:ascii="Times New Roman" w:hAnsi="Times New Roman"/>
              </w:rPr>
              <w:t>Донцова</w:t>
            </w:r>
            <w:proofErr w:type="spellEnd"/>
            <w:r w:rsidRPr="0064120A">
              <w:rPr>
                <w:rFonts w:ascii="Times New Roman" w:hAnsi="Times New Roman"/>
              </w:rPr>
              <w:t xml:space="preserve"> Н.Н.</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Сентябрь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единого подхода ко всем поселениям района при предоставлении дотаций на выравнивание бюджетной обеспеченности поселений</w:t>
            </w:r>
          </w:p>
        </w:tc>
      </w:tr>
      <w:tr w:rsidR="0064120A" w:rsidRPr="0064120A" w:rsidTr="00794FA2">
        <w:trPr>
          <w:gridAfter w:val="1"/>
          <w:wAfter w:w="75" w:type="pct"/>
          <w:trHeight w:val="98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3</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Поддержка мер по обеспечению сбалансированности бюджетов поселений</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 финансового отдела: Бровкина 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сбалансированности бюджетов поселений</w:t>
            </w:r>
          </w:p>
        </w:tc>
      </w:tr>
      <w:tr w:rsidR="0064120A" w:rsidRPr="0064120A" w:rsidTr="00794FA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3.1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Разработка проекта нормативного правового акта об утверждении порядка предоставления и распределения иных межбюджетных трансфертов на поддержку мер по обеспечению сбалансированности бюджетов поселений</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Специалист финансового отдела: Бровкина Н.А., </w:t>
            </w:r>
            <w:proofErr w:type="spellStart"/>
            <w:r w:rsidRPr="0064120A">
              <w:rPr>
                <w:rFonts w:ascii="Times New Roman" w:hAnsi="Times New Roman"/>
              </w:rPr>
              <w:t>Донцова</w:t>
            </w:r>
            <w:proofErr w:type="spellEnd"/>
            <w:r w:rsidRPr="0064120A">
              <w:rPr>
                <w:rFonts w:ascii="Times New Roman" w:hAnsi="Times New Roman"/>
              </w:rPr>
              <w:t xml:space="preserve"> Н.Н.</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Ноябрь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Нормативно-правовое обеспечение предоставления иных межбюджетных трансфертов</w:t>
            </w:r>
          </w:p>
        </w:tc>
      </w:tr>
      <w:tr w:rsidR="0064120A" w:rsidRPr="0064120A" w:rsidTr="00794FA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3.2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Предоставление иных межбюджетных трансфертов на поддержку мер по обеспечению сбалансированности бюджетов поселений</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Специалисты финансового отдела: </w:t>
            </w:r>
            <w:proofErr w:type="spellStart"/>
            <w:r w:rsidRPr="0064120A">
              <w:rPr>
                <w:rFonts w:ascii="Times New Roman" w:hAnsi="Times New Roman"/>
              </w:rPr>
              <w:t>Ганзюкова</w:t>
            </w:r>
            <w:proofErr w:type="spellEnd"/>
            <w:r w:rsidRPr="0064120A">
              <w:rPr>
                <w:rFonts w:ascii="Times New Roman" w:hAnsi="Times New Roman"/>
              </w:rPr>
              <w:t xml:space="preserve"> Е.Ю., Матвиенко М.Н.</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 мере необходимости</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 мере необходимости</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Финансовое обеспечение исполнения расходных обязательств поселений</w:t>
            </w:r>
          </w:p>
        </w:tc>
      </w:tr>
      <w:tr w:rsidR="0064120A" w:rsidRPr="0064120A" w:rsidTr="00794FA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3.3</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Проведение экспертизы представленных администрациями поселений проектов решений и иных документов и материалов, необходимых для подготовки проектов местного бюджета на очередной финансовый год и плановый период</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AD79AC">
            <w:pPr>
              <w:widowControl w:val="0"/>
              <w:adjustRightInd w:val="0"/>
              <w:ind w:firstLine="0"/>
              <w:rPr>
                <w:rFonts w:ascii="Times New Roman" w:hAnsi="Times New Roman"/>
              </w:rPr>
            </w:pPr>
            <w:r w:rsidRPr="0064120A">
              <w:rPr>
                <w:rFonts w:ascii="Times New Roman" w:hAnsi="Times New Roman"/>
              </w:rPr>
              <w:t xml:space="preserve">Специалисты финансового отдела: Бровкина Н.А., </w:t>
            </w:r>
            <w:proofErr w:type="spellStart"/>
            <w:r w:rsidR="00AD79AC">
              <w:rPr>
                <w:rFonts w:ascii="Times New Roman" w:hAnsi="Times New Roman"/>
              </w:rPr>
              <w:t>Коцкая</w:t>
            </w:r>
            <w:proofErr w:type="spellEnd"/>
            <w:r w:rsidR="00AD79AC">
              <w:rPr>
                <w:rFonts w:ascii="Times New Roman" w:hAnsi="Times New Roman"/>
              </w:rPr>
              <w:t xml:space="preserve"> О.А.</w:t>
            </w:r>
            <w:r w:rsidRPr="0064120A">
              <w:rPr>
                <w:rFonts w:ascii="Times New Roman" w:hAnsi="Times New Roman"/>
              </w:rPr>
              <w:t xml:space="preserve">, </w:t>
            </w:r>
            <w:proofErr w:type="spellStart"/>
            <w:r w:rsidRPr="0064120A">
              <w:rPr>
                <w:rFonts w:ascii="Times New Roman" w:hAnsi="Times New Roman"/>
              </w:rPr>
              <w:t>Донцова</w:t>
            </w:r>
            <w:proofErr w:type="spellEnd"/>
            <w:r w:rsidRPr="0064120A">
              <w:rPr>
                <w:rFonts w:ascii="Times New Roman" w:hAnsi="Times New Roman"/>
              </w:rPr>
              <w:t xml:space="preserve"> Н.Н.</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течение 15 рабочих дней со дня поступления от администраций поселений проектов решений и иных документов и материалов</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течение 15 рабочих дней со дня поступления от администраций поселений проектов решений и иных документов и материалов</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Анализ представленных администрациями поселений документов и материалов, необходимых для подготовки проекта бюджета</w:t>
            </w:r>
          </w:p>
        </w:tc>
      </w:tr>
      <w:tr w:rsidR="0064120A" w:rsidRPr="0064120A" w:rsidTr="00794FA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4</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Финансовое обеспечение деятельности финансового отдела администрации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AD79AC">
            <w:pPr>
              <w:widowControl w:val="0"/>
              <w:adjustRightInd w:val="0"/>
              <w:ind w:firstLine="0"/>
              <w:rPr>
                <w:rFonts w:ascii="Times New Roman" w:hAnsi="Times New Roman"/>
              </w:rPr>
            </w:pPr>
            <w:r w:rsidRPr="0064120A">
              <w:rPr>
                <w:rFonts w:ascii="Times New Roman" w:hAnsi="Times New Roman"/>
              </w:rPr>
              <w:t xml:space="preserve">Специалисты финансового отдела: </w:t>
            </w:r>
            <w:proofErr w:type="spellStart"/>
            <w:r w:rsidR="00AD79AC">
              <w:rPr>
                <w:rFonts w:ascii="Times New Roman" w:hAnsi="Times New Roman"/>
              </w:rPr>
              <w:t>Червинская</w:t>
            </w:r>
            <w:proofErr w:type="spellEnd"/>
            <w:r w:rsidR="00AD79AC">
              <w:rPr>
                <w:rFonts w:ascii="Times New Roman" w:hAnsi="Times New Roman"/>
              </w:rPr>
              <w:t xml:space="preserve"> </w:t>
            </w:r>
            <w:proofErr w:type="spellStart"/>
            <w:r w:rsidR="00AD79AC">
              <w:rPr>
                <w:rFonts w:ascii="Times New Roman" w:hAnsi="Times New Roman"/>
              </w:rPr>
              <w:t>О</w:t>
            </w:r>
            <w:r w:rsidRPr="0064120A">
              <w:rPr>
                <w:rFonts w:ascii="Times New Roman" w:hAnsi="Times New Roman"/>
              </w:rPr>
              <w:t>.В.,Дихнова</w:t>
            </w:r>
            <w:proofErr w:type="spellEnd"/>
            <w:r w:rsidRPr="0064120A">
              <w:rPr>
                <w:rFonts w:ascii="Times New Roman" w:hAnsi="Times New Roman"/>
              </w:rPr>
              <w:t xml:space="preserve"> В.А., </w:t>
            </w:r>
            <w:proofErr w:type="spellStart"/>
            <w:r w:rsidRPr="0064120A">
              <w:rPr>
                <w:rFonts w:ascii="Times New Roman" w:hAnsi="Times New Roman"/>
              </w:rPr>
              <w:t>Ганзюкова</w:t>
            </w:r>
            <w:proofErr w:type="spellEnd"/>
            <w:r w:rsidRPr="0064120A">
              <w:rPr>
                <w:rFonts w:ascii="Times New Roman" w:hAnsi="Times New Roman"/>
              </w:rPr>
              <w:t xml:space="preserve"> Е.Ю.</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Осуществление финансирования расходов финансового отдела, обеспечивающих его функционирование</w:t>
            </w:r>
          </w:p>
        </w:tc>
      </w:tr>
      <w:tr w:rsidR="0064120A" w:rsidRPr="0064120A" w:rsidTr="00794FA2">
        <w:trPr>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4.1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Планирование сметы расходов финансового отдела на очередной финансовый год, плана закупок товаров и услуг, плана графика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AD79AC">
            <w:pPr>
              <w:widowControl w:val="0"/>
              <w:adjustRightInd w:val="0"/>
              <w:ind w:firstLine="0"/>
              <w:rPr>
                <w:rFonts w:ascii="Times New Roman" w:hAnsi="Times New Roman"/>
              </w:rPr>
            </w:pPr>
            <w:r w:rsidRPr="0064120A">
              <w:rPr>
                <w:rFonts w:ascii="Times New Roman" w:hAnsi="Times New Roman"/>
              </w:rPr>
              <w:t xml:space="preserve">Специалисты финансового отдела: </w:t>
            </w:r>
            <w:proofErr w:type="spellStart"/>
            <w:r w:rsidR="00AD79AC">
              <w:rPr>
                <w:rFonts w:ascii="Times New Roman" w:hAnsi="Times New Roman"/>
              </w:rPr>
              <w:t>Червинская</w:t>
            </w:r>
            <w:r w:rsidRPr="0064120A">
              <w:rPr>
                <w:rFonts w:ascii="Times New Roman" w:hAnsi="Times New Roman"/>
              </w:rPr>
              <w:t>О.В</w:t>
            </w:r>
            <w:proofErr w:type="spellEnd"/>
            <w:r w:rsidRPr="0064120A">
              <w:rPr>
                <w:rFonts w:ascii="Times New Roman" w:hAnsi="Times New Roman"/>
              </w:rPr>
              <w:t>.</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Составление корректной сметы расходов, Эффективное проведение закупочных процедур в соответствии с законодательством</w:t>
            </w:r>
          </w:p>
        </w:tc>
        <w:tc>
          <w:tcPr>
            <w:tcW w:w="75" w:type="pct"/>
          </w:tcPr>
          <w:p w:rsidR="0064120A" w:rsidRPr="0064120A" w:rsidRDefault="0064120A" w:rsidP="00794FA2">
            <w:pPr>
              <w:widowControl w:val="0"/>
              <w:adjustRightInd w:val="0"/>
              <w:ind w:firstLine="0"/>
              <w:rPr>
                <w:rFonts w:ascii="Times New Roman" w:hAnsi="Times New Roman"/>
              </w:rPr>
            </w:pPr>
          </w:p>
        </w:tc>
      </w:tr>
      <w:tr w:rsidR="0064120A" w:rsidRPr="0064120A" w:rsidTr="00794FA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4.2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Подготовка документации на оплату расходов, обеспечивающих функционирование финансового отдела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AD79AC">
            <w:pPr>
              <w:widowControl w:val="0"/>
              <w:adjustRightInd w:val="0"/>
              <w:ind w:firstLine="0"/>
              <w:rPr>
                <w:rFonts w:ascii="Times New Roman" w:hAnsi="Times New Roman"/>
              </w:rPr>
            </w:pPr>
            <w:r w:rsidRPr="0064120A">
              <w:rPr>
                <w:rFonts w:ascii="Times New Roman" w:hAnsi="Times New Roman"/>
              </w:rPr>
              <w:t xml:space="preserve">Специалисты финансового отдела: </w:t>
            </w:r>
            <w:proofErr w:type="spellStart"/>
            <w:r w:rsidR="00AD79AC">
              <w:rPr>
                <w:rFonts w:ascii="Times New Roman" w:hAnsi="Times New Roman"/>
              </w:rPr>
              <w:t>Червинская</w:t>
            </w:r>
            <w:proofErr w:type="spellEnd"/>
            <w:r w:rsidRPr="0064120A">
              <w:rPr>
                <w:rFonts w:ascii="Times New Roman" w:hAnsi="Times New Roman"/>
              </w:rPr>
              <w:t xml:space="preserve"> О.В.</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Своевременная выплата заработной платы и оплата счетов на приобретение товаров, работ, услуг</w:t>
            </w:r>
          </w:p>
        </w:tc>
      </w:tr>
      <w:tr w:rsidR="0064120A" w:rsidRPr="0064120A" w:rsidTr="00794FA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Финансовое обеспечение выполнения других расходных обязательств финансовым отделом администрации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Специалисты финансового отдела: Бровкина Н.А., </w:t>
            </w:r>
            <w:proofErr w:type="spellStart"/>
            <w:r w:rsidRPr="0064120A">
              <w:rPr>
                <w:rFonts w:ascii="Times New Roman" w:hAnsi="Times New Roman"/>
              </w:rPr>
              <w:t>Донцова</w:t>
            </w:r>
            <w:proofErr w:type="spellEnd"/>
            <w:r w:rsidRPr="0064120A">
              <w:rPr>
                <w:rFonts w:ascii="Times New Roman" w:hAnsi="Times New Roman"/>
              </w:rPr>
              <w:t xml:space="preserve"> Н.Н.</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Осуществление финансирования расходов финансового отдела, обеспечивающих выполнение других расходных обязательств</w:t>
            </w:r>
          </w:p>
        </w:tc>
      </w:tr>
      <w:tr w:rsidR="0064120A" w:rsidRPr="0064120A" w:rsidTr="00794FA2">
        <w:trPr>
          <w:gridAfter w:val="1"/>
          <w:wAfter w:w="75" w:type="pct"/>
          <w:trHeight w:val="894"/>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Подготовка проектов изменений в нормативные правовые акты Богучарского района, регулирующие бюджетные правоотношения </w:t>
            </w:r>
            <w:r w:rsidRPr="0064120A">
              <w:rPr>
                <w:rFonts w:ascii="Times New Roman" w:hAnsi="Times New Roman"/>
              </w:rPr>
              <w:lastRenderedPageBreak/>
              <w:t>(включая решение Совета Богучарского района о бюджетном процессе в Богучарском районе) с учетом совершенствования бюджетного законодатель</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AD79AC">
            <w:pPr>
              <w:widowControl w:val="0"/>
              <w:adjustRightInd w:val="0"/>
              <w:ind w:firstLine="0"/>
              <w:rPr>
                <w:rFonts w:ascii="Times New Roman" w:hAnsi="Times New Roman"/>
              </w:rPr>
            </w:pPr>
            <w:r w:rsidRPr="0064120A">
              <w:rPr>
                <w:rFonts w:ascii="Times New Roman" w:hAnsi="Times New Roman"/>
              </w:rPr>
              <w:lastRenderedPageBreak/>
              <w:t xml:space="preserve">Специалисты финансового отдела: Бровкина Н.Н., </w:t>
            </w:r>
            <w:proofErr w:type="spellStart"/>
            <w:r w:rsidR="00AD79AC">
              <w:rPr>
                <w:rFonts w:ascii="Times New Roman" w:hAnsi="Times New Roman"/>
              </w:rPr>
              <w:t>Коцкая</w:t>
            </w:r>
            <w:proofErr w:type="spellEnd"/>
            <w:r w:rsidR="00AD79AC">
              <w:rPr>
                <w:rFonts w:ascii="Times New Roman" w:hAnsi="Times New Roman"/>
              </w:rPr>
              <w:t xml:space="preserve"> О.А.,</w:t>
            </w:r>
            <w:r w:rsidRPr="0064120A">
              <w:rPr>
                <w:rFonts w:ascii="Times New Roman" w:hAnsi="Times New Roman"/>
              </w:rPr>
              <w:t xml:space="preserve"> </w:t>
            </w:r>
            <w:proofErr w:type="spellStart"/>
            <w:r w:rsidRPr="0064120A">
              <w:rPr>
                <w:rFonts w:ascii="Times New Roman" w:hAnsi="Times New Roman"/>
              </w:rPr>
              <w:t>Донцова</w:t>
            </w:r>
            <w:proofErr w:type="spellEnd"/>
            <w:r w:rsidRPr="0064120A">
              <w:rPr>
                <w:rFonts w:ascii="Times New Roman" w:hAnsi="Times New Roman"/>
              </w:rPr>
              <w:t xml:space="preserve"> Н.Н., Дехтярева И.А.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Соответствие нормативных правовых актов Богучарского района, регулирующих бюджетные правоотношения, требованиям бюджетного законодательства Российской Федерации</w:t>
            </w:r>
          </w:p>
        </w:tc>
      </w:tr>
      <w:tr w:rsidR="0064120A" w:rsidRPr="0064120A" w:rsidTr="00794FA2">
        <w:trPr>
          <w:gridAfter w:val="1"/>
          <w:wAfter w:w="75" w:type="pct"/>
          <w:trHeight w:val="2093"/>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5.2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Составление проекта районного бюджета на очередной финансовый год и плановый период</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AD79AC">
            <w:pPr>
              <w:widowControl w:val="0"/>
              <w:adjustRightInd w:val="0"/>
              <w:ind w:firstLine="0"/>
              <w:rPr>
                <w:rFonts w:ascii="Times New Roman" w:hAnsi="Times New Roman"/>
              </w:rPr>
            </w:pPr>
            <w:r w:rsidRPr="0064120A">
              <w:rPr>
                <w:rFonts w:ascii="Times New Roman" w:hAnsi="Times New Roman"/>
              </w:rPr>
              <w:t>Специалисты фин</w:t>
            </w:r>
            <w:r w:rsidR="00AD79AC">
              <w:rPr>
                <w:rFonts w:ascii="Times New Roman" w:hAnsi="Times New Roman"/>
              </w:rPr>
              <w:t>ансового отдела: Бровкина Н.А.,</w:t>
            </w:r>
            <w:r w:rsidRPr="0064120A">
              <w:rPr>
                <w:rFonts w:ascii="Times New Roman" w:hAnsi="Times New Roman"/>
              </w:rPr>
              <w:t xml:space="preserve"> </w:t>
            </w:r>
            <w:proofErr w:type="spellStart"/>
            <w:r w:rsidRPr="0064120A">
              <w:rPr>
                <w:rFonts w:ascii="Times New Roman" w:hAnsi="Times New Roman"/>
              </w:rPr>
              <w:t>Донцова</w:t>
            </w:r>
            <w:proofErr w:type="spellEnd"/>
            <w:r w:rsidRPr="0064120A">
              <w:rPr>
                <w:rFonts w:ascii="Times New Roman" w:hAnsi="Times New Roman"/>
              </w:rPr>
              <w:t xml:space="preserve"> Н.Н., </w:t>
            </w:r>
            <w:proofErr w:type="spellStart"/>
            <w:r w:rsidRPr="0064120A">
              <w:rPr>
                <w:rFonts w:ascii="Times New Roman" w:hAnsi="Times New Roman"/>
              </w:rPr>
              <w:t>Дихнова</w:t>
            </w:r>
            <w:proofErr w:type="spellEnd"/>
            <w:r w:rsidRPr="0064120A">
              <w:rPr>
                <w:rFonts w:ascii="Times New Roman" w:hAnsi="Times New Roman"/>
              </w:rPr>
              <w:t xml:space="preserve"> В.А.</w:t>
            </w:r>
            <w:r w:rsidR="00AD79AC">
              <w:rPr>
                <w:rFonts w:ascii="Times New Roman" w:hAnsi="Times New Roman"/>
              </w:rPr>
              <w:t xml:space="preserve">, </w:t>
            </w:r>
            <w:proofErr w:type="spellStart"/>
            <w:r w:rsidR="00AD79AC">
              <w:rPr>
                <w:rFonts w:ascii="Times New Roman" w:hAnsi="Times New Roman"/>
              </w:rPr>
              <w:t>Коцкая</w:t>
            </w:r>
            <w:proofErr w:type="spellEnd"/>
            <w:r w:rsidR="00AD79AC">
              <w:rPr>
                <w:rFonts w:ascii="Times New Roman" w:hAnsi="Times New Roman"/>
              </w:rPr>
              <w:t xml:space="preserve"> О.А.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Октябрь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принятия в установленные сроки районного бюджета на очередной финансовый год и плановый период, соответствующего требованиям бюджетного законодательства</w:t>
            </w:r>
          </w:p>
        </w:tc>
      </w:tr>
      <w:tr w:rsidR="0064120A" w:rsidRPr="0064120A" w:rsidTr="00794FA2">
        <w:trPr>
          <w:gridAfter w:val="1"/>
          <w:wAfter w:w="75" w:type="pct"/>
          <w:trHeight w:val="98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5.3</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Составление реестра расходных обязательств Богучарского района, свода реестров расходных обязательств поселений, входящих в состав Богучарского района, и их направление в департамент финансово-бюджетной политики Воронежской области</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Специалисты финансового отдела: </w:t>
            </w:r>
            <w:proofErr w:type="spellStart"/>
            <w:r w:rsidRPr="0064120A">
              <w:rPr>
                <w:rFonts w:ascii="Times New Roman" w:hAnsi="Times New Roman"/>
              </w:rPr>
              <w:t>Донцова</w:t>
            </w:r>
            <w:proofErr w:type="spellEnd"/>
            <w:r w:rsidRPr="0064120A">
              <w:rPr>
                <w:rFonts w:ascii="Times New Roman" w:hAnsi="Times New Roman"/>
              </w:rPr>
              <w:t xml:space="preserve"> Н.Н., </w:t>
            </w:r>
            <w:proofErr w:type="spellStart"/>
            <w:r w:rsidRPr="0064120A">
              <w:rPr>
                <w:rFonts w:ascii="Times New Roman" w:hAnsi="Times New Roman"/>
              </w:rPr>
              <w:t>Дихнова</w:t>
            </w:r>
            <w:proofErr w:type="spellEnd"/>
            <w:r w:rsidRPr="0064120A">
              <w:rPr>
                <w:rFonts w:ascii="Times New Roman" w:hAnsi="Times New Roman"/>
              </w:rPr>
              <w:t xml:space="preserve"> В.А. Дехтярева И.А.</w:t>
            </w:r>
            <w:r w:rsidR="00AD79AC">
              <w:rPr>
                <w:rFonts w:ascii="Times New Roman" w:hAnsi="Times New Roman"/>
              </w:rPr>
              <w:t xml:space="preserve">, </w:t>
            </w:r>
            <w:proofErr w:type="spellStart"/>
            <w:r w:rsidR="00AD79AC">
              <w:rPr>
                <w:rFonts w:ascii="Times New Roman" w:hAnsi="Times New Roman"/>
              </w:rPr>
              <w:t>Коцкая</w:t>
            </w:r>
            <w:proofErr w:type="spellEnd"/>
            <w:r w:rsidR="00AD79AC">
              <w:rPr>
                <w:rFonts w:ascii="Times New Roman" w:hAnsi="Times New Roman"/>
              </w:rPr>
              <w:t xml:space="preserve"> О.А.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Февраль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Июнь</w:t>
            </w:r>
          </w:p>
        </w:tc>
        <w:tc>
          <w:tcPr>
            <w:tcW w:w="1023"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Ведение среднесрочного финансового планирования,</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улучшение качества прогнозирования основных бюджетных параметров на средне – и долгосрочную перспективу</w:t>
            </w:r>
          </w:p>
          <w:p w:rsidR="0064120A" w:rsidRPr="0064120A" w:rsidRDefault="0064120A" w:rsidP="00794FA2">
            <w:pPr>
              <w:widowControl w:val="0"/>
              <w:adjustRightInd w:val="0"/>
              <w:ind w:firstLine="0"/>
              <w:rPr>
                <w:rFonts w:ascii="Times New Roman" w:hAnsi="Times New Roman"/>
              </w:rPr>
            </w:pPr>
          </w:p>
        </w:tc>
      </w:tr>
      <w:tr w:rsidR="0064120A" w:rsidRPr="0064120A" w:rsidTr="00794FA2">
        <w:trPr>
          <w:gridAfter w:val="1"/>
          <w:wAfter w:w="75" w:type="pct"/>
          <w:trHeight w:val="2972"/>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5.4</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Организация исполнения районного бюджета и формирование бюджетной отчетности</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AD79AC">
            <w:pPr>
              <w:widowControl w:val="0"/>
              <w:adjustRightInd w:val="0"/>
              <w:ind w:firstLine="0"/>
              <w:rPr>
                <w:rFonts w:ascii="Times New Roman" w:hAnsi="Times New Roman"/>
              </w:rPr>
            </w:pPr>
            <w:r w:rsidRPr="0064120A">
              <w:rPr>
                <w:rFonts w:ascii="Times New Roman" w:hAnsi="Times New Roman"/>
              </w:rPr>
              <w:t xml:space="preserve">Специалисты финансового отдела: Бровкина Н.А., </w:t>
            </w:r>
            <w:proofErr w:type="spellStart"/>
            <w:r w:rsidR="00AD79AC">
              <w:rPr>
                <w:rFonts w:ascii="Times New Roman" w:hAnsi="Times New Roman"/>
              </w:rPr>
              <w:t>Коцкая</w:t>
            </w:r>
            <w:proofErr w:type="spellEnd"/>
            <w:r w:rsidR="00AD79AC">
              <w:rPr>
                <w:rFonts w:ascii="Times New Roman" w:hAnsi="Times New Roman"/>
              </w:rPr>
              <w:t xml:space="preserve"> О.А.</w:t>
            </w:r>
            <w:r w:rsidRPr="0064120A">
              <w:rPr>
                <w:rFonts w:ascii="Times New Roman" w:hAnsi="Times New Roman"/>
              </w:rPr>
              <w:t xml:space="preserve">, Дехтярева И.А., </w:t>
            </w:r>
            <w:proofErr w:type="spellStart"/>
            <w:r w:rsidRPr="0064120A">
              <w:rPr>
                <w:rFonts w:ascii="Times New Roman" w:hAnsi="Times New Roman"/>
              </w:rPr>
              <w:t>Донцова</w:t>
            </w:r>
            <w:proofErr w:type="spellEnd"/>
            <w:r w:rsidRPr="0064120A">
              <w:rPr>
                <w:rFonts w:ascii="Times New Roman" w:hAnsi="Times New Roman"/>
              </w:rPr>
              <w:t xml:space="preserve"> Н.Н., </w:t>
            </w:r>
            <w:proofErr w:type="spellStart"/>
            <w:r w:rsidRPr="0064120A">
              <w:rPr>
                <w:rFonts w:ascii="Times New Roman" w:hAnsi="Times New Roman"/>
              </w:rPr>
              <w:t>Дихнова</w:t>
            </w:r>
            <w:proofErr w:type="spellEnd"/>
            <w:r w:rsidRPr="0064120A">
              <w:rPr>
                <w:rFonts w:ascii="Times New Roman" w:hAnsi="Times New Roman"/>
              </w:rPr>
              <w:t xml:space="preserve"> В.А.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Ежегодно</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Ежегодно</w:t>
            </w:r>
          </w:p>
        </w:tc>
        <w:tc>
          <w:tcPr>
            <w:tcW w:w="1023"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надежного, качественного и своевременного кассового исполнения районного бюджета.</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Утверждение Совета народных депутатов годового отчета об исполнении районного бюджета</w:t>
            </w:r>
          </w:p>
        </w:tc>
      </w:tr>
      <w:tr w:rsidR="0064120A" w:rsidRPr="0064120A" w:rsidTr="00794FA2">
        <w:trPr>
          <w:gridAfter w:val="1"/>
          <w:wAfter w:w="75" w:type="pct"/>
          <w:trHeight w:val="694"/>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5.5</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Открытие и ведение лицевых счетов для учета операций по исполнению бюджета за счет собственных средств, средств получаемых из областного бюджета и средств, получаемых от предпринимательской и иной приносящей доход деятельности</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Специалисты финансового отдела: Дехтярева И.А., Матвиенко М.Н., </w:t>
            </w:r>
            <w:proofErr w:type="spellStart"/>
            <w:r w:rsidRPr="0064120A">
              <w:rPr>
                <w:rFonts w:ascii="Times New Roman" w:hAnsi="Times New Roman"/>
              </w:rPr>
              <w:t>Ганзюкова</w:t>
            </w:r>
            <w:proofErr w:type="spellEnd"/>
            <w:r w:rsidRPr="0064120A">
              <w:rPr>
                <w:rFonts w:ascii="Times New Roman" w:hAnsi="Times New Roman"/>
              </w:rPr>
              <w:t xml:space="preserve"> Е.Ю.</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Подготовка извещений об открытии (закрытии, переоформлении) лицевых счетов.</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Отражение на лицевых счетах соответствующих операций</w:t>
            </w:r>
          </w:p>
          <w:p w:rsidR="0064120A" w:rsidRPr="0064120A" w:rsidRDefault="0064120A" w:rsidP="00794FA2">
            <w:pPr>
              <w:widowControl w:val="0"/>
              <w:adjustRightInd w:val="0"/>
              <w:ind w:firstLine="0"/>
              <w:rPr>
                <w:rFonts w:ascii="Times New Roman" w:hAnsi="Times New Roman"/>
              </w:rPr>
            </w:pPr>
          </w:p>
        </w:tc>
      </w:tr>
      <w:tr w:rsidR="0064120A" w:rsidRPr="0064120A" w:rsidTr="00794FA2">
        <w:trPr>
          <w:gridAfter w:val="1"/>
          <w:wAfter w:w="75" w:type="pct"/>
          <w:trHeight w:val="846"/>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5.6</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внутреннего муниципального финансового контроля</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Специалисты финансового отдела: </w:t>
            </w:r>
            <w:proofErr w:type="spellStart"/>
            <w:r w:rsidRPr="0064120A">
              <w:rPr>
                <w:rFonts w:ascii="Times New Roman" w:hAnsi="Times New Roman"/>
              </w:rPr>
              <w:t>Солорев</w:t>
            </w:r>
            <w:proofErr w:type="spellEnd"/>
            <w:r w:rsidRPr="0064120A">
              <w:rPr>
                <w:rFonts w:ascii="Times New Roman" w:hAnsi="Times New Roman"/>
              </w:rPr>
              <w:t xml:space="preserve"> Э.А.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Эффективная организация внутреннего муниципального финансового контроля, осуществляемого в соответствии с Бюджетным кодексом Российской Федерации, повышение эффективности использования средств районного бюджета </w:t>
            </w:r>
          </w:p>
        </w:tc>
      </w:tr>
      <w:tr w:rsidR="0064120A" w:rsidRPr="0064120A" w:rsidTr="00794FA2">
        <w:trPr>
          <w:gridAfter w:val="1"/>
          <w:wAfter w:w="75" w:type="pct"/>
          <w:trHeight w:val="1819"/>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5.7</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Осуществление проверки платежных и иных документов, представленных главными распорядителями средств районного бюджета для оплаты соответствующих денежных обязательств</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Специалисты финансового отдела: </w:t>
            </w:r>
            <w:proofErr w:type="spellStart"/>
            <w:r w:rsidRPr="0064120A">
              <w:rPr>
                <w:rFonts w:ascii="Times New Roman" w:hAnsi="Times New Roman"/>
              </w:rPr>
              <w:t>Ганзюкова</w:t>
            </w:r>
            <w:proofErr w:type="spellEnd"/>
            <w:r w:rsidRPr="0064120A">
              <w:rPr>
                <w:rFonts w:ascii="Times New Roman" w:hAnsi="Times New Roman"/>
              </w:rPr>
              <w:t xml:space="preserve"> Е.Ю., Матвиенко М.Н.</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предварительного финансового контроля</w:t>
            </w:r>
          </w:p>
        </w:tc>
      </w:tr>
      <w:tr w:rsidR="0064120A" w:rsidRPr="0064120A" w:rsidTr="00794FA2">
        <w:trPr>
          <w:gridAfter w:val="1"/>
          <w:wAfter w:w="75" w:type="pct"/>
          <w:trHeight w:val="279"/>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5.8</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доступности информации о бюджетном процессе в Богучарском районе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Специалисты финансового отдела: </w:t>
            </w:r>
            <w:proofErr w:type="spellStart"/>
            <w:r w:rsidRPr="0064120A">
              <w:rPr>
                <w:rFonts w:ascii="Times New Roman" w:hAnsi="Times New Roman"/>
              </w:rPr>
              <w:t>Донцова</w:t>
            </w:r>
            <w:proofErr w:type="spellEnd"/>
            <w:r w:rsidRPr="0064120A">
              <w:rPr>
                <w:rFonts w:ascii="Times New Roman" w:hAnsi="Times New Roman"/>
              </w:rPr>
              <w:t xml:space="preserve"> Н.Н.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Обеспечение открытости и прозрачности бюджетного процесса в Богучарском районе и деятельности финансового отдела администрации </w:t>
            </w:r>
            <w:proofErr w:type="spellStart"/>
            <w:r w:rsidRPr="0064120A">
              <w:rPr>
                <w:rFonts w:ascii="Times New Roman" w:hAnsi="Times New Roman"/>
              </w:rPr>
              <w:t>Богучарскогомуниципального</w:t>
            </w:r>
            <w:proofErr w:type="spellEnd"/>
            <w:r w:rsidRPr="0064120A">
              <w:rPr>
                <w:rFonts w:ascii="Times New Roman" w:hAnsi="Times New Roman"/>
              </w:rPr>
              <w:t xml:space="preserve"> района</w:t>
            </w:r>
          </w:p>
        </w:tc>
      </w:tr>
      <w:tr w:rsidR="0064120A" w:rsidRPr="0064120A" w:rsidTr="00794FA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5.9</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Финансовое обеспечение выполнения других расходных обязательств Богучарского района финансовым отделом администрации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Специалисты финансового отдела: Бровкина Н.А., </w:t>
            </w:r>
            <w:proofErr w:type="spellStart"/>
            <w:r w:rsidRPr="0064120A">
              <w:rPr>
                <w:rFonts w:ascii="Times New Roman" w:hAnsi="Times New Roman"/>
              </w:rPr>
              <w:t>Донцова</w:t>
            </w:r>
            <w:proofErr w:type="spellEnd"/>
            <w:r w:rsidRPr="0064120A">
              <w:rPr>
                <w:rFonts w:ascii="Times New Roman" w:hAnsi="Times New Roman"/>
              </w:rPr>
              <w:t xml:space="preserve"> Н.Н.</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Осуществление финансирования расходов финансового отдела, обеспечивающих выполнение других расходных обязательств</w:t>
            </w:r>
          </w:p>
        </w:tc>
      </w:tr>
      <w:tr w:rsidR="0064120A" w:rsidRPr="0064120A" w:rsidTr="00794FA2">
        <w:trPr>
          <w:gridAfter w:val="1"/>
          <w:wAfter w:w="75" w:type="pct"/>
          <w:trHeight w:val="3104"/>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6.</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Финансовое обеспечение деятельности подведомственных учреждений</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МКУ «Центра бюджетного учета и отчетности Богучарского муниципального района Во</w:t>
            </w:r>
            <w:r w:rsidR="008300A5">
              <w:rPr>
                <w:rFonts w:ascii="Times New Roman" w:hAnsi="Times New Roman"/>
              </w:rPr>
              <w:t>р</w:t>
            </w:r>
            <w:r w:rsidRPr="0064120A">
              <w:rPr>
                <w:rFonts w:ascii="Times New Roman" w:hAnsi="Times New Roman"/>
              </w:rPr>
              <w:t>онежской области» (МКУ «ЦБУ и</w:t>
            </w:r>
            <w:proofErr w:type="gramStart"/>
            <w:r w:rsidRPr="0064120A">
              <w:rPr>
                <w:rFonts w:ascii="Times New Roman" w:hAnsi="Times New Roman"/>
              </w:rPr>
              <w:t xml:space="preserve"> О</w:t>
            </w:r>
            <w:proofErr w:type="gramEnd"/>
            <w:r w:rsidR="00F274DA">
              <w:rPr>
                <w:rFonts w:ascii="Times New Roman" w:hAnsi="Times New Roman"/>
              </w:rPr>
              <w:t xml:space="preserve"> </w:t>
            </w:r>
            <w:r w:rsidRPr="0064120A">
              <w:rPr>
                <w:rFonts w:ascii="Times New Roman" w:hAnsi="Times New Roman"/>
              </w:rPr>
              <w:t>Богучарского района»)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Осуществление бюджетных полномочий сельских поселений Богучарского муниципального района по ведению бюджетного и налогового учета поселений.</w:t>
            </w:r>
          </w:p>
        </w:tc>
      </w:tr>
      <w:tr w:rsidR="0064120A" w:rsidRPr="0064120A" w:rsidTr="00794FA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6.1.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Формирование </w:t>
            </w:r>
            <w:proofErr w:type="gramStart"/>
            <w:r w:rsidRPr="0064120A">
              <w:rPr>
                <w:rFonts w:ascii="Times New Roman" w:hAnsi="Times New Roman"/>
              </w:rPr>
              <w:t>проектов решений Советов народных депутатов поселений</w:t>
            </w:r>
            <w:proofErr w:type="gramEnd"/>
            <w:r w:rsidR="002F11D0">
              <w:rPr>
                <w:rFonts w:ascii="Times New Roman" w:hAnsi="Times New Roman"/>
              </w:rPr>
              <w:t xml:space="preserve"> </w:t>
            </w:r>
            <w:r w:rsidRPr="0064120A">
              <w:rPr>
                <w:rFonts w:ascii="Times New Roman" w:hAnsi="Times New Roman"/>
              </w:rPr>
              <w:t>Богучарского муниципального района о бюджетах поселений, о внесении изменений в бюджет района, необходимых документов и материалов к ним</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МКУ «ЦБУ и</w:t>
            </w:r>
            <w:proofErr w:type="gramStart"/>
            <w:r w:rsidRPr="0064120A">
              <w:rPr>
                <w:rFonts w:ascii="Times New Roman" w:hAnsi="Times New Roman"/>
              </w:rPr>
              <w:t xml:space="preserve"> О</w:t>
            </w:r>
            <w:proofErr w:type="gramEnd"/>
            <w:r w:rsidR="002F11D0">
              <w:rPr>
                <w:rFonts w:ascii="Times New Roman" w:hAnsi="Times New Roman"/>
              </w:rPr>
              <w:t xml:space="preserve"> </w:t>
            </w:r>
            <w:r w:rsidRPr="0064120A">
              <w:rPr>
                <w:rFonts w:ascii="Times New Roman" w:hAnsi="Times New Roman"/>
              </w:rPr>
              <w:t>Богучарского района»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принятия в установленные сроки ме</w:t>
            </w:r>
            <w:r w:rsidR="009E2174">
              <w:rPr>
                <w:rFonts w:ascii="Times New Roman" w:hAnsi="Times New Roman"/>
              </w:rPr>
              <w:t>с</w:t>
            </w:r>
            <w:r w:rsidRPr="0064120A">
              <w:rPr>
                <w:rFonts w:ascii="Times New Roman" w:hAnsi="Times New Roman"/>
              </w:rPr>
              <w:t>тного бюджета поселения на очередной финансовый год и плановый период, соответствующего требованиям бюджетного законодательства</w:t>
            </w:r>
          </w:p>
        </w:tc>
      </w:tr>
      <w:tr w:rsidR="0064120A" w:rsidRPr="0064120A" w:rsidTr="00794FA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6.2.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Организация исполнения бюджета составление бюджетной отчетности в порядке, установленном Министерством финансов Российской Федерации</w:t>
            </w:r>
            <w:proofErr w:type="gramStart"/>
            <w:r w:rsidRPr="0064120A">
              <w:rPr>
                <w:rFonts w:ascii="Times New Roman" w:hAnsi="Times New Roman"/>
              </w:rPr>
              <w:t xml:space="preserve">., </w:t>
            </w:r>
            <w:proofErr w:type="gramEnd"/>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МКУ «ЦБУ и</w:t>
            </w:r>
            <w:proofErr w:type="gramStart"/>
            <w:r w:rsidRPr="0064120A">
              <w:rPr>
                <w:rFonts w:ascii="Times New Roman" w:hAnsi="Times New Roman"/>
              </w:rPr>
              <w:t xml:space="preserve"> О</w:t>
            </w:r>
            <w:proofErr w:type="gramEnd"/>
            <w:r w:rsidR="002F11D0">
              <w:rPr>
                <w:rFonts w:ascii="Times New Roman" w:hAnsi="Times New Roman"/>
              </w:rPr>
              <w:t xml:space="preserve"> </w:t>
            </w:r>
            <w:r w:rsidRPr="0064120A">
              <w:rPr>
                <w:rFonts w:ascii="Times New Roman" w:hAnsi="Times New Roman"/>
              </w:rPr>
              <w:t>Богучарского района»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надежного, качественного и своевременного кассового исполнения бюджета сельского поселения</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Утверждение Совета народных депутатов годового отчета об исполнении бюджета поселения</w:t>
            </w:r>
          </w:p>
        </w:tc>
      </w:tr>
      <w:tr w:rsidR="0064120A" w:rsidRPr="0064120A" w:rsidTr="00794FA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6.3.</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Управление средствами на едином счете бюджета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МКУ «ЦБУ и</w:t>
            </w:r>
            <w:proofErr w:type="gramStart"/>
            <w:r w:rsidRPr="0064120A">
              <w:rPr>
                <w:rFonts w:ascii="Times New Roman" w:hAnsi="Times New Roman"/>
              </w:rPr>
              <w:t xml:space="preserve"> О</w:t>
            </w:r>
            <w:proofErr w:type="gramEnd"/>
            <w:r w:rsidR="002F11D0">
              <w:rPr>
                <w:rFonts w:ascii="Times New Roman" w:hAnsi="Times New Roman"/>
              </w:rPr>
              <w:t xml:space="preserve"> </w:t>
            </w:r>
            <w:r w:rsidRPr="0064120A">
              <w:rPr>
                <w:rFonts w:ascii="Times New Roman" w:hAnsi="Times New Roman"/>
              </w:rPr>
              <w:t>Богучарского района»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Подготовка извещений об открытии (закрытии, переоформлении) лицевых счетов.</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Отражение на лицевых счетах соответствующих операций</w:t>
            </w:r>
          </w:p>
        </w:tc>
      </w:tr>
      <w:tr w:rsidR="0064120A" w:rsidRPr="0064120A" w:rsidTr="00794FA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lang w:val="en-US"/>
              </w:rPr>
            </w:pPr>
            <w:r w:rsidRPr="0064120A">
              <w:rPr>
                <w:rFonts w:ascii="Times New Roman" w:hAnsi="Times New Roman"/>
                <w:lang w:val="en-US"/>
              </w:rPr>
              <w:t>II</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Муниципальная подпрограмма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Обеспечение деятельности органов местного самоуправления Богучарского муниципального района </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Совет народных депутатов Богучарского муниципального района, администрация Богучарского муниципального района Воронежской области</w:t>
            </w:r>
          </w:p>
        </w:tc>
        <w:tc>
          <w:tcPr>
            <w:tcW w:w="556"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556"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1023"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r>
      <w:tr w:rsidR="0064120A" w:rsidRPr="0064120A" w:rsidTr="00794FA2">
        <w:trPr>
          <w:gridAfter w:val="1"/>
          <w:wAfter w:w="75" w:type="pct"/>
          <w:trHeight w:val="421"/>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деятельности Совета народных депутатов Богучарского муниципального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2B24FB">
            <w:pPr>
              <w:widowControl w:val="0"/>
              <w:adjustRightInd w:val="0"/>
              <w:ind w:firstLine="0"/>
              <w:rPr>
                <w:rFonts w:ascii="Times New Roman" w:hAnsi="Times New Roman"/>
              </w:rPr>
            </w:pPr>
            <w:r w:rsidRPr="0064120A">
              <w:rPr>
                <w:rFonts w:ascii="Times New Roman" w:hAnsi="Times New Roman"/>
              </w:rPr>
              <w:t xml:space="preserve">Отдел по организационно – </w:t>
            </w:r>
            <w:r w:rsidR="002B24FB">
              <w:rPr>
                <w:rFonts w:ascii="Times New Roman" w:hAnsi="Times New Roman"/>
              </w:rPr>
              <w:t>кадровой</w:t>
            </w:r>
            <w:r w:rsidR="002B24FB" w:rsidRPr="0064120A">
              <w:rPr>
                <w:rFonts w:ascii="Times New Roman" w:hAnsi="Times New Roman"/>
              </w:rPr>
              <w:t xml:space="preserve"> </w:t>
            </w:r>
            <w:r w:rsidRPr="0064120A">
              <w:rPr>
                <w:rFonts w:ascii="Times New Roman" w:hAnsi="Times New Roman"/>
              </w:rPr>
              <w:t xml:space="preserve">работе и информационной безопасности администрации района </w:t>
            </w:r>
          </w:p>
        </w:tc>
        <w:tc>
          <w:tcPr>
            <w:tcW w:w="556"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556"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1023"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r>
      <w:tr w:rsidR="0064120A" w:rsidRPr="0064120A" w:rsidTr="00794FA2">
        <w:trPr>
          <w:gridAfter w:val="1"/>
          <w:wAfter w:w="75" w:type="pct"/>
          <w:trHeight w:val="421"/>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Подготовка проектов нормативных правовых актов Совета народных депутатов Богучарского муниципального района в соответствии с Регламентом Совета народных депутатов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2B24FB">
            <w:pPr>
              <w:widowControl w:val="0"/>
              <w:adjustRightInd w:val="0"/>
              <w:ind w:firstLine="0"/>
              <w:rPr>
                <w:rFonts w:ascii="Times New Roman" w:hAnsi="Times New Roman"/>
              </w:rPr>
            </w:pPr>
            <w:r w:rsidRPr="0064120A">
              <w:rPr>
                <w:rFonts w:ascii="Times New Roman" w:hAnsi="Times New Roman"/>
              </w:rPr>
              <w:t xml:space="preserve">Отдел по организационно – </w:t>
            </w:r>
            <w:r w:rsidR="002B24FB">
              <w:rPr>
                <w:rFonts w:ascii="Times New Roman" w:hAnsi="Times New Roman"/>
              </w:rPr>
              <w:t>кадровой</w:t>
            </w:r>
            <w:r w:rsidR="002B24FB" w:rsidRPr="0064120A">
              <w:rPr>
                <w:rFonts w:ascii="Times New Roman" w:hAnsi="Times New Roman"/>
              </w:rPr>
              <w:t xml:space="preserve"> </w:t>
            </w:r>
            <w:r w:rsidRPr="0064120A">
              <w:rPr>
                <w:rFonts w:ascii="Times New Roman" w:hAnsi="Times New Roman"/>
              </w:rPr>
              <w:t>работе и информационной безопасности администрации района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r>
      <w:tr w:rsidR="0064120A" w:rsidRPr="0064120A" w:rsidTr="00794FA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1.2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Обсуждение проектов на заседании постоянных комиссий Совета народных депутатов района и вынесение их на заседание Совета народных депутатов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2F11D0">
            <w:pPr>
              <w:widowControl w:val="0"/>
              <w:adjustRightInd w:val="0"/>
              <w:ind w:firstLine="0"/>
              <w:rPr>
                <w:rFonts w:ascii="Times New Roman" w:hAnsi="Times New Roman"/>
              </w:rPr>
            </w:pPr>
            <w:r w:rsidRPr="0064120A">
              <w:rPr>
                <w:rFonts w:ascii="Times New Roman" w:hAnsi="Times New Roman"/>
              </w:rPr>
              <w:t xml:space="preserve">Отдел по организационно – </w:t>
            </w:r>
            <w:r w:rsidR="002F11D0">
              <w:rPr>
                <w:rFonts w:ascii="Times New Roman" w:hAnsi="Times New Roman"/>
              </w:rPr>
              <w:t>кадровой</w:t>
            </w:r>
            <w:r w:rsidR="002F11D0" w:rsidRPr="0064120A">
              <w:rPr>
                <w:rFonts w:ascii="Times New Roman" w:hAnsi="Times New Roman"/>
              </w:rPr>
              <w:t xml:space="preserve"> </w:t>
            </w:r>
            <w:r w:rsidRPr="0064120A">
              <w:rPr>
                <w:rFonts w:ascii="Times New Roman" w:hAnsi="Times New Roman"/>
              </w:rPr>
              <w:t>работе и информационной безопасности администрации района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Февраль, май, август, ноябрь, декабрь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Февраль, май, август, ноябрь, 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Принятие нормативных правовых актов Совета народных депутатов района, соответствующих действующему законодательству</w:t>
            </w:r>
          </w:p>
        </w:tc>
      </w:tr>
      <w:tr w:rsidR="0064120A" w:rsidRPr="0064120A" w:rsidTr="00794FA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Обеспечение деятельности администрации Богучарского муниципального района </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администрации Богучарского района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Решение вопросов местного значения муниципального района, связанных с бесперебойным функционированием объектов жизнеобеспечения в течение действия сроков программы </w:t>
            </w:r>
          </w:p>
        </w:tc>
      </w:tr>
      <w:tr w:rsidR="0064120A" w:rsidRPr="0064120A" w:rsidTr="00794FA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3.</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деятельности Контрольно-счетной комиссии Богучарского муниципального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Контрольно-счетная комиссия района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соответствии с планом, утвержденным Контрольно-счетной комиссией</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ind w:firstLine="0"/>
              <w:jc w:val="left"/>
              <w:rPr>
                <w:rFonts w:ascii="Times New Roman" w:eastAsia="Calibri" w:hAnsi="Times New Roman"/>
                <w:sz w:val="20"/>
                <w:szCs w:val="20"/>
              </w:rPr>
            </w:pP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Проверка деятельности бюджетных организаций на предмет выявления неэффективного и нецелевого использования бюджетных средств, неэффективного использования муниципального имущества</w:t>
            </w:r>
          </w:p>
        </w:tc>
      </w:tr>
      <w:tr w:rsidR="0064120A" w:rsidRPr="0064120A" w:rsidTr="00F274DA">
        <w:trPr>
          <w:gridAfter w:val="1"/>
          <w:wAfter w:w="75" w:type="pct"/>
          <w:trHeight w:val="693"/>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lang w:val="en-US"/>
              </w:rPr>
            </w:pPr>
            <w:r w:rsidRPr="0064120A">
              <w:rPr>
                <w:rFonts w:ascii="Times New Roman" w:hAnsi="Times New Roman"/>
                <w:lang w:val="en-US"/>
              </w:rPr>
              <w:t>III</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Муниципальная подпрограмма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Повышение качества предоставляемых государственных и муниципальных услуг в Богучарском 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2B24FB">
            <w:pPr>
              <w:widowControl w:val="0"/>
              <w:adjustRightInd w:val="0"/>
              <w:ind w:firstLine="0"/>
              <w:rPr>
                <w:rFonts w:ascii="Times New Roman" w:hAnsi="Times New Roman"/>
              </w:rPr>
            </w:pPr>
            <w:r w:rsidRPr="0064120A">
              <w:rPr>
                <w:rFonts w:ascii="Times New Roman" w:hAnsi="Times New Roman"/>
              </w:rPr>
              <w:t xml:space="preserve">Отдел по организационно – </w:t>
            </w:r>
            <w:r w:rsidR="002B24FB">
              <w:rPr>
                <w:rFonts w:ascii="Times New Roman" w:hAnsi="Times New Roman"/>
              </w:rPr>
              <w:t>кадровой</w:t>
            </w:r>
            <w:r w:rsidR="002B24FB" w:rsidRPr="0064120A">
              <w:rPr>
                <w:rFonts w:ascii="Times New Roman" w:hAnsi="Times New Roman"/>
              </w:rPr>
              <w:t xml:space="preserve"> </w:t>
            </w:r>
            <w:r w:rsidRPr="0064120A">
              <w:rPr>
                <w:rFonts w:ascii="Times New Roman" w:hAnsi="Times New Roman"/>
              </w:rPr>
              <w:t xml:space="preserve">работе и информационной безопасности администрации района, структурные подразделения администрации Богучарского </w:t>
            </w:r>
            <w:r w:rsidRPr="0064120A">
              <w:rPr>
                <w:rFonts w:ascii="Times New Roman" w:hAnsi="Times New Roman"/>
              </w:rPr>
              <w:lastRenderedPageBreak/>
              <w:t>муниципального района</w:t>
            </w:r>
          </w:p>
        </w:tc>
        <w:tc>
          <w:tcPr>
            <w:tcW w:w="556"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556"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1023"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r>
      <w:tr w:rsidR="0064120A" w:rsidRPr="0064120A" w:rsidTr="00794FA2">
        <w:trPr>
          <w:gridAfter w:val="1"/>
          <w:wAfter w:w="75" w:type="pct"/>
          <w:trHeight w:val="1064"/>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Повышение качества предоставляемых государственных и муниципальных услуг в Богучарском муниципальном районе </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2B24FB">
            <w:pPr>
              <w:widowControl w:val="0"/>
              <w:adjustRightInd w:val="0"/>
              <w:ind w:firstLine="0"/>
              <w:rPr>
                <w:rFonts w:ascii="Times New Roman" w:hAnsi="Times New Roman"/>
              </w:rPr>
            </w:pPr>
            <w:r w:rsidRPr="0064120A">
              <w:rPr>
                <w:rFonts w:ascii="Times New Roman" w:hAnsi="Times New Roman"/>
              </w:rPr>
              <w:t xml:space="preserve">Отдел по организационно – </w:t>
            </w:r>
            <w:r w:rsidR="002B24FB">
              <w:rPr>
                <w:rFonts w:ascii="Times New Roman" w:hAnsi="Times New Roman"/>
              </w:rPr>
              <w:t>кадровой</w:t>
            </w:r>
            <w:r w:rsidR="002B24FB" w:rsidRPr="0064120A">
              <w:rPr>
                <w:rFonts w:ascii="Times New Roman" w:hAnsi="Times New Roman"/>
              </w:rPr>
              <w:t xml:space="preserve"> </w:t>
            </w:r>
            <w:r w:rsidRPr="0064120A">
              <w:rPr>
                <w:rFonts w:ascii="Times New Roman" w:hAnsi="Times New Roman"/>
              </w:rPr>
              <w:t xml:space="preserve">работе и информационной безопасности администрации района, структурные подразделения администрации Богучарского муниципального района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Достижение уровня удовлетворенности граждан качеством предоставления государственных и муниципальных услуг – 90%, 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до 95%, </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увеличение доли граждан, использующих механизм получения государственных и муниципальны</w:t>
            </w:r>
            <w:r w:rsidR="00F274DA">
              <w:rPr>
                <w:rFonts w:ascii="Times New Roman" w:hAnsi="Times New Roman"/>
              </w:rPr>
              <w:t>х услуг в электронной форме – 100</w:t>
            </w:r>
            <w:r w:rsidRPr="0064120A">
              <w:rPr>
                <w:rFonts w:ascii="Times New Roman" w:hAnsi="Times New Roman"/>
              </w:rPr>
              <w:t xml:space="preserve"> %. </w:t>
            </w:r>
          </w:p>
        </w:tc>
      </w:tr>
      <w:tr w:rsidR="0064120A" w:rsidRPr="0064120A" w:rsidTr="00E43214">
        <w:trPr>
          <w:gridAfter w:val="1"/>
          <w:wAfter w:w="75" w:type="pct"/>
          <w:trHeight w:val="2252"/>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lang w:val="en-US"/>
              </w:rPr>
            </w:pPr>
            <w:r w:rsidRPr="0064120A">
              <w:rPr>
                <w:rFonts w:ascii="Times New Roman" w:hAnsi="Times New Roman"/>
                <w:lang w:val="en-US"/>
              </w:rPr>
              <w:t>IV</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Муниципальная подпрограмма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Развитие гражданского общества в Богучарском муниципальном районе </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2B24FB">
            <w:pPr>
              <w:widowControl w:val="0"/>
              <w:adjustRightInd w:val="0"/>
              <w:ind w:firstLine="0"/>
              <w:rPr>
                <w:rFonts w:ascii="Times New Roman" w:hAnsi="Times New Roman"/>
              </w:rPr>
            </w:pPr>
            <w:r w:rsidRPr="0064120A">
              <w:rPr>
                <w:rFonts w:ascii="Times New Roman" w:hAnsi="Times New Roman"/>
              </w:rPr>
              <w:t xml:space="preserve">Отдел по организационно – </w:t>
            </w:r>
            <w:r w:rsidR="002B24FB">
              <w:rPr>
                <w:rFonts w:ascii="Times New Roman" w:hAnsi="Times New Roman"/>
              </w:rPr>
              <w:t>кадровой</w:t>
            </w:r>
            <w:r w:rsidR="002B24FB" w:rsidRPr="0064120A">
              <w:rPr>
                <w:rFonts w:ascii="Times New Roman" w:hAnsi="Times New Roman"/>
              </w:rPr>
              <w:t xml:space="preserve"> </w:t>
            </w:r>
            <w:r w:rsidRPr="0064120A">
              <w:rPr>
                <w:rFonts w:ascii="Times New Roman" w:hAnsi="Times New Roman"/>
              </w:rPr>
              <w:t>работе и информационной безопасности администрации района</w:t>
            </w:r>
          </w:p>
        </w:tc>
        <w:tc>
          <w:tcPr>
            <w:tcW w:w="556"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556"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1023"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r>
      <w:tr w:rsidR="0064120A" w:rsidRPr="0064120A" w:rsidTr="00E43214">
        <w:trPr>
          <w:gridAfter w:val="1"/>
          <w:wAfter w:w="75" w:type="pct"/>
          <w:trHeight w:val="2237"/>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Развитие гражданского общества в Богучарском 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2B24FB">
            <w:pPr>
              <w:widowControl w:val="0"/>
              <w:adjustRightInd w:val="0"/>
              <w:ind w:firstLine="0"/>
              <w:rPr>
                <w:rFonts w:ascii="Times New Roman" w:hAnsi="Times New Roman"/>
              </w:rPr>
            </w:pPr>
            <w:r w:rsidRPr="0064120A">
              <w:rPr>
                <w:rFonts w:ascii="Times New Roman" w:hAnsi="Times New Roman"/>
              </w:rPr>
              <w:t xml:space="preserve">Отдел по организационно – </w:t>
            </w:r>
            <w:r w:rsidR="002B24FB">
              <w:rPr>
                <w:rFonts w:ascii="Times New Roman" w:hAnsi="Times New Roman"/>
              </w:rPr>
              <w:t>кадровой</w:t>
            </w:r>
            <w:r w:rsidR="002B24FB" w:rsidRPr="0064120A">
              <w:rPr>
                <w:rFonts w:ascii="Times New Roman" w:hAnsi="Times New Roman"/>
              </w:rPr>
              <w:t xml:space="preserve"> </w:t>
            </w:r>
            <w:r w:rsidRPr="0064120A">
              <w:rPr>
                <w:rFonts w:ascii="Times New Roman" w:hAnsi="Times New Roman"/>
              </w:rPr>
              <w:t>работе и информационной безопасности администрации района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r>
      <w:tr w:rsidR="0064120A" w:rsidRPr="0064120A" w:rsidTr="00E43214">
        <w:trPr>
          <w:gridAfter w:val="1"/>
          <w:wAfter w:w="75" w:type="pct"/>
          <w:trHeight w:val="2237"/>
          <w:jc w:val="right"/>
        </w:trPr>
        <w:tc>
          <w:tcPr>
            <w:tcW w:w="183" w:type="pct"/>
            <w:tcBorders>
              <w:top w:val="single" w:sz="6" w:space="0" w:color="auto"/>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Поддержка некоммерческих организаций, деятельность которых направлена на гармонизацию </w:t>
            </w:r>
            <w:proofErr w:type="spellStart"/>
            <w:r w:rsidRPr="0064120A">
              <w:rPr>
                <w:rFonts w:ascii="Times New Roman" w:hAnsi="Times New Roman"/>
              </w:rPr>
              <w:t>этноконфессиональных</w:t>
            </w:r>
            <w:proofErr w:type="spellEnd"/>
            <w:r w:rsidRPr="0064120A">
              <w:rPr>
                <w:rFonts w:ascii="Times New Roman" w:hAnsi="Times New Roman"/>
              </w:rPr>
              <w:t xml:space="preserve"> отношений в Богучарском 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Специалисты администрации Богучарского муниципального района: Агапова Л.В.; </w:t>
            </w:r>
            <w:proofErr w:type="spellStart"/>
            <w:r w:rsidRPr="0064120A">
              <w:rPr>
                <w:rFonts w:ascii="Times New Roman" w:hAnsi="Times New Roman"/>
              </w:rPr>
              <w:t>Мыльникова</w:t>
            </w:r>
            <w:proofErr w:type="spellEnd"/>
            <w:r w:rsidRPr="0064120A">
              <w:rPr>
                <w:rFonts w:ascii="Times New Roman" w:hAnsi="Times New Roman"/>
              </w:rPr>
              <w:t xml:space="preserve"> Е.Б.</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Организация работы с некоммерческими организациями в Богучарском муниципальном районе для создания благоприятных условий развития межнациональных отношений.</w:t>
            </w:r>
          </w:p>
        </w:tc>
      </w:tr>
      <w:tr w:rsidR="0064120A" w:rsidRPr="0064120A" w:rsidTr="00794FA2">
        <w:trPr>
          <w:gridAfter w:val="1"/>
          <w:wAfter w:w="75" w:type="pct"/>
          <w:trHeight w:val="846"/>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Поддержка молодежных инициатив некоммерческих организаций, направленных на патриотическое воспитание молодежи в Богучарском</w:t>
            </w:r>
            <w:r w:rsidR="00B3170C">
              <w:rPr>
                <w:rFonts w:ascii="Times New Roman" w:hAnsi="Times New Roman"/>
              </w:rPr>
              <w:t xml:space="preserve"> </w:t>
            </w:r>
            <w:r w:rsidRPr="0064120A">
              <w:rPr>
                <w:rFonts w:ascii="Times New Roman" w:hAnsi="Times New Roman"/>
              </w:rPr>
              <w:t>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Специалисты администрации Богучарского муниципального района: </w:t>
            </w:r>
            <w:proofErr w:type="spellStart"/>
            <w:r w:rsidRPr="0064120A">
              <w:rPr>
                <w:rFonts w:ascii="Times New Roman" w:hAnsi="Times New Roman"/>
              </w:rPr>
              <w:t>Самодурова</w:t>
            </w:r>
            <w:proofErr w:type="spellEnd"/>
            <w:r w:rsidRPr="0064120A">
              <w:rPr>
                <w:rFonts w:ascii="Times New Roman" w:hAnsi="Times New Roman"/>
              </w:rPr>
              <w:t xml:space="preserve"> Н.А.; Агапова Л.В.; </w:t>
            </w:r>
            <w:proofErr w:type="spellStart"/>
            <w:r w:rsidRPr="0064120A">
              <w:rPr>
                <w:rFonts w:ascii="Times New Roman" w:hAnsi="Times New Roman"/>
              </w:rPr>
              <w:t>Мыльникова</w:t>
            </w:r>
            <w:proofErr w:type="spellEnd"/>
            <w:r w:rsidRPr="0064120A">
              <w:rPr>
                <w:rFonts w:ascii="Times New Roman" w:hAnsi="Times New Roman"/>
              </w:rPr>
              <w:t xml:space="preserve"> Е.Б.</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Организация проведение мероприятий направленных на патриотическое воспитание детей и молодежи на территории района</w:t>
            </w:r>
          </w:p>
        </w:tc>
      </w:tr>
      <w:tr w:rsidR="0064120A" w:rsidRPr="0064120A" w:rsidTr="00794FA2">
        <w:trPr>
          <w:gridAfter w:val="1"/>
          <w:wAfter w:w="75" w:type="pct"/>
          <w:trHeight w:val="137"/>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1.3</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Поддержка социальных инициатив некоммерческих организаций, деятельность которых </w:t>
            </w:r>
            <w:r w:rsidRPr="0064120A">
              <w:rPr>
                <w:rFonts w:ascii="Times New Roman" w:hAnsi="Times New Roman"/>
              </w:rPr>
              <w:lastRenderedPageBreak/>
              <w:t>направлена на развитие дополнительного образования, защиту материнства, детства, социальную защита пожилых граждан и инвалидов в Богучарском 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 xml:space="preserve">Специалисты администрации Богучарского муниципального района: </w:t>
            </w:r>
            <w:proofErr w:type="spellStart"/>
            <w:r w:rsidRPr="0064120A">
              <w:rPr>
                <w:rFonts w:ascii="Times New Roman" w:hAnsi="Times New Roman"/>
              </w:rPr>
              <w:t>Самодурова</w:t>
            </w:r>
            <w:proofErr w:type="spellEnd"/>
            <w:r w:rsidRPr="0064120A">
              <w:rPr>
                <w:rFonts w:ascii="Times New Roman" w:hAnsi="Times New Roman"/>
              </w:rPr>
              <w:t xml:space="preserve"> </w:t>
            </w:r>
            <w:r w:rsidRPr="0064120A">
              <w:rPr>
                <w:rFonts w:ascii="Times New Roman" w:hAnsi="Times New Roman"/>
              </w:rPr>
              <w:lastRenderedPageBreak/>
              <w:t xml:space="preserve">Н.А.; Агапова Л.В.; </w:t>
            </w:r>
            <w:proofErr w:type="spellStart"/>
            <w:r w:rsidRPr="0064120A">
              <w:rPr>
                <w:rFonts w:ascii="Times New Roman" w:hAnsi="Times New Roman"/>
              </w:rPr>
              <w:t>Мыльникова</w:t>
            </w:r>
            <w:proofErr w:type="spellEnd"/>
            <w:r w:rsidRPr="0064120A">
              <w:rPr>
                <w:rFonts w:ascii="Times New Roman" w:hAnsi="Times New Roman"/>
              </w:rPr>
              <w:t xml:space="preserve"> Е.Б.</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Развитие в районе органов территориального самоуправления. Организация работы с населением района </w:t>
            </w:r>
            <w:r w:rsidRPr="0064120A">
              <w:rPr>
                <w:rFonts w:ascii="Times New Roman" w:hAnsi="Times New Roman"/>
              </w:rPr>
              <w:lastRenderedPageBreak/>
              <w:t xml:space="preserve">посредством ТОС, принятие участие в конкурсе проектов ТОС, гражданских инициатив, проектов по инициативному </w:t>
            </w:r>
            <w:proofErr w:type="spellStart"/>
            <w:r w:rsidRPr="0064120A">
              <w:rPr>
                <w:rFonts w:ascii="Times New Roman" w:hAnsi="Times New Roman"/>
              </w:rPr>
              <w:t>бюджетированию</w:t>
            </w:r>
            <w:proofErr w:type="spellEnd"/>
            <w:r w:rsidRPr="0064120A">
              <w:rPr>
                <w:rFonts w:ascii="Times New Roman" w:hAnsi="Times New Roman"/>
              </w:rPr>
              <w:t xml:space="preserve"> в рамках областной программы «Содействие развитию местного самоуправлению муниципальных образований Воронежской области»</w:t>
            </w:r>
          </w:p>
        </w:tc>
      </w:tr>
      <w:tr w:rsidR="0064120A" w:rsidRPr="0064120A" w:rsidTr="00794FA2">
        <w:trPr>
          <w:gridAfter w:val="1"/>
          <w:wAfter w:w="75" w:type="pct"/>
          <w:trHeight w:val="137"/>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1.4</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Поддержка социальных инициатив некоммерческих организаций, деятельность которых направлена на оказание бесплатной консультативной помощи жителям Богучарского муниципального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Специалисты администрации Богучарского муниципального района: </w:t>
            </w:r>
            <w:proofErr w:type="spellStart"/>
            <w:r w:rsidRPr="0064120A">
              <w:rPr>
                <w:rFonts w:ascii="Times New Roman" w:hAnsi="Times New Roman"/>
              </w:rPr>
              <w:t>Самодурова</w:t>
            </w:r>
            <w:proofErr w:type="spellEnd"/>
            <w:r w:rsidR="003142D1">
              <w:rPr>
                <w:rFonts w:ascii="Times New Roman" w:hAnsi="Times New Roman"/>
              </w:rPr>
              <w:t xml:space="preserve"> </w:t>
            </w:r>
            <w:r w:rsidRPr="0064120A">
              <w:rPr>
                <w:rFonts w:ascii="Times New Roman" w:hAnsi="Times New Roman"/>
              </w:rPr>
              <w:t xml:space="preserve">Н.А.; Агапова Л.В.; </w:t>
            </w:r>
            <w:proofErr w:type="spellStart"/>
            <w:r w:rsidRPr="0064120A">
              <w:rPr>
                <w:rFonts w:ascii="Times New Roman" w:hAnsi="Times New Roman"/>
              </w:rPr>
              <w:t>Мыльникова</w:t>
            </w:r>
            <w:proofErr w:type="spellEnd"/>
            <w:r w:rsidRPr="0064120A">
              <w:rPr>
                <w:rFonts w:ascii="Times New Roman" w:hAnsi="Times New Roman"/>
              </w:rPr>
              <w:t xml:space="preserve"> Е.Б.</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Повышение юридической грамотности населения муниципального образования</w:t>
            </w:r>
          </w:p>
        </w:tc>
      </w:tr>
      <w:tr w:rsidR="0064120A" w:rsidRPr="0064120A" w:rsidTr="003142D1">
        <w:trPr>
          <w:gridAfter w:val="1"/>
          <w:wAfter w:w="75" w:type="pct"/>
          <w:trHeight w:val="978"/>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1.5</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Проведение мероприятий, направленных на повышение прозрачности деятельности СО НКО: развитие взаимодействия со СМИ в Богучарском 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Специалисты администрации Богучарского муниципального района: </w:t>
            </w:r>
            <w:proofErr w:type="spellStart"/>
            <w:r w:rsidRPr="0064120A">
              <w:rPr>
                <w:rFonts w:ascii="Times New Roman" w:hAnsi="Times New Roman"/>
              </w:rPr>
              <w:t>Самодурова</w:t>
            </w:r>
            <w:proofErr w:type="spellEnd"/>
            <w:r w:rsidRPr="0064120A">
              <w:rPr>
                <w:rFonts w:ascii="Times New Roman" w:hAnsi="Times New Roman"/>
              </w:rPr>
              <w:t xml:space="preserve"> Н.А.; Агапова Л.В.; </w:t>
            </w:r>
            <w:proofErr w:type="spellStart"/>
            <w:r w:rsidRPr="0064120A">
              <w:rPr>
                <w:rFonts w:ascii="Times New Roman" w:hAnsi="Times New Roman"/>
              </w:rPr>
              <w:t>Мыльникова</w:t>
            </w:r>
            <w:proofErr w:type="spellEnd"/>
            <w:r w:rsidRPr="0064120A">
              <w:rPr>
                <w:rFonts w:ascii="Times New Roman" w:hAnsi="Times New Roman"/>
              </w:rPr>
              <w:t xml:space="preserve"> Е.Б.</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Организация мероприятий по взаимодействию органов местного самоуправления с некоммерческими организациями. Информирование населения о совместной деятельности через средства массовой информации и официальные сайты органов местного самоуправления района.</w:t>
            </w:r>
          </w:p>
        </w:tc>
      </w:tr>
      <w:tr w:rsidR="0064120A" w:rsidRPr="0064120A" w:rsidTr="00794FA2">
        <w:trPr>
          <w:gridAfter w:val="1"/>
          <w:wAfter w:w="75" w:type="pct"/>
          <w:trHeight w:val="988"/>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1.6</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Повышение доступности информации о социально–экономической и общественно–политической ситуации в районе, о деятельности органов местного самоуправления Богучарского муниципального района для населения Богучарского</w:t>
            </w:r>
            <w:r w:rsidR="003142D1">
              <w:rPr>
                <w:rFonts w:ascii="Times New Roman" w:hAnsi="Times New Roman"/>
              </w:rPr>
              <w:t xml:space="preserve"> </w:t>
            </w:r>
            <w:r w:rsidRPr="0064120A">
              <w:rPr>
                <w:rFonts w:ascii="Times New Roman" w:hAnsi="Times New Roman"/>
              </w:rPr>
              <w:t>муниципального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Специалисты администрации Богучарского муниципального района: </w:t>
            </w:r>
            <w:proofErr w:type="spellStart"/>
            <w:r w:rsidRPr="0064120A">
              <w:rPr>
                <w:rFonts w:ascii="Times New Roman" w:hAnsi="Times New Roman"/>
              </w:rPr>
              <w:t>Самодурова</w:t>
            </w:r>
            <w:proofErr w:type="spellEnd"/>
            <w:r w:rsidRPr="0064120A">
              <w:rPr>
                <w:rFonts w:ascii="Times New Roman" w:hAnsi="Times New Roman"/>
              </w:rPr>
              <w:t xml:space="preserve"> Н.А.; Агапова Л.В.; </w:t>
            </w:r>
            <w:proofErr w:type="spellStart"/>
            <w:r w:rsidRPr="0064120A">
              <w:rPr>
                <w:rFonts w:ascii="Times New Roman" w:hAnsi="Times New Roman"/>
              </w:rPr>
              <w:t>Мыльникова</w:t>
            </w:r>
            <w:proofErr w:type="spellEnd"/>
            <w:r w:rsidRPr="0064120A">
              <w:rPr>
                <w:rFonts w:ascii="Times New Roman" w:hAnsi="Times New Roman"/>
              </w:rPr>
              <w:t xml:space="preserve"> Е.Б.</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Проведение мероприятий направленных на популяризацию официальных сайтов органов местного самоуправления района. Размещение информации об официальных сайтах органов местного самоуправления на страницах социальных сетей.</w:t>
            </w:r>
          </w:p>
        </w:tc>
      </w:tr>
      <w:tr w:rsidR="0064120A" w:rsidRPr="0064120A" w:rsidTr="00794FA2">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Основное мероприятие </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Финансовое обеспечение деятельности подведомственных учреждений</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Администрация Богучарского муниципального района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финансирования деятельности подведомственных учреждений</w:t>
            </w:r>
          </w:p>
        </w:tc>
      </w:tr>
      <w:tr w:rsidR="0064120A" w:rsidRPr="0064120A" w:rsidTr="00E43214">
        <w:trPr>
          <w:gridAfter w:val="1"/>
          <w:wAfter w:w="75" w:type="pct"/>
          <w:trHeight w:val="268"/>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lang w:val="en-US"/>
              </w:rPr>
            </w:pPr>
            <w:r w:rsidRPr="0064120A">
              <w:rPr>
                <w:rFonts w:ascii="Times New Roman" w:hAnsi="Times New Roman"/>
                <w:lang w:val="en-US"/>
              </w:rPr>
              <w:t>V</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Муниципальная подпрограмма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eastAsia="Calibri" w:hAnsi="Times New Roman"/>
              </w:rPr>
            </w:pPr>
            <w:r w:rsidRPr="0064120A">
              <w:rPr>
                <w:rFonts w:ascii="Times New Roman" w:hAnsi="Times New Roman"/>
                <w:bCs/>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Помощник главы администрации Богучарского муниципального района по ГО и ЧС, отдела мобилизационной подготовки, ГО и ЧС</w:t>
            </w:r>
          </w:p>
        </w:tc>
        <w:tc>
          <w:tcPr>
            <w:tcW w:w="556"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556"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Пропаганда и информирование населения в местах массового пребывания людей с использованием технических средств, профилактика терроризма и проявлений экстремизма на территории Богучарского муниципального района</w:t>
            </w:r>
          </w:p>
        </w:tc>
      </w:tr>
      <w:tr w:rsidR="0064120A" w:rsidRPr="0064120A" w:rsidTr="00794FA2">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Создание резервов финансовых ресурсов и материальных сре</w:t>
            </w:r>
            <w:proofErr w:type="gramStart"/>
            <w:r w:rsidRPr="0064120A">
              <w:rPr>
                <w:rFonts w:ascii="Times New Roman" w:hAnsi="Times New Roman"/>
              </w:rPr>
              <w:t>дств дл</w:t>
            </w:r>
            <w:proofErr w:type="gramEnd"/>
            <w:r w:rsidRPr="0064120A">
              <w:rPr>
                <w:rFonts w:ascii="Times New Roman" w:hAnsi="Times New Roman"/>
              </w:rPr>
              <w:t xml:space="preserve">я ликвидации чрезвычайных ситуаций природного и техногенного характера </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Помощник главы администрации Богучарского муниципального района по ГО и ЧС, отдела мобилизационной подготовки, ГО и ЧС, начальник ЕДДС</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Организация и проведение превентивных мероприятий по предупреждению ЧС </w:t>
            </w:r>
          </w:p>
        </w:tc>
      </w:tr>
      <w:tr w:rsidR="0064120A" w:rsidRPr="0064120A" w:rsidTr="008300A5">
        <w:trPr>
          <w:gridAfter w:val="1"/>
          <w:wAfter w:w="75" w:type="pct"/>
          <w:trHeight w:val="552"/>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Оборудование и содержание единой дежурно-диспетчерской службы муниципального района в соответствии с методическими рекомендациями по организации функционирования единых дежурно-диспетчерских служб муниципальных образований Воронежской области, утвержденными решением методического совета от 12.08.2011 № 3/3-1-7</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Помощник главы администрации Богучарского муниципального района по ГО и ЧС, отдела мобилизационной подготовки, ГО и ЧС</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Повышение информативного обеспечения органов управления, обеспечение доведения сигналов управления и централизованного оповещения населения Сокращение времени реагирования расчетов аварийно-спасательных служб Богучарского муниципального района</w:t>
            </w:r>
          </w:p>
        </w:tc>
      </w:tr>
      <w:tr w:rsidR="0064120A" w:rsidRPr="0064120A" w:rsidTr="00794FA2">
        <w:trPr>
          <w:gridAfter w:val="1"/>
          <w:wAfter w:w="75" w:type="pct"/>
          <w:trHeight w:val="269"/>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3.</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Организация патрулирования мест массового отдыха населения на воде и в лесных массивах с целью обеспечения </w:t>
            </w:r>
            <w:r w:rsidRPr="0064120A">
              <w:rPr>
                <w:rFonts w:ascii="Times New Roman" w:hAnsi="Times New Roman"/>
              </w:rPr>
              <w:lastRenderedPageBreak/>
              <w:t>охраны общественного порядка и предупреждения чрезвычайных ситуаций.</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 xml:space="preserve">Помощник главы администрации Богучарского муниципального района по ГО и ЧС, отдела </w:t>
            </w:r>
            <w:r w:rsidRPr="0064120A">
              <w:rPr>
                <w:rFonts w:ascii="Times New Roman" w:hAnsi="Times New Roman"/>
              </w:rPr>
              <w:lastRenderedPageBreak/>
              <w:t>мобилизационной подготовки, ГО и ЧС</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Организация </w:t>
            </w:r>
            <w:proofErr w:type="gramStart"/>
            <w:r w:rsidRPr="0064120A">
              <w:rPr>
                <w:rFonts w:ascii="Times New Roman" w:hAnsi="Times New Roman"/>
              </w:rPr>
              <w:t>мероприятий патрулирования мест массового отдыха населения</w:t>
            </w:r>
            <w:proofErr w:type="gramEnd"/>
            <w:r w:rsidRPr="0064120A">
              <w:rPr>
                <w:rFonts w:ascii="Times New Roman" w:hAnsi="Times New Roman"/>
              </w:rPr>
              <w:t xml:space="preserve"> на воде и в лесных массивах с целью обеспечения охраны общественного порядка и </w:t>
            </w:r>
            <w:r w:rsidRPr="0064120A">
              <w:rPr>
                <w:rFonts w:ascii="Times New Roman" w:hAnsi="Times New Roman"/>
              </w:rPr>
              <w:lastRenderedPageBreak/>
              <w:t>предупреждения чрезвычайных ситуаций Развитие и оказание поддержки добровольным пожарным командам</w:t>
            </w:r>
          </w:p>
        </w:tc>
      </w:tr>
      <w:tr w:rsidR="0064120A" w:rsidRPr="0064120A" w:rsidTr="00794FA2">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4.</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Организация и проведение мероприятий по профилактике терроризма и экстремизма на территории Богучарского муниципального района, в том числе при проведении общественно политических, спортивных, культурных мероприятий в местах массового пребывания людей.</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Помощник главы администрации Богучарского муниципального района по ГО и ЧС, отдела мобилизационной подготовки, ГО и ЧС</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Профилактика терроризма и проявлений экстремизма на территории Богучарского муниципального района</w:t>
            </w:r>
            <w:r w:rsidR="00E43214">
              <w:rPr>
                <w:rFonts w:ascii="Times New Roman" w:hAnsi="Times New Roman"/>
              </w:rPr>
              <w:t xml:space="preserve">. </w:t>
            </w:r>
            <w:r w:rsidRPr="0064120A">
              <w:rPr>
                <w:rFonts w:ascii="Times New Roman" w:hAnsi="Times New Roman"/>
              </w:rPr>
              <w:t>Занятия в учебно-консультационных пунктах, распространение памяток</w:t>
            </w:r>
          </w:p>
        </w:tc>
      </w:tr>
      <w:tr w:rsidR="0064120A" w:rsidRPr="0064120A" w:rsidTr="00E43214">
        <w:trPr>
          <w:gridAfter w:val="1"/>
          <w:wAfter w:w="75" w:type="pct"/>
          <w:trHeight w:val="268"/>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4.1.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 xml:space="preserve">Организация цикла тематических материалов в местных СМИ по информированию населения о безопасном поведении в экстремальных ситуациях, укреплению межнациональных отношений, активному </w:t>
            </w:r>
            <w:r w:rsidRPr="0064120A">
              <w:rPr>
                <w:rFonts w:ascii="Times New Roman" w:hAnsi="Times New Roman"/>
              </w:rPr>
              <w:lastRenderedPageBreak/>
              <w:t xml:space="preserve">участию населения в противодействии терроризму и экстремизму </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lastRenderedPageBreak/>
              <w:t>Отдел по образованию, опеке и попечительству администрации Богучарского</w:t>
            </w:r>
            <w:r w:rsidR="003142D1">
              <w:rPr>
                <w:rFonts w:ascii="Times New Roman" w:hAnsi="Times New Roman"/>
              </w:rPr>
              <w:t xml:space="preserve"> </w:t>
            </w:r>
            <w:r w:rsidRPr="0064120A">
              <w:rPr>
                <w:rFonts w:ascii="Times New Roman" w:hAnsi="Times New Roman"/>
              </w:rPr>
              <w:t>муниципального</w:t>
            </w:r>
            <w:r w:rsidR="003142D1">
              <w:rPr>
                <w:rFonts w:ascii="Times New Roman" w:hAnsi="Times New Roman"/>
              </w:rPr>
              <w:t xml:space="preserve"> </w:t>
            </w:r>
            <w:r w:rsidRPr="0064120A">
              <w:rPr>
                <w:rFonts w:ascii="Times New Roman" w:hAnsi="Times New Roman"/>
              </w:rPr>
              <w:t>района,</w:t>
            </w:r>
            <w:r w:rsidR="003142D1">
              <w:rPr>
                <w:rFonts w:ascii="Times New Roman" w:hAnsi="Times New Roman"/>
              </w:rPr>
              <w:t xml:space="preserve"> </w:t>
            </w:r>
            <w:r w:rsidRPr="0064120A">
              <w:rPr>
                <w:rFonts w:ascii="Times New Roman" w:hAnsi="Times New Roman"/>
              </w:rPr>
              <w:t xml:space="preserve">МКУ «Управление </w:t>
            </w:r>
          </w:p>
          <w:p w:rsidR="0064120A" w:rsidRPr="0064120A" w:rsidRDefault="0064120A" w:rsidP="00794FA2">
            <w:pPr>
              <w:widowControl w:val="0"/>
              <w:ind w:firstLine="0"/>
              <w:rPr>
                <w:rFonts w:ascii="Times New Roman" w:hAnsi="Times New Roman"/>
              </w:rPr>
            </w:pPr>
            <w:r w:rsidRPr="0064120A">
              <w:rPr>
                <w:rFonts w:ascii="Times New Roman" w:hAnsi="Times New Roman"/>
              </w:rPr>
              <w:t>культуры»</w:t>
            </w:r>
            <w:proofErr w:type="gramStart"/>
            <w:r w:rsidRPr="0064120A">
              <w:rPr>
                <w:rFonts w:ascii="Times New Roman" w:hAnsi="Times New Roman"/>
              </w:rPr>
              <w:t>,М</w:t>
            </w:r>
            <w:proofErr w:type="gramEnd"/>
            <w:r w:rsidRPr="0064120A">
              <w:rPr>
                <w:rFonts w:ascii="Times New Roman" w:hAnsi="Times New Roman"/>
              </w:rPr>
              <w:t>КУ «Отдел физической культуры и спорта»,</w:t>
            </w:r>
          </w:p>
          <w:p w:rsidR="0064120A" w:rsidRPr="0064120A" w:rsidRDefault="0064120A" w:rsidP="00794FA2">
            <w:pPr>
              <w:widowControl w:val="0"/>
              <w:ind w:firstLine="0"/>
              <w:rPr>
                <w:rFonts w:ascii="Times New Roman" w:hAnsi="Times New Roman"/>
              </w:rPr>
            </w:pPr>
            <w:r w:rsidRPr="0064120A">
              <w:rPr>
                <w:rFonts w:ascii="Times New Roman" w:hAnsi="Times New Roman"/>
              </w:rPr>
              <w:t xml:space="preserve">помощник главы </w:t>
            </w:r>
            <w:r w:rsidRPr="0064120A">
              <w:rPr>
                <w:rFonts w:ascii="Times New Roman" w:hAnsi="Times New Roman"/>
              </w:rPr>
              <w:lastRenderedPageBreak/>
              <w:t>администрации района по ГО и ЧС</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Информирование населения Богучарского муниципального района о безопасном поведении в экстремальных ситуациях, выработка у населения активной гражданской позиции по противодействию терроризму и экстремизму</w:t>
            </w:r>
          </w:p>
        </w:tc>
      </w:tr>
      <w:tr w:rsidR="0064120A" w:rsidRPr="0064120A" w:rsidTr="00794FA2">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4.2.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Проведение уроков и мероприятий для учащихся с использованием видеоматериалов соответствующей направленности</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Отдел по образованию, опеке и попечительству администрации Богучарского муниципального района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Распространение знаний среди молодежи знаний, направленных на профилактику терроризма и экстремизма</w:t>
            </w:r>
          </w:p>
        </w:tc>
      </w:tr>
      <w:tr w:rsidR="0064120A" w:rsidRPr="0064120A" w:rsidTr="00794FA2">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4.3.</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Проведение учений и тренировок на объектах образования, культуры и спорта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 xml:space="preserve">Рабочая группа </w:t>
            </w:r>
          </w:p>
          <w:p w:rsidR="0064120A" w:rsidRPr="0064120A" w:rsidRDefault="0064120A" w:rsidP="00794FA2">
            <w:pPr>
              <w:widowControl w:val="0"/>
              <w:ind w:firstLine="0"/>
              <w:rPr>
                <w:rFonts w:ascii="Times New Roman" w:hAnsi="Times New Roman"/>
              </w:rPr>
            </w:pPr>
            <w:r w:rsidRPr="0064120A">
              <w:rPr>
                <w:rFonts w:ascii="Times New Roman" w:hAnsi="Times New Roman"/>
              </w:rPr>
              <w:t xml:space="preserve">АТК района, отдел МВД России по Богучарскому району, отдел УФСБ России </w:t>
            </w:r>
            <w:proofErr w:type="gramStart"/>
            <w:r w:rsidRPr="0064120A">
              <w:rPr>
                <w:rFonts w:ascii="Times New Roman" w:hAnsi="Times New Roman"/>
              </w:rPr>
              <w:t>по</w:t>
            </w:r>
            <w:proofErr w:type="gramEnd"/>
          </w:p>
          <w:p w:rsidR="0064120A" w:rsidRPr="0064120A" w:rsidRDefault="0064120A" w:rsidP="00794FA2">
            <w:pPr>
              <w:widowControl w:val="0"/>
              <w:ind w:firstLine="0"/>
              <w:rPr>
                <w:rFonts w:ascii="Times New Roman" w:hAnsi="Times New Roman"/>
              </w:rPr>
            </w:pPr>
            <w:r w:rsidRPr="0064120A">
              <w:rPr>
                <w:rFonts w:ascii="Times New Roman" w:hAnsi="Times New Roman"/>
              </w:rPr>
              <w:t>Воронежской области в г</w:t>
            </w:r>
            <w:proofErr w:type="gramStart"/>
            <w:r w:rsidRPr="0064120A">
              <w:rPr>
                <w:rFonts w:ascii="Times New Roman" w:hAnsi="Times New Roman"/>
              </w:rPr>
              <w:t>.Р</w:t>
            </w:r>
            <w:proofErr w:type="gramEnd"/>
            <w:r w:rsidRPr="0064120A">
              <w:rPr>
                <w:rFonts w:ascii="Times New Roman" w:hAnsi="Times New Roman"/>
              </w:rPr>
              <w:t>оссошь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Выработка оперативных и слаженных действий при взаимодействии территориальных органов исполнительной власти и правоохранительных органов при угрозе совершения террористического акта</w:t>
            </w:r>
          </w:p>
        </w:tc>
      </w:tr>
      <w:tr w:rsidR="0064120A" w:rsidRPr="0064120A" w:rsidTr="00794FA2">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4.4</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 xml:space="preserve">Разработка и реализация молодежных программ, направленных на профилактику насильственного поведения молодежи, организация встреч молодежи с </w:t>
            </w:r>
            <w:r w:rsidRPr="0064120A">
              <w:rPr>
                <w:rFonts w:ascii="Times New Roman" w:hAnsi="Times New Roman"/>
              </w:rPr>
              <w:lastRenderedPageBreak/>
              <w:t>представителями отдела МВД России по Богучарскому району</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lastRenderedPageBreak/>
              <w:t>Отдел по образованию, опеке и попечительству администрации Богучарского</w:t>
            </w:r>
            <w:r w:rsidR="003142D1">
              <w:rPr>
                <w:rFonts w:ascii="Times New Roman" w:hAnsi="Times New Roman"/>
              </w:rPr>
              <w:t xml:space="preserve"> </w:t>
            </w:r>
            <w:r w:rsidRPr="0064120A">
              <w:rPr>
                <w:rFonts w:ascii="Times New Roman" w:hAnsi="Times New Roman"/>
              </w:rPr>
              <w:t>муниципального района,</w:t>
            </w:r>
          </w:p>
          <w:p w:rsidR="0064120A" w:rsidRPr="0064120A" w:rsidRDefault="0064120A" w:rsidP="00794FA2">
            <w:pPr>
              <w:widowControl w:val="0"/>
              <w:ind w:firstLine="0"/>
              <w:rPr>
                <w:rFonts w:ascii="Times New Roman" w:hAnsi="Times New Roman"/>
              </w:rPr>
            </w:pPr>
            <w:r w:rsidRPr="0064120A">
              <w:rPr>
                <w:rFonts w:ascii="Times New Roman" w:hAnsi="Times New Roman"/>
              </w:rPr>
              <w:t xml:space="preserve">МКУ «Управление </w:t>
            </w:r>
          </w:p>
          <w:p w:rsidR="0064120A" w:rsidRPr="0064120A" w:rsidRDefault="0064120A" w:rsidP="00794FA2">
            <w:pPr>
              <w:widowControl w:val="0"/>
              <w:ind w:firstLine="0"/>
              <w:rPr>
                <w:rFonts w:ascii="Times New Roman" w:hAnsi="Times New Roman"/>
              </w:rPr>
            </w:pPr>
            <w:r w:rsidRPr="0064120A">
              <w:rPr>
                <w:rFonts w:ascii="Times New Roman" w:hAnsi="Times New Roman"/>
              </w:rPr>
              <w:t xml:space="preserve">культуры», МКУ «Отдел физической </w:t>
            </w:r>
            <w:r w:rsidRPr="0064120A">
              <w:rPr>
                <w:rFonts w:ascii="Times New Roman" w:hAnsi="Times New Roman"/>
              </w:rPr>
              <w:lastRenderedPageBreak/>
              <w:t>культуры и спорта»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Профилактика насильственного поведения молодежи</w:t>
            </w:r>
          </w:p>
        </w:tc>
      </w:tr>
      <w:tr w:rsidR="0064120A" w:rsidRPr="0064120A" w:rsidTr="00E43214">
        <w:trPr>
          <w:gridAfter w:val="1"/>
          <w:wAfter w:w="75" w:type="pct"/>
          <w:trHeight w:val="562"/>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4.5.</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Проведение цикла «Круглых столов», лекций, семинаров, организация тематических выставок по вопросам профилактики терроризма и экстремизма, укрепления нравственного здоровья в обществе, межнациональных отношений</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Отдел по образованию, опеке и попечительству администрации Богучарского муниципального района, МКУ «Управление культуры», МКУ «Отдел физической культуры и спорта»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Укрепления нравственного здоровья в обществе, межнациональных отношениях</w:t>
            </w:r>
          </w:p>
        </w:tc>
      </w:tr>
      <w:tr w:rsidR="0064120A" w:rsidRPr="0064120A" w:rsidTr="00E43214">
        <w:trPr>
          <w:gridAfter w:val="1"/>
          <w:wAfter w:w="75" w:type="pct"/>
          <w:trHeight w:val="827"/>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Прочие расходы</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Администрации района и поселений</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ind w:firstLine="0"/>
              <w:jc w:val="left"/>
              <w:rPr>
                <w:rFonts w:ascii="Times New Roman" w:eastAsia="Calibri" w:hAnsi="Times New Roman"/>
                <w:sz w:val="20"/>
                <w:szCs w:val="20"/>
              </w:rPr>
            </w:pPr>
          </w:p>
        </w:tc>
      </w:tr>
      <w:tr w:rsidR="0064120A" w:rsidRPr="0064120A" w:rsidTr="00E43214">
        <w:trPr>
          <w:trHeight w:val="65"/>
          <w:jc w:val="right"/>
        </w:trPr>
        <w:tc>
          <w:tcPr>
            <w:tcW w:w="183" w:type="pct"/>
            <w:vAlign w:val="center"/>
            <w:hideMark/>
          </w:tcPr>
          <w:p w:rsidR="0064120A" w:rsidRPr="0064120A" w:rsidRDefault="0064120A" w:rsidP="00794FA2">
            <w:pPr>
              <w:ind w:firstLine="0"/>
              <w:jc w:val="left"/>
              <w:rPr>
                <w:rFonts w:ascii="Times New Roman" w:eastAsia="Calibri" w:hAnsi="Times New Roman"/>
                <w:sz w:val="20"/>
                <w:szCs w:val="20"/>
              </w:rPr>
            </w:pPr>
          </w:p>
        </w:tc>
        <w:tc>
          <w:tcPr>
            <w:tcW w:w="577" w:type="pct"/>
            <w:vAlign w:val="center"/>
            <w:hideMark/>
          </w:tcPr>
          <w:p w:rsidR="0064120A" w:rsidRPr="0064120A" w:rsidRDefault="0064120A" w:rsidP="00794FA2">
            <w:pPr>
              <w:ind w:firstLine="0"/>
              <w:jc w:val="left"/>
              <w:rPr>
                <w:rFonts w:ascii="Times New Roman" w:eastAsia="Calibri" w:hAnsi="Times New Roman"/>
                <w:sz w:val="20"/>
                <w:szCs w:val="20"/>
              </w:rPr>
            </w:pPr>
          </w:p>
        </w:tc>
        <w:tc>
          <w:tcPr>
            <w:tcW w:w="1015" w:type="pct"/>
            <w:vAlign w:val="center"/>
            <w:hideMark/>
          </w:tcPr>
          <w:p w:rsidR="0064120A" w:rsidRPr="0064120A" w:rsidRDefault="0064120A" w:rsidP="00794FA2">
            <w:pPr>
              <w:ind w:firstLine="0"/>
              <w:jc w:val="left"/>
              <w:rPr>
                <w:rFonts w:ascii="Times New Roman" w:eastAsia="Calibri" w:hAnsi="Times New Roman"/>
                <w:sz w:val="20"/>
                <w:szCs w:val="20"/>
              </w:rPr>
            </w:pPr>
          </w:p>
        </w:tc>
        <w:tc>
          <w:tcPr>
            <w:tcW w:w="1015" w:type="pct"/>
            <w:vAlign w:val="center"/>
            <w:hideMark/>
          </w:tcPr>
          <w:p w:rsidR="0064120A" w:rsidRPr="0064120A" w:rsidRDefault="0064120A" w:rsidP="00794FA2">
            <w:pPr>
              <w:ind w:firstLine="0"/>
              <w:jc w:val="left"/>
              <w:rPr>
                <w:rFonts w:ascii="Times New Roman" w:eastAsia="Calibri" w:hAnsi="Times New Roman"/>
                <w:sz w:val="20"/>
                <w:szCs w:val="20"/>
              </w:rPr>
            </w:pPr>
          </w:p>
        </w:tc>
        <w:tc>
          <w:tcPr>
            <w:tcW w:w="556" w:type="pct"/>
            <w:vAlign w:val="center"/>
            <w:hideMark/>
          </w:tcPr>
          <w:p w:rsidR="0064120A" w:rsidRPr="0064120A" w:rsidRDefault="0064120A" w:rsidP="00794FA2">
            <w:pPr>
              <w:ind w:firstLine="0"/>
              <w:jc w:val="left"/>
              <w:rPr>
                <w:rFonts w:ascii="Times New Roman" w:eastAsia="Calibri" w:hAnsi="Times New Roman"/>
                <w:sz w:val="20"/>
                <w:szCs w:val="20"/>
              </w:rPr>
            </w:pPr>
          </w:p>
        </w:tc>
        <w:tc>
          <w:tcPr>
            <w:tcW w:w="556" w:type="pct"/>
            <w:vAlign w:val="center"/>
            <w:hideMark/>
          </w:tcPr>
          <w:p w:rsidR="0064120A" w:rsidRPr="0064120A" w:rsidRDefault="0064120A" w:rsidP="00794FA2">
            <w:pPr>
              <w:ind w:firstLine="0"/>
              <w:jc w:val="left"/>
              <w:rPr>
                <w:rFonts w:ascii="Times New Roman" w:eastAsia="Calibri" w:hAnsi="Times New Roman"/>
                <w:sz w:val="20"/>
                <w:szCs w:val="20"/>
              </w:rPr>
            </w:pPr>
          </w:p>
        </w:tc>
        <w:tc>
          <w:tcPr>
            <w:tcW w:w="929" w:type="pct"/>
            <w:vAlign w:val="center"/>
            <w:hideMark/>
          </w:tcPr>
          <w:p w:rsidR="0064120A" w:rsidRPr="0064120A" w:rsidRDefault="0064120A" w:rsidP="00794FA2">
            <w:pPr>
              <w:ind w:firstLine="0"/>
              <w:jc w:val="left"/>
              <w:rPr>
                <w:rFonts w:ascii="Times New Roman" w:eastAsia="Calibri" w:hAnsi="Times New Roman"/>
                <w:sz w:val="20"/>
                <w:szCs w:val="20"/>
              </w:rPr>
            </w:pPr>
          </w:p>
        </w:tc>
        <w:tc>
          <w:tcPr>
            <w:tcW w:w="94" w:type="pct"/>
            <w:vAlign w:val="center"/>
            <w:hideMark/>
          </w:tcPr>
          <w:p w:rsidR="0064120A" w:rsidRPr="0064120A" w:rsidRDefault="0064120A" w:rsidP="00794FA2">
            <w:pPr>
              <w:ind w:firstLine="0"/>
              <w:jc w:val="left"/>
              <w:rPr>
                <w:rFonts w:ascii="Times New Roman" w:eastAsia="Calibri" w:hAnsi="Times New Roman"/>
                <w:sz w:val="20"/>
                <w:szCs w:val="20"/>
              </w:rPr>
            </w:pPr>
          </w:p>
        </w:tc>
        <w:tc>
          <w:tcPr>
            <w:tcW w:w="75" w:type="pct"/>
            <w:vAlign w:val="center"/>
            <w:hideMark/>
          </w:tcPr>
          <w:p w:rsidR="0064120A" w:rsidRPr="0064120A" w:rsidRDefault="0064120A" w:rsidP="00794FA2">
            <w:pPr>
              <w:ind w:firstLine="0"/>
              <w:jc w:val="left"/>
              <w:rPr>
                <w:rFonts w:ascii="Times New Roman" w:eastAsia="Calibri" w:hAnsi="Times New Roman"/>
                <w:sz w:val="20"/>
                <w:szCs w:val="20"/>
              </w:rPr>
            </w:pPr>
          </w:p>
        </w:tc>
      </w:tr>
    </w:tbl>
    <w:p w:rsidR="0064120A" w:rsidRPr="0064120A" w:rsidRDefault="0064120A" w:rsidP="0064120A">
      <w:pPr>
        <w:ind w:firstLine="0"/>
        <w:jc w:val="left"/>
        <w:rPr>
          <w:rFonts w:ascii="Times New Roman" w:hAnsi="Times New Roman"/>
        </w:rPr>
        <w:sectPr w:rsidR="0064120A" w:rsidRPr="0064120A" w:rsidSect="00E43214">
          <w:pgSz w:w="16838" w:h="11906" w:orient="landscape"/>
          <w:pgMar w:top="1134" w:right="567" w:bottom="284" w:left="1701" w:header="709" w:footer="709" w:gutter="0"/>
          <w:cols w:space="720"/>
        </w:sectPr>
      </w:pPr>
    </w:p>
    <w:tbl>
      <w:tblPr>
        <w:tblW w:w="5000" w:type="pct"/>
        <w:jc w:val="right"/>
        <w:tblLook w:val="00A0"/>
      </w:tblPr>
      <w:tblGrid>
        <w:gridCol w:w="520"/>
        <w:gridCol w:w="20"/>
        <w:gridCol w:w="222"/>
        <w:gridCol w:w="1926"/>
        <w:gridCol w:w="8"/>
        <w:gridCol w:w="26"/>
        <w:gridCol w:w="196"/>
        <w:gridCol w:w="2910"/>
        <w:gridCol w:w="23"/>
        <w:gridCol w:w="1987"/>
        <w:gridCol w:w="12"/>
        <w:gridCol w:w="211"/>
        <w:gridCol w:w="1796"/>
      </w:tblGrid>
      <w:tr w:rsidR="0064120A" w:rsidRPr="0064120A" w:rsidTr="00794FA2">
        <w:trPr>
          <w:trHeight w:val="1440"/>
          <w:jc w:val="right"/>
        </w:trPr>
        <w:tc>
          <w:tcPr>
            <w:tcW w:w="5000" w:type="pct"/>
            <w:gridSpan w:val="13"/>
            <w:tcBorders>
              <w:top w:val="single" w:sz="2" w:space="0" w:color="000000"/>
              <w:left w:val="single" w:sz="2" w:space="0" w:color="000000"/>
              <w:bottom w:val="nil"/>
              <w:right w:val="single" w:sz="2" w:space="0" w:color="000000"/>
            </w:tcBorders>
          </w:tcPr>
          <w:p w:rsidR="0064120A" w:rsidRPr="0064120A" w:rsidRDefault="0064120A" w:rsidP="00794FA2">
            <w:pPr>
              <w:widowControl w:val="0"/>
              <w:adjustRightInd w:val="0"/>
              <w:ind w:firstLine="0"/>
              <w:jc w:val="right"/>
              <w:rPr>
                <w:rFonts w:ascii="Times New Roman" w:hAnsi="Times New Roman"/>
              </w:rPr>
            </w:pPr>
            <w:r w:rsidRPr="0064120A">
              <w:rPr>
                <w:rFonts w:ascii="Times New Roman" w:hAnsi="Times New Roman"/>
              </w:rPr>
              <w:lastRenderedPageBreak/>
              <w:t>Приложение 3</w:t>
            </w:r>
          </w:p>
          <w:p w:rsidR="0064120A" w:rsidRPr="0064120A" w:rsidRDefault="0064120A" w:rsidP="00794FA2">
            <w:pPr>
              <w:widowControl w:val="0"/>
              <w:adjustRightInd w:val="0"/>
              <w:ind w:firstLine="0"/>
              <w:jc w:val="right"/>
              <w:rPr>
                <w:rFonts w:ascii="Times New Roman" w:hAnsi="Times New Roman"/>
              </w:rPr>
            </w:pPr>
            <w:r w:rsidRPr="0064120A">
              <w:rPr>
                <w:rFonts w:ascii="Times New Roman" w:hAnsi="Times New Roman"/>
              </w:rPr>
              <w:t xml:space="preserve">к муниципальной программе </w:t>
            </w:r>
          </w:p>
          <w:p w:rsidR="0064120A" w:rsidRPr="0064120A" w:rsidRDefault="0064120A" w:rsidP="00794FA2">
            <w:pPr>
              <w:widowControl w:val="0"/>
              <w:adjustRightInd w:val="0"/>
              <w:ind w:firstLine="0"/>
              <w:jc w:val="right"/>
              <w:rPr>
                <w:rFonts w:ascii="Times New Roman" w:hAnsi="Times New Roman"/>
              </w:rPr>
            </w:pPr>
            <w:r w:rsidRPr="0064120A">
              <w:rPr>
                <w:rFonts w:ascii="Times New Roman" w:hAnsi="Times New Roman"/>
              </w:rPr>
              <w:t>«Муниципальное управление и гражданское общество»</w:t>
            </w:r>
          </w:p>
          <w:p w:rsidR="0064120A" w:rsidRPr="0064120A" w:rsidRDefault="0064120A" w:rsidP="00794FA2">
            <w:pPr>
              <w:widowControl w:val="0"/>
              <w:adjustRightInd w:val="0"/>
              <w:ind w:firstLine="0"/>
              <w:rPr>
                <w:rFonts w:ascii="Times New Roman" w:hAnsi="Times New Roman"/>
              </w:rPr>
            </w:pP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Сведения</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 основных мерах правового регулирования в сфере</w:t>
            </w:r>
          </w:p>
          <w:p w:rsidR="0064120A" w:rsidRPr="0064120A" w:rsidRDefault="0064120A" w:rsidP="000C1F45">
            <w:pPr>
              <w:widowControl w:val="0"/>
              <w:adjustRightInd w:val="0"/>
              <w:ind w:firstLine="0"/>
              <w:rPr>
                <w:rFonts w:ascii="Times New Roman" w:hAnsi="Times New Roman"/>
              </w:rPr>
            </w:pPr>
            <w:r w:rsidRPr="0064120A">
              <w:rPr>
                <w:rFonts w:ascii="Times New Roman" w:hAnsi="Times New Roman"/>
              </w:rPr>
              <w:t>реализации муниципальной программы «Муниципальное управление и гражданское общество» на 2019-202</w:t>
            </w:r>
            <w:r w:rsidR="000C1F45">
              <w:rPr>
                <w:rFonts w:ascii="Times New Roman" w:hAnsi="Times New Roman"/>
              </w:rPr>
              <w:t>7</w:t>
            </w:r>
            <w:r w:rsidRPr="0064120A">
              <w:rPr>
                <w:rFonts w:ascii="Times New Roman" w:hAnsi="Times New Roman"/>
              </w:rPr>
              <w:t xml:space="preserve"> годы</w:t>
            </w:r>
          </w:p>
        </w:tc>
      </w:tr>
      <w:tr w:rsidR="002A4156" w:rsidRPr="0064120A" w:rsidTr="00794FA2">
        <w:trPr>
          <w:trHeight w:val="914"/>
          <w:jc w:val="right"/>
        </w:trPr>
        <w:tc>
          <w:tcPr>
            <w:tcW w:w="241" w:type="pct"/>
            <w:gridSpan w:val="2"/>
            <w:tcBorders>
              <w:top w:val="single" w:sz="6" w:space="0" w:color="auto"/>
              <w:left w:val="single" w:sz="6" w:space="0" w:color="auto"/>
              <w:bottom w:val="single" w:sz="6" w:space="0" w:color="auto"/>
              <w:right w:val="single" w:sz="6" w:space="0" w:color="auto"/>
            </w:tcBorders>
            <w:vAlign w:val="center"/>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 </w:t>
            </w:r>
            <w:proofErr w:type="spellStart"/>
            <w:proofErr w:type="gramStart"/>
            <w:r w:rsidRPr="0064120A">
              <w:rPr>
                <w:rFonts w:ascii="Times New Roman" w:hAnsi="Times New Roman"/>
              </w:rPr>
              <w:t>п</w:t>
            </w:r>
            <w:proofErr w:type="spellEnd"/>
            <w:proofErr w:type="gramEnd"/>
            <w:r w:rsidRPr="0064120A">
              <w:rPr>
                <w:rFonts w:ascii="Times New Roman" w:hAnsi="Times New Roman"/>
              </w:rPr>
              <w:t>/</w:t>
            </w:r>
            <w:proofErr w:type="spellStart"/>
            <w:r w:rsidRPr="0064120A">
              <w:rPr>
                <w:rFonts w:ascii="Times New Roman" w:hAnsi="Times New Roman"/>
              </w:rPr>
              <w:t>п</w:t>
            </w:r>
            <w:proofErr w:type="spellEnd"/>
          </w:p>
        </w:tc>
        <w:tc>
          <w:tcPr>
            <w:tcW w:w="1121" w:type="pct"/>
            <w:gridSpan w:val="3"/>
            <w:tcBorders>
              <w:top w:val="single" w:sz="6" w:space="0" w:color="auto"/>
              <w:left w:val="single" w:sz="6" w:space="0" w:color="auto"/>
              <w:bottom w:val="single" w:sz="6" w:space="0" w:color="auto"/>
              <w:right w:val="single" w:sz="6" w:space="0" w:color="auto"/>
            </w:tcBorders>
            <w:vAlign w:val="center"/>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Вид нормативного правового акта</w:t>
            </w:r>
          </w:p>
        </w:tc>
        <w:tc>
          <w:tcPr>
            <w:tcW w:w="2198" w:type="pct"/>
            <w:gridSpan w:val="3"/>
            <w:tcBorders>
              <w:top w:val="single" w:sz="6" w:space="0" w:color="auto"/>
              <w:left w:val="single" w:sz="6" w:space="0" w:color="auto"/>
              <w:bottom w:val="single" w:sz="6" w:space="0" w:color="auto"/>
              <w:right w:val="single" w:sz="6" w:space="0" w:color="auto"/>
            </w:tcBorders>
            <w:vAlign w:val="center"/>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Основные положения нормативного правового акта</w:t>
            </w:r>
          </w:p>
        </w:tc>
        <w:tc>
          <w:tcPr>
            <w:tcW w:w="807" w:type="pct"/>
            <w:gridSpan w:val="4"/>
            <w:tcBorders>
              <w:top w:val="single" w:sz="6" w:space="0" w:color="auto"/>
              <w:left w:val="single" w:sz="6" w:space="0" w:color="auto"/>
              <w:bottom w:val="single" w:sz="6" w:space="0" w:color="auto"/>
              <w:right w:val="single" w:sz="6" w:space="0" w:color="auto"/>
            </w:tcBorders>
            <w:vAlign w:val="center"/>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Ответственный исполнитель и соисполнители</w:t>
            </w:r>
          </w:p>
        </w:tc>
        <w:tc>
          <w:tcPr>
            <w:tcW w:w="633" w:type="pct"/>
            <w:tcBorders>
              <w:top w:val="single" w:sz="6" w:space="0" w:color="auto"/>
              <w:left w:val="single" w:sz="6" w:space="0" w:color="auto"/>
              <w:bottom w:val="single" w:sz="6" w:space="0" w:color="auto"/>
              <w:right w:val="single" w:sz="6" w:space="0" w:color="auto"/>
            </w:tcBorders>
            <w:vAlign w:val="center"/>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Ожидаемые сроки принятия</w:t>
            </w:r>
          </w:p>
        </w:tc>
      </w:tr>
      <w:tr w:rsidR="002A4156" w:rsidRPr="0064120A" w:rsidTr="00794FA2">
        <w:trPr>
          <w:trHeight w:val="427"/>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3</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4</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w:t>
            </w:r>
          </w:p>
        </w:tc>
      </w:tr>
      <w:tr w:rsidR="0064120A" w:rsidRPr="0064120A" w:rsidTr="00794FA2">
        <w:trPr>
          <w:trHeight w:val="377"/>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Муниципальная подпрограмма 1«Управление финансами Богучарского муниципального района»</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 1.1. Управление муниципальным долгом</w:t>
            </w:r>
          </w:p>
        </w:tc>
      </w:tr>
      <w:tr w:rsidR="002A4156" w:rsidRPr="0064120A" w:rsidTr="00794FA2">
        <w:trPr>
          <w:trHeight w:val="1207"/>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Внесение изменений в положение «О бюджетном процессе в Богучарском муниципальном районе»</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1207"/>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64120A" w:rsidRPr="0064120A" w:rsidTr="00794FA2">
        <w:trPr>
          <w:trHeight w:val="362"/>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 1.2. «Выравнивание бюджетной обеспеченности бюджетов поселений»</w:t>
            </w:r>
          </w:p>
        </w:tc>
      </w:tr>
      <w:tr w:rsidR="002A4156" w:rsidRPr="0064120A" w:rsidTr="00794FA2">
        <w:trPr>
          <w:trHeight w:val="988"/>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64120A" w:rsidRPr="0064120A" w:rsidTr="00794FA2">
        <w:trPr>
          <w:trHeight w:val="391"/>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 1.3. «Поддержка мер по обеспечению сбалансированности бюджетов поселений»</w:t>
            </w:r>
          </w:p>
        </w:tc>
      </w:tr>
      <w:tr w:rsidR="002A4156" w:rsidRPr="0064120A" w:rsidTr="00794FA2">
        <w:trPr>
          <w:trHeight w:val="1176"/>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1250"/>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Распоряжения администрации Богучарского муниципального </w:t>
            </w:r>
            <w:r w:rsidRPr="0064120A">
              <w:rPr>
                <w:rFonts w:ascii="Times New Roman" w:hAnsi="Times New Roman"/>
              </w:rPr>
              <w:lastRenderedPageBreak/>
              <w:t>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О выделении денежных средств</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Финансовый отдел администрации Богучарского муниципального </w:t>
            </w:r>
            <w:r w:rsidRPr="0064120A">
              <w:rPr>
                <w:rFonts w:ascii="Times New Roman" w:hAnsi="Times New Roman"/>
              </w:rPr>
              <w:lastRenderedPageBreak/>
              <w:t>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По мере необходимости</w:t>
            </w:r>
          </w:p>
        </w:tc>
      </w:tr>
      <w:tr w:rsidR="0064120A" w:rsidRPr="0064120A" w:rsidTr="00794FA2">
        <w:trPr>
          <w:trHeight w:val="305"/>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Основное мероприятие 1.4. «Финансовое обеспечение деятельности финансового отдела администрации Богучарского района»</w:t>
            </w:r>
          </w:p>
        </w:tc>
      </w:tr>
      <w:tr w:rsidR="002A4156" w:rsidRPr="0064120A" w:rsidTr="00794FA2">
        <w:trPr>
          <w:trHeight w:val="1222"/>
          <w:jc w:val="right"/>
        </w:trPr>
        <w:tc>
          <w:tcPr>
            <w:tcW w:w="241"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64120A" w:rsidRPr="0064120A" w:rsidTr="00794FA2">
        <w:trPr>
          <w:trHeight w:val="638"/>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 1.5. «Финансовое обеспечение выполнения других расходных обязательств финансового отдела администрации Богучарского района»</w:t>
            </w:r>
          </w:p>
        </w:tc>
      </w:tr>
      <w:tr w:rsidR="002A4156" w:rsidRPr="0064120A" w:rsidTr="00794FA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 </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 назначении публичных слушаний по проекту районного бюджета </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Ежегодно</w:t>
            </w:r>
          </w:p>
        </w:tc>
      </w:tr>
      <w:tr w:rsidR="002A4156" w:rsidRPr="0064120A" w:rsidTr="00794FA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3</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Распоряжения администрации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 назначении публичных слушаний по годовому отчету об исполнении районного бюджета</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Ежегодно</w:t>
            </w:r>
          </w:p>
        </w:tc>
      </w:tr>
      <w:tr w:rsidR="002A4156" w:rsidRPr="0064120A" w:rsidTr="00794FA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4</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 исполнении районного бюджета за отчетный финансовый год</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Ежегодно</w:t>
            </w:r>
          </w:p>
        </w:tc>
      </w:tr>
      <w:tr w:rsidR="002A4156" w:rsidRPr="0064120A" w:rsidTr="00794FA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Постановление администрации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 утверждении отчетов об исполнении районного бюджета за I квартал, первое полугодие и девять месяцев текущего года</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 итогам за I квартал, первое полугодие и девять месяцев текущего года</w:t>
            </w:r>
          </w:p>
        </w:tc>
      </w:tr>
      <w:tr w:rsidR="002A4156" w:rsidRPr="0064120A" w:rsidTr="00794FA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6</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Приказ финансового отдела администрации Богучарского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Внесение изменений в Порядок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 источников финансирования дефицита районного бюджета)</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7</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Приказ финансового отдела администрации Богучарского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Внесение изменений в Порядок составления и ведений кассового плана районного бюджета</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8</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Внесение изменений в положение «О бюджетном процессе в Богучарском муниципальном районе»</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9</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Приказ финансового отдела администрации Богучарского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 утверждении порядка и методики планирования бюджетных ассигнований районного бюджета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10</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Приказ финансового отдела администрации Богучарского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Внесение изменений в Методические рекомендации по расчету нормативных затрат на оказание муниципальными учреждениями Богучарского района муниципальных услуг и нормативных затрат на содержание имущества муниципальных учреждений Богучарского района и методических рекомендаций по формированию муниципальных заданий муниципальным учреждениям Богучарского района и контролю за их выполнением</w:t>
            </w:r>
          </w:p>
        </w:tc>
        <w:tc>
          <w:tcPr>
            <w:tcW w:w="807" w:type="pct"/>
            <w:gridSpan w:val="4"/>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p w:rsidR="0064120A" w:rsidRPr="0064120A" w:rsidRDefault="0064120A" w:rsidP="00794FA2">
            <w:pPr>
              <w:widowControl w:val="0"/>
              <w:adjustRightInd w:val="0"/>
              <w:ind w:firstLine="0"/>
              <w:rPr>
                <w:rFonts w:ascii="Times New Roman" w:hAnsi="Times New Roman"/>
              </w:rPr>
            </w:pP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64120A" w:rsidRPr="0064120A" w:rsidTr="00794FA2">
        <w:trPr>
          <w:trHeight w:val="421"/>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Основное мероприятие 1.6. «Финансовое обеспечение деятельности подведомственных учреждений»</w:t>
            </w:r>
          </w:p>
        </w:tc>
      </w:tr>
      <w:tr w:rsidR="002A4156" w:rsidRPr="0064120A" w:rsidTr="00794FA2">
        <w:trPr>
          <w:trHeight w:val="421"/>
          <w:jc w:val="right"/>
        </w:trPr>
        <w:tc>
          <w:tcPr>
            <w:tcW w:w="232" w:type="pct"/>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139" w:type="pct"/>
            <w:gridSpan w:val="5"/>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89" w:type="pct"/>
            <w:gridSpan w:val="2"/>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Внесение изменений в решение Совета народных депутатов сельского поселения о местном бюджете на очередной финансовый год и плановый период </w:t>
            </w:r>
          </w:p>
        </w:tc>
        <w:tc>
          <w:tcPr>
            <w:tcW w:w="807" w:type="pct"/>
            <w:gridSpan w:val="4"/>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 МКУ «ЦБУ и</w:t>
            </w:r>
            <w:proofErr w:type="gramStart"/>
            <w:r w:rsidRPr="0064120A">
              <w:rPr>
                <w:rFonts w:ascii="Times New Roman" w:hAnsi="Times New Roman"/>
              </w:rPr>
              <w:t xml:space="preserve"> О</w:t>
            </w:r>
            <w:proofErr w:type="gramEnd"/>
            <w:r w:rsidR="006976D2">
              <w:rPr>
                <w:rFonts w:ascii="Times New Roman" w:hAnsi="Times New Roman"/>
              </w:rPr>
              <w:t xml:space="preserve"> </w:t>
            </w:r>
            <w:r w:rsidRPr="0064120A">
              <w:rPr>
                <w:rFonts w:ascii="Times New Roman" w:hAnsi="Times New Roman"/>
              </w:rPr>
              <w:t>Богучарского района»</w:t>
            </w:r>
          </w:p>
        </w:tc>
        <w:tc>
          <w:tcPr>
            <w:tcW w:w="633" w:type="pct"/>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421"/>
          <w:jc w:val="right"/>
        </w:trPr>
        <w:tc>
          <w:tcPr>
            <w:tcW w:w="232" w:type="pct"/>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1139" w:type="pct"/>
            <w:gridSpan w:val="5"/>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89" w:type="pct"/>
            <w:gridSpan w:val="2"/>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 исполнении местного бюджета поселения за отчетный финансовый год</w:t>
            </w:r>
          </w:p>
        </w:tc>
        <w:tc>
          <w:tcPr>
            <w:tcW w:w="807" w:type="pct"/>
            <w:gridSpan w:val="4"/>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МКУ «ЦБУ и</w:t>
            </w:r>
            <w:proofErr w:type="gramStart"/>
            <w:r w:rsidRPr="0064120A">
              <w:rPr>
                <w:rFonts w:ascii="Times New Roman" w:hAnsi="Times New Roman"/>
              </w:rPr>
              <w:t xml:space="preserve"> О</w:t>
            </w:r>
            <w:proofErr w:type="gramEnd"/>
            <w:r w:rsidR="006976D2">
              <w:rPr>
                <w:rFonts w:ascii="Times New Roman" w:hAnsi="Times New Roman"/>
              </w:rPr>
              <w:t xml:space="preserve"> </w:t>
            </w:r>
            <w:r w:rsidRPr="0064120A">
              <w:rPr>
                <w:rFonts w:ascii="Times New Roman" w:hAnsi="Times New Roman"/>
              </w:rPr>
              <w:t>Богучарского района»</w:t>
            </w:r>
          </w:p>
        </w:tc>
        <w:tc>
          <w:tcPr>
            <w:tcW w:w="633" w:type="pct"/>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Ежегодно</w:t>
            </w:r>
          </w:p>
        </w:tc>
      </w:tr>
      <w:tr w:rsidR="0064120A" w:rsidRPr="0064120A" w:rsidTr="00794FA2">
        <w:trPr>
          <w:trHeight w:val="421"/>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Муниципальная подпрограмма 2 «Обеспечение деятельности органов местного самоуправления Богучарского муниципального района»</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 2.1 «Обеспечение деятельности Совета народных депутатов Богучарского муниципального района»</w:t>
            </w:r>
          </w:p>
        </w:tc>
      </w:tr>
      <w:tr w:rsidR="002A4156" w:rsidRPr="0064120A" w:rsidTr="00794FA2">
        <w:trPr>
          <w:trHeight w:val="42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Решение Совета народных депутатов района </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Финансовый отдел администрации Богучарского муниципального района </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42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О плане работы Ревизионной комиссии Богучарского муниципального района на 2021 год</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Ревизионная комиссия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64120A" w:rsidRPr="0064120A" w:rsidTr="00794FA2">
        <w:trPr>
          <w:trHeight w:val="421"/>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 2.2 «Обеспечение деятельности администрации Богучарского муниципального района»</w:t>
            </w:r>
          </w:p>
        </w:tc>
      </w:tr>
      <w:tr w:rsidR="002A4156" w:rsidRPr="0064120A" w:rsidTr="00794FA2">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043" w:type="pct"/>
            <w:gridSpan w:val="2"/>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 структуре администрации Богучарского муниципального района </w:t>
            </w:r>
          </w:p>
        </w:tc>
        <w:tc>
          <w:tcPr>
            <w:tcW w:w="727" w:type="pct"/>
            <w:gridSpan w:val="2"/>
            <w:tcBorders>
              <w:top w:val="single" w:sz="6" w:space="0" w:color="auto"/>
              <w:left w:val="single" w:sz="6" w:space="0" w:color="auto"/>
              <w:bottom w:val="single" w:sz="6" w:space="0" w:color="auto"/>
              <w:right w:val="single" w:sz="4" w:space="0" w:color="auto"/>
            </w:tcBorders>
            <w:hideMark/>
          </w:tcPr>
          <w:p w:rsidR="0064120A" w:rsidRPr="0064120A" w:rsidRDefault="0064120A" w:rsidP="003142D1">
            <w:pPr>
              <w:widowControl w:val="0"/>
              <w:adjustRightInd w:val="0"/>
              <w:ind w:firstLine="0"/>
              <w:rPr>
                <w:rFonts w:ascii="Times New Roman" w:hAnsi="Times New Roman"/>
              </w:rPr>
            </w:pPr>
            <w:r w:rsidRPr="0064120A">
              <w:rPr>
                <w:rFonts w:ascii="Times New Roman" w:hAnsi="Times New Roman"/>
              </w:rPr>
              <w:t>Отдел по ор</w:t>
            </w:r>
            <w:r w:rsidR="002A4156">
              <w:rPr>
                <w:rFonts w:ascii="Times New Roman" w:hAnsi="Times New Roman"/>
              </w:rPr>
              <w:t xml:space="preserve">ганизационно – </w:t>
            </w:r>
            <w:r w:rsidR="003142D1">
              <w:rPr>
                <w:rFonts w:ascii="Times New Roman" w:hAnsi="Times New Roman"/>
              </w:rPr>
              <w:t xml:space="preserve">кадровой </w:t>
            </w:r>
            <w:r w:rsidR="002A4156">
              <w:rPr>
                <w:rFonts w:ascii="Times New Roman" w:hAnsi="Times New Roman"/>
              </w:rPr>
              <w:t xml:space="preserve">работе </w:t>
            </w:r>
            <w:r w:rsidRPr="0064120A">
              <w:rPr>
                <w:rFonts w:ascii="Times New Roman" w:hAnsi="Times New Roman"/>
              </w:rPr>
              <w:t xml:space="preserve">и информационной безопасности </w:t>
            </w:r>
          </w:p>
        </w:tc>
        <w:tc>
          <w:tcPr>
            <w:tcW w:w="713" w:type="pct"/>
            <w:gridSpan w:val="3"/>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1043" w:type="pct"/>
            <w:gridSpan w:val="2"/>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Распоряжение администрации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 реорганизации администрации Богучарского муниципального района</w:t>
            </w:r>
          </w:p>
        </w:tc>
        <w:tc>
          <w:tcPr>
            <w:tcW w:w="727" w:type="pct"/>
            <w:gridSpan w:val="2"/>
            <w:tcBorders>
              <w:top w:val="single" w:sz="6" w:space="0" w:color="auto"/>
              <w:left w:val="single" w:sz="6" w:space="0" w:color="auto"/>
              <w:bottom w:val="single" w:sz="6" w:space="0" w:color="auto"/>
              <w:right w:val="single" w:sz="4" w:space="0" w:color="auto"/>
            </w:tcBorders>
            <w:hideMark/>
          </w:tcPr>
          <w:p w:rsidR="0064120A" w:rsidRPr="0064120A" w:rsidRDefault="0064120A" w:rsidP="003142D1">
            <w:pPr>
              <w:widowControl w:val="0"/>
              <w:adjustRightInd w:val="0"/>
              <w:ind w:firstLine="0"/>
              <w:rPr>
                <w:rFonts w:ascii="Times New Roman" w:hAnsi="Times New Roman"/>
              </w:rPr>
            </w:pPr>
            <w:r w:rsidRPr="0064120A">
              <w:rPr>
                <w:rFonts w:ascii="Times New Roman" w:hAnsi="Times New Roman"/>
              </w:rPr>
              <w:t>Отдел по ор</w:t>
            </w:r>
            <w:r w:rsidR="002A4156">
              <w:rPr>
                <w:rFonts w:ascii="Times New Roman" w:hAnsi="Times New Roman"/>
              </w:rPr>
              <w:t xml:space="preserve">ганизационно – </w:t>
            </w:r>
            <w:r w:rsidR="003142D1">
              <w:rPr>
                <w:rFonts w:ascii="Times New Roman" w:hAnsi="Times New Roman"/>
              </w:rPr>
              <w:t xml:space="preserve">кадровой </w:t>
            </w:r>
            <w:r w:rsidR="002A4156">
              <w:rPr>
                <w:rFonts w:ascii="Times New Roman" w:hAnsi="Times New Roman"/>
              </w:rPr>
              <w:t xml:space="preserve">работе </w:t>
            </w:r>
            <w:r w:rsidRPr="0064120A">
              <w:rPr>
                <w:rFonts w:ascii="Times New Roman" w:hAnsi="Times New Roman"/>
              </w:rPr>
              <w:t>и 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3.</w:t>
            </w:r>
          </w:p>
        </w:tc>
        <w:tc>
          <w:tcPr>
            <w:tcW w:w="1043" w:type="pct"/>
            <w:gridSpan w:val="2"/>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Распоряжение администрации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 штатном расписании администрации Богучарского муниципального района»</w:t>
            </w:r>
          </w:p>
        </w:tc>
        <w:tc>
          <w:tcPr>
            <w:tcW w:w="727" w:type="pct"/>
            <w:gridSpan w:val="2"/>
            <w:tcBorders>
              <w:top w:val="single" w:sz="6" w:space="0" w:color="auto"/>
              <w:left w:val="single" w:sz="6" w:space="0" w:color="auto"/>
              <w:bottom w:val="single" w:sz="6" w:space="0" w:color="auto"/>
              <w:right w:val="single" w:sz="4" w:space="0" w:color="auto"/>
            </w:tcBorders>
            <w:hideMark/>
          </w:tcPr>
          <w:p w:rsidR="0064120A" w:rsidRPr="0064120A" w:rsidRDefault="0064120A" w:rsidP="003142D1">
            <w:pPr>
              <w:widowControl w:val="0"/>
              <w:adjustRightInd w:val="0"/>
              <w:ind w:firstLine="0"/>
              <w:rPr>
                <w:rFonts w:ascii="Times New Roman" w:hAnsi="Times New Roman"/>
              </w:rPr>
            </w:pPr>
            <w:r w:rsidRPr="0064120A">
              <w:rPr>
                <w:rFonts w:ascii="Times New Roman" w:hAnsi="Times New Roman"/>
              </w:rPr>
              <w:t>Отдел по ор</w:t>
            </w:r>
            <w:r w:rsidR="002A4156">
              <w:rPr>
                <w:rFonts w:ascii="Times New Roman" w:hAnsi="Times New Roman"/>
              </w:rPr>
              <w:t xml:space="preserve">ганизационно – </w:t>
            </w:r>
            <w:r w:rsidR="003142D1">
              <w:rPr>
                <w:rFonts w:ascii="Times New Roman" w:hAnsi="Times New Roman"/>
              </w:rPr>
              <w:t xml:space="preserve">кадровой </w:t>
            </w:r>
            <w:r w:rsidR="002A4156">
              <w:rPr>
                <w:rFonts w:ascii="Times New Roman" w:hAnsi="Times New Roman"/>
              </w:rPr>
              <w:t xml:space="preserve">работе </w:t>
            </w:r>
            <w:r w:rsidRPr="0064120A">
              <w:rPr>
                <w:rFonts w:ascii="Times New Roman" w:hAnsi="Times New Roman"/>
              </w:rPr>
              <w:t>и 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4.</w:t>
            </w:r>
          </w:p>
        </w:tc>
        <w:tc>
          <w:tcPr>
            <w:tcW w:w="1043" w:type="pct"/>
            <w:gridSpan w:val="2"/>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Распоряжения администрации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Связанные с предупреждением работников о сокращении численности или штата работников администрации муниципального района </w:t>
            </w:r>
          </w:p>
        </w:tc>
        <w:tc>
          <w:tcPr>
            <w:tcW w:w="727" w:type="pct"/>
            <w:gridSpan w:val="2"/>
            <w:tcBorders>
              <w:top w:val="single" w:sz="6" w:space="0" w:color="auto"/>
              <w:left w:val="single" w:sz="6" w:space="0" w:color="auto"/>
              <w:bottom w:val="single" w:sz="6" w:space="0" w:color="auto"/>
              <w:right w:val="single" w:sz="4" w:space="0" w:color="auto"/>
            </w:tcBorders>
            <w:hideMark/>
          </w:tcPr>
          <w:p w:rsidR="0064120A" w:rsidRPr="0064120A" w:rsidRDefault="0064120A" w:rsidP="003142D1">
            <w:pPr>
              <w:widowControl w:val="0"/>
              <w:adjustRightInd w:val="0"/>
              <w:ind w:firstLine="0"/>
              <w:rPr>
                <w:rFonts w:ascii="Times New Roman" w:hAnsi="Times New Roman"/>
              </w:rPr>
            </w:pPr>
            <w:r w:rsidRPr="0064120A">
              <w:rPr>
                <w:rFonts w:ascii="Times New Roman" w:hAnsi="Times New Roman"/>
              </w:rPr>
              <w:t>Отдел по ор</w:t>
            </w:r>
            <w:r w:rsidR="002A4156">
              <w:rPr>
                <w:rFonts w:ascii="Times New Roman" w:hAnsi="Times New Roman"/>
              </w:rPr>
              <w:t xml:space="preserve">ганизационно – </w:t>
            </w:r>
            <w:r w:rsidR="003142D1">
              <w:rPr>
                <w:rFonts w:ascii="Times New Roman" w:hAnsi="Times New Roman"/>
              </w:rPr>
              <w:t xml:space="preserve">кадровой </w:t>
            </w:r>
            <w:r w:rsidR="002A4156">
              <w:rPr>
                <w:rFonts w:ascii="Times New Roman" w:hAnsi="Times New Roman"/>
              </w:rPr>
              <w:t xml:space="preserve">работе </w:t>
            </w:r>
            <w:r w:rsidRPr="0064120A">
              <w:rPr>
                <w:rFonts w:ascii="Times New Roman" w:hAnsi="Times New Roman"/>
              </w:rPr>
              <w:t>и 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w:t>
            </w:r>
          </w:p>
        </w:tc>
        <w:tc>
          <w:tcPr>
            <w:tcW w:w="1043" w:type="pct"/>
            <w:gridSpan w:val="2"/>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Распоряжение администрации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Об оплате труда работников администрации Богучарского муниципального района </w:t>
            </w:r>
          </w:p>
        </w:tc>
        <w:tc>
          <w:tcPr>
            <w:tcW w:w="727" w:type="pct"/>
            <w:gridSpan w:val="2"/>
            <w:tcBorders>
              <w:top w:val="single" w:sz="6" w:space="0" w:color="auto"/>
              <w:left w:val="single" w:sz="6" w:space="0" w:color="auto"/>
              <w:bottom w:val="single" w:sz="6" w:space="0" w:color="auto"/>
              <w:right w:val="single" w:sz="4" w:space="0" w:color="auto"/>
            </w:tcBorders>
            <w:hideMark/>
          </w:tcPr>
          <w:p w:rsidR="0064120A" w:rsidRPr="0064120A" w:rsidRDefault="0064120A" w:rsidP="003142D1">
            <w:pPr>
              <w:widowControl w:val="0"/>
              <w:adjustRightInd w:val="0"/>
              <w:ind w:firstLine="0"/>
              <w:rPr>
                <w:rFonts w:ascii="Times New Roman" w:hAnsi="Times New Roman"/>
              </w:rPr>
            </w:pPr>
            <w:r w:rsidRPr="0064120A">
              <w:rPr>
                <w:rFonts w:ascii="Times New Roman" w:hAnsi="Times New Roman"/>
              </w:rPr>
              <w:t>Отдел по ор</w:t>
            </w:r>
            <w:r w:rsidR="002A4156">
              <w:rPr>
                <w:rFonts w:ascii="Times New Roman" w:hAnsi="Times New Roman"/>
              </w:rPr>
              <w:t xml:space="preserve">ганизационно – </w:t>
            </w:r>
            <w:r w:rsidR="003142D1">
              <w:rPr>
                <w:rFonts w:ascii="Times New Roman" w:hAnsi="Times New Roman"/>
              </w:rPr>
              <w:t xml:space="preserve">кадровой </w:t>
            </w:r>
            <w:r w:rsidR="002A4156">
              <w:rPr>
                <w:rFonts w:ascii="Times New Roman" w:hAnsi="Times New Roman"/>
              </w:rPr>
              <w:t xml:space="preserve">работе </w:t>
            </w:r>
            <w:r w:rsidRPr="0064120A">
              <w:rPr>
                <w:rFonts w:ascii="Times New Roman" w:hAnsi="Times New Roman"/>
              </w:rPr>
              <w:t>и 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6.</w:t>
            </w:r>
          </w:p>
        </w:tc>
        <w:tc>
          <w:tcPr>
            <w:tcW w:w="1043" w:type="pct"/>
            <w:gridSpan w:val="2"/>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Распоряжение администрации Богучарского муниципального района </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 разработке положений об отделах и должностных инструкций работников аппарата администрации муниципального района и ее структурных подразделений</w:t>
            </w:r>
          </w:p>
        </w:tc>
        <w:tc>
          <w:tcPr>
            <w:tcW w:w="727" w:type="pct"/>
            <w:gridSpan w:val="2"/>
            <w:tcBorders>
              <w:top w:val="single" w:sz="6" w:space="0" w:color="auto"/>
              <w:left w:val="single" w:sz="6" w:space="0" w:color="auto"/>
              <w:bottom w:val="single" w:sz="6" w:space="0" w:color="auto"/>
              <w:right w:val="single" w:sz="4" w:space="0" w:color="auto"/>
            </w:tcBorders>
            <w:hideMark/>
          </w:tcPr>
          <w:p w:rsidR="0064120A" w:rsidRPr="0064120A" w:rsidRDefault="0064120A" w:rsidP="003142D1">
            <w:pPr>
              <w:widowControl w:val="0"/>
              <w:adjustRightInd w:val="0"/>
              <w:ind w:firstLine="0"/>
              <w:rPr>
                <w:rFonts w:ascii="Times New Roman" w:hAnsi="Times New Roman"/>
              </w:rPr>
            </w:pPr>
            <w:r w:rsidRPr="0064120A">
              <w:rPr>
                <w:rFonts w:ascii="Times New Roman" w:hAnsi="Times New Roman"/>
              </w:rPr>
              <w:t>Отдел по ор</w:t>
            </w:r>
            <w:r w:rsidR="002A4156">
              <w:rPr>
                <w:rFonts w:ascii="Times New Roman" w:hAnsi="Times New Roman"/>
              </w:rPr>
              <w:t xml:space="preserve">ганизационно – </w:t>
            </w:r>
            <w:r w:rsidR="003142D1">
              <w:rPr>
                <w:rFonts w:ascii="Times New Roman" w:hAnsi="Times New Roman"/>
              </w:rPr>
              <w:t xml:space="preserve">кадровой </w:t>
            </w:r>
            <w:r w:rsidR="002A4156">
              <w:rPr>
                <w:rFonts w:ascii="Times New Roman" w:hAnsi="Times New Roman"/>
              </w:rPr>
              <w:t xml:space="preserve">работе </w:t>
            </w:r>
            <w:r w:rsidRPr="0064120A">
              <w:rPr>
                <w:rFonts w:ascii="Times New Roman" w:hAnsi="Times New Roman"/>
              </w:rPr>
              <w:t>и 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7.</w:t>
            </w:r>
          </w:p>
        </w:tc>
        <w:tc>
          <w:tcPr>
            <w:tcW w:w="1043" w:type="pct"/>
            <w:gridSpan w:val="2"/>
            <w:tcBorders>
              <w:top w:val="single" w:sz="6" w:space="0" w:color="auto"/>
              <w:left w:val="single" w:sz="4"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Заключение трудовых договоров и дополнительных соглашений</w:t>
            </w:r>
          </w:p>
        </w:tc>
        <w:tc>
          <w:tcPr>
            <w:tcW w:w="727" w:type="pct"/>
            <w:gridSpan w:val="2"/>
            <w:tcBorders>
              <w:top w:val="single" w:sz="6" w:space="0" w:color="auto"/>
              <w:left w:val="single" w:sz="6" w:space="0" w:color="auto"/>
              <w:bottom w:val="single" w:sz="6" w:space="0" w:color="auto"/>
              <w:right w:val="single" w:sz="4" w:space="0" w:color="auto"/>
            </w:tcBorders>
            <w:hideMark/>
          </w:tcPr>
          <w:p w:rsidR="0064120A" w:rsidRPr="0064120A" w:rsidRDefault="0064120A" w:rsidP="003142D1">
            <w:pPr>
              <w:widowControl w:val="0"/>
              <w:adjustRightInd w:val="0"/>
              <w:ind w:firstLine="0"/>
              <w:rPr>
                <w:rFonts w:ascii="Times New Roman" w:hAnsi="Times New Roman"/>
              </w:rPr>
            </w:pPr>
            <w:r w:rsidRPr="0064120A">
              <w:rPr>
                <w:rFonts w:ascii="Times New Roman" w:hAnsi="Times New Roman"/>
              </w:rPr>
              <w:t>Отдел по ор</w:t>
            </w:r>
            <w:r w:rsidR="002A4156">
              <w:rPr>
                <w:rFonts w:ascii="Times New Roman" w:hAnsi="Times New Roman"/>
              </w:rPr>
              <w:t xml:space="preserve">ганизационно – </w:t>
            </w:r>
            <w:r w:rsidR="003142D1">
              <w:rPr>
                <w:rFonts w:ascii="Times New Roman" w:hAnsi="Times New Roman"/>
              </w:rPr>
              <w:t xml:space="preserve">кадровой </w:t>
            </w:r>
            <w:r w:rsidR="002A4156">
              <w:rPr>
                <w:rFonts w:ascii="Times New Roman" w:hAnsi="Times New Roman"/>
              </w:rPr>
              <w:t xml:space="preserve">работе </w:t>
            </w:r>
            <w:r w:rsidRPr="0064120A">
              <w:rPr>
                <w:rFonts w:ascii="Times New Roman" w:hAnsi="Times New Roman"/>
              </w:rPr>
              <w:t>и 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В случае необходимости</w:t>
            </w:r>
          </w:p>
        </w:tc>
      </w:tr>
      <w:tr w:rsidR="0064120A" w:rsidRPr="0064120A" w:rsidTr="00794FA2">
        <w:trPr>
          <w:trHeight w:val="566"/>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 3. «Обеспечение деятельности Контрольно-счетной комиссии Богучарского муниципального района»</w:t>
            </w:r>
          </w:p>
        </w:tc>
      </w:tr>
      <w:tr w:rsidR="002A4156" w:rsidRPr="0064120A" w:rsidTr="00794FA2">
        <w:trPr>
          <w:trHeight w:val="566"/>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039" w:type="pct"/>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Приказ Председателя Контрольно-счетной комиссии</w:t>
            </w:r>
          </w:p>
        </w:tc>
        <w:tc>
          <w:tcPr>
            <w:tcW w:w="2210" w:type="pct"/>
            <w:gridSpan w:val="5"/>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 утверждении плана работы Контрольно-счетной комиссии на очередной финансовый год</w:t>
            </w:r>
          </w:p>
        </w:tc>
        <w:tc>
          <w:tcPr>
            <w:tcW w:w="723" w:type="pct"/>
            <w:gridSpan w:val="2"/>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Контрольно-счетная комиссия Богучарского муниципального района</w:t>
            </w:r>
          </w:p>
        </w:tc>
        <w:tc>
          <w:tcPr>
            <w:tcW w:w="709" w:type="pct"/>
            <w:gridSpan w:val="2"/>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соответствии с планом работы</w:t>
            </w:r>
          </w:p>
        </w:tc>
      </w:tr>
      <w:tr w:rsidR="002A4156" w:rsidRPr="0064120A" w:rsidTr="00794FA2">
        <w:trPr>
          <w:trHeight w:val="566"/>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1039" w:type="pct"/>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Приказы Председателя Контрольно-счетной комиссии</w:t>
            </w:r>
          </w:p>
        </w:tc>
        <w:tc>
          <w:tcPr>
            <w:tcW w:w="2210" w:type="pct"/>
            <w:gridSpan w:val="5"/>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Об утверждении Стандартов внешнего муниципального контроля </w:t>
            </w:r>
          </w:p>
        </w:tc>
        <w:tc>
          <w:tcPr>
            <w:tcW w:w="723" w:type="pct"/>
            <w:gridSpan w:val="2"/>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Контрольно-счетная комиссия Богучарского муниципального района </w:t>
            </w:r>
          </w:p>
        </w:tc>
        <w:tc>
          <w:tcPr>
            <w:tcW w:w="709" w:type="pct"/>
            <w:gridSpan w:val="2"/>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соответствии с планом работы</w:t>
            </w:r>
          </w:p>
        </w:tc>
      </w:tr>
      <w:tr w:rsidR="002A4156" w:rsidRPr="0064120A" w:rsidTr="00794FA2">
        <w:trPr>
          <w:trHeight w:val="566"/>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3</w:t>
            </w:r>
          </w:p>
        </w:tc>
        <w:tc>
          <w:tcPr>
            <w:tcW w:w="1039" w:type="pct"/>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Приказ Председателя Контрольно-счетной комиссии</w:t>
            </w:r>
          </w:p>
        </w:tc>
        <w:tc>
          <w:tcPr>
            <w:tcW w:w="2210" w:type="pct"/>
            <w:gridSpan w:val="5"/>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 утверждении регламента работы Контрольно-счетной комиссии</w:t>
            </w:r>
          </w:p>
        </w:tc>
        <w:tc>
          <w:tcPr>
            <w:tcW w:w="723" w:type="pct"/>
            <w:gridSpan w:val="2"/>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Контрольно-счетная комиссия Богучарского муниципального района</w:t>
            </w:r>
          </w:p>
        </w:tc>
        <w:tc>
          <w:tcPr>
            <w:tcW w:w="709" w:type="pct"/>
            <w:gridSpan w:val="2"/>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соответствии с планом работы</w:t>
            </w:r>
          </w:p>
        </w:tc>
      </w:tr>
      <w:tr w:rsidR="0064120A" w:rsidRPr="0064120A" w:rsidTr="00794FA2">
        <w:trPr>
          <w:trHeight w:val="566"/>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Муниципальная подпрограмма 3 «Повышение качества предоставляемых государственных и муниципальных услуг в Богучарском муниципальном районе»</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 3.1. «Повышение качества предоставляемых государственных и муниципальных услуг в Богучарском муниципальном районе»</w:t>
            </w:r>
          </w:p>
        </w:tc>
      </w:tr>
      <w:tr w:rsidR="002A4156" w:rsidRPr="0064120A" w:rsidTr="00794FA2">
        <w:trPr>
          <w:trHeight w:val="5666"/>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1</w:t>
            </w:r>
          </w:p>
        </w:tc>
        <w:tc>
          <w:tcPr>
            <w:tcW w:w="1200" w:type="pct"/>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Постановление администрации Богучарского муниципального района Воронежской области</w:t>
            </w:r>
          </w:p>
        </w:tc>
        <w:tc>
          <w:tcPr>
            <w:tcW w:w="2119"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 внесении изменений в постановление администрации Богучарского муниципального района от 30.03.2015 № 217 «Об утверждении перечней государственных и муниципальных услуг, предоставляемых администрацией Богучарского муниципального района»</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2A4156">
            <w:pPr>
              <w:widowControl w:val="0"/>
              <w:adjustRightInd w:val="0"/>
              <w:ind w:firstLine="0"/>
              <w:rPr>
                <w:rFonts w:ascii="Times New Roman" w:hAnsi="Times New Roman"/>
              </w:rPr>
            </w:pPr>
            <w:r w:rsidRPr="0064120A">
              <w:rPr>
                <w:rFonts w:ascii="Times New Roman" w:hAnsi="Times New Roman"/>
              </w:rPr>
              <w:t xml:space="preserve">Администрация Богучарского муниципального района: </w:t>
            </w:r>
            <w:proofErr w:type="spellStart"/>
            <w:r w:rsidRPr="0064120A">
              <w:rPr>
                <w:rFonts w:ascii="Times New Roman" w:hAnsi="Times New Roman"/>
              </w:rPr>
              <w:t>Самодурова</w:t>
            </w:r>
            <w:proofErr w:type="spellEnd"/>
            <w:r w:rsidRPr="0064120A">
              <w:rPr>
                <w:rFonts w:ascii="Times New Roman" w:hAnsi="Times New Roman"/>
              </w:rPr>
              <w:t xml:space="preserve"> Н.А. – заместитель главы администрации Богучарского муниципального района – руководитель аппарата администрации района; </w:t>
            </w:r>
            <w:proofErr w:type="spellStart"/>
            <w:r w:rsidRPr="0064120A">
              <w:rPr>
                <w:rFonts w:ascii="Times New Roman" w:hAnsi="Times New Roman"/>
              </w:rPr>
              <w:t>Богинская</w:t>
            </w:r>
            <w:proofErr w:type="spellEnd"/>
            <w:r w:rsidRPr="0064120A">
              <w:rPr>
                <w:rFonts w:ascii="Times New Roman" w:hAnsi="Times New Roman"/>
              </w:rPr>
              <w:t xml:space="preserve"> И.В. –</w:t>
            </w:r>
            <w:r w:rsidR="002A4156">
              <w:rPr>
                <w:rFonts w:ascii="Times New Roman" w:hAnsi="Times New Roman"/>
              </w:rPr>
              <w:t xml:space="preserve"> эксперт по градостроительной деятельности и муниципальным услугам МКУ «Функциональный центр Богучарского</w:t>
            </w:r>
            <w:r w:rsidR="00D07D08">
              <w:rPr>
                <w:rFonts w:ascii="Times New Roman" w:hAnsi="Times New Roman"/>
              </w:rPr>
              <w:t xml:space="preserve"> </w:t>
            </w:r>
            <w:r w:rsidR="002A4156" w:rsidRPr="0064120A">
              <w:rPr>
                <w:rFonts w:ascii="Times New Roman" w:hAnsi="Times New Roman"/>
              </w:rPr>
              <w:t>муниципального района</w:t>
            </w:r>
            <w:r w:rsidR="002A4156">
              <w:rPr>
                <w:rFonts w:ascii="Times New Roman" w:hAnsi="Times New Roman"/>
              </w:rPr>
              <w:t>»</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3142D1">
        <w:trPr>
          <w:trHeight w:val="700"/>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1200" w:type="pct"/>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Постановление администрации Богучарского муниципального района Воронежской области</w:t>
            </w:r>
          </w:p>
        </w:tc>
        <w:tc>
          <w:tcPr>
            <w:tcW w:w="2119"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 внесении изменений в постановление администрации Богучарского муниципального района от 18.04.2016 года № 169 «Об утверждении Перечня муниципальных услуг, предоставление которых осуществляется по принципу «одного окна» в МФЦ на территории Богучарского муниципального района»</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2A4156">
            <w:pPr>
              <w:widowControl w:val="0"/>
              <w:adjustRightInd w:val="0"/>
              <w:ind w:firstLine="0"/>
              <w:rPr>
                <w:rFonts w:ascii="Times New Roman" w:hAnsi="Times New Roman"/>
              </w:rPr>
            </w:pPr>
            <w:r w:rsidRPr="0064120A">
              <w:rPr>
                <w:rFonts w:ascii="Times New Roman" w:hAnsi="Times New Roman"/>
              </w:rPr>
              <w:t xml:space="preserve">Администрация Богучарского муниципального района Воронежской области: </w:t>
            </w:r>
            <w:proofErr w:type="spellStart"/>
            <w:r w:rsidRPr="0064120A">
              <w:rPr>
                <w:rFonts w:ascii="Times New Roman" w:hAnsi="Times New Roman"/>
              </w:rPr>
              <w:t>Самодурова</w:t>
            </w:r>
            <w:proofErr w:type="spellEnd"/>
            <w:r w:rsidRPr="0064120A">
              <w:rPr>
                <w:rFonts w:ascii="Times New Roman" w:hAnsi="Times New Roman"/>
              </w:rPr>
              <w:t xml:space="preserve"> Н.А. – заместитель главы администрации Богучарского муниципального района – руководитель аппарата администрации района; </w:t>
            </w:r>
            <w:proofErr w:type="spellStart"/>
            <w:r w:rsidRPr="0064120A">
              <w:rPr>
                <w:rFonts w:ascii="Times New Roman" w:hAnsi="Times New Roman"/>
              </w:rPr>
              <w:t>Богинская</w:t>
            </w:r>
            <w:proofErr w:type="spellEnd"/>
            <w:r w:rsidRPr="0064120A">
              <w:rPr>
                <w:rFonts w:ascii="Times New Roman" w:hAnsi="Times New Roman"/>
              </w:rPr>
              <w:t xml:space="preserve"> И.В. – </w:t>
            </w:r>
            <w:r w:rsidR="002A4156">
              <w:rPr>
                <w:rFonts w:ascii="Times New Roman" w:hAnsi="Times New Roman"/>
              </w:rPr>
              <w:t>эксперт по градостроительной деятельности и муниципальным услугам МКУ «Функциональный центр Богучарского</w:t>
            </w:r>
            <w:r w:rsidR="006976D2">
              <w:rPr>
                <w:rFonts w:ascii="Times New Roman" w:hAnsi="Times New Roman"/>
              </w:rPr>
              <w:t xml:space="preserve"> </w:t>
            </w:r>
            <w:r w:rsidRPr="0064120A">
              <w:rPr>
                <w:rFonts w:ascii="Times New Roman" w:hAnsi="Times New Roman"/>
              </w:rPr>
              <w:t>муниципального района</w:t>
            </w:r>
            <w:r w:rsidR="002A4156">
              <w:rPr>
                <w:rFonts w:ascii="Times New Roman" w:hAnsi="Times New Roman"/>
              </w:rPr>
              <w:t>»</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5807"/>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3.</w:t>
            </w:r>
          </w:p>
        </w:tc>
        <w:tc>
          <w:tcPr>
            <w:tcW w:w="1200" w:type="pct"/>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Постановления администрации Богучарского муниципального района</w:t>
            </w:r>
          </w:p>
        </w:tc>
        <w:tc>
          <w:tcPr>
            <w:tcW w:w="2119"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 внесении изменений и дополнений в постановления администрации Богучарского муниципального района «Об утверждении административных регламентов по предоставлению муниципальных услуг» </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E2522D">
            <w:pPr>
              <w:widowControl w:val="0"/>
              <w:adjustRightInd w:val="0"/>
              <w:ind w:firstLine="0"/>
              <w:rPr>
                <w:rFonts w:ascii="Times New Roman" w:hAnsi="Times New Roman"/>
              </w:rPr>
            </w:pPr>
            <w:r w:rsidRPr="0064120A">
              <w:rPr>
                <w:rFonts w:ascii="Times New Roman" w:hAnsi="Times New Roman"/>
              </w:rPr>
              <w:t xml:space="preserve">Администрация Богучарского муниципального района: </w:t>
            </w:r>
            <w:proofErr w:type="spellStart"/>
            <w:r w:rsidRPr="0064120A">
              <w:rPr>
                <w:rFonts w:ascii="Times New Roman" w:hAnsi="Times New Roman"/>
              </w:rPr>
              <w:t>Самодурова</w:t>
            </w:r>
            <w:proofErr w:type="spellEnd"/>
            <w:r w:rsidRPr="0064120A">
              <w:rPr>
                <w:rFonts w:ascii="Times New Roman" w:hAnsi="Times New Roman"/>
              </w:rPr>
              <w:t xml:space="preserve"> Н.А. – заместитель главы администрации Богучарского муниципального района – руководитель аппарата администрации района; </w:t>
            </w:r>
            <w:proofErr w:type="spellStart"/>
            <w:r w:rsidRPr="0064120A">
              <w:rPr>
                <w:rFonts w:ascii="Times New Roman" w:hAnsi="Times New Roman"/>
              </w:rPr>
              <w:t>Богинская</w:t>
            </w:r>
            <w:proofErr w:type="spellEnd"/>
            <w:r w:rsidRPr="0064120A">
              <w:rPr>
                <w:rFonts w:ascii="Times New Roman" w:hAnsi="Times New Roman"/>
              </w:rPr>
              <w:t xml:space="preserve"> И.В. – </w:t>
            </w:r>
            <w:r w:rsidR="00E2522D">
              <w:rPr>
                <w:rFonts w:ascii="Times New Roman" w:hAnsi="Times New Roman"/>
              </w:rPr>
              <w:t>эксперт по градостроительной деятельности и муниципальным услугам МКУ «Функциональный центр Богучарского</w:t>
            </w:r>
            <w:r w:rsidR="003142D1">
              <w:rPr>
                <w:rFonts w:ascii="Times New Roman" w:hAnsi="Times New Roman"/>
              </w:rPr>
              <w:t xml:space="preserve"> </w:t>
            </w:r>
            <w:r w:rsidR="00E2522D" w:rsidRPr="0064120A">
              <w:rPr>
                <w:rFonts w:ascii="Times New Roman" w:hAnsi="Times New Roman"/>
              </w:rPr>
              <w:t>муниципального района</w:t>
            </w:r>
            <w:r w:rsidR="00E2522D">
              <w:rPr>
                <w:rFonts w:ascii="Times New Roman" w:hAnsi="Times New Roman"/>
              </w:rPr>
              <w:t>»</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64120A" w:rsidRPr="0064120A" w:rsidTr="00794FA2">
        <w:trPr>
          <w:trHeight w:val="476"/>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Муниципальная подпрограмма 4 «Развитие гражданского общества в Богучарском муниципальном районе»</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 4.1. «Развитие гражданского общества в Богучарском муниципальном районе»</w:t>
            </w:r>
          </w:p>
        </w:tc>
      </w:tr>
      <w:tr w:rsidR="002A4156" w:rsidRPr="0064120A" w:rsidTr="00794FA2">
        <w:trPr>
          <w:trHeight w:val="126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200" w:type="pct"/>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 Богучарского муниципального района</w:t>
            </w:r>
          </w:p>
        </w:tc>
        <w:tc>
          <w:tcPr>
            <w:tcW w:w="2119"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126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1200" w:type="pct"/>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Постановление администрации Богучарского муниципального района</w:t>
            </w:r>
          </w:p>
        </w:tc>
        <w:tc>
          <w:tcPr>
            <w:tcW w:w="2119"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 внесении изменений и дополнений в решение Совета народных депутатов Богучарского муниципального района от 28.12.2018 года № 982 «Об утверждении муниципальной программы Богучарского муниципального района Воронежской области «Муниципальное управление и гражданское общество»</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64120A" w:rsidRPr="0064120A" w:rsidTr="00794FA2">
        <w:trPr>
          <w:trHeight w:val="508"/>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Основное мероприятие 4.2. «Финансовое обеспечение деятельности подведомственных учреждений»</w:t>
            </w:r>
          </w:p>
        </w:tc>
      </w:tr>
      <w:tr w:rsidR="002A4156" w:rsidRPr="0064120A" w:rsidTr="00794FA2">
        <w:trPr>
          <w:trHeight w:val="126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200" w:type="pct"/>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Постановление администрации Богучарского муниципального района Воронежской области</w:t>
            </w:r>
          </w:p>
        </w:tc>
        <w:tc>
          <w:tcPr>
            <w:tcW w:w="2119"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 внесении изменений и дополнений в постановление администрации Богучарского муниципального района «О переименовании МКУ «Управление сельского хозяйства Богучарского муниципального района» и внесении изменений в Устав МКУ</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Администрация Богучарского муниципального района Воронежской области</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64120A" w:rsidRPr="0064120A" w:rsidTr="00794FA2">
        <w:trPr>
          <w:trHeight w:val="704"/>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bCs/>
              </w:rPr>
            </w:pPr>
            <w:r w:rsidRPr="0064120A">
              <w:rPr>
                <w:rFonts w:ascii="Times New Roman" w:hAnsi="Times New Roman"/>
                <w:bCs/>
              </w:rPr>
              <w:t>Муниципальная подпрограмма 5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 5.1. «Создание резервов финансовых ресурсов и материальных сре</w:t>
            </w:r>
            <w:proofErr w:type="gramStart"/>
            <w:r w:rsidRPr="0064120A">
              <w:rPr>
                <w:rFonts w:ascii="Times New Roman" w:hAnsi="Times New Roman"/>
              </w:rPr>
              <w:t>дств дл</w:t>
            </w:r>
            <w:proofErr w:type="gramEnd"/>
            <w:r w:rsidRPr="0064120A">
              <w:rPr>
                <w:rFonts w:ascii="Times New Roman" w:hAnsi="Times New Roman"/>
              </w:rPr>
              <w:t>я ликвидации чрезвычайных ситуаций природного и техногенного характера»</w:t>
            </w:r>
          </w:p>
        </w:tc>
      </w:tr>
      <w:tr w:rsidR="002A4156" w:rsidRPr="0064120A" w:rsidTr="00794FA2">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200" w:type="pct"/>
            <w:gridSpan w:val="5"/>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Постановление администрации Богучарского муниципального района Воронежской области</w:t>
            </w:r>
          </w:p>
        </w:tc>
        <w:tc>
          <w:tcPr>
            <w:tcW w:w="2119" w:type="pct"/>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 порядке создания, хранения, использования и восполнения резерва материальных ресурсов администрации Богучарского муниципального района для ликвидации чрезвычайных ситуаций</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Администрация Богучарского муниципального района Воронежской области</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64120A" w:rsidRPr="0064120A" w:rsidTr="00794FA2">
        <w:trPr>
          <w:trHeight w:val="704"/>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Основное мероприятие 5.2. «Оборудование и содержание единой дежурно-диспетчерской службы муниципального района в соответствии с методическими рекомендациями по организации функционирования единых дежурно-диспетчерских служб муниципальных образований Воронежской области, утвержденными решением методического совета от 12.08.2011 № 3/3-1-7».</w:t>
            </w:r>
          </w:p>
        </w:tc>
      </w:tr>
      <w:tr w:rsidR="002A4156" w:rsidRPr="0064120A" w:rsidTr="00794FA2">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1200" w:type="pct"/>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19"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 </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Помощник главы администрации Богучарского муниципального района по ГО и ЧС, отдела мобилизационной подготовки, ГО и ЧС</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64120A" w:rsidRPr="0064120A" w:rsidTr="00794FA2">
        <w:trPr>
          <w:trHeight w:val="704"/>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 5.3. «Организация патрулирования мест массового отдыха населения на воде и в лесных массивах с целью обеспечения охраны общественного порядка и предупреждения чрезвычайных ситуаций»</w:t>
            </w:r>
          </w:p>
        </w:tc>
      </w:tr>
      <w:tr w:rsidR="002A4156" w:rsidRPr="0064120A" w:rsidTr="00794FA2">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1200" w:type="pct"/>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Постановление правительства Воронежской области</w:t>
            </w:r>
          </w:p>
        </w:tc>
        <w:tc>
          <w:tcPr>
            <w:tcW w:w="2119"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 установлении особого противопожарного периода на территории Воронежской области</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Главы поселений, ОМВД России по Богучарскому району, </w:t>
            </w:r>
            <w:proofErr w:type="spellStart"/>
            <w:r w:rsidRPr="0064120A">
              <w:rPr>
                <w:rFonts w:ascii="Times New Roman" w:hAnsi="Times New Roman"/>
              </w:rPr>
              <w:t>Богучарское</w:t>
            </w:r>
            <w:proofErr w:type="spellEnd"/>
            <w:r w:rsidR="00D07D08">
              <w:rPr>
                <w:rFonts w:ascii="Times New Roman" w:hAnsi="Times New Roman"/>
              </w:rPr>
              <w:t xml:space="preserve"> </w:t>
            </w:r>
            <w:r w:rsidRPr="0064120A">
              <w:rPr>
                <w:rFonts w:ascii="Times New Roman" w:hAnsi="Times New Roman"/>
              </w:rPr>
              <w:lastRenderedPageBreak/>
              <w:t>лесничество</w:t>
            </w:r>
          </w:p>
        </w:tc>
        <w:tc>
          <w:tcPr>
            <w:tcW w:w="633"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r>
      <w:tr w:rsidR="0064120A" w:rsidRPr="0064120A" w:rsidTr="00794FA2">
        <w:trPr>
          <w:trHeight w:val="704"/>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Основное мероприятие 5.4. «Организация и проведение мероприятий по профилактике терроризма и экстремизма на территории Богучарского муниципального района, в том числе при проведении общественно политических, спортивных, культурных мероприятий в местах массового пребывания людей»</w:t>
            </w:r>
          </w:p>
        </w:tc>
      </w:tr>
      <w:tr w:rsidR="002A4156" w:rsidRPr="0064120A" w:rsidTr="00794FA2">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1200" w:type="pct"/>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Федеральный закон</w:t>
            </w:r>
          </w:p>
        </w:tc>
        <w:tc>
          <w:tcPr>
            <w:tcW w:w="2119"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 противодействии терроризму</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Администрация Богучарского муниципального района, главы поселений, ОМВД России по Богучарскому району, МКУ района</w:t>
            </w:r>
          </w:p>
        </w:tc>
        <w:tc>
          <w:tcPr>
            <w:tcW w:w="633"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r>
      <w:tr w:rsidR="002A4156" w:rsidRPr="0064120A" w:rsidTr="00794FA2">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1200" w:type="pct"/>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Основное мероприятие 5.5. </w:t>
            </w:r>
          </w:p>
        </w:tc>
        <w:tc>
          <w:tcPr>
            <w:tcW w:w="2119"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«Прочие расходы»</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ind w:firstLine="0"/>
              <w:jc w:val="left"/>
              <w:rPr>
                <w:rFonts w:ascii="Times New Roman" w:eastAsia="Calibri" w:hAnsi="Times New Roman"/>
                <w:sz w:val="20"/>
                <w:szCs w:val="20"/>
              </w:rPr>
            </w:pPr>
          </w:p>
        </w:tc>
        <w:tc>
          <w:tcPr>
            <w:tcW w:w="633"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r>
      <w:tr w:rsidR="002A4156" w:rsidRPr="0064120A" w:rsidTr="00794FA2">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1200" w:type="pct"/>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Распоряжение администрации Богучарского муниципального района Воронежской области</w:t>
            </w:r>
          </w:p>
        </w:tc>
        <w:tc>
          <w:tcPr>
            <w:tcW w:w="2119"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 выделении денежных средств</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Администрация Богучарского муниципального района Воронежской области, помощник главы администрации Богучарского муниципального района по ГО и ЧС</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jc w:val="right"/>
        </w:trPr>
        <w:tc>
          <w:tcPr>
            <w:tcW w:w="241" w:type="pct"/>
            <w:gridSpan w:val="2"/>
            <w:vAlign w:val="center"/>
            <w:hideMark/>
          </w:tcPr>
          <w:p w:rsidR="0064120A" w:rsidRPr="0064120A" w:rsidRDefault="0064120A" w:rsidP="00794FA2">
            <w:pPr>
              <w:ind w:firstLine="0"/>
              <w:jc w:val="left"/>
              <w:rPr>
                <w:rFonts w:ascii="Times New Roman" w:eastAsia="Calibri" w:hAnsi="Times New Roman"/>
                <w:sz w:val="20"/>
                <w:szCs w:val="20"/>
              </w:rPr>
            </w:pPr>
          </w:p>
        </w:tc>
        <w:tc>
          <w:tcPr>
            <w:tcW w:w="78" w:type="pct"/>
            <w:vAlign w:val="center"/>
            <w:hideMark/>
          </w:tcPr>
          <w:p w:rsidR="0064120A" w:rsidRPr="0064120A" w:rsidRDefault="0064120A" w:rsidP="00794FA2">
            <w:pPr>
              <w:ind w:firstLine="0"/>
              <w:jc w:val="left"/>
              <w:rPr>
                <w:rFonts w:ascii="Times New Roman" w:eastAsia="Calibri" w:hAnsi="Times New Roman"/>
                <w:sz w:val="20"/>
                <w:szCs w:val="20"/>
              </w:rPr>
            </w:pPr>
          </w:p>
        </w:tc>
        <w:tc>
          <w:tcPr>
            <w:tcW w:w="1043" w:type="pct"/>
            <w:gridSpan w:val="2"/>
            <w:vAlign w:val="center"/>
            <w:hideMark/>
          </w:tcPr>
          <w:p w:rsidR="0064120A" w:rsidRPr="0064120A" w:rsidRDefault="0064120A" w:rsidP="00794FA2">
            <w:pPr>
              <w:ind w:firstLine="0"/>
              <w:jc w:val="left"/>
              <w:rPr>
                <w:rFonts w:ascii="Times New Roman" w:eastAsia="Calibri" w:hAnsi="Times New Roman"/>
                <w:sz w:val="20"/>
                <w:szCs w:val="20"/>
              </w:rPr>
            </w:pPr>
          </w:p>
        </w:tc>
        <w:tc>
          <w:tcPr>
            <w:tcW w:w="79" w:type="pct"/>
            <w:gridSpan w:val="2"/>
            <w:vAlign w:val="center"/>
            <w:hideMark/>
          </w:tcPr>
          <w:p w:rsidR="0064120A" w:rsidRPr="0064120A" w:rsidRDefault="0064120A" w:rsidP="00794FA2">
            <w:pPr>
              <w:ind w:firstLine="0"/>
              <w:jc w:val="left"/>
              <w:rPr>
                <w:rFonts w:ascii="Times New Roman" w:eastAsia="Calibri" w:hAnsi="Times New Roman"/>
                <w:sz w:val="20"/>
                <w:szCs w:val="20"/>
              </w:rPr>
            </w:pPr>
          </w:p>
        </w:tc>
        <w:tc>
          <w:tcPr>
            <w:tcW w:w="2119" w:type="pct"/>
            <w:vAlign w:val="center"/>
            <w:hideMark/>
          </w:tcPr>
          <w:p w:rsidR="0064120A" w:rsidRPr="0064120A" w:rsidRDefault="0064120A" w:rsidP="00794FA2">
            <w:pPr>
              <w:ind w:firstLine="0"/>
              <w:jc w:val="left"/>
              <w:rPr>
                <w:rFonts w:ascii="Times New Roman" w:eastAsia="Calibri" w:hAnsi="Times New Roman"/>
                <w:sz w:val="20"/>
                <w:szCs w:val="20"/>
              </w:rPr>
            </w:pPr>
          </w:p>
        </w:tc>
        <w:tc>
          <w:tcPr>
            <w:tcW w:w="727" w:type="pct"/>
            <w:gridSpan w:val="2"/>
            <w:vAlign w:val="center"/>
            <w:hideMark/>
          </w:tcPr>
          <w:p w:rsidR="0064120A" w:rsidRPr="0064120A" w:rsidRDefault="0064120A" w:rsidP="00794FA2">
            <w:pPr>
              <w:ind w:firstLine="0"/>
              <w:jc w:val="left"/>
              <w:rPr>
                <w:rFonts w:ascii="Times New Roman" w:eastAsia="Calibri" w:hAnsi="Times New Roman"/>
                <w:sz w:val="20"/>
                <w:szCs w:val="20"/>
              </w:rPr>
            </w:pPr>
          </w:p>
        </w:tc>
        <w:tc>
          <w:tcPr>
            <w:tcW w:w="80" w:type="pct"/>
            <w:gridSpan w:val="2"/>
            <w:vAlign w:val="center"/>
            <w:hideMark/>
          </w:tcPr>
          <w:p w:rsidR="0064120A" w:rsidRPr="0064120A" w:rsidRDefault="0064120A" w:rsidP="00794FA2">
            <w:pPr>
              <w:ind w:firstLine="0"/>
              <w:jc w:val="left"/>
              <w:rPr>
                <w:rFonts w:ascii="Times New Roman" w:eastAsia="Calibri" w:hAnsi="Times New Roman"/>
                <w:sz w:val="20"/>
                <w:szCs w:val="20"/>
              </w:rPr>
            </w:pPr>
          </w:p>
        </w:tc>
        <w:tc>
          <w:tcPr>
            <w:tcW w:w="633" w:type="pct"/>
            <w:vAlign w:val="center"/>
            <w:hideMark/>
          </w:tcPr>
          <w:p w:rsidR="0064120A" w:rsidRPr="0064120A" w:rsidRDefault="0064120A" w:rsidP="00794FA2">
            <w:pPr>
              <w:ind w:firstLine="0"/>
              <w:jc w:val="left"/>
              <w:rPr>
                <w:rFonts w:ascii="Times New Roman" w:eastAsia="Calibri" w:hAnsi="Times New Roman"/>
                <w:sz w:val="20"/>
                <w:szCs w:val="20"/>
              </w:rPr>
            </w:pPr>
          </w:p>
        </w:tc>
      </w:tr>
    </w:tbl>
    <w:p w:rsidR="0064120A" w:rsidRPr="0064120A" w:rsidRDefault="0064120A" w:rsidP="0064120A">
      <w:pPr>
        <w:ind w:firstLine="709"/>
        <w:rPr>
          <w:rFonts w:ascii="Times New Roman" w:hAnsi="Times New Roman"/>
        </w:rPr>
      </w:pPr>
    </w:p>
    <w:p w:rsidR="001A3883" w:rsidRDefault="001A3883"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sectPr w:rsidR="00D03D5F" w:rsidSect="00D03D5F">
          <w:headerReference w:type="default" r:id="rId15"/>
          <w:footerReference w:type="default" r:id="rId16"/>
          <w:pgSz w:w="11909" w:h="16834"/>
          <w:pgMar w:top="1560" w:right="567" w:bottom="284" w:left="1701" w:header="720" w:footer="720" w:gutter="0"/>
          <w:cols w:space="720"/>
        </w:sectPr>
      </w:pPr>
    </w:p>
    <w:p w:rsidR="00C7048E" w:rsidRDefault="00C7048E" w:rsidP="00D03D5F">
      <w:pPr>
        <w:ind w:firstLine="0"/>
        <w:rPr>
          <w:rFonts w:ascii="Times New Roman" w:hAnsi="Times New Roman"/>
        </w:rPr>
      </w:pPr>
    </w:p>
    <w:tbl>
      <w:tblPr>
        <w:tblW w:w="5318" w:type="pct"/>
        <w:tblInd w:w="93" w:type="dxa"/>
        <w:tblLayout w:type="fixed"/>
        <w:tblLook w:val="04A0"/>
      </w:tblPr>
      <w:tblGrid>
        <w:gridCol w:w="866"/>
        <w:gridCol w:w="708"/>
        <w:gridCol w:w="1135"/>
        <w:gridCol w:w="1559"/>
        <w:gridCol w:w="1276"/>
        <w:gridCol w:w="1134"/>
        <w:gridCol w:w="1134"/>
        <w:gridCol w:w="1134"/>
        <w:gridCol w:w="1134"/>
        <w:gridCol w:w="1134"/>
        <w:gridCol w:w="1134"/>
        <w:gridCol w:w="1134"/>
        <w:gridCol w:w="1417"/>
        <w:gridCol w:w="1275"/>
      </w:tblGrid>
      <w:tr w:rsidR="00C7048E" w:rsidRPr="00D07D08" w:rsidTr="00283F1B">
        <w:trPr>
          <w:trHeight w:val="375"/>
        </w:trPr>
        <w:tc>
          <w:tcPr>
            <w:tcW w:w="866" w:type="dxa"/>
            <w:tcBorders>
              <w:top w:val="nil"/>
              <w:left w:val="nil"/>
              <w:bottom w:val="nil"/>
              <w:right w:val="nil"/>
            </w:tcBorders>
            <w:shd w:val="clear" w:color="auto" w:fill="auto"/>
            <w:noWrap/>
            <w:vAlign w:val="bottom"/>
            <w:hideMark/>
          </w:tcPr>
          <w:p w:rsidR="00C7048E" w:rsidRPr="00D07D08" w:rsidRDefault="00C7048E" w:rsidP="00C7048E">
            <w:pPr>
              <w:ind w:firstLine="0"/>
              <w:jc w:val="left"/>
              <w:rPr>
                <w:rFonts w:ascii="Calibri" w:hAnsi="Calibri" w:cs="Calibri"/>
                <w:color w:val="000000"/>
              </w:rPr>
            </w:pPr>
          </w:p>
        </w:tc>
        <w:tc>
          <w:tcPr>
            <w:tcW w:w="15308" w:type="dxa"/>
            <w:gridSpan w:val="13"/>
            <w:tcBorders>
              <w:top w:val="nil"/>
              <w:left w:val="nil"/>
              <w:bottom w:val="nil"/>
              <w:right w:val="nil"/>
            </w:tcBorders>
            <w:shd w:val="clear" w:color="auto" w:fill="auto"/>
            <w:noWrap/>
            <w:vAlign w:val="center"/>
            <w:hideMark/>
          </w:tcPr>
          <w:p w:rsidR="00C7048E" w:rsidRPr="00D07D08" w:rsidRDefault="00C7048E" w:rsidP="00C7048E">
            <w:pPr>
              <w:ind w:firstLine="0"/>
              <w:jc w:val="right"/>
              <w:rPr>
                <w:rFonts w:ascii="Times New Roman" w:hAnsi="Times New Roman"/>
                <w:color w:val="000000"/>
              </w:rPr>
            </w:pPr>
            <w:r w:rsidRPr="00D07D08">
              <w:rPr>
                <w:rFonts w:ascii="Times New Roman" w:hAnsi="Times New Roman"/>
                <w:color w:val="000000"/>
              </w:rPr>
              <w:t xml:space="preserve">Приложение 4 </w:t>
            </w:r>
          </w:p>
        </w:tc>
      </w:tr>
      <w:tr w:rsidR="00C7048E" w:rsidRPr="00D07D08" w:rsidTr="00283F1B">
        <w:trPr>
          <w:trHeight w:val="375"/>
        </w:trPr>
        <w:tc>
          <w:tcPr>
            <w:tcW w:w="866" w:type="dxa"/>
            <w:tcBorders>
              <w:top w:val="nil"/>
              <w:left w:val="nil"/>
              <w:bottom w:val="nil"/>
              <w:right w:val="nil"/>
            </w:tcBorders>
            <w:shd w:val="clear" w:color="auto" w:fill="auto"/>
            <w:noWrap/>
            <w:vAlign w:val="bottom"/>
            <w:hideMark/>
          </w:tcPr>
          <w:p w:rsidR="00C7048E" w:rsidRPr="00D07D08" w:rsidRDefault="00C7048E" w:rsidP="00C7048E">
            <w:pPr>
              <w:ind w:firstLine="0"/>
              <w:jc w:val="left"/>
              <w:rPr>
                <w:rFonts w:ascii="Calibri" w:hAnsi="Calibri" w:cs="Calibri"/>
                <w:color w:val="000000"/>
              </w:rPr>
            </w:pPr>
          </w:p>
        </w:tc>
        <w:tc>
          <w:tcPr>
            <w:tcW w:w="15308" w:type="dxa"/>
            <w:gridSpan w:val="13"/>
            <w:tcBorders>
              <w:top w:val="nil"/>
              <w:left w:val="nil"/>
              <w:bottom w:val="nil"/>
              <w:right w:val="nil"/>
            </w:tcBorders>
            <w:shd w:val="clear" w:color="auto" w:fill="auto"/>
            <w:noWrap/>
            <w:vAlign w:val="center"/>
            <w:hideMark/>
          </w:tcPr>
          <w:p w:rsidR="00C7048E" w:rsidRPr="00D07D08" w:rsidRDefault="00C7048E" w:rsidP="00C7048E">
            <w:pPr>
              <w:ind w:firstLine="0"/>
              <w:jc w:val="right"/>
              <w:rPr>
                <w:rFonts w:ascii="Times New Roman" w:hAnsi="Times New Roman"/>
                <w:color w:val="000000"/>
              </w:rPr>
            </w:pPr>
            <w:r w:rsidRPr="00D07D08">
              <w:rPr>
                <w:rFonts w:ascii="Times New Roman" w:hAnsi="Times New Roman"/>
                <w:color w:val="000000"/>
              </w:rPr>
              <w:t xml:space="preserve">к муниципальной программе </w:t>
            </w:r>
          </w:p>
        </w:tc>
      </w:tr>
      <w:tr w:rsidR="00C7048E" w:rsidRPr="00D07D08" w:rsidTr="00283F1B">
        <w:trPr>
          <w:trHeight w:val="375"/>
        </w:trPr>
        <w:tc>
          <w:tcPr>
            <w:tcW w:w="866" w:type="dxa"/>
            <w:tcBorders>
              <w:top w:val="nil"/>
              <w:left w:val="nil"/>
              <w:bottom w:val="nil"/>
              <w:right w:val="nil"/>
            </w:tcBorders>
            <w:shd w:val="clear" w:color="auto" w:fill="auto"/>
            <w:noWrap/>
            <w:vAlign w:val="bottom"/>
            <w:hideMark/>
          </w:tcPr>
          <w:p w:rsidR="00C7048E" w:rsidRPr="00D07D08" w:rsidRDefault="00C7048E" w:rsidP="00C7048E">
            <w:pPr>
              <w:ind w:firstLine="0"/>
              <w:jc w:val="left"/>
              <w:rPr>
                <w:rFonts w:ascii="Calibri" w:hAnsi="Calibri" w:cs="Calibri"/>
                <w:color w:val="000000"/>
              </w:rPr>
            </w:pPr>
          </w:p>
        </w:tc>
        <w:tc>
          <w:tcPr>
            <w:tcW w:w="15308" w:type="dxa"/>
            <w:gridSpan w:val="13"/>
            <w:tcBorders>
              <w:top w:val="nil"/>
              <w:left w:val="nil"/>
              <w:bottom w:val="nil"/>
              <w:right w:val="nil"/>
            </w:tcBorders>
            <w:shd w:val="clear" w:color="auto" w:fill="auto"/>
            <w:noWrap/>
            <w:vAlign w:val="center"/>
            <w:hideMark/>
          </w:tcPr>
          <w:p w:rsidR="00C7048E" w:rsidRPr="00D07D08" w:rsidRDefault="00C7048E" w:rsidP="00C7048E">
            <w:pPr>
              <w:ind w:firstLine="0"/>
              <w:jc w:val="right"/>
              <w:rPr>
                <w:rFonts w:ascii="Times New Roman" w:hAnsi="Times New Roman"/>
                <w:color w:val="000000"/>
              </w:rPr>
            </w:pPr>
            <w:r w:rsidRPr="00D07D08">
              <w:rPr>
                <w:rFonts w:ascii="Times New Roman" w:hAnsi="Times New Roman"/>
                <w:color w:val="000000"/>
              </w:rPr>
              <w:t>«Муниципальное управление и гражданское общество»</w:t>
            </w:r>
          </w:p>
        </w:tc>
      </w:tr>
      <w:tr w:rsidR="00C7048E" w:rsidRPr="00D07D08" w:rsidTr="00283F1B">
        <w:trPr>
          <w:trHeight w:val="825"/>
        </w:trPr>
        <w:tc>
          <w:tcPr>
            <w:tcW w:w="866" w:type="dxa"/>
            <w:tcBorders>
              <w:top w:val="nil"/>
              <w:left w:val="nil"/>
              <w:bottom w:val="nil"/>
              <w:right w:val="nil"/>
            </w:tcBorders>
            <w:shd w:val="clear" w:color="auto" w:fill="auto"/>
            <w:noWrap/>
            <w:vAlign w:val="bottom"/>
            <w:hideMark/>
          </w:tcPr>
          <w:p w:rsidR="00C7048E" w:rsidRPr="00D07D08" w:rsidRDefault="00C7048E" w:rsidP="00C7048E">
            <w:pPr>
              <w:ind w:firstLine="0"/>
              <w:jc w:val="left"/>
              <w:rPr>
                <w:rFonts w:ascii="Calibri" w:hAnsi="Calibri" w:cs="Calibri"/>
                <w:color w:val="000000"/>
              </w:rPr>
            </w:pPr>
          </w:p>
        </w:tc>
        <w:tc>
          <w:tcPr>
            <w:tcW w:w="15308" w:type="dxa"/>
            <w:gridSpan w:val="13"/>
            <w:tcBorders>
              <w:top w:val="nil"/>
              <w:left w:val="nil"/>
              <w:bottom w:val="single" w:sz="8" w:space="0" w:color="auto"/>
              <w:right w:val="nil"/>
            </w:tcBorders>
            <w:shd w:val="clear" w:color="auto" w:fill="auto"/>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Расходы районного бюджета на реализацию муниципальной программы « Муниципальное управление и гражданское общество" на 2019-2027 годы</w:t>
            </w:r>
          </w:p>
        </w:tc>
      </w:tr>
      <w:tr w:rsidR="00C7048E" w:rsidRPr="00D07D08" w:rsidTr="00283F1B">
        <w:trPr>
          <w:trHeight w:val="2618"/>
        </w:trPr>
        <w:tc>
          <w:tcPr>
            <w:tcW w:w="86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 xml:space="preserve">№ </w:t>
            </w:r>
            <w:proofErr w:type="spellStart"/>
            <w:proofErr w:type="gramStart"/>
            <w:r w:rsidRPr="00D07D08">
              <w:rPr>
                <w:rFonts w:ascii="Times New Roman" w:hAnsi="Times New Roman"/>
                <w:color w:val="000000"/>
              </w:rPr>
              <w:t>п</w:t>
            </w:r>
            <w:proofErr w:type="spellEnd"/>
            <w:proofErr w:type="gramEnd"/>
            <w:r w:rsidRPr="00D07D08">
              <w:rPr>
                <w:rFonts w:ascii="Times New Roman" w:hAnsi="Times New Roman"/>
                <w:color w:val="000000"/>
              </w:rPr>
              <w:t>/</w:t>
            </w:r>
            <w:proofErr w:type="spellStart"/>
            <w:r w:rsidRPr="00D07D08">
              <w:rPr>
                <w:rFonts w:ascii="Times New Roman" w:hAnsi="Times New Roman"/>
                <w:color w:val="000000"/>
              </w:rPr>
              <w:t>п</w:t>
            </w:r>
            <w:proofErr w:type="spellEnd"/>
          </w:p>
        </w:tc>
        <w:tc>
          <w:tcPr>
            <w:tcW w:w="708" w:type="dxa"/>
            <w:vMerge w:val="restart"/>
            <w:tcBorders>
              <w:top w:val="nil"/>
              <w:left w:val="nil"/>
              <w:bottom w:val="single" w:sz="8" w:space="0" w:color="000000"/>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Статус</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xml:space="preserve">Наименование муниципальной программы, подпрограммы, основного мероприятия </w:t>
            </w: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Наименование ответственного исполнителя, исполнителя - главного распорядителя средств районного бюджета (далее - ГРБС), наименование статей расходов</w:t>
            </w:r>
          </w:p>
        </w:tc>
        <w:tc>
          <w:tcPr>
            <w:tcW w:w="11906" w:type="dxa"/>
            <w:gridSpan w:val="10"/>
            <w:tcBorders>
              <w:top w:val="single" w:sz="8" w:space="0" w:color="auto"/>
              <w:left w:val="nil"/>
              <w:bottom w:val="single" w:sz="8" w:space="0" w:color="auto"/>
              <w:right w:val="single" w:sz="8" w:space="0" w:color="000000"/>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Расходы районного бюджета по годам реализации муниципальной подпрограммы</w:t>
            </w:r>
          </w:p>
        </w:tc>
      </w:tr>
      <w:tr w:rsidR="00C7048E" w:rsidRPr="00D07D08" w:rsidTr="00283F1B">
        <w:trPr>
          <w:trHeight w:val="39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906" w:type="dxa"/>
            <w:gridSpan w:val="10"/>
            <w:tcBorders>
              <w:top w:val="nil"/>
              <w:left w:val="nil"/>
              <w:bottom w:val="single" w:sz="8" w:space="0" w:color="auto"/>
              <w:right w:val="single" w:sz="8" w:space="0" w:color="000000"/>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(тыс. руб.), годы</w:t>
            </w:r>
          </w:p>
        </w:tc>
      </w:tr>
      <w:tr w:rsidR="00283F1B" w:rsidRPr="00D07D08" w:rsidTr="00283F1B">
        <w:trPr>
          <w:trHeight w:val="39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Всего</w:t>
            </w:r>
          </w:p>
        </w:tc>
        <w:tc>
          <w:tcPr>
            <w:tcW w:w="10630" w:type="dxa"/>
            <w:gridSpan w:val="9"/>
            <w:tcBorders>
              <w:top w:val="single" w:sz="8" w:space="0" w:color="auto"/>
              <w:left w:val="nil"/>
              <w:bottom w:val="single" w:sz="8" w:space="0" w:color="auto"/>
              <w:right w:val="single" w:sz="8" w:space="0" w:color="000000"/>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в том числе по годам реализации программы</w:t>
            </w:r>
          </w:p>
        </w:tc>
      </w:tr>
      <w:tr w:rsidR="00283F1B" w:rsidRPr="00D07D08" w:rsidTr="00283F1B">
        <w:trPr>
          <w:trHeight w:val="63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4"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2019</w:t>
            </w:r>
          </w:p>
        </w:tc>
        <w:tc>
          <w:tcPr>
            <w:tcW w:w="1134"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2020</w:t>
            </w:r>
          </w:p>
        </w:tc>
        <w:tc>
          <w:tcPr>
            <w:tcW w:w="1134"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2021</w:t>
            </w:r>
          </w:p>
        </w:tc>
        <w:tc>
          <w:tcPr>
            <w:tcW w:w="1134"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2022</w:t>
            </w:r>
          </w:p>
        </w:tc>
        <w:tc>
          <w:tcPr>
            <w:tcW w:w="1134"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2023</w:t>
            </w:r>
          </w:p>
        </w:tc>
        <w:tc>
          <w:tcPr>
            <w:tcW w:w="1134"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2024</w:t>
            </w:r>
          </w:p>
        </w:tc>
        <w:tc>
          <w:tcPr>
            <w:tcW w:w="1134"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2025</w:t>
            </w:r>
          </w:p>
        </w:tc>
        <w:tc>
          <w:tcPr>
            <w:tcW w:w="1417"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2026</w:t>
            </w:r>
          </w:p>
        </w:tc>
        <w:tc>
          <w:tcPr>
            <w:tcW w:w="1275"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2027</w:t>
            </w:r>
          </w:p>
        </w:tc>
      </w:tr>
      <w:tr w:rsidR="00283F1B" w:rsidRPr="00D07D08" w:rsidTr="00283F1B">
        <w:trPr>
          <w:trHeight w:val="39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1</w:t>
            </w:r>
          </w:p>
        </w:tc>
        <w:tc>
          <w:tcPr>
            <w:tcW w:w="708"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2</w:t>
            </w:r>
          </w:p>
        </w:tc>
        <w:tc>
          <w:tcPr>
            <w:tcW w:w="113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3</w:t>
            </w:r>
          </w:p>
        </w:tc>
        <w:tc>
          <w:tcPr>
            <w:tcW w:w="1559" w:type="dxa"/>
            <w:tcBorders>
              <w:top w:val="nil"/>
              <w:left w:val="nil"/>
              <w:bottom w:val="nil"/>
              <w:right w:val="single" w:sz="8" w:space="0" w:color="auto"/>
            </w:tcBorders>
            <w:shd w:val="clear" w:color="000000" w:fill="FFFFFF"/>
            <w:noWrap/>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4</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7</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10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11</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12</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13</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14</w:t>
            </w:r>
          </w:p>
        </w:tc>
      </w:tr>
      <w:tr w:rsidR="00283F1B" w:rsidRPr="00D07D08" w:rsidTr="00283F1B">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t>1</w:t>
            </w:r>
          </w:p>
        </w:tc>
        <w:tc>
          <w:tcPr>
            <w:tcW w:w="708" w:type="dxa"/>
            <w:vMerge w:val="restart"/>
            <w:tcBorders>
              <w:top w:val="nil"/>
              <w:left w:val="nil"/>
              <w:bottom w:val="single" w:sz="8" w:space="0" w:color="000000"/>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Подпрограмма 1</w:t>
            </w:r>
          </w:p>
        </w:tc>
        <w:tc>
          <w:tcPr>
            <w:tcW w:w="1135" w:type="dxa"/>
            <w:vMerge w:val="restart"/>
            <w:tcBorders>
              <w:top w:val="nil"/>
              <w:left w:val="single" w:sz="8" w:space="0" w:color="auto"/>
              <w:bottom w:val="single" w:sz="8" w:space="0" w:color="000000"/>
              <w:right w:val="single" w:sz="8" w:space="0" w:color="000000"/>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xml:space="preserve">Управление финансами Богучарского муниципального </w:t>
            </w:r>
            <w:r w:rsidRPr="00D07D08">
              <w:rPr>
                <w:rFonts w:ascii="Times New Roman" w:hAnsi="Times New Roman"/>
                <w:color w:val="000000"/>
              </w:rPr>
              <w:lastRenderedPageBreak/>
              <w:t>района</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668 282,3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45 441,1</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61 342,4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70 870,6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90 464,2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86 367,9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94 296,8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115 372,9</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52 296,2</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51 830,2</w:t>
            </w:r>
          </w:p>
        </w:tc>
      </w:tr>
      <w:tr w:rsidR="00283F1B" w:rsidRPr="00D07D08" w:rsidTr="00283F1B">
        <w:trPr>
          <w:trHeight w:val="765"/>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000000"/>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923"/>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000000"/>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xml:space="preserve">Муниципальные капитальные </w:t>
            </w:r>
            <w:r w:rsidRPr="00D07D08">
              <w:rPr>
                <w:rFonts w:ascii="Times New Roman" w:hAnsi="Times New Roman"/>
                <w:color w:val="000000"/>
              </w:rPr>
              <w:lastRenderedPageBreak/>
              <w:t>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lastRenderedPageBreak/>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518"/>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000000"/>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612"/>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000000"/>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668 282,3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45 441,1</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61 342,4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70 870,6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90 464,2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86 367,9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94 296,8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115 372,9</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52 296,2</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51 830,2</w:t>
            </w:r>
          </w:p>
        </w:tc>
      </w:tr>
      <w:tr w:rsidR="00283F1B" w:rsidRPr="00D07D08" w:rsidTr="00283F1B">
        <w:trPr>
          <w:trHeight w:val="563"/>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000000"/>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883"/>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000000"/>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Финансовый отдел администрации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668 282,3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45 441,1</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61 342,4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70 870,6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90 464,2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86 367,9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94 296,8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115 372,9</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52 296,2</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51 830,2</w:t>
            </w:r>
          </w:p>
        </w:tc>
      </w:tr>
      <w:tr w:rsidR="00283F1B" w:rsidRPr="00D07D08" w:rsidTr="00283F1B">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t>1.1.</w:t>
            </w:r>
          </w:p>
        </w:tc>
        <w:tc>
          <w:tcPr>
            <w:tcW w:w="708" w:type="dxa"/>
            <w:vMerge w:val="restart"/>
            <w:tcBorders>
              <w:top w:val="nil"/>
              <w:left w:val="nil"/>
              <w:bottom w:val="single" w:sz="8" w:space="0" w:color="000000"/>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Основное мероприятие</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Управление муниципальным долгом Богучарского района</w:t>
            </w: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852"/>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90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518"/>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54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612"/>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98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Финансовый отдел администрации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t>1.2.</w:t>
            </w:r>
          </w:p>
        </w:tc>
        <w:tc>
          <w:tcPr>
            <w:tcW w:w="708" w:type="dxa"/>
            <w:vMerge w:val="restart"/>
            <w:tcBorders>
              <w:top w:val="nil"/>
              <w:left w:val="nil"/>
              <w:bottom w:val="single" w:sz="8" w:space="0" w:color="000000"/>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Основное мероприятие</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Выравнивание бюджетной обеспеченности поселений</w:t>
            </w: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165 946,0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14 654,0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15 450,0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16 281,0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18 729,0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21 330,0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22 327,0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19 695,0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18 617,0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18 863,0</w:t>
            </w:r>
          </w:p>
        </w:tc>
      </w:tr>
      <w:tr w:rsidR="00283F1B" w:rsidRPr="00D07D08" w:rsidTr="00283F1B">
        <w:trPr>
          <w:trHeight w:val="878"/>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949"/>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39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612"/>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165 946,0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14 654,0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15 450,0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16 281,0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18 729,0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21 330,0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22 327,0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19 695,0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18 617,0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18 863,0</w:t>
            </w:r>
          </w:p>
        </w:tc>
      </w:tr>
      <w:tr w:rsidR="00283F1B" w:rsidRPr="00D07D08" w:rsidTr="00283F1B">
        <w:trPr>
          <w:trHeight w:val="443"/>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932"/>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Финансовый отдел администрации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165 946,0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14 654,0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15 450,0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16 281,0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18 729,0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21 330,0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22 327,0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19 695,0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18 617,0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18 863,0</w:t>
            </w:r>
          </w:p>
        </w:tc>
      </w:tr>
      <w:tr w:rsidR="00283F1B" w:rsidRPr="00D07D08" w:rsidTr="00283F1B">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t>1.3.</w:t>
            </w:r>
          </w:p>
        </w:tc>
        <w:tc>
          <w:tcPr>
            <w:tcW w:w="708" w:type="dxa"/>
            <w:vMerge w:val="restart"/>
            <w:tcBorders>
              <w:top w:val="nil"/>
              <w:left w:val="nil"/>
              <w:bottom w:val="single" w:sz="8" w:space="0" w:color="000000"/>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Осн</w:t>
            </w:r>
            <w:r w:rsidRPr="00D07D08">
              <w:rPr>
                <w:rFonts w:ascii="Times New Roman" w:hAnsi="Times New Roman"/>
                <w:color w:val="000000"/>
              </w:rPr>
              <w:lastRenderedPageBreak/>
              <w:t>овное мероприятие</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lastRenderedPageBreak/>
              <w:t>Поддер</w:t>
            </w:r>
            <w:r w:rsidRPr="00D07D08">
              <w:rPr>
                <w:rFonts w:ascii="Times New Roman" w:hAnsi="Times New Roman"/>
                <w:color w:val="000000"/>
              </w:rPr>
              <w:lastRenderedPageBreak/>
              <w:t>жка мер по обеспечению сбалансированности бюджетов поселений</w:t>
            </w: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296 901,2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23 216,4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35 496,0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44 627,0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51 248,0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42 822,7</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42 009,1</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57 482,0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972"/>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90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39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732"/>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296 901,2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23 216,4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35 496,0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44 627,0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51 248,0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42 822,7</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42 009,1</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57 482,0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78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932"/>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Финансовый отдел администрации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296 901,2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23 216,4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35 496,0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44 627,0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51 248,0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42 822,7</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42 009,1</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57 482,0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t>1.4.</w:t>
            </w:r>
          </w:p>
        </w:tc>
        <w:tc>
          <w:tcPr>
            <w:tcW w:w="708" w:type="dxa"/>
            <w:vMerge w:val="restart"/>
            <w:tcBorders>
              <w:top w:val="nil"/>
              <w:left w:val="nil"/>
              <w:bottom w:val="single" w:sz="8" w:space="0" w:color="000000"/>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Основное мероприятие</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Финансовое обеспечение деятельности финансового отдела админис</w:t>
            </w:r>
            <w:r w:rsidRPr="00D07D08">
              <w:rPr>
                <w:rFonts w:ascii="Times New Roman" w:hAnsi="Times New Roman"/>
                <w:color w:val="000000"/>
              </w:rPr>
              <w:lastRenderedPageBreak/>
              <w:t>трации Богучарского муниципального района</w:t>
            </w: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95 317,3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7 388,9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7 480,9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8 250,1</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9 431,7</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10 659,4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11 767,2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14 243,6</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12 890,0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13 205,5</w:t>
            </w:r>
          </w:p>
        </w:tc>
      </w:tr>
      <w:tr w:rsidR="00283F1B" w:rsidRPr="00D07D08" w:rsidTr="00283F1B">
        <w:trPr>
          <w:trHeight w:val="972"/>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118"/>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39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732"/>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95 317,3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7 388,9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7 480,9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8 250,1</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9 431,7</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10 659,4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11 767,2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14 243,6</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12 890,0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13 205,5</w:t>
            </w:r>
          </w:p>
        </w:tc>
      </w:tr>
      <w:tr w:rsidR="00283F1B" w:rsidRPr="00D07D08" w:rsidTr="00283F1B">
        <w:trPr>
          <w:trHeight w:val="732"/>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98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Финансовый отдел администрации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95 317,3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7 388,9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7 480,9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8 250,1</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9 431,7</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10 659,4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11 767,2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14 243,6</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12 890,0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13 205,5</w:t>
            </w:r>
          </w:p>
        </w:tc>
      </w:tr>
      <w:tr w:rsidR="00283F1B" w:rsidRPr="00D07D08" w:rsidTr="00283F1B">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t>1.5.</w:t>
            </w:r>
          </w:p>
        </w:tc>
        <w:tc>
          <w:tcPr>
            <w:tcW w:w="708" w:type="dxa"/>
            <w:vMerge w:val="restart"/>
            <w:tcBorders>
              <w:top w:val="nil"/>
              <w:left w:val="nil"/>
              <w:bottom w:val="single" w:sz="8" w:space="0" w:color="000000"/>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xml:space="preserve">Основное мероприятие </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xml:space="preserve">Финансовое обеспечение выполнения других расходных обязательств финансовым отделом администрации </w:t>
            </w:r>
            <w:r w:rsidRPr="00D07D08">
              <w:rPr>
                <w:rFonts w:ascii="Times New Roman" w:hAnsi="Times New Roman"/>
                <w:color w:val="000000"/>
              </w:rPr>
              <w:lastRenderedPageBreak/>
              <w:t>Богучарского муниципального района</w:t>
            </w: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58 999,7</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180,5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744,1</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1 712,5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1 321,0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4 026,9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10 211,8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15 934,3</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12 934,3</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11 934,3</w:t>
            </w:r>
          </w:p>
        </w:tc>
      </w:tr>
      <w:tr w:rsidR="00283F1B" w:rsidRPr="00D07D08" w:rsidTr="00283F1B">
        <w:trPr>
          <w:trHeight w:val="126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972"/>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39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563"/>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58 999,7</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180,5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744,1</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1 712,5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1 321,0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4 026,9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10 211,8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15 934,3</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12 934,3</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11 934,3</w:t>
            </w:r>
          </w:p>
        </w:tc>
      </w:tr>
      <w:tr w:rsidR="00283F1B" w:rsidRPr="00D07D08" w:rsidTr="00283F1B">
        <w:trPr>
          <w:trHeight w:val="732"/>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909"/>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Финансовый отдел администрации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58 999,7</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180,5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744,1</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1 712,5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1 321,0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4 026,9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10 211,8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15 934,3</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12 934,3</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11 934,3</w:t>
            </w:r>
          </w:p>
        </w:tc>
      </w:tr>
      <w:tr w:rsidR="00283F1B" w:rsidRPr="00D07D08" w:rsidTr="00283F1B">
        <w:trPr>
          <w:trHeight w:val="465"/>
        </w:trPr>
        <w:tc>
          <w:tcPr>
            <w:tcW w:w="866" w:type="dxa"/>
            <w:vMerge w:val="restart"/>
            <w:tcBorders>
              <w:top w:val="nil"/>
              <w:left w:val="single" w:sz="4" w:space="0" w:color="auto"/>
              <w:bottom w:val="nil"/>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lastRenderedPageBreak/>
              <w:t>1.6.</w:t>
            </w:r>
          </w:p>
        </w:tc>
        <w:tc>
          <w:tcPr>
            <w:tcW w:w="708" w:type="dxa"/>
            <w:vMerge w:val="restart"/>
            <w:tcBorders>
              <w:top w:val="nil"/>
              <w:left w:val="single" w:sz="4" w:space="0" w:color="auto"/>
              <w:bottom w:val="nil"/>
              <w:right w:val="single" w:sz="8"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 xml:space="preserve">Основное мероприятие </w:t>
            </w:r>
          </w:p>
        </w:tc>
        <w:tc>
          <w:tcPr>
            <w:tcW w:w="1135" w:type="dxa"/>
            <w:vMerge w:val="restart"/>
            <w:tcBorders>
              <w:top w:val="nil"/>
              <w:left w:val="single" w:sz="8" w:space="0" w:color="auto"/>
              <w:bottom w:val="nil"/>
              <w:right w:val="nil"/>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Оказание содействия в подготовке и проведении общероссийского голосования по вопросу одобрения изменений в Конституцию Российской Федерации, а также в информировани</w:t>
            </w:r>
            <w:r w:rsidRPr="00D07D08">
              <w:rPr>
                <w:rFonts w:ascii="Times New Roman" w:hAnsi="Times New Roman"/>
                <w:color w:val="000000"/>
              </w:rPr>
              <w:lastRenderedPageBreak/>
              <w:t>и граждан Российской Федерац</w:t>
            </w:r>
            <w:proofErr w:type="gramStart"/>
            <w:r w:rsidRPr="00D07D08">
              <w:rPr>
                <w:rFonts w:ascii="Times New Roman" w:hAnsi="Times New Roman"/>
                <w:color w:val="000000"/>
              </w:rPr>
              <w:t>ии о е</w:t>
            </w:r>
            <w:proofErr w:type="gramEnd"/>
            <w:r w:rsidRPr="00D07D08">
              <w:rPr>
                <w:rFonts w:ascii="Times New Roman" w:hAnsi="Times New Roman"/>
                <w:color w:val="000000"/>
              </w:rPr>
              <w:t>го подготовке и проведении</w:t>
            </w: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2 171,4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2 171,4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885"/>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765"/>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525"/>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495"/>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2 171,4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2 171,4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750"/>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305"/>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Финансовый отдел администрации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2 171,4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2 171,4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690"/>
        </w:trPr>
        <w:tc>
          <w:tcPr>
            <w:tcW w:w="866" w:type="dxa"/>
            <w:vMerge w:val="restart"/>
            <w:tcBorders>
              <w:top w:val="nil"/>
              <w:left w:val="single" w:sz="4" w:space="0" w:color="auto"/>
              <w:bottom w:val="nil"/>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lastRenderedPageBreak/>
              <w:t>1.7.</w:t>
            </w:r>
          </w:p>
        </w:tc>
        <w:tc>
          <w:tcPr>
            <w:tcW w:w="708" w:type="dxa"/>
            <w:vMerge w:val="restart"/>
            <w:tcBorders>
              <w:top w:val="nil"/>
              <w:left w:val="single" w:sz="4" w:space="0" w:color="auto"/>
              <w:bottom w:val="nil"/>
              <w:right w:val="single" w:sz="8"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 xml:space="preserve">Основное мероприятие </w:t>
            </w:r>
          </w:p>
        </w:tc>
        <w:tc>
          <w:tcPr>
            <w:tcW w:w="1135" w:type="dxa"/>
            <w:vMerge w:val="restart"/>
            <w:tcBorders>
              <w:top w:val="nil"/>
              <w:left w:val="single" w:sz="8" w:space="0" w:color="auto"/>
              <w:bottom w:val="nil"/>
              <w:right w:val="nil"/>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Финансовое обеспечение деятельности подведомственных учреждений</w:t>
            </w: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48 945,4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9 734,5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7 528,9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7 981,7</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8 018,0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7 854,9</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7 827,4</w:t>
            </w:r>
          </w:p>
        </w:tc>
      </w:tr>
      <w:tr w:rsidR="00283F1B" w:rsidRPr="00D07D08" w:rsidTr="00283F1B">
        <w:trPr>
          <w:trHeight w:val="690"/>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690"/>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690"/>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690"/>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48 945,4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9 734,5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7 528,9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7 981,7</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8 018,0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7 854,9</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7 827,4</w:t>
            </w:r>
          </w:p>
        </w:tc>
      </w:tr>
      <w:tr w:rsidR="00283F1B" w:rsidRPr="00D07D08" w:rsidTr="00283F1B">
        <w:trPr>
          <w:trHeight w:val="690"/>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703"/>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single" w:sz="4" w:space="0" w:color="auto"/>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Финансовый отдел администрации Богучарского муниципаль</w:t>
            </w:r>
            <w:r w:rsidRPr="00D07D08">
              <w:rPr>
                <w:rFonts w:ascii="Times New Roman" w:hAnsi="Times New Roman"/>
                <w:color w:val="000000"/>
              </w:rPr>
              <w:lastRenderedPageBreak/>
              <w:t>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lastRenderedPageBreak/>
              <w:t>48 945,4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9 734,5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7 528,9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7 981,7</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8 018,0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7 854,9</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7 827,4</w:t>
            </w:r>
          </w:p>
        </w:tc>
      </w:tr>
      <w:tr w:rsidR="00283F1B" w:rsidRPr="00D07D08" w:rsidTr="00283F1B">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lastRenderedPageBreak/>
              <w:t>2.</w:t>
            </w:r>
          </w:p>
        </w:tc>
        <w:tc>
          <w:tcPr>
            <w:tcW w:w="708" w:type="dxa"/>
            <w:vMerge w:val="restart"/>
            <w:tcBorders>
              <w:top w:val="nil"/>
              <w:left w:val="single" w:sz="4" w:space="0" w:color="auto"/>
              <w:bottom w:val="single" w:sz="4" w:space="0" w:color="000000"/>
              <w:right w:val="single" w:sz="8"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Подпрограмма 2</w:t>
            </w:r>
          </w:p>
        </w:tc>
        <w:tc>
          <w:tcPr>
            <w:tcW w:w="1135"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 xml:space="preserve">Обеспечение деятельности органов местного самоуправления Богучарского муниципального района </w:t>
            </w: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473 046,9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59 711,9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43 475,4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51 357,8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55 745,0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53 501,2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58 259,3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56 733,3</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47 535,1</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46 727,9</w:t>
            </w:r>
          </w:p>
        </w:tc>
      </w:tr>
      <w:tr w:rsidR="00283F1B" w:rsidRPr="00D07D08" w:rsidTr="00283F1B">
        <w:trPr>
          <w:trHeight w:val="1069"/>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998"/>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39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638"/>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473 046,9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59 711,9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43 475,4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51 357,8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55 745,0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53 501,2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58 259,3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56 733,3</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47 535,1</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46 727,9</w:t>
            </w:r>
          </w:p>
        </w:tc>
      </w:tr>
      <w:tr w:rsidR="00283F1B" w:rsidRPr="00D07D08" w:rsidTr="00283F1B">
        <w:trPr>
          <w:trHeight w:val="709"/>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4"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935"/>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Совет народных депутатов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6 631,2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1 346,4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2 069,8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1 145,2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1 768,7</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94,8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84,8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121,5</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1425"/>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Администрация Богучарского муниципаль</w:t>
            </w:r>
            <w:r w:rsidRPr="00D07D08">
              <w:rPr>
                <w:rFonts w:ascii="Times New Roman" w:hAnsi="Times New Roman"/>
                <w:color w:val="000000"/>
              </w:rPr>
              <w:lastRenderedPageBreak/>
              <w:t>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lastRenderedPageBreak/>
              <w:t>456 100,5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58 365,5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41 105,6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50 212,6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52 119,9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51 931,6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56 525,3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54 801,8</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45 954,3</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45 083,9</w:t>
            </w:r>
          </w:p>
        </w:tc>
      </w:tr>
      <w:tr w:rsidR="00283F1B" w:rsidRPr="00D07D08" w:rsidTr="00283F1B">
        <w:trPr>
          <w:trHeight w:val="165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xml:space="preserve">Контрольно-счетная комиссия Богучарского муниципального района </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10 015,2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1 856,4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1 474,8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1 649,2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1 810,0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1 580,8</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1 644,0</w:t>
            </w:r>
          </w:p>
        </w:tc>
      </w:tr>
      <w:tr w:rsidR="00283F1B" w:rsidRPr="00D07D08" w:rsidTr="00283F1B">
        <w:trPr>
          <w:trHeight w:val="1425"/>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МКУ "Управление культуры"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945"/>
        </w:trPr>
        <w:tc>
          <w:tcPr>
            <w:tcW w:w="866" w:type="dxa"/>
            <w:vMerge w:val="restart"/>
            <w:tcBorders>
              <w:top w:val="nil"/>
              <w:left w:val="single" w:sz="4" w:space="0" w:color="auto"/>
              <w:bottom w:val="nil"/>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t>2.1.</w:t>
            </w:r>
          </w:p>
        </w:tc>
        <w:tc>
          <w:tcPr>
            <w:tcW w:w="708" w:type="dxa"/>
            <w:vMerge w:val="restart"/>
            <w:tcBorders>
              <w:top w:val="nil"/>
              <w:left w:val="single" w:sz="4" w:space="0" w:color="auto"/>
              <w:bottom w:val="nil"/>
              <w:right w:val="single" w:sz="8"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 xml:space="preserve">Основное мероприятие </w:t>
            </w:r>
          </w:p>
        </w:tc>
        <w:tc>
          <w:tcPr>
            <w:tcW w:w="1135" w:type="dxa"/>
            <w:vMerge w:val="restart"/>
            <w:tcBorders>
              <w:top w:val="nil"/>
              <w:left w:val="single" w:sz="8" w:space="0" w:color="auto"/>
              <w:bottom w:val="nil"/>
              <w:right w:val="single" w:sz="4"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 xml:space="preserve">Обеспечение деятельности Совета </w:t>
            </w:r>
            <w:proofErr w:type="spellStart"/>
            <w:r w:rsidRPr="00D07D08">
              <w:rPr>
                <w:rFonts w:ascii="Times New Roman" w:hAnsi="Times New Roman"/>
                <w:color w:val="000000"/>
              </w:rPr>
              <w:t>народныых</w:t>
            </w:r>
            <w:proofErr w:type="spellEnd"/>
            <w:r w:rsidRPr="00D07D08">
              <w:rPr>
                <w:rFonts w:ascii="Times New Roman" w:hAnsi="Times New Roman"/>
                <w:color w:val="000000"/>
              </w:rPr>
              <w:t xml:space="preserve"> депутатов Богучарского муницип</w:t>
            </w:r>
            <w:r w:rsidRPr="00D07D08">
              <w:rPr>
                <w:rFonts w:ascii="Times New Roman" w:hAnsi="Times New Roman"/>
                <w:color w:val="000000"/>
              </w:rPr>
              <w:lastRenderedPageBreak/>
              <w:t xml:space="preserve">ального района </w:t>
            </w:r>
          </w:p>
        </w:tc>
        <w:tc>
          <w:tcPr>
            <w:tcW w:w="1559" w:type="dxa"/>
            <w:tcBorders>
              <w:top w:val="nil"/>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6 631,2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1 346,4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2 069,8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1 145,2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1 768,7</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94,8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84,8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121,5</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885"/>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825"/>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518"/>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2100"/>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6 631,2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1 346,4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2 069,8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1 145,2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1 768,7</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94,8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84,8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121,5</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260"/>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658"/>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xml:space="preserve">Совет </w:t>
            </w:r>
            <w:proofErr w:type="spellStart"/>
            <w:r w:rsidRPr="00D07D08">
              <w:rPr>
                <w:rFonts w:ascii="Times New Roman" w:hAnsi="Times New Roman"/>
                <w:color w:val="000000"/>
              </w:rPr>
              <w:t>нароных</w:t>
            </w:r>
            <w:proofErr w:type="spellEnd"/>
            <w:r w:rsidRPr="00D07D08">
              <w:rPr>
                <w:rFonts w:ascii="Times New Roman" w:hAnsi="Times New Roman"/>
                <w:color w:val="000000"/>
              </w:rPr>
              <w:t xml:space="preserve"> депутатов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6 631,2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1 346,4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2 069,8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1 145,2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1 768,7</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94,8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84,8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121,5</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683"/>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t>2.2.</w:t>
            </w:r>
          </w:p>
        </w:tc>
        <w:tc>
          <w:tcPr>
            <w:tcW w:w="708" w:type="dxa"/>
            <w:vMerge w:val="restart"/>
            <w:tcBorders>
              <w:top w:val="nil"/>
              <w:left w:val="single" w:sz="4" w:space="0" w:color="auto"/>
              <w:bottom w:val="single" w:sz="8" w:space="0" w:color="000000"/>
              <w:right w:val="single" w:sz="8"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 xml:space="preserve">Основное мероприятие </w:t>
            </w:r>
          </w:p>
        </w:tc>
        <w:tc>
          <w:tcPr>
            <w:tcW w:w="1135" w:type="dxa"/>
            <w:vMerge w:val="restart"/>
            <w:tcBorders>
              <w:top w:val="nil"/>
              <w:left w:val="single" w:sz="8" w:space="0" w:color="auto"/>
              <w:bottom w:val="single" w:sz="8" w:space="0" w:color="000000"/>
              <w:right w:val="nil"/>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 xml:space="preserve">Обеспечение деятельности администрации Богучарского муниципального района </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456 400,5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58 365,5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41 405,6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50 212,6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52 119,9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51 931,6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56 525,3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54 801,8</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45 954,3</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45 083,9</w:t>
            </w:r>
          </w:p>
        </w:tc>
      </w:tr>
      <w:tr w:rsidR="00283F1B" w:rsidRPr="00D07D08" w:rsidTr="00283F1B">
        <w:trPr>
          <w:trHeight w:val="683"/>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683"/>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683"/>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683"/>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456 400,5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58 365,5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41 405,6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50 212,6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52 119,9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51 931,6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56 525,3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54 801,8</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45 954,3</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45 083,9</w:t>
            </w:r>
          </w:p>
        </w:tc>
      </w:tr>
      <w:tr w:rsidR="00283F1B" w:rsidRPr="00D07D08" w:rsidTr="00283F1B">
        <w:trPr>
          <w:trHeight w:val="683"/>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50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Администрация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456 100,5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58 365,5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41 105,6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50 212,6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52 119,9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51 931,6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56 525,3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54 801,8</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45 954,3</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45 083,9</w:t>
            </w:r>
          </w:p>
        </w:tc>
      </w:tr>
      <w:tr w:rsidR="00283F1B" w:rsidRPr="00D07D08" w:rsidTr="00283F1B">
        <w:trPr>
          <w:trHeight w:val="1035"/>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МКУ "Управление культуры"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035"/>
        </w:trPr>
        <w:tc>
          <w:tcPr>
            <w:tcW w:w="866" w:type="dxa"/>
            <w:vMerge w:val="restart"/>
            <w:tcBorders>
              <w:top w:val="nil"/>
              <w:left w:val="single" w:sz="4" w:space="0" w:color="auto"/>
              <w:bottom w:val="nil"/>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t>2.3.</w:t>
            </w:r>
          </w:p>
        </w:tc>
        <w:tc>
          <w:tcPr>
            <w:tcW w:w="708" w:type="dxa"/>
            <w:vMerge w:val="restart"/>
            <w:tcBorders>
              <w:top w:val="single" w:sz="4" w:space="0" w:color="auto"/>
              <w:left w:val="single" w:sz="4" w:space="0" w:color="auto"/>
              <w:bottom w:val="nil"/>
              <w:right w:val="single" w:sz="8"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 xml:space="preserve">Основное мероприятие </w:t>
            </w:r>
          </w:p>
        </w:tc>
        <w:tc>
          <w:tcPr>
            <w:tcW w:w="1135" w:type="dxa"/>
            <w:vMerge w:val="restart"/>
            <w:tcBorders>
              <w:top w:val="nil"/>
              <w:left w:val="single" w:sz="8" w:space="0" w:color="auto"/>
              <w:bottom w:val="nil"/>
              <w:right w:val="nil"/>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 xml:space="preserve">Обеспечение деятельности Контрольно-счетной комиссии Богучарского муниципального района </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10 015,2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1 856,4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1 474,8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1 649,2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1 810,0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1 580,8</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1 644,0</w:t>
            </w:r>
          </w:p>
        </w:tc>
      </w:tr>
      <w:tr w:rsidR="00283F1B" w:rsidRPr="00D07D08" w:rsidTr="00283F1B">
        <w:trPr>
          <w:trHeight w:val="1035"/>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035"/>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035"/>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035"/>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10 015,2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1 856,4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1 474,8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1 649,2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1 810,0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1 580,8</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1 644,0</w:t>
            </w:r>
          </w:p>
        </w:tc>
      </w:tr>
      <w:tr w:rsidR="00283F1B" w:rsidRPr="00D07D08" w:rsidTr="00283F1B">
        <w:trPr>
          <w:trHeight w:val="1035"/>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nil"/>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035"/>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xml:space="preserve">Контрольно-счетная комиссия Богучарского муниципального района </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10 015,2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1 856,4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1 474,8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1 649,2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1 810,0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1 580,8</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1 644,0</w:t>
            </w:r>
          </w:p>
        </w:tc>
      </w:tr>
      <w:tr w:rsidR="00283F1B" w:rsidRPr="00D07D08" w:rsidTr="00283F1B">
        <w:trPr>
          <w:trHeight w:val="390"/>
        </w:trPr>
        <w:tc>
          <w:tcPr>
            <w:tcW w:w="86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t>3.</w:t>
            </w:r>
          </w:p>
        </w:tc>
        <w:tc>
          <w:tcPr>
            <w:tcW w:w="708" w:type="dxa"/>
            <w:vMerge w:val="restart"/>
            <w:tcBorders>
              <w:top w:val="single" w:sz="8" w:space="0" w:color="000000"/>
              <w:left w:val="nil"/>
              <w:bottom w:val="single" w:sz="8" w:space="0" w:color="000000"/>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Подпрограмма 3</w:t>
            </w:r>
          </w:p>
        </w:tc>
        <w:tc>
          <w:tcPr>
            <w:tcW w:w="1135"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xml:space="preserve">Повышение качества предоставляемых государственных и муниципальных услуг в Богучарском муниципальном районе </w:t>
            </w: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1 276,9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972"/>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8" w:space="0" w:color="000000"/>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8" w:space="0" w:color="000000"/>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829"/>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8" w:space="0" w:color="000000"/>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8" w:space="0" w:color="000000"/>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39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8" w:space="0" w:color="000000"/>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8" w:space="0" w:color="000000"/>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683"/>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8" w:space="0" w:color="000000"/>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8" w:space="0" w:color="000000"/>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1 276,9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518"/>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8" w:space="0" w:color="000000"/>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8" w:space="0" w:color="000000"/>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403"/>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8" w:space="0" w:color="000000"/>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8" w:space="0" w:color="000000"/>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Администрация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1 276,9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78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t>3.1.</w:t>
            </w:r>
          </w:p>
        </w:tc>
        <w:tc>
          <w:tcPr>
            <w:tcW w:w="708" w:type="dxa"/>
            <w:vMerge w:val="restart"/>
            <w:tcBorders>
              <w:top w:val="nil"/>
              <w:left w:val="nil"/>
              <w:bottom w:val="nil"/>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Основно</w:t>
            </w:r>
            <w:r w:rsidRPr="00D07D08">
              <w:rPr>
                <w:rFonts w:ascii="Times New Roman" w:hAnsi="Times New Roman"/>
                <w:color w:val="000000"/>
              </w:rPr>
              <w:lastRenderedPageBreak/>
              <w:t xml:space="preserve">е мероприятие </w:t>
            </w:r>
          </w:p>
        </w:tc>
        <w:tc>
          <w:tcPr>
            <w:tcW w:w="1135" w:type="dxa"/>
            <w:vMerge w:val="restart"/>
            <w:tcBorders>
              <w:top w:val="nil"/>
              <w:left w:val="single" w:sz="8" w:space="0" w:color="auto"/>
              <w:bottom w:val="nil"/>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lastRenderedPageBreak/>
              <w:t xml:space="preserve">Повышение </w:t>
            </w:r>
            <w:r w:rsidRPr="00D07D08">
              <w:rPr>
                <w:rFonts w:ascii="Times New Roman" w:hAnsi="Times New Roman"/>
                <w:color w:val="000000"/>
              </w:rPr>
              <w:lastRenderedPageBreak/>
              <w:t xml:space="preserve">качества предоставляемых государственных и муниципальных услуг в Богучарском муниципальном районе </w:t>
            </w: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1 276,9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683"/>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758"/>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709"/>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492"/>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1 276,9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563"/>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50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Администрация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1 276,9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t>4.</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Подпрограмма 4</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Развитие гражданского общества в Богучарском муниципальном районе</w:t>
            </w: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184 358,4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11 812,5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13 721,2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17 068,6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19 896,2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23 746,6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31 002,5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24 518,8</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20 914,3</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21 677,7</w:t>
            </w:r>
          </w:p>
        </w:tc>
      </w:tr>
      <w:tr w:rsidR="00283F1B" w:rsidRPr="00D07D08" w:rsidTr="00283F1B">
        <w:trPr>
          <w:trHeight w:val="949"/>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14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39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192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184 358,4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11 812,5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13 721,2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17 068,6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19 896,2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23 746,6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31 002,5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24 518,8</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20 914,3</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21 677,7</w:t>
            </w:r>
          </w:p>
        </w:tc>
      </w:tr>
      <w:tr w:rsidR="00283F1B" w:rsidRPr="00D07D08" w:rsidTr="00283F1B">
        <w:trPr>
          <w:trHeight w:val="1032"/>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86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Совет народных депутатов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1 447,0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248,9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243,0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235,1</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280,0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240,0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200,0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195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nil"/>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Администрация Богучарского муниципального района</w:t>
            </w:r>
          </w:p>
        </w:tc>
        <w:tc>
          <w:tcPr>
            <w:tcW w:w="1276" w:type="dxa"/>
            <w:tcBorders>
              <w:top w:val="nil"/>
              <w:left w:val="nil"/>
              <w:bottom w:val="nil"/>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182 911,4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11 812,5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13 472,3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16 825,6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19 661,1</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23 460,6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30 762,5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24 304,8</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20 900,3</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21 663,7</w:t>
            </w:r>
          </w:p>
        </w:tc>
      </w:tr>
      <w:tr w:rsidR="00283F1B" w:rsidRPr="00D07D08" w:rsidTr="00283F1B">
        <w:trPr>
          <w:trHeight w:val="186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Финансовый отдел администрации Богучарского муниципального района</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6,0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14,0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14,0</w:t>
            </w:r>
          </w:p>
        </w:tc>
      </w:tr>
      <w:tr w:rsidR="00283F1B" w:rsidRPr="00D07D08" w:rsidTr="00283F1B">
        <w:trPr>
          <w:trHeight w:val="825"/>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МКУ "Управление культуры"</w:t>
            </w:r>
          </w:p>
        </w:tc>
        <w:tc>
          <w:tcPr>
            <w:tcW w:w="1276"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1245"/>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Отдел по образованию, опеке и попечительству администрации Богучарского муниципального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t>4.1.</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 xml:space="preserve">Основное мероприятие </w:t>
            </w:r>
          </w:p>
        </w:tc>
        <w:tc>
          <w:tcPr>
            <w:tcW w:w="11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 xml:space="preserve">Развитие гражданского общества в Богучарском муниципальном районе </w:t>
            </w: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23 873,7</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2 316,1</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2 236,8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3 119,0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3 327,8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3 056,2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3 358,8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2 803,0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1 828,0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1 828,0</w:t>
            </w:r>
          </w:p>
        </w:tc>
      </w:tr>
      <w:tr w:rsidR="00283F1B" w:rsidRPr="00D07D08" w:rsidTr="00283F1B">
        <w:trPr>
          <w:trHeight w:val="765"/>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14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39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39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23 873,7</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2 316,1</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2 236,8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3 119,0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3 327,8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3 056,2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3 358,8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2 803,0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1 828,0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1 828,0</w:t>
            </w:r>
          </w:p>
        </w:tc>
      </w:tr>
      <w:tr w:rsidR="00283F1B" w:rsidRPr="00D07D08" w:rsidTr="00283F1B">
        <w:trPr>
          <w:trHeight w:val="39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80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Совет народных депутатов Богучарского муниципаль</w:t>
            </w:r>
            <w:r w:rsidRPr="00D07D08">
              <w:rPr>
                <w:rFonts w:ascii="Times New Roman" w:hAnsi="Times New Roman"/>
                <w:color w:val="000000"/>
              </w:rPr>
              <w:lastRenderedPageBreak/>
              <w:t>ного района</w:t>
            </w:r>
          </w:p>
        </w:tc>
        <w:tc>
          <w:tcPr>
            <w:tcW w:w="1276" w:type="dxa"/>
            <w:tcBorders>
              <w:top w:val="nil"/>
              <w:left w:val="nil"/>
              <w:bottom w:val="nil"/>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lastRenderedPageBreak/>
              <w:t>1 447,0</w:t>
            </w:r>
          </w:p>
        </w:tc>
        <w:tc>
          <w:tcPr>
            <w:tcW w:w="1134" w:type="dxa"/>
            <w:tcBorders>
              <w:top w:val="nil"/>
              <w:left w:val="nil"/>
              <w:bottom w:val="nil"/>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nil"/>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248,9</w:t>
            </w:r>
          </w:p>
        </w:tc>
        <w:tc>
          <w:tcPr>
            <w:tcW w:w="1134" w:type="dxa"/>
            <w:tcBorders>
              <w:top w:val="nil"/>
              <w:left w:val="nil"/>
              <w:bottom w:val="nil"/>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243,0</w:t>
            </w:r>
          </w:p>
        </w:tc>
        <w:tc>
          <w:tcPr>
            <w:tcW w:w="1134" w:type="dxa"/>
            <w:tcBorders>
              <w:top w:val="nil"/>
              <w:left w:val="nil"/>
              <w:bottom w:val="nil"/>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235,1</w:t>
            </w:r>
          </w:p>
        </w:tc>
        <w:tc>
          <w:tcPr>
            <w:tcW w:w="1134" w:type="dxa"/>
            <w:tcBorders>
              <w:top w:val="nil"/>
              <w:left w:val="nil"/>
              <w:bottom w:val="nil"/>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280,0</w:t>
            </w:r>
          </w:p>
        </w:tc>
        <w:tc>
          <w:tcPr>
            <w:tcW w:w="1134" w:type="dxa"/>
            <w:tcBorders>
              <w:top w:val="nil"/>
              <w:left w:val="nil"/>
              <w:bottom w:val="nil"/>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240,0</w:t>
            </w:r>
          </w:p>
        </w:tc>
        <w:tc>
          <w:tcPr>
            <w:tcW w:w="1134" w:type="dxa"/>
            <w:tcBorders>
              <w:top w:val="nil"/>
              <w:left w:val="nil"/>
              <w:bottom w:val="nil"/>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200,0</w:t>
            </w:r>
          </w:p>
        </w:tc>
        <w:tc>
          <w:tcPr>
            <w:tcW w:w="1417" w:type="dxa"/>
            <w:tcBorders>
              <w:top w:val="nil"/>
              <w:left w:val="nil"/>
              <w:bottom w:val="nil"/>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nil"/>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275"/>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nil"/>
              <w:right w:val="nil"/>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Администрация Богучарского муниципального района</w:t>
            </w:r>
          </w:p>
        </w:tc>
        <w:tc>
          <w:tcPr>
            <w:tcW w:w="1276" w:type="dxa"/>
            <w:tcBorders>
              <w:top w:val="single" w:sz="4" w:space="0" w:color="auto"/>
              <w:left w:val="single" w:sz="4" w:space="0" w:color="auto"/>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22 426,7</w:t>
            </w:r>
          </w:p>
        </w:tc>
        <w:tc>
          <w:tcPr>
            <w:tcW w:w="1134"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2 316,1</w:t>
            </w:r>
          </w:p>
        </w:tc>
        <w:tc>
          <w:tcPr>
            <w:tcW w:w="1134"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1 987,9</w:t>
            </w:r>
          </w:p>
        </w:tc>
        <w:tc>
          <w:tcPr>
            <w:tcW w:w="1134"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2 876,0</w:t>
            </w:r>
          </w:p>
        </w:tc>
        <w:tc>
          <w:tcPr>
            <w:tcW w:w="1134"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3 092,7</w:t>
            </w:r>
          </w:p>
        </w:tc>
        <w:tc>
          <w:tcPr>
            <w:tcW w:w="1134"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2 770,2</w:t>
            </w:r>
          </w:p>
        </w:tc>
        <w:tc>
          <w:tcPr>
            <w:tcW w:w="1134"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3 118,8</w:t>
            </w:r>
          </w:p>
        </w:tc>
        <w:tc>
          <w:tcPr>
            <w:tcW w:w="1134"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2 589,0</w:t>
            </w:r>
          </w:p>
        </w:tc>
        <w:tc>
          <w:tcPr>
            <w:tcW w:w="1417"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1 814,0</w:t>
            </w:r>
          </w:p>
        </w:tc>
        <w:tc>
          <w:tcPr>
            <w:tcW w:w="1275"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1 814,0</w:t>
            </w:r>
          </w:p>
        </w:tc>
      </w:tr>
      <w:tr w:rsidR="00283F1B" w:rsidRPr="00D07D08" w:rsidTr="00283F1B">
        <w:trPr>
          <w:trHeight w:val="1695"/>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nil"/>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Финансовый отдел администрации Богучарского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48,0</w:t>
            </w:r>
          </w:p>
        </w:tc>
        <w:tc>
          <w:tcPr>
            <w:tcW w:w="1134"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6,0</w:t>
            </w:r>
          </w:p>
        </w:tc>
        <w:tc>
          <w:tcPr>
            <w:tcW w:w="1134"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14,0</w:t>
            </w:r>
          </w:p>
        </w:tc>
        <w:tc>
          <w:tcPr>
            <w:tcW w:w="1417"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14,0</w:t>
            </w:r>
          </w:p>
        </w:tc>
        <w:tc>
          <w:tcPr>
            <w:tcW w:w="1275"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14,0</w:t>
            </w:r>
          </w:p>
        </w:tc>
      </w:tr>
      <w:tr w:rsidR="00283F1B" w:rsidRPr="00D07D08" w:rsidTr="00283F1B">
        <w:trPr>
          <w:trHeight w:val="855"/>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single" w:sz="4" w:space="0" w:color="auto"/>
              <w:left w:val="nil"/>
              <w:bottom w:val="single" w:sz="4" w:space="0" w:color="auto"/>
              <w:right w:val="nil"/>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МКУ "Управление культуры"</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single" w:sz="4" w:space="0" w:color="auto"/>
              <w:left w:val="nil"/>
              <w:bottom w:val="nil"/>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2112"/>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4" w:space="0" w:color="auto"/>
              <w:right w:val="nil"/>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Отдел по образованию, опеке и попечительству администрации Богучарского муниципального района</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lastRenderedPageBreak/>
              <w:t>4.2</w:t>
            </w:r>
          </w:p>
        </w:tc>
        <w:tc>
          <w:tcPr>
            <w:tcW w:w="708" w:type="dxa"/>
            <w:vMerge w:val="restart"/>
            <w:tcBorders>
              <w:top w:val="nil"/>
              <w:left w:val="single" w:sz="4" w:space="0" w:color="auto"/>
              <w:bottom w:val="single" w:sz="4" w:space="0" w:color="000000"/>
              <w:right w:val="nil"/>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 xml:space="preserve">Основное мероприятие </w:t>
            </w:r>
          </w:p>
        </w:tc>
        <w:tc>
          <w:tcPr>
            <w:tcW w:w="11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Финансовое обеспечение деятельности подведомственных учреждений</w:t>
            </w: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151 407,3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9 496,4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11 484,4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12 853,4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15 392,4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17 323,4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24 305,5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21 615,8</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19 086,3</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19 849,7</w:t>
            </w:r>
          </w:p>
        </w:tc>
      </w:tr>
      <w:tr w:rsidR="00283F1B" w:rsidRPr="00D07D08" w:rsidTr="00283F1B">
        <w:trPr>
          <w:trHeight w:val="765"/>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000000"/>
              <w:right w:val="nil"/>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14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000000"/>
              <w:right w:val="nil"/>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39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000000"/>
              <w:right w:val="nil"/>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39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000000"/>
              <w:right w:val="nil"/>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151 407,3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9 496,4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11 484,4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12 853,4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15 392,4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17 323,4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24 305,5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21 615,8</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19 086,3</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19 849,7</w:t>
            </w:r>
          </w:p>
        </w:tc>
      </w:tr>
      <w:tr w:rsidR="00283F1B" w:rsidRPr="00D07D08" w:rsidTr="00283F1B">
        <w:trPr>
          <w:trHeight w:val="39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000000"/>
              <w:right w:val="nil"/>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403"/>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000000"/>
              <w:right w:val="nil"/>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4"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Администрация Богучарского муниципального района</w:t>
            </w:r>
          </w:p>
        </w:tc>
        <w:tc>
          <w:tcPr>
            <w:tcW w:w="1276" w:type="dxa"/>
            <w:tcBorders>
              <w:top w:val="nil"/>
              <w:left w:val="nil"/>
              <w:bottom w:val="single" w:sz="4"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151 407,3</w:t>
            </w:r>
          </w:p>
        </w:tc>
        <w:tc>
          <w:tcPr>
            <w:tcW w:w="1134" w:type="dxa"/>
            <w:tcBorders>
              <w:top w:val="nil"/>
              <w:left w:val="nil"/>
              <w:bottom w:val="single" w:sz="4"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9 496,4</w:t>
            </w:r>
          </w:p>
        </w:tc>
        <w:tc>
          <w:tcPr>
            <w:tcW w:w="1134" w:type="dxa"/>
            <w:tcBorders>
              <w:top w:val="nil"/>
              <w:left w:val="nil"/>
              <w:bottom w:val="single" w:sz="4"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11 484,4</w:t>
            </w:r>
          </w:p>
        </w:tc>
        <w:tc>
          <w:tcPr>
            <w:tcW w:w="1134" w:type="dxa"/>
            <w:tcBorders>
              <w:top w:val="nil"/>
              <w:left w:val="nil"/>
              <w:bottom w:val="single" w:sz="4"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12 853,4</w:t>
            </w:r>
          </w:p>
        </w:tc>
        <w:tc>
          <w:tcPr>
            <w:tcW w:w="1134" w:type="dxa"/>
            <w:tcBorders>
              <w:top w:val="nil"/>
              <w:left w:val="nil"/>
              <w:bottom w:val="single" w:sz="4"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15 392,4</w:t>
            </w:r>
          </w:p>
        </w:tc>
        <w:tc>
          <w:tcPr>
            <w:tcW w:w="1134" w:type="dxa"/>
            <w:tcBorders>
              <w:top w:val="nil"/>
              <w:left w:val="nil"/>
              <w:bottom w:val="single" w:sz="4"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17 323,4</w:t>
            </w:r>
          </w:p>
        </w:tc>
        <w:tc>
          <w:tcPr>
            <w:tcW w:w="1134" w:type="dxa"/>
            <w:tcBorders>
              <w:top w:val="nil"/>
              <w:left w:val="nil"/>
              <w:bottom w:val="single" w:sz="4"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24 305,5</w:t>
            </w:r>
          </w:p>
        </w:tc>
        <w:tc>
          <w:tcPr>
            <w:tcW w:w="1134" w:type="dxa"/>
            <w:tcBorders>
              <w:top w:val="nil"/>
              <w:left w:val="nil"/>
              <w:bottom w:val="single" w:sz="4"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21 615,8</w:t>
            </w:r>
          </w:p>
        </w:tc>
        <w:tc>
          <w:tcPr>
            <w:tcW w:w="1417" w:type="dxa"/>
            <w:tcBorders>
              <w:top w:val="nil"/>
              <w:left w:val="nil"/>
              <w:bottom w:val="single" w:sz="4"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19 086,3</w:t>
            </w:r>
          </w:p>
        </w:tc>
        <w:tc>
          <w:tcPr>
            <w:tcW w:w="1275" w:type="dxa"/>
            <w:tcBorders>
              <w:top w:val="nil"/>
              <w:left w:val="nil"/>
              <w:bottom w:val="single" w:sz="4"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19 849,7</w:t>
            </w:r>
          </w:p>
        </w:tc>
      </w:tr>
      <w:tr w:rsidR="00283F1B" w:rsidRPr="00D07D08" w:rsidTr="00283F1B">
        <w:trPr>
          <w:trHeight w:val="54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t>4.3</w:t>
            </w:r>
          </w:p>
        </w:tc>
        <w:tc>
          <w:tcPr>
            <w:tcW w:w="708" w:type="dxa"/>
            <w:vMerge w:val="restart"/>
            <w:tcBorders>
              <w:top w:val="single" w:sz="8" w:space="0" w:color="000000"/>
              <w:left w:val="single" w:sz="4" w:space="0" w:color="auto"/>
              <w:bottom w:val="single" w:sz="4" w:space="0" w:color="000000"/>
              <w:right w:val="nil"/>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 xml:space="preserve">Основное мероприятие </w:t>
            </w:r>
          </w:p>
        </w:tc>
        <w:tc>
          <w:tcPr>
            <w:tcW w:w="11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 xml:space="preserve">Предоставление грантов в форме субсидий СОНКО на реализацию программ (проектов) на </w:t>
            </w:r>
            <w:r w:rsidRPr="00D07D08">
              <w:rPr>
                <w:rFonts w:ascii="Times New Roman" w:hAnsi="Times New Roman"/>
                <w:color w:val="000000"/>
              </w:rPr>
              <w:lastRenderedPageBreak/>
              <w:t>конкурсной основе</w:t>
            </w:r>
          </w:p>
        </w:tc>
        <w:tc>
          <w:tcPr>
            <w:tcW w:w="1559" w:type="dxa"/>
            <w:tcBorders>
              <w:top w:val="nil"/>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9 077,4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1 096,2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1 176,0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3 367,0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3 338,2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638"/>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8" w:space="0" w:color="000000"/>
              <w:left w:val="single" w:sz="4" w:space="0" w:color="auto"/>
              <w:bottom w:val="single" w:sz="4" w:space="0" w:color="000000"/>
              <w:right w:val="nil"/>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78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8" w:space="0" w:color="000000"/>
              <w:left w:val="single" w:sz="4" w:space="0" w:color="auto"/>
              <w:bottom w:val="single" w:sz="4" w:space="0" w:color="000000"/>
              <w:right w:val="nil"/>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503"/>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8" w:space="0" w:color="000000"/>
              <w:left w:val="single" w:sz="4" w:space="0" w:color="auto"/>
              <w:bottom w:val="single" w:sz="4" w:space="0" w:color="000000"/>
              <w:right w:val="nil"/>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578"/>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8" w:space="0" w:color="000000"/>
              <w:left w:val="single" w:sz="4" w:space="0" w:color="auto"/>
              <w:bottom w:val="single" w:sz="4" w:space="0" w:color="000000"/>
              <w:right w:val="nil"/>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9 077,4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1 096,2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1 176,0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3 367,0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3 338,2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409"/>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8" w:space="0" w:color="000000"/>
              <w:left w:val="single" w:sz="4" w:space="0" w:color="auto"/>
              <w:bottom w:val="single" w:sz="4" w:space="0" w:color="000000"/>
              <w:right w:val="nil"/>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xml:space="preserve">в том числе </w:t>
            </w:r>
            <w:r w:rsidRPr="00D07D08">
              <w:rPr>
                <w:rFonts w:ascii="Times New Roman" w:hAnsi="Times New Roman"/>
                <w:color w:val="000000"/>
              </w:rPr>
              <w:lastRenderedPageBreak/>
              <w:t>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lastRenderedPageBreak/>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44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8" w:space="0" w:color="000000"/>
              <w:left w:val="single" w:sz="4" w:space="0" w:color="auto"/>
              <w:bottom w:val="single" w:sz="4" w:space="0" w:color="000000"/>
              <w:right w:val="nil"/>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Администрация Богучарского муниципального района</w:t>
            </w:r>
          </w:p>
        </w:tc>
        <w:tc>
          <w:tcPr>
            <w:tcW w:w="1276" w:type="dxa"/>
            <w:tcBorders>
              <w:top w:val="nil"/>
              <w:left w:val="nil"/>
              <w:bottom w:val="single" w:sz="4"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9 077,4</w:t>
            </w:r>
          </w:p>
        </w:tc>
        <w:tc>
          <w:tcPr>
            <w:tcW w:w="1134" w:type="dxa"/>
            <w:tcBorders>
              <w:top w:val="nil"/>
              <w:left w:val="nil"/>
              <w:bottom w:val="single" w:sz="4"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1 096,2</w:t>
            </w:r>
          </w:p>
        </w:tc>
        <w:tc>
          <w:tcPr>
            <w:tcW w:w="1134" w:type="dxa"/>
            <w:tcBorders>
              <w:top w:val="nil"/>
              <w:left w:val="nil"/>
              <w:bottom w:val="single" w:sz="4"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1 176,0</w:t>
            </w:r>
          </w:p>
        </w:tc>
        <w:tc>
          <w:tcPr>
            <w:tcW w:w="1134" w:type="dxa"/>
            <w:tcBorders>
              <w:top w:val="nil"/>
              <w:left w:val="nil"/>
              <w:bottom w:val="single" w:sz="4"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3 367,0</w:t>
            </w:r>
          </w:p>
        </w:tc>
        <w:tc>
          <w:tcPr>
            <w:tcW w:w="1134" w:type="dxa"/>
            <w:tcBorders>
              <w:top w:val="nil"/>
              <w:left w:val="nil"/>
              <w:bottom w:val="single" w:sz="4"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3 338,2</w:t>
            </w:r>
          </w:p>
        </w:tc>
        <w:tc>
          <w:tcPr>
            <w:tcW w:w="1134" w:type="dxa"/>
            <w:tcBorders>
              <w:top w:val="nil"/>
              <w:left w:val="nil"/>
              <w:bottom w:val="single" w:sz="4"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100,0</w:t>
            </w:r>
          </w:p>
        </w:tc>
        <w:tc>
          <w:tcPr>
            <w:tcW w:w="1417" w:type="dxa"/>
            <w:tcBorders>
              <w:top w:val="nil"/>
              <w:left w:val="nil"/>
              <w:bottom w:val="single" w:sz="4"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4"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390"/>
        </w:trPr>
        <w:tc>
          <w:tcPr>
            <w:tcW w:w="8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t>5.</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Подпрограмма 5</w:t>
            </w:r>
          </w:p>
        </w:tc>
        <w:tc>
          <w:tcPr>
            <w:tcW w:w="11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 xml:space="preserve">Снижение рисков и смягчение последствий чрезвычайных ситуаций природного и техногенного характера, профилактика терроризма и экстремизма на </w:t>
            </w:r>
            <w:r w:rsidRPr="00D07D08">
              <w:rPr>
                <w:rFonts w:ascii="Times New Roman" w:hAnsi="Times New Roman"/>
                <w:color w:val="000000"/>
              </w:rPr>
              <w:lastRenderedPageBreak/>
              <w:t xml:space="preserve">территории Богучарского муниципального района </w:t>
            </w:r>
          </w:p>
        </w:tc>
        <w:tc>
          <w:tcPr>
            <w:tcW w:w="1559" w:type="dxa"/>
            <w:tcBorders>
              <w:top w:val="nil"/>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164 899,6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2 197,3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3 335,8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3 105,9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61 027,5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53 993,1</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24 909,3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6 551,1</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4 793,4</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4 986,2</w:t>
            </w:r>
          </w:p>
        </w:tc>
      </w:tr>
      <w:tr w:rsidR="00283F1B" w:rsidRPr="00D07D08" w:rsidTr="00283F1B">
        <w:trPr>
          <w:trHeight w:val="765"/>
        </w:trPr>
        <w:tc>
          <w:tcPr>
            <w:tcW w:w="866"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140"/>
        </w:trPr>
        <w:tc>
          <w:tcPr>
            <w:tcW w:w="866"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555"/>
        </w:trPr>
        <w:tc>
          <w:tcPr>
            <w:tcW w:w="866"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600"/>
        </w:trPr>
        <w:tc>
          <w:tcPr>
            <w:tcW w:w="866"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164 899,6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2 197,3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3 335,8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3 105,9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61 027,5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53 993,1</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24 909,3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6 551,1</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4 793,4</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4 986,2</w:t>
            </w:r>
          </w:p>
        </w:tc>
      </w:tr>
      <w:tr w:rsidR="00283F1B" w:rsidRPr="00D07D08" w:rsidTr="00283F1B">
        <w:trPr>
          <w:trHeight w:val="750"/>
        </w:trPr>
        <w:tc>
          <w:tcPr>
            <w:tcW w:w="866"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nil"/>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2010"/>
        </w:trPr>
        <w:tc>
          <w:tcPr>
            <w:tcW w:w="866"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Администрация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163 344,4</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2 026,8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2 496,1</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2 960,9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60 927,5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53 893,1</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24 565,5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6 551,1</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4 793,4</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4 986,2</w:t>
            </w:r>
          </w:p>
        </w:tc>
      </w:tr>
      <w:tr w:rsidR="00283F1B" w:rsidRPr="00D07D08" w:rsidTr="00283F1B">
        <w:trPr>
          <w:trHeight w:val="2010"/>
        </w:trPr>
        <w:tc>
          <w:tcPr>
            <w:tcW w:w="866"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МКУ "управление культуры" Богучарского муниципального района Воронежской области</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115,9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115,9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2010"/>
        </w:trPr>
        <w:tc>
          <w:tcPr>
            <w:tcW w:w="866"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Отдел по образованию, опеке и попечительству администрации Богучарского муниципального района Воронежской области</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27,9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27,9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2010"/>
        </w:trPr>
        <w:tc>
          <w:tcPr>
            <w:tcW w:w="866"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Финансовый отдел администрации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1 555,2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170,5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839,7</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145,0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705"/>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t>5.1</w:t>
            </w:r>
          </w:p>
        </w:tc>
        <w:tc>
          <w:tcPr>
            <w:tcW w:w="708" w:type="dxa"/>
            <w:vMerge w:val="restart"/>
            <w:tcBorders>
              <w:top w:val="nil"/>
              <w:left w:val="nil"/>
              <w:bottom w:val="single" w:sz="8" w:space="0" w:color="000000"/>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Основно</w:t>
            </w:r>
            <w:r w:rsidRPr="00D07D08">
              <w:rPr>
                <w:rFonts w:ascii="Times New Roman" w:hAnsi="Times New Roman"/>
                <w:color w:val="000000"/>
              </w:rPr>
              <w:lastRenderedPageBreak/>
              <w:t>е мероприятие</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lastRenderedPageBreak/>
              <w:t xml:space="preserve">Создание </w:t>
            </w:r>
            <w:r w:rsidRPr="00D07D08">
              <w:rPr>
                <w:rFonts w:ascii="Times New Roman" w:hAnsi="Times New Roman"/>
                <w:color w:val="000000"/>
              </w:rPr>
              <w:lastRenderedPageBreak/>
              <w:t>резервов финансовых ресурсов и материальных сре</w:t>
            </w:r>
            <w:proofErr w:type="gramStart"/>
            <w:r w:rsidRPr="00D07D08">
              <w:rPr>
                <w:rFonts w:ascii="Times New Roman" w:hAnsi="Times New Roman"/>
                <w:color w:val="000000"/>
              </w:rPr>
              <w:t>дств дл</w:t>
            </w:r>
            <w:proofErr w:type="gramEnd"/>
            <w:r w:rsidRPr="00D07D08">
              <w:rPr>
                <w:rFonts w:ascii="Times New Roman" w:hAnsi="Times New Roman"/>
                <w:color w:val="000000"/>
              </w:rPr>
              <w:t>я ликвидации чрезвычайных ситуаций природного и техногенного характера</w:t>
            </w: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93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885"/>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39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39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39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nil"/>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729"/>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Финансовый отдел администрации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200,0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390"/>
        </w:trPr>
        <w:tc>
          <w:tcPr>
            <w:tcW w:w="866" w:type="dxa"/>
            <w:vMerge w:val="restart"/>
            <w:tcBorders>
              <w:top w:val="nil"/>
              <w:left w:val="single" w:sz="4" w:space="0" w:color="auto"/>
              <w:bottom w:val="nil"/>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t>5.2.</w:t>
            </w:r>
          </w:p>
        </w:tc>
        <w:tc>
          <w:tcPr>
            <w:tcW w:w="708" w:type="dxa"/>
            <w:vMerge w:val="restart"/>
            <w:tcBorders>
              <w:top w:val="nil"/>
              <w:left w:val="single" w:sz="4" w:space="0" w:color="auto"/>
              <w:bottom w:val="nil"/>
              <w:right w:val="single" w:sz="8"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Основное мероприятие</w:t>
            </w:r>
          </w:p>
        </w:tc>
        <w:tc>
          <w:tcPr>
            <w:tcW w:w="1135" w:type="dxa"/>
            <w:vMerge w:val="restart"/>
            <w:tcBorders>
              <w:top w:val="nil"/>
              <w:left w:val="single" w:sz="8" w:space="0" w:color="auto"/>
              <w:bottom w:val="single" w:sz="8" w:space="0" w:color="000000"/>
              <w:right w:val="single" w:sz="4" w:space="0" w:color="000000"/>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 xml:space="preserve">Оборудование и содержание единой дежурно-диспетчерской службы </w:t>
            </w:r>
            <w:r w:rsidRPr="00D07D08">
              <w:rPr>
                <w:rFonts w:ascii="Times New Roman" w:hAnsi="Times New Roman"/>
                <w:color w:val="000000"/>
              </w:rPr>
              <w:lastRenderedPageBreak/>
              <w:t xml:space="preserve">муниципального района в соответствии с методическими рекомендациями по организации функционирования единых дежурно-диспетчерских служб муниципальных образований Воронежской области, утвержденными решением методического совета </w:t>
            </w:r>
            <w:r w:rsidRPr="00D07D08">
              <w:rPr>
                <w:rFonts w:ascii="Times New Roman" w:hAnsi="Times New Roman"/>
                <w:color w:val="000000"/>
              </w:rPr>
              <w:lastRenderedPageBreak/>
              <w:t>от 12.08.2011 № 3/3-1-7</w:t>
            </w:r>
          </w:p>
        </w:tc>
        <w:tc>
          <w:tcPr>
            <w:tcW w:w="1559" w:type="dxa"/>
            <w:tcBorders>
              <w:top w:val="nil"/>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33 005,7</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2 026,8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2 466,6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2 708,9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3 422,2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3 690,6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4 293,5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4 617,5</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4 793,4</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4 986,2</w:t>
            </w:r>
          </w:p>
        </w:tc>
      </w:tr>
      <w:tr w:rsidR="00283F1B" w:rsidRPr="00D07D08" w:rsidTr="00283F1B">
        <w:trPr>
          <w:trHeight w:val="765"/>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4" w:space="0" w:color="000000"/>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140"/>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4" w:space="0" w:color="000000"/>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390"/>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4" w:space="0" w:color="000000"/>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943"/>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4" w:space="0" w:color="000000"/>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33 005,7</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2 026,8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2 466,6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2 708,9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3 422,2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3 690,6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4 293,5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4 617,5</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4 793,4</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4 986,2</w:t>
            </w:r>
          </w:p>
        </w:tc>
      </w:tr>
      <w:tr w:rsidR="00283F1B" w:rsidRPr="00D07D08" w:rsidTr="00283F1B">
        <w:trPr>
          <w:trHeight w:val="825"/>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4" w:space="0" w:color="000000"/>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nil"/>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2175"/>
        </w:trPr>
        <w:tc>
          <w:tcPr>
            <w:tcW w:w="866" w:type="dxa"/>
            <w:vMerge/>
            <w:tcBorders>
              <w:top w:val="nil"/>
              <w:left w:val="single" w:sz="4" w:space="0" w:color="auto"/>
              <w:bottom w:val="nil"/>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single" w:sz="4" w:space="0" w:color="auto"/>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4" w:space="0" w:color="000000"/>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Администрация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33 005,7</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2 026,8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2 466,6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2 708,9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3 422,2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3 690,6</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4 293,5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4 617,5</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4 793,4</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4 986,2</w:t>
            </w:r>
          </w:p>
        </w:tc>
      </w:tr>
      <w:tr w:rsidR="00283F1B" w:rsidRPr="00D07D08" w:rsidTr="00283F1B">
        <w:trPr>
          <w:trHeight w:val="390"/>
        </w:trPr>
        <w:tc>
          <w:tcPr>
            <w:tcW w:w="86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lastRenderedPageBreak/>
              <w:t>5.3</w:t>
            </w:r>
          </w:p>
        </w:tc>
        <w:tc>
          <w:tcPr>
            <w:tcW w:w="708" w:type="dxa"/>
            <w:vMerge w:val="restart"/>
            <w:tcBorders>
              <w:top w:val="single" w:sz="8" w:space="0" w:color="000000"/>
              <w:left w:val="nil"/>
              <w:bottom w:val="single" w:sz="8" w:space="0" w:color="000000"/>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Основное мероприятие</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Организация патрулирования мест массового отдыха населения на воде и в лесных массивах с целью обеспечения охраны общественного порядка и предупреждения чрезвычайных ситуаци</w:t>
            </w:r>
            <w:r w:rsidRPr="00D07D08">
              <w:rPr>
                <w:rFonts w:ascii="Times New Roman" w:hAnsi="Times New Roman"/>
                <w:color w:val="000000"/>
              </w:rPr>
              <w:lastRenderedPageBreak/>
              <w:t>й</w:t>
            </w: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267,0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252,0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15,0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765"/>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8" w:space="0" w:color="000000"/>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14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8" w:space="0" w:color="000000"/>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39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8" w:space="0" w:color="000000"/>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39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8" w:space="0" w:color="000000"/>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267,0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252,0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15,0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39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8" w:space="0" w:color="000000"/>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763"/>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8" w:space="0" w:color="000000"/>
              <w:left w:val="nil"/>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single" w:sz="8" w:space="0" w:color="000000"/>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nil"/>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Администрация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267,0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252,0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15,0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lastRenderedPageBreak/>
              <w:t>5.4.</w:t>
            </w:r>
          </w:p>
        </w:tc>
        <w:tc>
          <w:tcPr>
            <w:tcW w:w="708" w:type="dxa"/>
            <w:vMerge w:val="restart"/>
            <w:tcBorders>
              <w:top w:val="nil"/>
              <w:left w:val="nil"/>
              <w:bottom w:val="nil"/>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Основное мероприятие</w:t>
            </w:r>
          </w:p>
        </w:tc>
        <w:tc>
          <w:tcPr>
            <w:tcW w:w="1135" w:type="dxa"/>
            <w:vMerge w:val="restart"/>
            <w:tcBorders>
              <w:top w:val="nil"/>
              <w:left w:val="single" w:sz="8" w:space="0" w:color="auto"/>
              <w:bottom w:val="nil"/>
              <w:right w:val="nil"/>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xml:space="preserve">Организация и проведение мероприятий по профилактике терроризма и экстремизма на территории Богучарского муниципального района, в том числе при проведении общественно политических, </w:t>
            </w:r>
            <w:r w:rsidRPr="00D07D08">
              <w:rPr>
                <w:rFonts w:ascii="Times New Roman" w:hAnsi="Times New Roman"/>
                <w:color w:val="000000"/>
              </w:rPr>
              <w:lastRenderedPageBreak/>
              <w:t>спортивных, культурных мероприятий в местах массового пребывания людей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lastRenderedPageBreak/>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15,0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15,0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765"/>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212"/>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39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39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15,0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15,0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563"/>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nil"/>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222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nil"/>
              <w:left w:val="nil"/>
              <w:bottom w:val="nil"/>
              <w:right w:val="single" w:sz="8"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nil"/>
              <w:left w:val="single" w:sz="8" w:space="0" w:color="auto"/>
              <w:bottom w:val="nil"/>
              <w:right w:val="nil"/>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Администрация Богучарского муниципального района</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15,0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15,0</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390"/>
        </w:trPr>
        <w:tc>
          <w:tcPr>
            <w:tcW w:w="8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7048E" w:rsidRPr="00D07D08" w:rsidRDefault="00C7048E" w:rsidP="00C7048E">
            <w:pPr>
              <w:ind w:firstLine="0"/>
              <w:jc w:val="center"/>
              <w:rPr>
                <w:rFonts w:ascii="Calibri" w:hAnsi="Calibri" w:cs="Calibri"/>
                <w:color w:val="000000"/>
              </w:rPr>
            </w:pPr>
            <w:r w:rsidRPr="00D07D08">
              <w:rPr>
                <w:rFonts w:ascii="Calibri" w:hAnsi="Calibri" w:cs="Calibri"/>
                <w:color w:val="000000"/>
              </w:rPr>
              <w:lastRenderedPageBreak/>
              <w:t>5.5</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 xml:space="preserve">Основное мероприятие </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048E" w:rsidRPr="00D07D08" w:rsidRDefault="00C7048E" w:rsidP="00C7048E">
            <w:pPr>
              <w:ind w:firstLine="0"/>
              <w:jc w:val="center"/>
              <w:rPr>
                <w:rFonts w:ascii="Times New Roman" w:hAnsi="Times New Roman"/>
                <w:color w:val="000000"/>
              </w:rPr>
            </w:pPr>
            <w:r w:rsidRPr="00D07D08">
              <w:rPr>
                <w:rFonts w:ascii="Times New Roman" w:hAnsi="Times New Roman"/>
                <w:color w:val="000000"/>
              </w:rPr>
              <w:t>Прочие расходы</w:t>
            </w: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всего</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130 911,9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70,5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769,2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45,0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57 505,3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50 202,5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20 415,8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1 903,6</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765"/>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статьям расходов: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14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Муниципальные капитальные вложения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39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НИОКР</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39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8" w:space="0" w:color="auto"/>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ПРОЧИЕ расходы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130 911,9</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70,5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769,2</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45,0</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57 505,3</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50 202,5</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20 415,8</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1 903,6</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390"/>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nil"/>
              <w:right w:val="single" w:sz="8"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в том числе по ГРБС:</w:t>
            </w:r>
          </w:p>
        </w:tc>
        <w:tc>
          <w:tcPr>
            <w:tcW w:w="1276"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332"/>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single" w:sz="4" w:space="0" w:color="auto"/>
              <w:left w:val="nil"/>
              <w:bottom w:val="nil"/>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Администрация Богучарского муниципального района</w:t>
            </w:r>
          </w:p>
        </w:tc>
        <w:tc>
          <w:tcPr>
            <w:tcW w:w="1276" w:type="dxa"/>
            <w:tcBorders>
              <w:top w:val="nil"/>
              <w:left w:val="nil"/>
              <w:bottom w:val="nil"/>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130 056,7</w:t>
            </w:r>
          </w:p>
        </w:tc>
        <w:tc>
          <w:tcPr>
            <w:tcW w:w="1134" w:type="dxa"/>
            <w:tcBorders>
              <w:top w:val="nil"/>
              <w:left w:val="nil"/>
              <w:bottom w:val="nil"/>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nil"/>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29,5</w:t>
            </w:r>
          </w:p>
        </w:tc>
        <w:tc>
          <w:tcPr>
            <w:tcW w:w="1134" w:type="dxa"/>
            <w:tcBorders>
              <w:top w:val="nil"/>
              <w:left w:val="nil"/>
              <w:bottom w:val="nil"/>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nil"/>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57 505,3</w:t>
            </w:r>
          </w:p>
        </w:tc>
        <w:tc>
          <w:tcPr>
            <w:tcW w:w="1134" w:type="dxa"/>
            <w:tcBorders>
              <w:top w:val="nil"/>
              <w:left w:val="nil"/>
              <w:bottom w:val="nil"/>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50 202,5</w:t>
            </w:r>
          </w:p>
        </w:tc>
        <w:tc>
          <w:tcPr>
            <w:tcW w:w="1134" w:type="dxa"/>
            <w:tcBorders>
              <w:top w:val="nil"/>
              <w:left w:val="nil"/>
              <w:bottom w:val="nil"/>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20 272,0</w:t>
            </w:r>
          </w:p>
        </w:tc>
        <w:tc>
          <w:tcPr>
            <w:tcW w:w="1134" w:type="dxa"/>
            <w:tcBorders>
              <w:top w:val="nil"/>
              <w:left w:val="nil"/>
              <w:bottom w:val="nil"/>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1 903,6</w:t>
            </w:r>
          </w:p>
        </w:tc>
        <w:tc>
          <w:tcPr>
            <w:tcW w:w="1417" w:type="dxa"/>
            <w:tcBorders>
              <w:top w:val="nil"/>
              <w:left w:val="nil"/>
              <w:bottom w:val="nil"/>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c>
          <w:tcPr>
            <w:tcW w:w="1275" w:type="dxa"/>
            <w:tcBorders>
              <w:top w:val="nil"/>
              <w:left w:val="nil"/>
              <w:bottom w:val="nil"/>
              <w:right w:val="single" w:sz="8"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283F1B">
        <w:trPr>
          <w:trHeight w:val="2138"/>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МКУ "управление культуры" Богучарского муниципального района Воронежской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115,9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115,9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2712"/>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Отдел по образованию, опеке и попечительству администрации Богучарского муниципального района Воронежской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27,9</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27,9</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789"/>
        </w:trPr>
        <w:tc>
          <w:tcPr>
            <w:tcW w:w="866" w:type="dxa"/>
            <w:vMerge/>
            <w:tcBorders>
              <w:top w:val="nil"/>
              <w:left w:val="single" w:sz="4" w:space="0" w:color="auto"/>
              <w:bottom w:val="single" w:sz="4" w:space="0" w:color="000000"/>
              <w:right w:val="single" w:sz="4" w:space="0" w:color="auto"/>
            </w:tcBorders>
            <w:vAlign w:val="center"/>
            <w:hideMark/>
          </w:tcPr>
          <w:p w:rsidR="00C7048E" w:rsidRPr="00D07D08" w:rsidRDefault="00C7048E" w:rsidP="00C7048E">
            <w:pPr>
              <w:ind w:firstLine="0"/>
              <w:jc w:val="left"/>
              <w:rPr>
                <w:rFonts w:ascii="Calibri" w:hAnsi="Calibri" w:cs="Calibr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7048E" w:rsidRPr="00D07D08" w:rsidRDefault="00C7048E" w:rsidP="00C7048E">
            <w:pPr>
              <w:ind w:firstLine="0"/>
              <w:jc w:val="left"/>
              <w:rPr>
                <w:rFonts w:ascii="Times New Roman" w:hAnsi="Times New Roman"/>
                <w:color w:val="000000"/>
              </w:rPr>
            </w:pPr>
          </w:p>
        </w:tc>
        <w:tc>
          <w:tcPr>
            <w:tcW w:w="1559" w:type="dxa"/>
            <w:tcBorders>
              <w:top w:val="nil"/>
              <w:left w:val="nil"/>
              <w:bottom w:val="single" w:sz="4" w:space="0" w:color="auto"/>
              <w:right w:val="single" w:sz="4" w:space="0" w:color="auto"/>
            </w:tcBorders>
            <w:shd w:val="clear" w:color="000000" w:fill="FFFFFF"/>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Финансовый отдел администрации Богучарского муниципального района</w:t>
            </w:r>
          </w:p>
        </w:tc>
        <w:tc>
          <w:tcPr>
            <w:tcW w:w="1276"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855,2</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70,5</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739,7</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45,0</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C7048E" w:rsidRPr="00D07D08" w:rsidRDefault="00C7048E" w:rsidP="00C7048E">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283F1B">
        <w:trPr>
          <w:trHeight w:val="1965"/>
        </w:trPr>
        <w:tc>
          <w:tcPr>
            <w:tcW w:w="866" w:type="dxa"/>
            <w:tcBorders>
              <w:top w:val="nil"/>
              <w:left w:val="single" w:sz="4" w:space="0" w:color="auto"/>
              <w:bottom w:val="single" w:sz="4" w:space="0" w:color="auto"/>
              <w:right w:val="single" w:sz="4" w:space="0" w:color="auto"/>
            </w:tcBorders>
            <w:shd w:val="clear" w:color="000000" w:fill="FFFFFF"/>
            <w:vAlign w:val="bottom"/>
            <w:hideMark/>
          </w:tcPr>
          <w:p w:rsidR="00283F1B" w:rsidRPr="00D07D08" w:rsidRDefault="00283F1B" w:rsidP="00C7048E">
            <w:pPr>
              <w:ind w:firstLine="0"/>
              <w:jc w:val="left"/>
              <w:rPr>
                <w:rFonts w:ascii="Times New Roman" w:hAnsi="Times New Roman"/>
                <w:bCs/>
                <w:color w:val="000000"/>
              </w:rPr>
            </w:pPr>
            <w:r w:rsidRPr="00D07D08">
              <w:rPr>
                <w:rFonts w:ascii="Times New Roman" w:hAnsi="Times New Roman"/>
                <w:bCs/>
                <w:color w:val="000000"/>
              </w:rPr>
              <w:lastRenderedPageBreak/>
              <w:t>Муниципальная программа</w:t>
            </w:r>
          </w:p>
        </w:tc>
        <w:tc>
          <w:tcPr>
            <w:tcW w:w="1843" w:type="dxa"/>
            <w:gridSpan w:val="2"/>
            <w:tcBorders>
              <w:top w:val="single" w:sz="4" w:space="0" w:color="auto"/>
              <w:left w:val="nil"/>
              <w:bottom w:val="single" w:sz="4" w:space="0" w:color="auto"/>
              <w:right w:val="single" w:sz="4" w:space="0" w:color="000000"/>
            </w:tcBorders>
            <w:shd w:val="clear" w:color="000000" w:fill="FFFFFF"/>
            <w:vAlign w:val="center"/>
            <w:hideMark/>
          </w:tcPr>
          <w:p w:rsidR="00283F1B" w:rsidRPr="00D07D08" w:rsidRDefault="00283F1B" w:rsidP="00C7048E">
            <w:pPr>
              <w:ind w:firstLine="0"/>
              <w:jc w:val="center"/>
              <w:rPr>
                <w:rFonts w:ascii="Times New Roman" w:hAnsi="Times New Roman"/>
                <w:bCs/>
                <w:color w:val="000000"/>
              </w:rPr>
            </w:pPr>
            <w:r w:rsidRPr="00D07D08">
              <w:rPr>
                <w:rFonts w:ascii="Times New Roman" w:hAnsi="Times New Roman"/>
                <w:bCs/>
                <w:color w:val="000000"/>
              </w:rPr>
              <w:t>Муниципальное управление и гражданское общество</w:t>
            </w:r>
          </w:p>
        </w:tc>
        <w:tc>
          <w:tcPr>
            <w:tcW w:w="1559"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C7048E">
            <w:pPr>
              <w:ind w:firstLine="0"/>
              <w:jc w:val="center"/>
              <w:rPr>
                <w:rFonts w:ascii="Times New Roman" w:hAnsi="Times New Roman"/>
                <w:bCs/>
                <w:color w:val="000000"/>
              </w:rPr>
            </w:pPr>
            <w:r w:rsidRPr="00D07D08">
              <w:rPr>
                <w:rFonts w:ascii="Times New Roman" w:hAnsi="Times New Roman"/>
                <w:bCs/>
                <w:color w:val="000000"/>
              </w:rPr>
              <w:t>ВСЕГО</w:t>
            </w:r>
          </w:p>
        </w:tc>
        <w:tc>
          <w:tcPr>
            <w:tcW w:w="1276"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rPr>
                <w:rFonts w:ascii="Times New Roman" w:hAnsi="Times New Roman"/>
              </w:rPr>
            </w:pPr>
            <w:r w:rsidRPr="00D07D08">
              <w:rPr>
                <w:rFonts w:ascii="Times New Roman" w:hAnsi="Times New Roman"/>
              </w:rPr>
              <w:t>1 491 864,1</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rPr>
                <w:rFonts w:ascii="Times New Roman" w:hAnsi="Times New Roman"/>
              </w:rPr>
            </w:pPr>
            <w:r w:rsidRPr="00D07D08">
              <w:rPr>
                <w:rFonts w:ascii="Times New Roman" w:hAnsi="Times New Roman"/>
              </w:rPr>
              <w:t>119 482,0</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rPr>
                <w:rFonts w:ascii="Times New Roman" w:hAnsi="Times New Roman"/>
              </w:rPr>
            </w:pPr>
            <w:r w:rsidRPr="00D07D08">
              <w:rPr>
                <w:rFonts w:ascii="Times New Roman" w:hAnsi="Times New Roman"/>
              </w:rPr>
              <w:t>122 194,1</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rPr>
                <w:rFonts w:ascii="Times New Roman" w:hAnsi="Times New Roman"/>
              </w:rPr>
            </w:pPr>
            <w:r w:rsidRPr="00D07D08">
              <w:rPr>
                <w:rFonts w:ascii="Times New Roman" w:hAnsi="Times New Roman"/>
              </w:rPr>
              <w:t>142 722,1</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rPr>
                <w:rFonts w:ascii="Times New Roman" w:hAnsi="Times New Roman"/>
              </w:rPr>
            </w:pPr>
            <w:r w:rsidRPr="00D07D08">
              <w:rPr>
                <w:rFonts w:ascii="Times New Roman" w:hAnsi="Times New Roman"/>
              </w:rPr>
              <w:t>227 452,1</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rPr>
                <w:rFonts w:ascii="Times New Roman" w:hAnsi="Times New Roman"/>
              </w:rPr>
            </w:pPr>
            <w:r w:rsidRPr="00D07D08">
              <w:rPr>
                <w:rFonts w:ascii="Times New Roman" w:hAnsi="Times New Roman"/>
              </w:rPr>
              <w:t>217 608,8</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rPr>
                <w:rFonts w:ascii="Times New Roman" w:hAnsi="Times New Roman"/>
              </w:rPr>
            </w:pPr>
            <w:r w:rsidRPr="00D07D08">
              <w:rPr>
                <w:rFonts w:ascii="Times New Roman" w:hAnsi="Times New Roman"/>
              </w:rPr>
              <w:t>208 467,9</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rPr>
                <w:rFonts w:ascii="Times New Roman" w:hAnsi="Times New Roman"/>
              </w:rPr>
            </w:pPr>
            <w:r w:rsidRPr="00D07D08">
              <w:rPr>
                <w:rFonts w:ascii="Times New Roman" w:hAnsi="Times New Roman"/>
              </w:rPr>
              <w:t>203 176,1</w:t>
            </w:r>
          </w:p>
        </w:tc>
        <w:tc>
          <w:tcPr>
            <w:tcW w:w="1417"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rPr>
                <w:rFonts w:ascii="Times New Roman" w:hAnsi="Times New Roman"/>
              </w:rPr>
            </w:pPr>
            <w:r w:rsidRPr="00D07D08">
              <w:rPr>
                <w:rFonts w:ascii="Times New Roman" w:hAnsi="Times New Roman"/>
              </w:rPr>
              <w:t>125 539,0</w:t>
            </w:r>
          </w:p>
        </w:tc>
        <w:tc>
          <w:tcPr>
            <w:tcW w:w="1275"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rPr>
                <w:rFonts w:ascii="Times New Roman" w:hAnsi="Times New Roman"/>
              </w:rPr>
            </w:pPr>
            <w:r w:rsidRPr="00D07D08">
              <w:rPr>
                <w:rFonts w:ascii="Times New Roman" w:hAnsi="Times New Roman"/>
              </w:rPr>
              <w:t>125 222,0</w:t>
            </w:r>
          </w:p>
        </w:tc>
      </w:tr>
    </w:tbl>
    <w:p w:rsidR="00C7048E" w:rsidRPr="00D07D08" w:rsidRDefault="00C7048E" w:rsidP="00D03D5F">
      <w:pPr>
        <w:ind w:firstLine="0"/>
        <w:rPr>
          <w:rFonts w:ascii="Times New Roman" w:hAnsi="Times New Roman"/>
        </w:rPr>
      </w:pPr>
    </w:p>
    <w:p w:rsidR="00283F1B" w:rsidRPr="00D07D08" w:rsidRDefault="00283F1B" w:rsidP="00D03D5F">
      <w:pPr>
        <w:ind w:firstLine="0"/>
        <w:rPr>
          <w:rFonts w:ascii="Times New Roman" w:hAnsi="Times New Roman"/>
        </w:rPr>
      </w:pPr>
    </w:p>
    <w:p w:rsidR="00283F1B" w:rsidRPr="00D07D08" w:rsidRDefault="00283F1B" w:rsidP="00D03D5F">
      <w:pPr>
        <w:ind w:firstLine="0"/>
        <w:rPr>
          <w:rFonts w:ascii="Times New Roman" w:hAnsi="Times New Roman"/>
        </w:rPr>
      </w:pPr>
    </w:p>
    <w:p w:rsidR="00283F1B" w:rsidRPr="00D07D08" w:rsidRDefault="00283F1B" w:rsidP="00D03D5F">
      <w:pPr>
        <w:ind w:firstLine="0"/>
        <w:rPr>
          <w:rFonts w:ascii="Times New Roman" w:hAnsi="Times New Roman"/>
        </w:rPr>
      </w:pPr>
    </w:p>
    <w:p w:rsidR="00283F1B" w:rsidRPr="00D07D08" w:rsidRDefault="00283F1B" w:rsidP="00D03D5F">
      <w:pPr>
        <w:ind w:firstLine="0"/>
        <w:rPr>
          <w:rFonts w:ascii="Times New Roman" w:hAnsi="Times New Roman"/>
        </w:rPr>
      </w:pPr>
    </w:p>
    <w:p w:rsidR="00283F1B" w:rsidRPr="00D07D08" w:rsidRDefault="00283F1B" w:rsidP="00D03D5F">
      <w:pPr>
        <w:ind w:firstLine="0"/>
        <w:rPr>
          <w:rFonts w:ascii="Times New Roman" w:hAnsi="Times New Roman"/>
        </w:rPr>
      </w:pPr>
    </w:p>
    <w:p w:rsidR="00283F1B" w:rsidRPr="00D07D08" w:rsidRDefault="00283F1B" w:rsidP="00D03D5F">
      <w:pPr>
        <w:ind w:firstLine="0"/>
        <w:rPr>
          <w:rFonts w:ascii="Times New Roman" w:hAnsi="Times New Roman"/>
        </w:rPr>
      </w:pPr>
    </w:p>
    <w:p w:rsidR="00283F1B" w:rsidRPr="00D07D08" w:rsidRDefault="00283F1B" w:rsidP="00D03D5F">
      <w:pPr>
        <w:ind w:firstLine="0"/>
        <w:rPr>
          <w:rFonts w:ascii="Times New Roman" w:hAnsi="Times New Roman"/>
        </w:rPr>
      </w:pPr>
    </w:p>
    <w:p w:rsidR="00283F1B" w:rsidRPr="00D07D08" w:rsidRDefault="00283F1B" w:rsidP="00D03D5F">
      <w:pPr>
        <w:ind w:firstLine="0"/>
        <w:rPr>
          <w:rFonts w:ascii="Times New Roman" w:hAnsi="Times New Roman"/>
        </w:rPr>
      </w:pPr>
    </w:p>
    <w:p w:rsidR="00283F1B" w:rsidRPr="00D07D08" w:rsidRDefault="00283F1B" w:rsidP="00D03D5F">
      <w:pPr>
        <w:ind w:firstLine="0"/>
        <w:rPr>
          <w:rFonts w:ascii="Times New Roman" w:hAnsi="Times New Roman"/>
        </w:rPr>
      </w:pPr>
    </w:p>
    <w:p w:rsidR="00283F1B" w:rsidRPr="00D07D08" w:rsidRDefault="00283F1B" w:rsidP="00D03D5F">
      <w:pPr>
        <w:ind w:firstLine="0"/>
        <w:rPr>
          <w:rFonts w:ascii="Times New Roman" w:hAnsi="Times New Roman"/>
        </w:rPr>
      </w:pPr>
    </w:p>
    <w:p w:rsidR="00283F1B" w:rsidRPr="00D07D08" w:rsidRDefault="00283F1B" w:rsidP="00D03D5F">
      <w:pPr>
        <w:ind w:firstLine="0"/>
        <w:rPr>
          <w:rFonts w:ascii="Times New Roman" w:hAnsi="Times New Roman"/>
        </w:rPr>
      </w:pPr>
    </w:p>
    <w:p w:rsidR="00283F1B" w:rsidRPr="00D07D08" w:rsidRDefault="00283F1B" w:rsidP="00D03D5F">
      <w:pPr>
        <w:ind w:firstLine="0"/>
        <w:rPr>
          <w:rFonts w:ascii="Times New Roman" w:hAnsi="Times New Roman"/>
        </w:rPr>
      </w:pPr>
    </w:p>
    <w:p w:rsidR="00283F1B" w:rsidRPr="00D07D08" w:rsidRDefault="00283F1B" w:rsidP="00D03D5F">
      <w:pPr>
        <w:ind w:firstLine="0"/>
        <w:rPr>
          <w:rFonts w:ascii="Times New Roman" w:hAnsi="Times New Roman"/>
        </w:rPr>
      </w:pPr>
    </w:p>
    <w:p w:rsidR="00283F1B" w:rsidRPr="00D07D08" w:rsidRDefault="00283F1B" w:rsidP="00D03D5F">
      <w:pPr>
        <w:ind w:firstLine="0"/>
        <w:rPr>
          <w:rFonts w:ascii="Times New Roman" w:hAnsi="Times New Roman"/>
        </w:rPr>
      </w:pPr>
    </w:p>
    <w:p w:rsidR="00283F1B" w:rsidRPr="00D07D08" w:rsidRDefault="00283F1B" w:rsidP="00D03D5F">
      <w:pPr>
        <w:ind w:firstLine="0"/>
        <w:rPr>
          <w:rFonts w:ascii="Times New Roman" w:hAnsi="Times New Roman"/>
        </w:rPr>
      </w:pPr>
    </w:p>
    <w:p w:rsidR="00283F1B" w:rsidRPr="00D07D08" w:rsidRDefault="00283F1B" w:rsidP="00D03D5F">
      <w:pPr>
        <w:ind w:firstLine="0"/>
        <w:rPr>
          <w:rFonts w:ascii="Times New Roman" w:hAnsi="Times New Roman"/>
        </w:rPr>
      </w:pPr>
    </w:p>
    <w:p w:rsidR="00283F1B" w:rsidRPr="00D07D08" w:rsidRDefault="00283F1B" w:rsidP="00D03D5F">
      <w:pPr>
        <w:ind w:firstLine="0"/>
        <w:rPr>
          <w:rFonts w:ascii="Times New Roman" w:hAnsi="Times New Roman"/>
        </w:rPr>
      </w:pPr>
    </w:p>
    <w:p w:rsidR="00283F1B" w:rsidRPr="00D07D08" w:rsidRDefault="00283F1B" w:rsidP="00D03D5F">
      <w:pPr>
        <w:ind w:firstLine="0"/>
        <w:rPr>
          <w:rFonts w:ascii="Times New Roman" w:hAnsi="Times New Roman"/>
        </w:rPr>
      </w:pPr>
    </w:p>
    <w:p w:rsidR="00283F1B" w:rsidRDefault="00283F1B" w:rsidP="00D03D5F">
      <w:pPr>
        <w:ind w:firstLine="0"/>
        <w:rPr>
          <w:rFonts w:ascii="Times New Roman" w:hAnsi="Times New Roman"/>
        </w:rPr>
      </w:pPr>
    </w:p>
    <w:p w:rsidR="00D07D08" w:rsidRDefault="00D07D08" w:rsidP="00D03D5F">
      <w:pPr>
        <w:ind w:firstLine="0"/>
        <w:rPr>
          <w:rFonts w:ascii="Times New Roman" w:hAnsi="Times New Roman"/>
        </w:rPr>
      </w:pPr>
    </w:p>
    <w:p w:rsidR="00D07D08" w:rsidRDefault="00D07D08" w:rsidP="00D03D5F">
      <w:pPr>
        <w:ind w:firstLine="0"/>
        <w:rPr>
          <w:rFonts w:ascii="Times New Roman" w:hAnsi="Times New Roman"/>
        </w:rPr>
      </w:pPr>
    </w:p>
    <w:p w:rsidR="00D07D08" w:rsidRDefault="00D07D08" w:rsidP="00D03D5F">
      <w:pPr>
        <w:ind w:firstLine="0"/>
        <w:rPr>
          <w:rFonts w:ascii="Times New Roman" w:hAnsi="Times New Roman"/>
        </w:rPr>
      </w:pPr>
    </w:p>
    <w:p w:rsidR="00D07D08" w:rsidRDefault="00D07D08" w:rsidP="00D03D5F">
      <w:pPr>
        <w:ind w:firstLine="0"/>
        <w:rPr>
          <w:rFonts w:ascii="Times New Roman" w:hAnsi="Times New Roman"/>
        </w:rPr>
      </w:pPr>
    </w:p>
    <w:p w:rsidR="00D07D08" w:rsidRDefault="00D07D08" w:rsidP="00D03D5F">
      <w:pPr>
        <w:ind w:firstLine="0"/>
        <w:rPr>
          <w:rFonts w:ascii="Times New Roman" w:hAnsi="Times New Roman"/>
        </w:rPr>
      </w:pPr>
    </w:p>
    <w:p w:rsidR="00D07D08" w:rsidRPr="00D07D08" w:rsidRDefault="00D07D08" w:rsidP="00D03D5F">
      <w:pPr>
        <w:ind w:firstLine="0"/>
        <w:rPr>
          <w:rFonts w:ascii="Times New Roman" w:hAnsi="Times New Roman"/>
        </w:rPr>
      </w:pPr>
    </w:p>
    <w:p w:rsidR="00283F1B" w:rsidRPr="00D07D08" w:rsidRDefault="00283F1B" w:rsidP="00D03D5F">
      <w:pPr>
        <w:ind w:firstLine="0"/>
        <w:rPr>
          <w:rFonts w:ascii="Times New Roman" w:hAnsi="Times New Roman"/>
        </w:rPr>
      </w:pPr>
    </w:p>
    <w:tbl>
      <w:tblPr>
        <w:tblW w:w="5272" w:type="pct"/>
        <w:tblInd w:w="93" w:type="dxa"/>
        <w:tblLayout w:type="fixed"/>
        <w:tblLook w:val="04A0"/>
      </w:tblPr>
      <w:tblGrid>
        <w:gridCol w:w="867"/>
        <w:gridCol w:w="1983"/>
        <w:gridCol w:w="1560"/>
        <w:gridCol w:w="142"/>
        <w:gridCol w:w="1133"/>
        <w:gridCol w:w="505"/>
        <w:gridCol w:w="629"/>
        <w:gridCol w:w="458"/>
        <w:gridCol w:w="676"/>
        <w:gridCol w:w="339"/>
        <w:gridCol w:w="795"/>
        <w:gridCol w:w="261"/>
        <w:gridCol w:w="873"/>
        <w:gridCol w:w="176"/>
        <w:gridCol w:w="926"/>
        <w:gridCol w:w="174"/>
        <w:gridCol w:w="752"/>
        <w:gridCol w:w="382"/>
        <w:gridCol w:w="544"/>
        <w:gridCol w:w="590"/>
        <w:gridCol w:w="423"/>
        <w:gridCol w:w="712"/>
        <w:gridCol w:w="1134"/>
      </w:tblGrid>
      <w:tr w:rsidR="00283F1B" w:rsidRPr="00D07D08" w:rsidTr="008653DB">
        <w:trPr>
          <w:trHeight w:val="375"/>
        </w:trPr>
        <w:tc>
          <w:tcPr>
            <w:tcW w:w="16034" w:type="dxa"/>
            <w:gridSpan w:val="23"/>
            <w:shd w:val="clear" w:color="auto" w:fill="auto"/>
            <w:noWrap/>
            <w:vAlign w:val="center"/>
            <w:hideMark/>
          </w:tcPr>
          <w:p w:rsidR="00283F1B" w:rsidRPr="00D07D08" w:rsidRDefault="00283F1B" w:rsidP="00283F1B">
            <w:pPr>
              <w:ind w:firstLine="0"/>
              <w:jc w:val="right"/>
              <w:rPr>
                <w:rFonts w:ascii="Times New Roman" w:hAnsi="Times New Roman"/>
                <w:color w:val="000000"/>
              </w:rPr>
            </w:pPr>
            <w:r w:rsidRPr="00D07D08">
              <w:rPr>
                <w:rFonts w:ascii="Times New Roman" w:hAnsi="Times New Roman"/>
                <w:color w:val="000000"/>
              </w:rPr>
              <w:lastRenderedPageBreak/>
              <w:t xml:space="preserve">Приложение 5 </w:t>
            </w:r>
          </w:p>
        </w:tc>
      </w:tr>
      <w:tr w:rsidR="00283F1B" w:rsidRPr="00D07D08" w:rsidTr="008653DB">
        <w:trPr>
          <w:trHeight w:val="375"/>
        </w:trPr>
        <w:tc>
          <w:tcPr>
            <w:tcW w:w="16034" w:type="dxa"/>
            <w:gridSpan w:val="23"/>
            <w:shd w:val="clear" w:color="auto" w:fill="auto"/>
            <w:noWrap/>
            <w:vAlign w:val="center"/>
            <w:hideMark/>
          </w:tcPr>
          <w:p w:rsidR="00283F1B" w:rsidRPr="00D07D08" w:rsidRDefault="00283F1B" w:rsidP="00283F1B">
            <w:pPr>
              <w:ind w:firstLine="0"/>
              <w:jc w:val="right"/>
              <w:rPr>
                <w:rFonts w:ascii="Times New Roman" w:hAnsi="Times New Roman"/>
                <w:color w:val="000000"/>
              </w:rPr>
            </w:pPr>
            <w:r w:rsidRPr="00D07D08">
              <w:rPr>
                <w:rFonts w:ascii="Times New Roman" w:hAnsi="Times New Roman"/>
                <w:color w:val="000000"/>
              </w:rPr>
              <w:t xml:space="preserve">к муниципальной программе </w:t>
            </w:r>
          </w:p>
        </w:tc>
      </w:tr>
      <w:tr w:rsidR="00283F1B" w:rsidRPr="00D07D08" w:rsidTr="008653DB">
        <w:trPr>
          <w:trHeight w:val="375"/>
        </w:trPr>
        <w:tc>
          <w:tcPr>
            <w:tcW w:w="16034" w:type="dxa"/>
            <w:gridSpan w:val="23"/>
            <w:shd w:val="clear" w:color="auto" w:fill="auto"/>
            <w:noWrap/>
            <w:vAlign w:val="center"/>
            <w:hideMark/>
          </w:tcPr>
          <w:p w:rsidR="00283F1B" w:rsidRPr="00D07D08" w:rsidRDefault="00283F1B" w:rsidP="00283F1B">
            <w:pPr>
              <w:ind w:firstLine="0"/>
              <w:jc w:val="right"/>
              <w:rPr>
                <w:rFonts w:ascii="Times New Roman" w:hAnsi="Times New Roman"/>
                <w:color w:val="000000"/>
              </w:rPr>
            </w:pPr>
            <w:r w:rsidRPr="00D07D08">
              <w:rPr>
                <w:rFonts w:ascii="Times New Roman" w:hAnsi="Times New Roman"/>
                <w:color w:val="000000"/>
              </w:rPr>
              <w:t>«Муниципальное управление и гражданское общество»</w:t>
            </w:r>
          </w:p>
        </w:tc>
      </w:tr>
      <w:tr w:rsidR="00283F1B" w:rsidRPr="00D07D08" w:rsidTr="008653DB">
        <w:trPr>
          <w:trHeight w:val="375"/>
        </w:trPr>
        <w:tc>
          <w:tcPr>
            <w:tcW w:w="16034" w:type="dxa"/>
            <w:gridSpan w:val="23"/>
            <w:shd w:val="clear" w:color="auto" w:fill="auto"/>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8653DB">
        <w:trPr>
          <w:trHeight w:val="1590"/>
        </w:trPr>
        <w:tc>
          <w:tcPr>
            <w:tcW w:w="16034" w:type="dxa"/>
            <w:gridSpan w:val="23"/>
            <w:tcBorders>
              <w:bottom w:val="single" w:sz="4" w:space="0" w:color="auto"/>
            </w:tcBorders>
            <w:shd w:val="clear" w:color="auto" w:fill="auto"/>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Финансовое обеспечение и прогнозная (справочная) оценка расходов федерального, областного и местных бюджетов, юридических и физических лиц на реализацию муниципальной программы « Муниципальное управление и гражданское общество" на 2019-2027 года</w:t>
            </w:r>
          </w:p>
        </w:tc>
      </w:tr>
      <w:tr w:rsidR="00283F1B" w:rsidRPr="00D07D08" w:rsidTr="008653DB">
        <w:trPr>
          <w:trHeight w:val="1538"/>
        </w:trPr>
        <w:tc>
          <w:tcPr>
            <w:tcW w:w="8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Статус</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Наименование государственной программы, подпрограммы, основного мероприятия</w:t>
            </w:r>
          </w:p>
        </w:tc>
        <w:tc>
          <w:tcPr>
            <w:tcW w:w="170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Источники ресурсного обеспечения</w:t>
            </w:r>
          </w:p>
        </w:tc>
        <w:tc>
          <w:tcPr>
            <w:tcW w:w="11482" w:type="dxa"/>
            <w:gridSpan w:val="19"/>
            <w:tcBorders>
              <w:top w:val="single" w:sz="4"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Оценка расходов, тыс. руб.</w:t>
            </w:r>
          </w:p>
        </w:tc>
      </w:tr>
      <w:tr w:rsidR="00283F1B" w:rsidRPr="00D07D08" w:rsidTr="0038113F">
        <w:trPr>
          <w:trHeight w:val="720"/>
        </w:trPr>
        <w:tc>
          <w:tcPr>
            <w:tcW w:w="867" w:type="dxa"/>
            <w:vMerge/>
            <w:tcBorders>
              <w:top w:val="nil"/>
              <w:left w:val="single" w:sz="4" w:space="0" w:color="auto"/>
              <w:bottom w:val="single" w:sz="4" w:space="0" w:color="auto"/>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4" w:space="0" w:color="auto"/>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702" w:type="dxa"/>
            <w:gridSpan w:val="2"/>
            <w:vMerge/>
            <w:tcBorders>
              <w:top w:val="nil"/>
              <w:left w:val="single" w:sz="4" w:space="0" w:color="auto"/>
              <w:bottom w:val="single" w:sz="4" w:space="0" w:color="auto"/>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63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Всего</w:t>
            </w:r>
          </w:p>
        </w:tc>
        <w:tc>
          <w:tcPr>
            <w:tcW w:w="9844" w:type="dxa"/>
            <w:gridSpan w:val="17"/>
            <w:tcBorders>
              <w:top w:val="single" w:sz="4" w:space="0" w:color="auto"/>
              <w:left w:val="nil"/>
              <w:bottom w:val="single" w:sz="4" w:space="0" w:color="auto"/>
              <w:right w:val="single" w:sz="4" w:space="0" w:color="000000"/>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в том числе по годам реализации муниципальной программы</w:t>
            </w:r>
          </w:p>
        </w:tc>
      </w:tr>
      <w:tr w:rsidR="00283F1B" w:rsidRPr="00D07D08" w:rsidTr="0038113F">
        <w:trPr>
          <w:trHeight w:val="375"/>
        </w:trPr>
        <w:tc>
          <w:tcPr>
            <w:tcW w:w="867" w:type="dxa"/>
            <w:vMerge/>
            <w:tcBorders>
              <w:top w:val="nil"/>
              <w:left w:val="single" w:sz="4" w:space="0" w:color="auto"/>
              <w:bottom w:val="single" w:sz="4" w:space="0" w:color="auto"/>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4" w:space="0" w:color="auto"/>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702" w:type="dxa"/>
            <w:gridSpan w:val="2"/>
            <w:vMerge/>
            <w:tcBorders>
              <w:top w:val="nil"/>
              <w:left w:val="single" w:sz="4" w:space="0" w:color="auto"/>
              <w:bottom w:val="single" w:sz="4" w:space="0" w:color="auto"/>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638" w:type="dxa"/>
            <w:gridSpan w:val="2"/>
            <w:vMerge/>
            <w:tcBorders>
              <w:top w:val="nil"/>
              <w:left w:val="single" w:sz="4" w:space="0" w:color="auto"/>
              <w:bottom w:val="single" w:sz="4" w:space="0" w:color="auto"/>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087"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2019</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2020</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2021</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2022</w:t>
            </w:r>
          </w:p>
        </w:tc>
        <w:tc>
          <w:tcPr>
            <w:tcW w:w="926"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2023</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2024</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2025</w:t>
            </w:r>
          </w:p>
        </w:tc>
        <w:tc>
          <w:tcPr>
            <w:tcW w:w="1013"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2026</w:t>
            </w:r>
            <w:bookmarkStart w:id="4" w:name="_GoBack"/>
            <w:bookmarkEnd w:id="4"/>
          </w:p>
        </w:tc>
        <w:tc>
          <w:tcPr>
            <w:tcW w:w="184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2027</w:t>
            </w:r>
          </w:p>
        </w:tc>
      </w:tr>
      <w:tr w:rsidR="00283F1B" w:rsidRPr="00D07D08" w:rsidTr="0038113F">
        <w:trPr>
          <w:trHeight w:val="390"/>
        </w:trPr>
        <w:tc>
          <w:tcPr>
            <w:tcW w:w="867" w:type="dxa"/>
            <w:tcBorders>
              <w:top w:val="nil"/>
              <w:left w:val="single" w:sz="4" w:space="0" w:color="auto"/>
              <w:bottom w:val="nil"/>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1</w:t>
            </w:r>
          </w:p>
        </w:tc>
        <w:tc>
          <w:tcPr>
            <w:tcW w:w="1983" w:type="dxa"/>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2</w:t>
            </w:r>
          </w:p>
        </w:tc>
        <w:tc>
          <w:tcPr>
            <w:tcW w:w="1702" w:type="dxa"/>
            <w:gridSpan w:val="2"/>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3</w:t>
            </w:r>
          </w:p>
        </w:tc>
        <w:tc>
          <w:tcPr>
            <w:tcW w:w="1638" w:type="dxa"/>
            <w:gridSpan w:val="2"/>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4</w:t>
            </w:r>
          </w:p>
        </w:tc>
        <w:tc>
          <w:tcPr>
            <w:tcW w:w="1087" w:type="dxa"/>
            <w:gridSpan w:val="2"/>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5</w:t>
            </w:r>
          </w:p>
        </w:tc>
        <w:tc>
          <w:tcPr>
            <w:tcW w:w="1015" w:type="dxa"/>
            <w:gridSpan w:val="2"/>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6</w:t>
            </w:r>
          </w:p>
        </w:tc>
        <w:tc>
          <w:tcPr>
            <w:tcW w:w="1056" w:type="dxa"/>
            <w:gridSpan w:val="2"/>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7</w:t>
            </w:r>
          </w:p>
        </w:tc>
        <w:tc>
          <w:tcPr>
            <w:tcW w:w="1049" w:type="dxa"/>
            <w:gridSpan w:val="2"/>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8</w:t>
            </w:r>
          </w:p>
        </w:tc>
        <w:tc>
          <w:tcPr>
            <w:tcW w:w="926" w:type="dxa"/>
            <w:tcBorders>
              <w:top w:val="nil"/>
              <w:left w:val="nil"/>
              <w:bottom w:val="nil"/>
              <w:right w:val="single" w:sz="4" w:space="0" w:color="auto"/>
            </w:tcBorders>
            <w:shd w:val="clear" w:color="000000" w:fill="FFFFFF"/>
            <w:noWrap/>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9</w:t>
            </w:r>
          </w:p>
        </w:tc>
        <w:tc>
          <w:tcPr>
            <w:tcW w:w="926" w:type="dxa"/>
            <w:gridSpan w:val="2"/>
            <w:tcBorders>
              <w:top w:val="nil"/>
              <w:left w:val="nil"/>
              <w:bottom w:val="nil"/>
              <w:right w:val="single" w:sz="4" w:space="0" w:color="auto"/>
            </w:tcBorders>
            <w:shd w:val="clear" w:color="000000" w:fill="FFFFFF"/>
            <w:noWrap/>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10</w:t>
            </w:r>
          </w:p>
        </w:tc>
        <w:tc>
          <w:tcPr>
            <w:tcW w:w="926" w:type="dxa"/>
            <w:gridSpan w:val="2"/>
            <w:tcBorders>
              <w:top w:val="nil"/>
              <w:left w:val="nil"/>
              <w:bottom w:val="nil"/>
              <w:right w:val="single" w:sz="4" w:space="0" w:color="auto"/>
            </w:tcBorders>
            <w:shd w:val="clear" w:color="000000" w:fill="FFFFFF"/>
            <w:noWrap/>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11</w:t>
            </w:r>
          </w:p>
        </w:tc>
        <w:tc>
          <w:tcPr>
            <w:tcW w:w="1013" w:type="dxa"/>
            <w:gridSpan w:val="2"/>
            <w:tcBorders>
              <w:top w:val="nil"/>
              <w:left w:val="nil"/>
              <w:bottom w:val="nil"/>
              <w:right w:val="single" w:sz="4" w:space="0" w:color="auto"/>
            </w:tcBorders>
            <w:shd w:val="clear" w:color="000000" w:fill="FFFFFF"/>
            <w:noWrap/>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12</w:t>
            </w:r>
          </w:p>
        </w:tc>
        <w:tc>
          <w:tcPr>
            <w:tcW w:w="1846" w:type="dxa"/>
            <w:gridSpan w:val="2"/>
            <w:tcBorders>
              <w:top w:val="nil"/>
              <w:left w:val="nil"/>
              <w:bottom w:val="nil"/>
              <w:right w:val="single" w:sz="4" w:space="0" w:color="auto"/>
            </w:tcBorders>
            <w:shd w:val="clear" w:color="000000" w:fill="FFFFFF"/>
            <w:noWrap/>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13</w:t>
            </w:r>
          </w:p>
        </w:tc>
      </w:tr>
      <w:tr w:rsidR="00283F1B" w:rsidRPr="00D07D08" w:rsidTr="0038113F">
        <w:trPr>
          <w:trHeight w:val="758"/>
        </w:trPr>
        <w:tc>
          <w:tcPr>
            <w:tcW w:w="867"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Подпрограмма</w:t>
            </w:r>
            <w:proofErr w:type="gramStart"/>
            <w:r w:rsidRPr="00D07D08">
              <w:rPr>
                <w:rFonts w:ascii="Times New Roman" w:hAnsi="Times New Roman"/>
                <w:color w:val="000000"/>
              </w:rPr>
              <w:t>1</w:t>
            </w:r>
            <w:proofErr w:type="gramEnd"/>
          </w:p>
        </w:tc>
        <w:tc>
          <w:tcPr>
            <w:tcW w:w="1983"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Управление финансами Богучарского муниципального района</w:t>
            </w:r>
          </w:p>
        </w:tc>
        <w:tc>
          <w:tcPr>
            <w:tcW w:w="1702"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всего, в том числе:</w:t>
            </w:r>
          </w:p>
        </w:tc>
        <w:tc>
          <w:tcPr>
            <w:tcW w:w="1638"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668 282,3</w:t>
            </w:r>
          </w:p>
        </w:tc>
        <w:tc>
          <w:tcPr>
            <w:tcW w:w="1087"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45 441,1</w:t>
            </w:r>
          </w:p>
        </w:tc>
        <w:tc>
          <w:tcPr>
            <w:tcW w:w="1015"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61 342,4</w:t>
            </w:r>
          </w:p>
        </w:tc>
        <w:tc>
          <w:tcPr>
            <w:tcW w:w="1056"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70 870,6</w:t>
            </w:r>
          </w:p>
        </w:tc>
        <w:tc>
          <w:tcPr>
            <w:tcW w:w="1049"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90 464,2</w:t>
            </w:r>
          </w:p>
        </w:tc>
        <w:tc>
          <w:tcPr>
            <w:tcW w:w="926" w:type="dxa"/>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86 367,9</w:t>
            </w:r>
          </w:p>
        </w:tc>
        <w:tc>
          <w:tcPr>
            <w:tcW w:w="926"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94 296,8</w:t>
            </w:r>
          </w:p>
        </w:tc>
        <w:tc>
          <w:tcPr>
            <w:tcW w:w="926"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115 372,9</w:t>
            </w:r>
          </w:p>
        </w:tc>
        <w:tc>
          <w:tcPr>
            <w:tcW w:w="1013"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52 296,2</w:t>
            </w:r>
          </w:p>
        </w:tc>
        <w:tc>
          <w:tcPr>
            <w:tcW w:w="1846"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51 830,2</w:t>
            </w:r>
          </w:p>
        </w:tc>
      </w:tr>
      <w:tr w:rsidR="00283F1B" w:rsidRPr="00D07D08" w:rsidTr="0038113F">
        <w:trPr>
          <w:trHeight w:val="852"/>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926"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13"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84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38113F">
        <w:trPr>
          <w:trHeight w:val="889"/>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60 036,1</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180,5</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2 915,5</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1 712,5</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1 321,0</w:t>
            </w:r>
          </w:p>
        </w:tc>
        <w:tc>
          <w:tcPr>
            <w:tcW w:w="926"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4 328,9</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9 774,8</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14 934,3</w:t>
            </w:r>
          </w:p>
        </w:tc>
        <w:tc>
          <w:tcPr>
            <w:tcW w:w="1013"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12 934,3</w:t>
            </w:r>
          </w:p>
        </w:tc>
        <w:tc>
          <w:tcPr>
            <w:tcW w:w="184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11 934,3</w:t>
            </w:r>
          </w:p>
        </w:tc>
      </w:tr>
      <w:tr w:rsidR="00283F1B" w:rsidRPr="00D07D08" w:rsidTr="0038113F">
        <w:trPr>
          <w:trHeight w:val="780"/>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608 246,2</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45 260,6</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58 426,9</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69 158,1</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89 143,2</w:t>
            </w:r>
          </w:p>
        </w:tc>
        <w:tc>
          <w:tcPr>
            <w:tcW w:w="926"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82 039,0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84 522,0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100 438,6</w:t>
            </w:r>
          </w:p>
        </w:tc>
        <w:tc>
          <w:tcPr>
            <w:tcW w:w="1013"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39 361,9</w:t>
            </w:r>
          </w:p>
        </w:tc>
        <w:tc>
          <w:tcPr>
            <w:tcW w:w="184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39 895,9</w:t>
            </w:r>
          </w:p>
        </w:tc>
      </w:tr>
      <w:tr w:rsidR="00283F1B" w:rsidRPr="00D07D08" w:rsidTr="0038113F">
        <w:trPr>
          <w:trHeight w:val="792"/>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юридические лица </w:t>
            </w:r>
            <w:r w:rsidRPr="00D07D08">
              <w:rPr>
                <w:rFonts w:ascii="Times New Roman" w:hAnsi="Times New Roman"/>
                <w:color w:val="000000"/>
                <w:vertAlign w:val="superscript"/>
              </w:rPr>
              <w:t>1</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926"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13"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84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38113F">
        <w:trPr>
          <w:trHeight w:val="938"/>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702" w:type="dxa"/>
            <w:gridSpan w:val="2"/>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926"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13"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84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38113F">
        <w:trPr>
          <w:trHeight w:val="409"/>
        </w:trPr>
        <w:tc>
          <w:tcPr>
            <w:tcW w:w="867" w:type="dxa"/>
            <w:tcBorders>
              <w:top w:val="nil"/>
              <w:left w:val="single" w:sz="4" w:space="0" w:color="auto"/>
              <w:bottom w:val="nil"/>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 том числе:</w:t>
            </w:r>
          </w:p>
        </w:tc>
        <w:tc>
          <w:tcPr>
            <w:tcW w:w="1983" w:type="dxa"/>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702" w:type="dxa"/>
            <w:gridSpan w:val="2"/>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638" w:type="dxa"/>
            <w:gridSpan w:val="2"/>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87" w:type="dxa"/>
            <w:gridSpan w:val="2"/>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5" w:type="dxa"/>
            <w:gridSpan w:val="2"/>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56" w:type="dxa"/>
            <w:gridSpan w:val="2"/>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49" w:type="dxa"/>
            <w:gridSpan w:val="2"/>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tcBorders>
              <w:top w:val="nil"/>
              <w:left w:val="nil"/>
              <w:bottom w:val="nil"/>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nil"/>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nil"/>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3" w:type="dxa"/>
            <w:gridSpan w:val="2"/>
            <w:tcBorders>
              <w:top w:val="nil"/>
              <w:left w:val="nil"/>
              <w:bottom w:val="nil"/>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846" w:type="dxa"/>
            <w:gridSpan w:val="2"/>
            <w:tcBorders>
              <w:top w:val="nil"/>
              <w:left w:val="nil"/>
              <w:bottom w:val="nil"/>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38113F">
        <w:trPr>
          <w:trHeight w:val="649"/>
        </w:trPr>
        <w:tc>
          <w:tcPr>
            <w:tcW w:w="867"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1.1.Основное мероприятие </w:t>
            </w:r>
          </w:p>
        </w:tc>
        <w:tc>
          <w:tcPr>
            <w:tcW w:w="1983"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Управление муниципальным долгом Богучарского района</w:t>
            </w:r>
          </w:p>
        </w:tc>
        <w:tc>
          <w:tcPr>
            <w:tcW w:w="1702"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всего, в том числе:</w:t>
            </w:r>
          </w:p>
        </w:tc>
        <w:tc>
          <w:tcPr>
            <w:tcW w:w="1638" w:type="dxa"/>
            <w:gridSpan w:val="2"/>
            <w:tcBorders>
              <w:top w:val="single" w:sz="4"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1,3</w:t>
            </w:r>
          </w:p>
        </w:tc>
        <w:tc>
          <w:tcPr>
            <w:tcW w:w="1087"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1,3</w:t>
            </w:r>
          </w:p>
        </w:tc>
        <w:tc>
          <w:tcPr>
            <w:tcW w:w="1015"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56"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49"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926" w:type="dxa"/>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926"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926"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13"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846"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38113F">
        <w:trPr>
          <w:trHeight w:val="758"/>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3"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846"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38113F">
        <w:trPr>
          <w:trHeight w:val="878"/>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3" w:type="dxa"/>
            <w:gridSpan w:val="2"/>
            <w:tcBorders>
              <w:top w:val="nil"/>
              <w:left w:val="single" w:sz="4" w:space="0" w:color="auto"/>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846" w:type="dxa"/>
            <w:gridSpan w:val="2"/>
            <w:tcBorders>
              <w:top w:val="nil"/>
              <w:left w:val="single" w:sz="4" w:space="0" w:color="auto"/>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38113F">
        <w:trPr>
          <w:trHeight w:val="769"/>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1,3</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1,3</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3"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846"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38113F">
        <w:trPr>
          <w:trHeight w:val="720"/>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юридические лица</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3"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846"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38113F">
        <w:trPr>
          <w:trHeight w:val="780"/>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702" w:type="dxa"/>
            <w:gridSpan w:val="2"/>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87" w:type="dxa"/>
            <w:gridSpan w:val="2"/>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5" w:type="dxa"/>
            <w:gridSpan w:val="2"/>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56" w:type="dxa"/>
            <w:gridSpan w:val="2"/>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49" w:type="dxa"/>
            <w:gridSpan w:val="2"/>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8"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3" w:type="dxa"/>
            <w:gridSpan w:val="2"/>
            <w:tcBorders>
              <w:top w:val="nil"/>
              <w:left w:val="single" w:sz="4" w:space="0" w:color="auto"/>
              <w:bottom w:val="single" w:sz="8"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846" w:type="dxa"/>
            <w:gridSpan w:val="2"/>
            <w:tcBorders>
              <w:top w:val="nil"/>
              <w:left w:val="single" w:sz="4" w:space="0" w:color="auto"/>
              <w:bottom w:val="single" w:sz="8"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38113F">
        <w:trPr>
          <w:trHeight w:val="398"/>
        </w:trPr>
        <w:tc>
          <w:tcPr>
            <w:tcW w:w="867" w:type="dxa"/>
            <w:tcBorders>
              <w:top w:val="nil"/>
              <w:left w:val="single" w:sz="4" w:space="0" w:color="auto"/>
              <w:bottom w:val="nil"/>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 том числе:</w:t>
            </w:r>
          </w:p>
        </w:tc>
        <w:tc>
          <w:tcPr>
            <w:tcW w:w="1983" w:type="dxa"/>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702" w:type="dxa"/>
            <w:gridSpan w:val="2"/>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638" w:type="dxa"/>
            <w:gridSpan w:val="2"/>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87" w:type="dxa"/>
            <w:gridSpan w:val="2"/>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5" w:type="dxa"/>
            <w:gridSpan w:val="2"/>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56" w:type="dxa"/>
            <w:gridSpan w:val="2"/>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49" w:type="dxa"/>
            <w:gridSpan w:val="2"/>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tcBorders>
              <w:top w:val="nil"/>
              <w:left w:val="nil"/>
              <w:bottom w:val="nil"/>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nil"/>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nil"/>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3" w:type="dxa"/>
            <w:gridSpan w:val="2"/>
            <w:tcBorders>
              <w:top w:val="nil"/>
              <w:left w:val="nil"/>
              <w:bottom w:val="nil"/>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846" w:type="dxa"/>
            <w:gridSpan w:val="2"/>
            <w:tcBorders>
              <w:top w:val="nil"/>
              <w:left w:val="nil"/>
              <w:bottom w:val="nil"/>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38113F">
        <w:trPr>
          <w:trHeight w:val="758"/>
        </w:trPr>
        <w:tc>
          <w:tcPr>
            <w:tcW w:w="867"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1.2.Основное мероприяти</w:t>
            </w:r>
            <w:r w:rsidRPr="00D07D08">
              <w:rPr>
                <w:rFonts w:ascii="Times New Roman" w:hAnsi="Times New Roman"/>
                <w:color w:val="000000"/>
              </w:rPr>
              <w:lastRenderedPageBreak/>
              <w:t>е</w:t>
            </w:r>
          </w:p>
        </w:tc>
        <w:tc>
          <w:tcPr>
            <w:tcW w:w="1983"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lastRenderedPageBreak/>
              <w:t>Выравнивание бюджетной обеспеченности бюджетов поселений</w:t>
            </w:r>
          </w:p>
        </w:tc>
        <w:tc>
          <w:tcPr>
            <w:tcW w:w="1702"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всего, в том числе:</w:t>
            </w:r>
          </w:p>
        </w:tc>
        <w:tc>
          <w:tcPr>
            <w:tcW w:w="1638" w:type="dxa"/>
            <w:gridSpan w:val="2"/>
            <w:tcBorders>
              <w:top w:val="single" w:sz="4"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165 946,0</w:t>
            </w:r>
          </w:p>
        </w:tc>
        <w:tc>
          <w:tcPr>
            <w:tcW w:w="1087"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14 654,0</w:t>
            </w:r>
          </w:p>
        </w:tc>
        <w:tc>
          <w:tcPr>
            <w:tcW w:w="1015"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15 450,0</w:t>
            </w:r>
          </w:p>
        </w:tc>
        <w:tc>
          <w:tcPr>
            <w:tcW w:w="1056"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16 281,0</w:t>
            </w:r>
          </w:p>
        </w:tc>
        <w:tc>
          <w:tcPr>
            <w:tcW w:w="1049"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18 729,0</w:t>
            </w:r>
          </w:p>
        </w:tc>
        <w:tc>
          <w:tcPr>
            <w:tcW w:w="926" w:type="dxa"/>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21 330,0</w:t>
            </w:r>
          </w:p>
        </w:tc>
        <w:tc>
          <w:tcPr>
            <w:tcW w:w="926"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22 327,0</w:t>
            </w:r>
          </w:p>
        </w:tc>
        <w:tc>
          <w:tcPr>
            <w:tcW w:w="926"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19 695,0</w:t>
            </w:r>
          </w:p>
        </w:tc>
        <w:tc>
          <w:tcPr>
            <w:tcW w:w="1013"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18 617,0</w:t>
            </w:r>
          </w:p>
        </w:tc>
        <w:tc>
          <w:tcPr>
            <w:tcW w:w="1846"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18 863,0</w:t>
            </w:r>
          </w:p>
        </w:tc>
      </w:tr>
      <w:tr w:rsidR="00283F1B" w:rsidRPr="00D07D08" w:rsidTr="0038113F">
        <w:trPr>
          <w:trHeight w:val="829"/>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3" w:type="dxa"/>
            <w:gridSpan w:val="2"/>
            <w:tcBorders>
              <w:top w:val="nil"/>
              <w:left w:val="single" w:sz="4" w:space="0" w:color="auto"/>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846" w:type="dxa"/>
            <w:gridSpan w:val="2"/>
            <w:tcBorders>
              <w:top w:val="nil"/>
              <w:left w:val="single" w:sz="4" w:space="0" w:color="auto"/>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38113F">
        <w:trPr>
          <w:trHeight w:val="743"/>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3" w:type="dxa"/>
            <w:gridSpan w:val="2"/>
            <w:tcBorders>
              <w:top w:val="nil"/>
              <w:left w:val="single" w:sz="4" w:space="0" w:color="auto"/>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846" w:type="dxa"/>
            <w:gridSpan w:val="2"/>
            <w:tcBorders>
              <w:top w:val="nil"/>
              <w:left w:val="single" w:sz="4" w:space="0" w:color="auto"/>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38113F">
        <w:trPr>
          <w:trHeight w:val="840"/>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165 946,0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14 654,0</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15 450,0</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16 281,0</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18 729,0</w:t>
            </w:r>
          </w:p>
        </w:tc>
        <w:tc>
          <w:tcPr>
            <w:tcW w:w="926"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21 330,0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22 327,0</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19 695,0</w:t>
            </w:r>
          </w:p>
        </w:tc>
        <w:tc>
          <w:tcPr>
            <w:tcW w:w="1013"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18 617,0</w:t>
            </w:r>
          </w:p>
        </w:tc>
        <w:tc>
          <w:tcPr>
            <w:tcW w:w="184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18 863,0</w:t>
            </w:r>
          </w:p>
        </w:tc>
      </w:tr>
      <w:tr w:rsidR="00283F1B" w:rsidRPr="00D07D08" w:rsidTr="0038113F">
        <w:trPr>
          <w:trHeight w:val="780"/>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юридические лица</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3" w:type="dxa"/>
            <w:gridSpan w:val="2"/>
            <w:tcBorders>
              <w:top w:val="nil"/>
              <w:left w:val="single" w:sz="4" w:space="0" w:color="auto"/>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846" w:type="dxa"/>
            <w:gridSpan w:val="2"/>
            <w:tcBorders>
              <w:top w:val="nil"/>
              <w:left w:val="single" w:sz="4" w:space="0" w:color="auto"/>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38113F">
        <w:trPr>
          <w:trHeight w:val="840"/>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702" w:type="dxa"/>
            <w:gridSpan w:val="2"/>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87" w:type="dxa"/>
            <w:gridSpan w:val="2"/>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5" w:type="dxa"/>
            <w:gridSpan w:val="2"/>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56" w:type="dxa"/>
            <w:gridSpan w:val="2"/>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49" w:type="dxa"/>
            <w:gridSpan w:val="2"/>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8"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3" w:type="dxa"/>
            <w:gridSpan w:val="2"/>
            <w:tcBorders>
              <w:top w:val="nil"/>
              <w:left w:val="single" w:sz="4" w:space="0" w:color="auto"/>
              <w:bottom w:val="single" w:sz="8"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846" w:type="dxa"/>
            <w:gridSpan w:val="2"/>
            <w:tcBorders>
              <w:top w:val="nil"/>
              <w:left w:val="single" w:sz="4" w:space="0" w:color="auto"/>
              <w:bottom w:val="single" w:sz="8"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38113F">
        <w:trPr>
          <w:trHeight w:val="638"/>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1.3.Основное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Поддержка мер по обеспечению сбалансированности бюджетов поселений</w:t>
            </w:r>
          </w:p>
        </w:tc>
        <w:tc>
          <w:tcPr>
            <w:tcW w:w="1702"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всего, в том числе:</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296 901,2</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23 216,4</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35 496,0</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44 627,0</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51 248,0</w:t>
            </w:r>
          </w:p>
        </w:tc>
        <w:tc>
          <w:tcPr>
            <w:tcW w:w="926"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42 822,7</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42 009,1</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57 482,0</w:t>
            </w:r>
          </w:p>
        </w:tc>
        <w:tc>
          <w:tcPr>
            <w:tcW w:w="1013"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84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283F1B" w:rsidRPr="00D07D08" w:rsidTr="0038113F">
        <w:trPr>
          <w:trHeight w:val="90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3" w:type="dxa"/>
            <w:gridSpan w:val="2"/>
            <w:tcBorders>
              <w:top w:val="nil"/>
              <w:left w:val="single" w:sz="4" w:space="0" w:color="auto"/>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846" w:type="dxa"/>
            <w:gridSpan w:val="2"/>
            <w:tcBorders>
              <w:top w:val="nil"/>
              <w:left w:val="single" w:sz="4" w:space="0" w:color="auto"/>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38113F">
        <w:trPr>
          <w:trHeight w:val="803"/>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3" w:type="dxa"/>
            <w:gridSpan w:val="2"/>
            <w:tcBorders>
              <w:top w:val="nil"/>
              <w:left w:val="single" w:sz="4" w:space="0" w:color="auto"/>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846" w:type="dxa"/>
            <w:gridSpan w:val="2"/>
            <w:tcBorders>
              <w:top w:val="nil"/>
              <w:left w:val="single" w:sz="4" w:space="0" w:color="auto"/>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38113F">
        <w:trPr>
          <w:trHeight w:val="743"/>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296 901,2</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23 216,4</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35 496,0</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44 627,0</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51 248,0</w:t>
            </w:r>
          </w:p>
        </w:tc>
        <w:tc>
          <w:tcPr>
            <w:tcW w:w="926"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42 822,7</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42 009,1</w:t>
            </w:r>
          </w:p>
        </w:tc>
        <w:tc>
          <w:tcPr>
            <w:tcW w:w="926" w:type="dxa"/>
            <w:gridSpan w:val="2"/>
            <w:tcBorders>
              <w:top w:val="nil"/>
              <w:left w:val="nil"/>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57 482,0</w:t>
            </w:r>
          </w:p>
        </w:tc>
        <w:tc>
          <w:tcPr>
            <w:tcW w:w="1013" w:type="dxa"/>
            <w:gridSpan w:val="2"/>
            <w:tcBorders>
              <w:top w:val="nil"/>
              <w:left w:val="single" w:sz="4" w:space="0" w:color="auto"/>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846" w:type="dxa"/>
            <w:gridSpan w:val="2"/>
            <w:tcBorders>
              <w:top w:val="nil"/>
              <w:left w:val="single" w:sz="4" w:space="0" w:color="auto"/>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38113F">
        <w:trPr>
          <w:trHeight w:val="743"/>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702"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юридические лица</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87"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5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3" w:type="dxa"/>
            <w:gridSpan w:val="2"/>
            <w:tcBorders>
              <w:top w:val="nil"/>
              <w:left w:val="single" w:sz="4" w:space="0" w:color="auto"/>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846" w:type="dxa"/>
            <w:gridSpan w:val="2"/>
            <w:tcBorders>
              <w:top w:val="nil"/>
              <w:left w:val="single" w:sz="4" w:space="0" w:color="auto"/>
              <w:bottom w:val="single" w:sz="4"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38113F">
        <w:trPr>
          <w:trHeight w:val="709"/>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702" w:type="dxa"/>
            <w:gridSpan w:val="2"/>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638"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087" w:type="dxa"/>
            <w:gridSpan w:val="2"/>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5" w:type="dxa"/>
            <w:gridSpan w:val="2"/>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56" w:type="dxa"/>
            <w:gridSpan w:val="2"/>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49" w:type="dxa"/>
            <w:gridSpan w:val="2"/>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926" w:type="dxa"/>
            <w:gridSpan w:val="2"/>
            <w:tcBorders>
              <w:top w:val="nil"/>
              <w:left w:val="nil"/>
              <w:bottom w:val="single" w:sz="8"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013" w:type="dxa"/>
            <w:gridSpan w:val="2"/>
            <w:tcBorders>
              <w:top w:val="nil"/>
              <w:left w:val="single" w:sz="4" w:space="0" w:color="auto"/>
              <w:bottom w:val="single" w:sz="8"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846" w:type="dxa"/>
            <w:gridSpan w:val="2"/>
            <w:tcBorders>
              <w:top w:val="nil"/>
              <w:left w:val="single" w:sz="4" w:space="0" w:color="auto"/>
              <w:bottom w:val="single" w:sz="8" w:space="0" w:color="auto"/>
              <w:right w:val="single" w:sz="8"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283F1B" w:rsidRPr="00D07D08" w:rsidTr="0038113F">
        <w:trPr>
          <w:trHeight w:val="398"/>
        </w:trPr>
        <w:tc>
          <w:tcPr>
            <w:tcW w:w="867" w:type="dxa"/>
            <w:tcBorders>
              <w:top w:val="nil"/>
              <w:left w:val="single" w:sz="4" w:space="0" w:color="auto"/>
              <w:bottom w:val="nil"/>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 том числе:</w:t>
            </w:r>
          </w:p>
        </w:tc>
        <w:tc>
          <w:tcPr>
            <w:tcW w:w="1983" w:type="dxa"/>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3184" w:type="dxa"/>
            <w:gridSpan w:val="21"/>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32"/>
        </w:trPr>
        <w:tc>
          <w:tcPr>
            <w:tcW w:w="867"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1.4.Основно</w:t>
            </w:r>
            <w:r w:rsidRPr="00D07D08">
              <w:rPr>
                <w:rFonts w:ascii="Times New Roman" w:hAnsi="Times New Roman"/>
                <w:color w:val="000000"/>
              </w:rPr>
              <w:lastRenderedPageBreak/>
              <w:t>е мероприятие</w:t>
            </w:r>
          </w:p>
        </w:tc>
        <w:tc>
          <w:tcPr>
            <w:tcW w:w="1983"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lastRenderedPageBreak/>
              <w:t xml:space="preserve">Финансовое обеспечение </w:t>
            </w:r>
            <w:r w:rsidRPr="00D07D08">
              <w:rPr>
                <w:rFonts w:ascii="Times New Roman" w:hAnsi="Times New Roman"/>
                <w:color w:val="000000"/>
              </w:rPr>
              <w:lastRenderedPageBreak/>
              <w:t>деятельности финансового отдела администрации Богучарского муниципального района</w:t>
            </w:r>
          </w:p>
        </w:tc>
        <w:tc>
          <w:tcPr>
            <w:tcW w:w="1560" w:type="dxa"/>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lastRenderedPageBreak/>
              <w:t>всего, в том числе:</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95 317,3</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7 388,9</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7 480,9</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8 250,1</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9 431,7</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10 659,4</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11 767,2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14 243,6</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12 890,0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13 205,5</w:t>
            </w:r>
          </w:p>
        </w:tc>
      </w:tr>
      <w:tr w:rsidR="0038113F" w:rsidRPr="00D07D08" w:rsidTr="0038113F">
        <w:trPr>
          <w:trHeight w:val="818"/>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32"/>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490,9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302,0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188,9</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20"/>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94 826,4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7 388,9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7 480,9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8 250,1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9 431,7</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10 357,4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11 578,3</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14 243,6</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12 890,0</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13 205,5</w:t>
            </w:r>
          </w:p>
        </w:tc>
      </w:tr>
      <w:tr w:rsidR="0038113F" w:rsidRPr="00D07D08" w:rsidTr="0038113F">
        <w:trPr>
          <w:trHeight w:val="769"/>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829"/>
        </w:trPr>
        <w:tc>
          <w:tcPr>
            <w:tcW w:w="867" w:type="dxa"/>
            <w:vMerge/>
            <w:tcBorders>
              <w:top w:val="single" w:sz="8" w:space="0" w:color="auto"/>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single" w:sz="8" w:space="0" w:color="auto"/>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8"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single" w:sz="4" w:space="0" w:color="auto"/>
              <w:bottom w:val="single" w:sz="8"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single" w:sz="4" w:space="0" w:color="auto"/>
              <w:bottom w:val="single" w:sz="8"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35"/>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1.5.Основное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Финансовое обеспечение выполнения других расходных обязательств финансового отдела администрации Богучарского муниципального района</w:t>
            </w: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58 999,7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180,5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744,1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1 712,5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1 321,0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4 026,9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10 211,8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15 934,3</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12 934,3</w:t>
            </w:r>
          </w:p>
        </w:tc>
        <w:tc>
          <w:tcPr>
            <w:tcW w:w="1134"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11 934,3</w:t>
            </w:r>
          </w:p>
        </w:tc>
      </w:tr>
      <w:tr w:rsidR="0038113F" w:rsidRPr="00D07D08" w:rsidTr="0038113F">
        <w:trPr>
          <w:trHeight w:val="75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132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57 373,8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180,5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744,1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1 712,5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1 321,0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4 026,9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9 585,9</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14 934,3</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12 934,3</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11 934,3</w:t>
            </w:r>
          </w:p>
        </w:tc>
      </w:tr>
      <w:tr w:rsidR="0038113F" w:rsidRPr="00D07D08" w:rsidTr="0038113F">
        <w:trPr>
          <w:trHeight w:val="945"/>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1 625,9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625,9</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1 000,0</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81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99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8"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single" w:sz="4" w:space="0" w:color="auto"/>
              <w:bottom w:val="single" w:sz="8"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single" w:sz="4" w:space="0" w:color="auto"/>
              <w:bottom w:val="single" w:sz="8"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683"/>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lastRenderedPageBreak/>
              <w:t xml:space="preserve">1.6.Основное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Оказание содействия в подготовке и проведении общероссийского голосования по вопросу одобрения изменений в Конституцию Российской Федерации, а также в информировании граждан Российской Федерац</w:t>
            </w:r>
            <w:proofErr w:type="gramStart"/>
            <w:r w:rsidRPr="00D07D08">
              <w:rPr>
                <w:rFonts w:ascii="Times New Roman" w:hAnsi="Times New Roman"/>
                <w:color w:val="000000"/>
              </w:rPr>
              <w:t>ии о е</w:t>
            </w:r>
            <w:proofErr w:type="gramEnd"/>
            <w:r w:rsidRPr="00D07D08">
              <w:rPr>
                <w:rFonts w:ascii="Times New Roman" w:hAnsi="Times New Roman"/>
                <w:color w:val="000000"/>
              </w:rPr>
              <w:t>го подготовке и проведении</w:t>
            </w: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2 171,4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2 171,4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683"/>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683"/>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2 171,4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2 171,4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102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683"/>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2415"/>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8"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single" w:sz="4" w:space="0" w:color="auto"/>
              <w:bottom w:val="single" w:sz="8"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single" w:sz="4" w:space="0" w:color="auto"/>
              <w:bottom w:val="single" w:sz="8"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855"/>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1.7.Основное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Финансовое обеспечение деятельности подведомственных учреждений</w:t>
            </w: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48 945,4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9 734,5</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7 528,9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7 981,7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8 018,0</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7 854,9</w:t>
            </w:r>
          </w:p>
        </w:tc>
        <w:tc>
          <w:tcPr>
            <w:tcW w:w="1134"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7 827,4</w:t>
            </w:r>
          </w:p>
        </w:tc>
      </w:tr>
      <w:tr w:rsidR="0038113F" w:rsidRPr="00D07D08" w:rsidTr="0038113F">
        <w:trPr>
          <w:trHeight w:val="735"/>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2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66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48 945,4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9 734,5</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7 528,9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7 981,7</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8 018,0</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7 854,9</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7 827,4</w:t>
            </w:r>
          </w:p>
        </w:tc>
      </w:tr>
      <w:tr w:rsidR="0038113F" w:rsidRPr="00D07D08" w:rsidTr="0038113F">
        <w:trPr>
          <w:trHeight w:val="975"/>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885"/>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8"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single" w:sz="4" w:space="0" w:color="auto"/>
              <w:bottom w:val="single" w:sz="8"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single" w:sz="4" w:space="0" w:color="auto"/>
              <w:bottom w:val="single" w:sz="8" w:space="0" w:color="auto"/>
              <w:right w:val="single" w:sz="8"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672"/>
        </w:trPr>
        <w:tc>
          <w:tcPr>
            <w:tcW w:w="867"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Подпрограмма 2</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Обеспечение деятельности органов местного самоуправления Богучарского муниципального района </w:t>
            </w: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473 046,9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59 711,9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43 475,4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51 357,8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55 745,0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53 501,2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58 259,3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56 733,3</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47 535,1</w:t>
            </w:r>
          </w:p>
        </w:tc>
        <w:tc>
          <w:tcPr>
            <w:tcW w:w="1134"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46 727,9</w:t>
            </w:r>
          </w:p>
        </w:tc>
      </w:tr>
      <w:tr w:rsidR="0038113F" w:rsidRPr="00D07D08" w:rsidTr="0038113F">
        <w:trPr>
          <w:trHeight w:val="81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803"/>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24 420,7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12 651,0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1 079,0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1 295,0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1 170,0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2 165,3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2 449,4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1 158,0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1 204,0</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1 249,0</w:t>
            </w:r>
          </w:p>
        </w:tc>
      </w:tr>
      <w:tr w:rsidR="0038113F" w:rsidRPr="00D07D08" w:rsidTr="0038113F">
        <w:trPr>
          <w:trHeight w:val="649"/>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448 626,2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47 060,9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42 396,4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50 062,8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54 575,0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51 335,9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55 809,9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55 575,3</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46 331,1</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45 478,9</w:t>
            </w:r>
          </w:p>
        </w:tc>
      </w:tr>
      <w:tr w:rsidR="0038113F" w:rsidRPr="00D07D08" w:rsidTr="0038113F">
        <w:trPr>
          <w:trHeight w:val="66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75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758"/>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2.1.Основное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Обеспечение деятельности Совета народных депутатов Богучарского муниципального района </w:t>
            </w: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6 631,2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1 346,4</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2 069,8</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1 145,2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1 768,7</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94,8</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84,8</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121,5</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75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6 631,2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1 346,4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2 069,8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1 145,2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1 768,7</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94,8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84,8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121,5</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8"/>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2.2.Основное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Обеспечение деятельности администрации Богучарского муниципального района </w:t>
            </w: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456 400,5</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58 365,5</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41 405,6</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50 212,6</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52 119,9</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51 931,6</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56 525,3</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54 801,8</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45 954,3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45 083,9</w:t>
            </w:r>
          </w:p>
        </w:tc>
      </w:tr>
      <w:tr w:rsidR="0038113F" w:rsidRPr="00D07D08" w:rsidTr="0038113F">
        <w:trPr>
          <w:trHeight w:val="75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24 420,7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12 651,0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1 079,0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1 295,0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1 170,0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2 165,3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2 449,4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1 158,0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1 204,0</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1 249,0</w:t>
            </w:r>
          </w:p>
        </w:tc>
      </w:tr>
      <w:tr w:rsidR="0038113F" w:rsidRPr="00D07D08" w:rsidTr="0038113F">
        <w:trPr>
          <w:trHeight w:val="75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431 979,8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45 714,5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40 326,6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48 917,6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50 949,9</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49 766,3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54 075,9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53 643,8</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44 750,3</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43 834,9</w:t>
            </w:r>
          </w:p>
        </w:tc>
      </w:tr>
      <w:tr w:rsidR="0038113F" w:rsidRPr="00D07D08" w:rsidTr="0038113F">
        <w:trPr>
          <w:trHeight w:val="75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8"/>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2.3.Основное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Обеспечение деятельности Контрольно-счетной комиссии Богучарского муниципального района </w:t>
            </w: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10 015,2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1 856,4</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1 474,8</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1 649,2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1 810,0</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1 580,8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1 644,0</w:t>
            </w:r>
          </w:p>
        </w:tc>
      </w:tr>
      <w:tr w:rsidR="0038113F" w:rsidRPr="00D07D08" w:rsidTr="0038113F">
        <w:trPr>
          <w:trHeight w:val="75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10 015,2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1 856,4</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1 474,8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1 649,2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1 810,0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1 580,8</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1 644,0</w:t>
            </w:r>
          </w:p>
        </w:tc>
      </w:tr>
      <w:tr w:rsidR="0038113F" w:rsidRPr="00D07D08" w:rsidTr="0038113F">
        <w:trPr>
          <w:trHeight w:val="75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660"/>
        </w:trPr>
        <w:tc>
          <w:tcPr>
            <w:tcW w:w="867"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Подпрограмма 3</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Повышение качества предоставляемых государственных и муниципальных услуг в Богучарском муниципальном районе </w:t>
            </w: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1 276,9</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319,2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319,3</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319,2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319,2</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885"/>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78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852"/>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1 276,9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319,2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319,3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319,2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319,2</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743"/>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1245"/>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810"/>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3.1.Основное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Повышение качества предоставляемых государственных и муниципальных услуг в </w:t>
            </w:r>
            <w:r w:rsidRPr="00D07D08">
              <w:rPr>
                <w:rFonts w:ascii="Times New Roman" w:hAnsi="Times New Roman"/>
                <w:color w:val="000000"/>
              </w:rPr>
              <w:lastRenderedPageBreak/>
              <w:t xml:space="preserve">Богучарском муниципальном районе </w:t>
            </w: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lastRenderedPageBreak/>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1 276,9</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319,2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319,3</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319,2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319,2</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81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81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81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1 276,9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319,2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319,3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319,2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319,2</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81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81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649"/>
        </w:trPr>
        <w:tc>
          <w:tcPr>
            <w:tcW w:w="867"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Подпрограмма 4</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Развитие гражданского общества в Богучарском муниципальном районе </w:t>
            </w: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184 358,4</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11 812,5</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13 721,2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17 068,6</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19 896,2</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23 746,6</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31 002,5</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24 518,8</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20 914,3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21 677,7</w:t>
            </w:r>
          </w:p>
        </w:tc>
      </w:tr>
      <w:tr w:rsidR="0038113F" w:rsidRPr="00D07D08" w:rsidTr="0038113F">
        <w:trPr>
          <w:trHeight w:val="72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695,2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565,4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59,8</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9,0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61,0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93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8 393,4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216,0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896,2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976,0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3 167,0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3 138,2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769"/>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175 269,8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11 596,5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13 721,2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15 607,0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18 860,4</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20 570,6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27 803,3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24 518,8</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20 914,3</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21 677,7</w:t>
            </w:r>
          </w:p>
        </w:tc>
      </w:tr>
      <w:tr w:rsidR="0038113F" w:rsidRPr="00D07D08" w:rsidTr="0038113F">
        <w:trPr>
          <w:trHeight w:val="78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623"/>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855"/>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4.1.Основное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Развитие гражданского общества в Богучарском муниципальном районе </w:t>
            </w: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23 873,7</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2 316,1</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2 236,8</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3 119,0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3 327,8</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3 056,2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3 358,8</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2 803,0</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1 828,0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1 828,0</w:t>
            </w:r>
          </w:p>
        </w:tc>
      </w:tr>
      <w:tr w:rsidR="0038113F" w:rsidRPr="00D07D08" w:rsidTr="0038113F">
        <w:trPr>
          <w:trHeight w:val="945"/>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695,2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565,4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59,8</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9,0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61,0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1065"/>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216,0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216,0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915"/>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22 962,5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2 100,1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2 236,8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2 553,6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3 268,0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3 047,2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3 297,8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2 803,0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1 828,0</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1 828,0</w:t>
            </w:r>
          </w:p>
        </w:tc>
      </w:tr>
      <w:tr w:rsidR="0038113F" w:rsidRPr="00D07D08" w:rsidTr="0038113F">
        <w:trPr>
          <w:trHeight w:val="765"/>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1065"/>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1065"/>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4.2.Основное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Финансовое обеспечение деятельности подведомственных учреждений</w:t>
            </w: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151 407,3</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9 496,4</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11 484,4</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12 853,4</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15 392,4</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17 323,4</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24 305,5</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21 615,8</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19 086,3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19 849,7</w:t>
            </w:r>
          </w:p>
        </w:tc>
      </w:tr>
      <w:tr w:rsidR="0038113F" w:rsidRPr="00D07D08" w:rsidTr="0038113F">
        <w:trPr>
          <w:trHeight w:val="1065"/>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1065"/>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1065"/>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151 407,3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9 496,4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11 484,4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12 853,4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15 392,4</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17 323,4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24 305,5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21 615,8</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19 086,3</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19 849,7</w:t>
            </w:r>
          </w:p>
        </w:tc>
      </w:tr>
      <w:tr w:rsidR="0038113F" w:rsidRPr="00D07D08" w:rsidTr="0038113F">
        <w:trPr>
          <w:trHeight w:val="1065"/>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105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1058"/>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4.3.Основное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Предоставление грантов в форме субсидий СОНКО на реализацию программ (проектов) на конкурсной основе</w:t>
            </w:r>
          </w:p>
        </w:tc>
        <w:tc>
          <w:tcPr>
            <w:tcW w:w="1560" w:type="dxa"/>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9 077,4</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1 096,2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1 176,0</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3 367,0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3 338,2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100,0</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105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105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8 177,4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896,2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976,0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3 167,0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3 138,2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105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900,0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200,0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105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105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nil"/>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1065"/>
        </w:trPr>
        <w:tc>
          <w:tcPr>
            <w:tcW w:w="867"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Подпрограмма 5</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Снижение рисков и смягчение последствий чрезвычайных ситуаций </w:t>
            </w:r>
            <w:r w:rsidRPr="00D07D08">
              <w:rPr>
                <w:rFonts w:ascii="Times New Roman" w:hAnsi="Times New Roman"/>
                <w:color w:val="000000"/>
              </w:rPr>
              <w:lastRenderedPageBreak/>
              <w:t xml:space="preserve">природного и техногенного характера, профилактика терроризма и экстремизма на территории Богучарского муниципального района </w:t>
            </w: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lastRenderedPageBreak/>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164 899,6</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2 197,3</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3 335,8</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3 105,9</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61 027,5</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53 993,1</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24 909,3</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6 551,1</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4 793,4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4 986,2</w:t>
            </w:r>
          </w:p>
        </w:tc>
      </w:tr>
      <w:tr w:rsidR="0038113F" w:rsidRPr="00D07D08" w:rsidTr="0038113F">
        <w:trPr>
          <w:trHeight w:val="765"/>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79 746,8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36 954,9</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33 312,5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9 479,4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923"/>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15 771,4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10 886,6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4 484,8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84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69 381,4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2 097,3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3 235,8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3 005,9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23 972,6</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9 794,0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10 945,1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6 551,1</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4 793,4</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4 986,2</w:t>
            </w:r>
          </w:p>
        </w:tc>
      </w:tr>
      <w:tr w:rsidR="0038113F" w:rsidRPr="00D07D08" w:rsidTr="0038113F">
        <w:trPr>
          <w:trHeight w:val="792"/>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183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938"/>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5.1.Основное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Создание резервов финансовых ресурсов и материальных сре</w:t>
            </w:r>
            <w:proofErr w:type="gramStart"/>
            <w:r w:rsidRPr="00D07D08">
              <w:rPr>
                <w:rFonts w:ascii="Times New Roman" w:hAnsi="Times New Roman"/>
                <w:color w:val="000000"/>
              </w:rPr>
              <w:t>дств дл</w:t>
            </w:r>
            <w:proofErr w:type="gramEnd"/>
            <w:r w:rsidRPr="00D07D08">
              <w:rPr>
                <w:rFonts w:ascii="Times New Roman" w:hAnsi="Times New Roman"/>
                <w:color w:val="000000"/>
              </w:rPr>
              <w:t>я ликвидации чрезвычайных ситуаций природного и техногенного характера</w:t>
            </w: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700,0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100,0</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200,0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649"/>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700,0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885"/>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0"/>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lastRenderedPageBreak/>
              <w:t xml:space="preserve">5.2.Основное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Оборудование и содержание единой дежурно-диспетчерской службы муниципального района в соответствии с методическими рекомендациями по организации функционирования единых дежурно-диспетчерских служб муниципальных образований Воронежской области, утвержденными решением методического совета от 12.08.2011 № 3/3-1-7</w:t>
            </w: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33 005,7</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2 026,8</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2 466,6</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2 708,9</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3 422,2</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3 690,6</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4 293,5</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4 617,5</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4 793,4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4 986,2</w:t>
            </w:r>
          </w:p>
        </w:tc>
      </w:tr>
      <w:tr w:rsidR="0038113F" w:rsidRPr="00D07D08" w:rsidTr="0038113F">
        <w:trPr>
          <w:trHeight w:val="75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33 005,7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2 026,8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2 466,6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2 708,9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3 422,2</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3 690,6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4 293,5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4 617,5</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4 793,4</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4 986,2</w:t>
            </w:r>
          </w:p>
        </w:tc>
      </w:tr>
      <w:tr w:rsidR="0038113F" w:rsidRPr="00D07D08" w:rsidTr="0038113F">
        <w:trPr>
          <w:trHeight w:val="75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658"/>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1140"/>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5.3.Основное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 xml:space="preserve">Организация патрулирования мест массового отдыха населения на воде и в лесных </w:t>
            </w:r>
            <w:r w:rsidRPr="00D07D08">
              <w:rPr>
                <w:rFonts w:ascii="Times New Roman" w:hAnsi="Times New Roman"/>
                <w:color w:val="000000"/>
              </w:rPr>
              <w:lastRenderedPageBreak/>
              <w:t>массивах с целью обеспечения охраны общественного порядка и предупреждения чрезвычайных ситуаций</w:t>
            </w: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lastRenderedPageBreak/>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267,0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252,0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15,0</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75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267,0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252,0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15,0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887"/>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973"/>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5.4.Основное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Организация и проведение мероприятий по профилактике терроризма и экстремизма на территории Богучарского муниципального района, в том числе при проведении общественно политических, спортивных, культурных мероприятий в местах массового пребывания людей</w:t>
            </w: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15,0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15,0</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75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15,0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15,0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1649"/>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0"/>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lastRenderedPageBreak/>
              <w:t xml:space="preserve">5.5.Основное мероприятие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83F1B" w:rsidRPr="00D07D08" w:rsidRDefault="00283F1B" w:rsidP="00283F1B">
            <w:pPr>
              <w:ind w:firstLine="0"/>
              <w:jc w:val="center"/>
              <w:rPr>
                <w:rFonts w:ascii="Times New Roman" w:hAnsi="Times New Roman"/>
                <w:color w:val="000000"/>
              </w:rPr>
            </w:pPr>
            <w:r w:rsidRPr="00D07D08">
              <w:rPr>
                <w:rFonts w:ascii="Times New Roman" w:hAnsi="Times New Roman"/>
                <w:color w:val="000000"/>
              </w:rPr>
              <w:t>Прочие расходы</w:t>
            </w: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всего, в том числе: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130 911,9</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70,5</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769,2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45,0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57 505,3</w:t>
            </w:r>
          </w:p>
        </w:tc>
        <w:tc>
          <w:tcPr>
            <w:tcW w:w="1276" w:type="dxa"/>
            <w:gridSpan w:val="3"/>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50 202,5</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20 415,8</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1 903,6</w:t>
            </w:r>
          </w:p>
        </w:tc>
        <w:tc>
          <w:tcPr>
            <w:tcW w:w="1135" w:type="dxa"/>
            <w:gridSpan w:val="2"/>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r>
      <w:tr w:rsidR="0038113F" w:rsidRPr="00D07D08" w:rsidTr="0038113F">
        <w:trPr>
          <w:trHeight w:val="75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xml:space="preserve">федеральный бюджет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79 746,8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36 954,9</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33 312,5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9 479,4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областной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15 071,4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10 786,6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4 284,8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местный бюджет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36 093,7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70,5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769,2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45,0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20 550,4</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6 103,4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6 651,6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1 903,6</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50"/>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юридические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65"/>
        </w:trPr>
        <w:tc>
          <w:tcPr>
            <w:tcW w:w="867" w:type="dxa"/>
            <w:vMerge/>
            <w:tcBorders>
              <w:top w:val="nil"/>
              <w:left w:val="single" w:sz="8"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283F1B" w:rsidRPr="00D07D08" w:rsidRDefault="00283F1B" w:rsidP="00283F1B">
            <w:pPr>
              <w:ind w:firstLine="0"/>
              <w:jc w:val="left"/>
              <w:rPr>
                <w:rFonts w:ascii="Times New Roman" w:hAnsi="Times New Roman"/>
                <w:color w:val="000000"/>
              </w:rPr>
            </w:pPr>
          </w:p>
        </w:tc>
        <w:tc>
          <w:tcPr>
            <w:tcW w:w="1560" w:type="dxa"/>
            <w:tcBorders>
              <w:top w:val="nil"/>
              <w:left w:val="nil"/>
              <w:bottom w:val="single" w:sz="8"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физические лица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83F1B" w:rsidRPr="00D07D08" w:rsidRDefault="00283F1B" w:rsidP="00283F1B">
            <w:pPr>
              <w:ind w:firstLine="0"/>
              <w:jc w:val="left"/>
              <w:rPr>
                <w:rFonts w:ascii="Times New Roman" w:hAnsi="Times New Roman"/>
                <w:color w:val="000000"/>
              </w:rPr>
            </w:pPr>
            <w:r w:rsidRPr="00D07D08">
              <w:rPr>
                <w:rFonts w:ascii="Times New Roman" w:hAnsi="Times New Roman"/>
                <w:color w:val="000000"/>
              </w:rPr>
              <w:t> </w:t>
            </w:r>
          </w:p>
        </w:tc>
      </w:tr>
      <w:tr w:rsidR="0038113F" w:rsidRPr="00D07D08" w:rsidTr="0038113F">
        <w:trPr>
          <w:trHeight w:val="765"/>
        </w:trPr>
        <w:tc>
          <w:tcPr>
            <w:tcW w:w="8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38113F" w:rsidRPr="00D07D08" w:rsidRDefault="0038113F" w:rsidP="00283F1B">
            <w:pPr>
              <w:ind w:firstLine="0"/>
              <w:jc w:val="left"/>
              <w:rPr>
                <w:rFonts w:ascii="Times New Roman" w:hAnsi="Times New Roman"/>
                <w:bCs/>
                <w:color w:val="000000"/>
              </w:rPr>
            </w:pPr>
            <w:r w:rsidRPr="00D07D08">
              <w:rPr>
                <w:rFonts w:ascii="Times New Roman" w:hAnsi="Times New Roman"/>
                <w:bCs/>
                <w:color w:val="000000"/>
              </w:rPr>
              <w:t xml:space="preserve">Программа </w:t>
            </w:r>
          </w:p>
        </w:tc>
        <w:tc>
          <w:tcPr>
            <w:tcW w:w="19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38113F" w:rsidRPr="00D07D08" w:rsidRDefault="0038113F" w:rsidP="00283F1B">
            <w:pPr>
              <w:ind w:firstLine="0"/>
              <w:jc w:val="left"/>
              <w:rPr>
                <w:rFonts w:ascii="Times New Roman" w:hAnsi="Times New Roman"/>
                <w:bCs/>
                <w:color w:val="000000"/>
              </w:rPr>
            </w:pPr>
            <w:r w:rsidRPr="00D07D08">
              <w:rPr>
                <w:rFonts w:ascii="Times New Roman" w:hAnsi="Times New Roman"/>
                <w:bCs/>
                <w:color w:val="000000"/>
              </w:rPr>
              <w:t>Муниципальное управление и гражданское общество</w:t>
            </w:r>
          </w:p>
        </w:tc>
        <w:tc>
          <w:tcPr>
            <w:tcW w:w="1560" w:type="dxa"/>
            <w:tcBorders>
              <w:top w:val="nil"/>
              <w:left w:val="nil"/>
              <w:bottom w:val="single" w:sz="4" w:space="0" w:color="auto"/>
              <w:right w:val="single" w:sz="4" w:space="0" w:color="auto"/>
            </w:tcBorders>
            <w:shd w:val="clear" w:color="000000" w:fill="FFFFFF"/>
            <w:vAlign w:val="center"/>
            <w:hideMark/>
          </w:tcPr>
          <w:p w:rsidR="0038113F" w:rsidRPr="00D07D08" w:rsidRDefault="0038113F" w:rsidP="00283F1B">
            <w:pPr>
              <w:ind w:firstLine="0"/>
              <w:jc w:val="left"/>
              <w:rPr>
                <w:rFonts w:ascii="Times New Roman" w:hAnsi="Times New Roman"/>
                <w:bCs/>
                <w:color w:val="000000"/>
              </w:rPr>
            </w:pPr>
            <w:r w:rsidRPr="00D07D08">
              <w:rPr>
                <w:rFonts w:ascii="Times New Roman" w:hAnsi="Times New Roman"/>
                <w:bCs/>
                <w:color w:val="000000"/>
              </w:rPr>
              <w:t>всего, в том числе:</w:t>
            </w:r>
          </w:p>
        </w:tc>
        <w:tc>
          <w:tcPr>
            <w:tcW w:w="1275"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1 491 864,1</w:t>
            </w:r>
          </w:p>
        </w:tc>
        <w:tc>
          <w:tcPr>
            <w:tcW w:w="1134"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119 482,0</w:t>
            </w:r>
          </w:p>
        </w:tc>
        <w:tc>
          <w:tcPr>
            <w:tcW w:w="1134"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122 194,1</w:t>
            </w:r>
          </w:p>
        </w:tc>
        <w:tc>
          <w:tcPr>
            <w:tcW w:w="1134"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142 722,1</w:t>
            </w:r>
          </w:p>
        </w:tc>
        <w:tc>
          <w:tcPr>
            <w:tcW w:w="1134"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227 452,1</w:t>
            </w:r>
          </w:p>
        </w:tc>
        <w:tc>
          <w:tcPr>
            <w:tcW w:w="1276"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217 608,8</w:t>
            </w:r>
          </w:p>
        </w:tc>
        <w:tc>
          <w:tcPr>
            <w:tcW w:w="1134"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208 467,9</w:t>
            </w:r>
          </w:p>
        </w:tc>
        <w:tc>
          <w:tcPr>
            <w:tcW w:w="1134"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203 176,1</w:t>
            </w:r>
          </w:p>
        </w:tc>
        <w:tc>
          <w:tcPr>
            <w:tcW w:w="1135"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125 539,0</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125 222,0</w:t>
            </w:r>
          </w:p>
        </w:tc>
      </w:tr>
      <w:tr w:rsidR="0038113F" w:rsidRPr="00D07D08" w:rsidTr="0038113F">
        <w:trPr>
          <w:trHeight w:val="765"/>
        </w:trPr>
        <w:tc>
          <w:tcPr>
            <w:tcW w:w="867" w:type="dxa"/>
            <w:vMerge/>
            <w:tcBorders>
              <w:top w:val="nil"/>
              <w:left w:val="single" w:sz="8" w:space="0" w:color="auto"/>
              <w:bottom w:val="single" w:sz="8" w:space="0" w:color="000000"/>
              <w:right w:val="single" w:sz="4" w:space="0" w:color="auto"/>
            </w:tcBorders>
            <w:vAlign w:val="center"/>
            <w:hideMark/>
          </w:tcPr>
          <w:p w:rsidR="0038113F" w:rsidRPr="00D07D08" w:rsidRDefault="0038113F" w:rsidP="00283F1B">
            <w:pPr>
              <w:ind w:firstLine="0"/>
              <w:jc w:val="left"/>
              <w:rPr>
                <w:rFonts w:ascii="Times New Roman" w:hAnsi="Times New Roman"/>
                <w:bCs/>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38113F" w:rsidRPr="00D07D08" w:rsidRDefault="0038113F" w:rsidP="00283F1B">
            <w:pPr>
              <w:ind w:firstLine="0"/>
              <w:jc w:val="left"/>
              <w:rPr>
                <w:rFonts w:ascii="Times New Roman" w:hAnsi="Times New Roman"/>
                <w:bCs/>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38113F" w:rsidRPr="00D07D08" w:rsidRDefault="0038113F" w:rsidP="00283F1B">
            <w:pPr>
              <w:ind w:firstLine="0"/>
              <w:jc w:val="left"/>
              <w:rPr>
                <w:rFonts w:ascii="Times New Roman" w:hAnsi="Times New Roman"/>
                <w:bCs/>
                <w:color w:val="000000"/>
              </w:rPr>
            </w:pPr>
            <w:r w:rsidRPr="00D07D08">
              <w:rPr>
                <w:rFonts w:ascii="Times New Roman" w:hAnsi="Times New Roman"/>
                <w:bCs/>
                <w:color w:val="000000"/>
              </w:rPr>
              <w:t xml:space="preserve">федеральный бюджет </w:t>
            </w:r>
          </w:p>
        </w:tc>
        <w:tc>
          <w:tcPr>
            <w:tcW w:w="1275"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80 442,0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565,4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37 014,7</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33 321,5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9 540,4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r>
      <w:tr w:rsidR="0038113F" w:rsidRPr="00D07D08" w:rsidTr="0038113F">
        <w:trPr>
          <w:trHeight w:val="765"/>
        </w:trPr>
        <w:tc>
          <w:tcPr>
            <w:tcW w:w="867" w:type="dxa"/>
            <w:vMerge/>
            <w:tcBorders>
              <w:top w:val="nil"/>
              <w:left w:val="single" w:sz="8" w:space="0" w:color="auto"/>
              <w:bottom w:val="single" w:sz="8" w:space="0" w:color="000000"/>
              <w:right w:val="single" w:sz="4" w:space="0" w:color="auto"/>
            </w:tcBorders>
            <w:vAlign w:val="center"/>
            <w:hideMark/>
          </w:tcPr>
          <w:p w:rsidR="0038113F" w:rsidRPr="00D07D08" w:rsidRDefault="0038113F" w:rsidP="00283F1B">
            <w:pPr>
              <w:ind w:firstLine="0"/>
              <w:jc w:val="left"/>
              <w:rPr>
                <w:rFonts w:ascii="Times New Roman" w:hAnsi="Times New Roman"/>
                <w:bCs/>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38113F" w:rsidRPr="00D07D08" w:rsidRDefault="0038113F" w:rsidP="00283F1B">
            <w:pPr>
              <w:ind w:firstLine="0"/>
              <w:jc w:val="left"/>
              <w:rPr>
                <w:rFonts w:ascii="Times New Roman" w:hAnsi="Times New Roman"/>
                <w:bCs/>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38113F" w:rsidRPr="00D07D08" w:rsidRDefault="0038113F" w:rsidP="00283F1B">
            <w:pPr>
              <w:ind w:firstLine="0"/>
              <w:jc w:val="left"/>
              <w:rPr>
                <w:rFonts w:ascii="Times New Roman" w:hAnsi="Times New Roman"/>
                <w:bCs/>
                <w:color w:val="000000"/>
              </w:rPr>
            </w:pPr>
            <w:r w:rsidRPr="00D07D08">
              <w:rPr>
                <w:rFonts w:ascii="Times New Roman" w:hAnsi="Times New Roman"/>
                <w:bCs/>
                <w:color w:val="000000"/>
              </w:rPr>
              <w:t>областной бюджет</w:t>
            </w:r>
          </w:p>
        </w:tc>
        <w:tc>
          <w:tcPr>
            <w:tcW w:w="1275"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108 621,6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13 147,5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4 094,5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4 003,7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3 567,0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20 547,8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19 847,2</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16 092,3</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14 138,3</w:t>
            </w:r>
          </w:p>
        </w:tc>
        <w:tc>
          <w:tcPr>
            <w:tcW w:w="1134" w:type="dxa"/>
            <w:tcBorders>
              <w:top w:val="nil"/>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13 183,3</w:t>
            </w:r>
          </w:p>
        </w:tc>
      </w:tr>
      <w:tr w:rsidR="0038113F" w:rsidRPr="00D07D08" w:rsidTr="0038113F">
        <w:trPr>
          <w:trHeight w:val="765"/>
        </w:trPr>
        <w:tc>
          <w:tcPr>
            <w:tcW w:w="867" w:type="dxa"/>
            <w:vMerge/>
            <w:tcBorders>
              <w:top w:val="nil"/>
              <w:left w:val="single" w:sz="8" w:space="0" w:color="auto"/>
              <w:bottom w:val="single" w:sz="8" w:space="0" w:color="000000"/>
              <w:right w:val="single" w:sz="4" w:space="0" w:color="auto"/>
            </w:tcBorders>
            <w:vAlign w:val="center"/>
            <w:hideMark/>
          </w:tcPr>
          <w:p w:rsidR="0038113F" w:rsidRPr="00D07D08" w:rsidRDefault="0038113F" w:rsidP="00283F1B">
            <w:pPr>
              <w:ind w:firstLine="0"/>
              <w:jc w:val="left"/>
              <w:rPr>
                <w:rFonts w:ascii="Times New Roman" w:hAnsi="Times New Roman"/>
                <w:bCs/>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38113F" w:rsidRPr="00D07D08" w:rsidRDefault="0038113F" w:rsidP="00283F1B">
            <w:pPr>
              <w:ind w:firstLine="0"/>
              <w:jc w:val="left"/>
              <w:rPr>
                <w:rFonts w:ascii="Times New Roman" w:hAnsi="Times New Roman"/>
                <w:bCs/>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38113F" w:rsidRPr="00D07D08" w:rsidRDefault="0038113F" w:rsidP="00283F1B">
            <w:pPr>
              <w:ind w:firstLine="0"/>
              <w:jc w:val="left"/>
              <w:rPr>
                <w:rFonts w:ascii="Times New Roman" w:hAnsi="Times New Roman"/>
                <w:bCs/>
                <w:color w:val="000000"/>
              </w:rPr>
            </w:pPr>
            <w:r w:rsidRPr="00D07D08">
              <w:rPr>
                <w:rFonts w:ascii="Times New Roman" w:hAnsi="Times New Roman"/>
                <w:bCs/>
                <w:color w:val="000000"/>
              </w:rPr>
              <w:t>местный бюджет</w:t>
            </w:r>
          </w:p>
        </w:tc>
        <w:tc>
          <w:tcPr>
            <w:tcW w:w="1275"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1 302 800,5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106 334,5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118 099,6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138 153,0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186 870,4</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163 739,5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179 080,3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187 083,8</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111 400,7</w:t>
            </w:r>
          </w:p>
        </w:tc>
        <w:tc>
          <w:tcPr>
            <w:tcW w:w="1134" w:type="dxa"/>
            <w:tcBorders>
              <w:top w:val="nil"/>
              <w:left w:val="nil"/>
              <w:bottom w:val="single" w:sz="4" w:space="0" w:color="auto"/>
              <w:right w:val="single" w:sz="4" w:space="0" w:color="auto"/>
            </w:tcBorders>
            <w:shd w:val="clear" w:color="000000" w:fill="FFFFFF"/>
            <w:noWrap/>
            <w:vAlign w:val="center"/>
            <w:hideMark/>
          </w:tcPr>
          <w:p w:rsidR="0038113F" w:rsidRPr="00D07D08" w:rsidRDefault="0038113F" w:rsidP="0038113F">
            <w:pPr>
              <w:ind w:firstLine="0"/>
              <w:rPr>
                <w:bCs/>
                <w:color w:val="000000"/>
              </w:rPr>
            </w:pPr>
            <w:r w:rsidRPr="00D07D08">
              <w:rPr>
                <w:bCs/>
                <w:color w:val="000000"/>
              </w:rPr>
              <w:t>112 038,7</w:t>
            </w:r>
          </w:p>
        </w:tc>
      </w:tr>
      <w:tr w:rsidR="0038113F" w:rsidRPr="00D07D08" w:rsidTr="0038113F">
        <w:trPr>
          <w:trHeight w:val="743"/>
        </w:trPr>
        <w:tc>
          <w:tcPr>
            <w:tcW w:w="867" w:type="dxa"/>
            <w:vMerge/>
            <w:tcBorders>
              <w:top w:val="nil"/>
              <w:left w:val="single" w:sz="8" w:space="0" w:color="auto"/>
              <w:bottom w:val="single" w:sz="8" w:space="0" w:color="000000"/>
              <w:right w:val="single" w:sz="4" w:space="0" w:color="auto"/>
            </w:tcBorders>
            <w:vAlign w:val="center"/>
            <w:hideMark/>
          </w:tcPr>
          <w:p w:rsidR="0038113F" w:rsidRPr="00D07D08" w:rsidRDefault="0038113F" w:rsidP="00283F1B">
            <w:pPr>
              <w:ind w:firstLine="0"/>
              <w:jc w:val="left"/>
              <w:rPr>
                <w:rFonts w:ascii="Times New Roman" w:hAnsi="Times New Roman"/>
                <w:bCs/>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38113F" w:rsidRPr="00D07D08" w:rsidRDefault="0038113F" w:rsidP="00283F1B">
            <w:pPr>
              <w:ind w:firstLine="0"/>
              <w:jc w:val="left"/>
              <w:rPr>
                <w:rFonts w:ascii="Times New Roman" w:hAnsi="Times New Roman"/>
                <w:bCs/>
                <w:color w:val="000000"/>
              </w:rPr>
            </w:pPr>
          </w:p>
        </w:tc>
        <w:tc>
          <w:tcPr>
            <w:tcW w:w="1560" w:type="dxa"/>
            <w:tcBorders>
              <w:top w:val="nil"/>
              <w:left w:val="nil"/>
              <w:bottom w:val="single" w:sz="4" w:space="0" w:color="auto"/>
              <w:right w:val="single" w:sz="4" w:space="0" w:color="auto"/>
            </w:tcBorders>
            <w:shd w:val="clear" w:color="000000" w:fill="FFFFFF"/>
            <w:vAlign w:val="center"/>
            <w:hideMark/>
          </w:tcPr>
          <w:p w:rsidR="0038113F" w:rsidRPr="00D07D08" w:rsidRDefault="0038113F" w:rsidP="00283F1B">
            <w:pPr>
              <w:ind w:firstLine="0"/>
              <w:jc w:val="left"/>
              <w:rPr>
                <w:rFonts w:ascii="Times New Roman" w:hAnsi="Times New Roman"/>
                <w:bCs/>
                <w:color w:val="000000"/>
              </w:rPr>
            </w:pPr>
            <w:r w:rsidRPr="00D07D08">
              <w:rPr>
                <w:rFonts w:ascii="Times New Roman" w:hAnsi="Times New Roman"/>
                <w:bCs/>
                <w:color w:val="000000"/>
              </w:rPr>
              <w:t>юридические лица</w:t>
            </w:r>
          </w:p>
        </w:tc>
        <w:tc>
          <w:tcPr>
            <w:tcW w:w="1275"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r>
      <w:tr w:rsidR="0038113F" w:rsidRPr="00D07D08" w:rsidTr="0038113F">
        <w:trPr>
          <w:trHeight w:val="660"/>
        </w:trPr>
        <w:tc>
          <w:tcPr>
            <w:tcW w:w="867" w:type="dxa"/>
            <w:vMerge/>
            <w:tcBorders>
              <w:top w:val="nil"/>
              <w:left w:val="single" w:sz="8" w:space="0" w:color="auto"/>
              <w:bottom w:val="single" w:sz="8" w:space="0" w:color="000000"/>
              <w:right w:val="single" w:sz="4" w:space="0" w:color="auto"/>
            </w:tcBorders>
            <w:vAlign w:val="center"/>
            <w:hideMark/>
          </w:tcPr>
          <w:p w:rsidR="0038113F" w:rsidRPr="00D07D08" w:rsidRDefault="0038113F" w:rsidP="00283F1B">
            <w:pPr>
              <w:ind w:firstLine="0"/>
              <w:jc w:val="left"/>
              <w:rPr>
                <w:rFonts w:ascii="Times New Roman" w:hAnsi="Times New Roman"/>
                <w:bCs/>
                <w:color w:val="000000"/>
              </w:rPr>
            </w:pPr>
          </w:p>
        </w:tc>
        <w:tc>
          <w:tcPr>
            <w:tcW w:w="1983" w:type="dxa"/>
            <w:vMerge/>
            <w:tcBorders>
              <w:top w:val="nil"/>
              <w:left w:val="single" w:sz="4" w:space="0" w:color="auto"/>
              <w:bottom w:val="single" w:sz="8" w:space="0" w:color="000000"/>
              <w:right w:val="single" w:sz="4" w:space="0" w:color="auto"/>
            </w:tcBorders>
            <w:vAlign w:val="center"/>
            <w:hideMark/>
          </w:tcPr>
          <w:p w:rsidR="0038113F" w:rsidRPr="00D07D08" w:rsidRDefault="0038113F" w:rsidP="00283F1B">
            <w:pPr>
              <w:ind w:firstLine="0"/>
              <w:jc w:val="left"/>
              <w:rPr>
                <w:rFonts w:ascii="Times New Roman" w:hAnsi="Times New Roman"/>
                <w:bCs/>
                <w:color w:val="000000"/>
              </w:rPr>
            </w:pPr>
          </w:p>
        </w:tc>
        <w:tc>
          <w:tcPr>
            <w:tcW w:w="1560" w:type="dxa"/>
            <w:tcBorders>
              <w:top w:val="nil"/>
              <w:left w:val="nil"/>
              <w:bottom w:val="single" w:sz="8" w:space="0" w:color="auto"/>
              <w:right w:val="single" w:sz="4" w:space="0" w:color="auto"/>
            </w:tcBorders>
            <w:shd w:val="clear" w:color="000000" w:fill="FFFFFF"/>
            <w:vAlign w:val="center"/>
            <w:hideMark/>
          </w:tcPr>
          <w:p w:rsidR="0038113F" w:rsidRPr="00D07D08" w:rsidRDefault="0038113F" w:rsidP="00283F1B">
            <w:pPr>
              <w:ind w:firstLine="0"/>
              <w:jc w:val="left"/>
              <w:rPr>
                <w:rFonts w:ascii="Times New Roman" w:hAnsi="Times New Roman"/>
                <w:bCs/>
                <w:color w:val="000000"/>
              </w:rPr>
            </w:pPr>
            <w:r w:rsidRPr="00D07D08">
              <w:rPr>
                <w:rFonts w:ascii="Times New Roman" w:hAnsi="Times New Roman"/>
                <w:bCs/>
                <w:color w:val="000000"/>
              </w:rPr>
              <w:t>физические лица</w:t>
            </w:r>
          </w:p>
        </w:tc>
        <w:tc>
          <w:tcPr>
            <w:tcW w:w="1275"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c>
          <w:tcPr>
            <w:tcW w:w="1135" w:type="dxa"/>
            <w:gridSpan w:val="2"/>
            <w:tcBorders>
              <w:top w:val="nil"/>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38113F" w:rsidRPr="00D07D08" w:rsidRDefault="0038113F">
            <w:pPr>
              <w:rPr>
                <w:bCs/>
                <w:color w:val="000000"/>
              </w:rPr>
            </w:pPr>
            <w:r w:rsidRPr="00D07D08">
              <w:rPr>
                <w:bCs/>
                <w:color w:val="000000"/>
              </w:rPr>
              <w:t>0,0</w:t>
            </w:r>
          </w:p>
        </w:tc>
      </w:tr>
    </w:tbl>
    <w:p w:rsidR="00283F1B" w:rsidRPr="00D07D08" w:rsidRDefault="00283F1B" w:rsidP="00D03D5F">
      <w:pPr>
        <w:ind w:firstLine="0"/>
        <w:rPr>
          <w:rFonts w:ascii="Times New Roman" w:hAnsi="Times New Roman"/>
        </w:rPr>
      </w:pPr>
    </w:p>
    <w:sectPr w:rsidR="00283F1B" w:rsidRPr="00D07D08" w:rsidSect="00C7048E">
      <w:pgSz w:w="16834" w:h="11909" w:orient="landscape"/>
      <w:pgMar w:top="993" w:right="1559" w:bottom="426" w:left="28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D73" w:rsidRDefault="00777D73">
      <w:r>
        <w:separator/>
      </w:r>
    </w:p>
  </w:endnote>
  <w:endnote w:type="continuationSeparator" w:id="1">
    <w:p w:rsidR="00777D73" w:rsidRDefault="00777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73" w:rsidRDefault="00777D7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73" w:rsidRDefault="00777D73">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73" w:rsidRDefault="00777D73">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73" w:rsidRDefault="00777D73">
    <w:pPr>
      <w:pStyle w:val="aa"/>
    </w:pPr>
  </w:p>
  <w:p w:rsidR="00777D73" w:rsidRPr="009D1CC4" w:rsidRDefault="00777D7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D73" w:rsidRDefault="00777D73">
      <w:r>
        <w:separator/>
      </w:r>
    </w:p>
  </w:footnote>
  <w:footnote w:type="continuationSeparator" w:id="1">
    <w:p w:rsidR="00777D73" w:rsidRDefault="00777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73" w:rsidRDefault="00777D7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73" w:rsidRDefault="00777D7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73" w:rsidRDefault="00777D73">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73" w:rsidRPr="0028230E" w:rsidRDefault="00777D73">
    <w:pPr>
      <w:pStyle w:val="a8"/>
      <w:rPr>
        <w:color w:val="8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1">
    <w:nsid w:val="0236050D"/>
    <w:multiLevelType w:val="multilevel"/>
    <w:tmpl w:val="F18E634C"/>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39A82A73"/>
    <w:multiLevelType w:val="multilevel"/>
    <w:tmpl w:val="6D90B598"/>
    <w:lvl w:ilvl="0">
      <w:start w:val="1"/>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B5985"/>
    <w:rsid w:val="00014BF1"/>
    <w:rsid w:val="00052372"/>
    <w:rsid w:val="000732BA"/>
    <w:rsid w:val="00090E3A"/>
    <w:rsid w:val="000C1F45"/>
    <w:rsid w:val="000D1536"/>
    <w:rsid w:val="000F5EC6"/>
    <w:rsid w:val="001078F0"/>
    <w:rsid w:val="00144010"/>
    <w:rsid w:val="0015337B"/>
    <w:rsid w:val="001A3883"/>
    <w:rsid w:val="001C0645"/>
    <w:rsid w:val="001D3E54"/>
    <w:rsid w:val="001E5B32"/>
    <w:rsid w:val="00226DE0"/>
    <w:rsid w:val="00255E18"/>
    <w:rsid w:val="00275981"/>
    <w:rsid w:val="00283F1B"/>
    <w:rsid w:val="002945C3"/>
    <w:rsid w:val="0029708F"/>
    <w:rsid w:val="002A4156"/>
    <w:rsid w:val="002A54BB"/>
    <w:rsid w:val="002B24FB"/>
    <w:rsid w:val="002C0AC4"/>
    <w:rsid w:val="002F11D0"/>
    <w:rsid w:val="003142D1"/>
    <w:rsid w:val="00314810"/>
    <w:rsid w:val="0038113F"/>
    <w:rsid w:val="0039114D"/>
    <w:rsid w:val="003A2064"/>
    <w:rsid w:val="003A4107"/>
    <w:rsid w:val="003C1185"/>
    <w:rsid w:val="003D1187"/>
    <w:rsid w:val="004169EB"/>
    <w:rsid w:val="004215D2"/>
    <w:rsid w:val="004608F0"/>
    <w:rsid w:val="004806E8"/>
    <w:rsid w:val="004C3938"/>
    <w:rsid w:val="004F0E2A"/>
    <w:rsid w:val="00531784"/>
    <w:rsid w:val="00534D8D"/>
    <w:rsid w:val="00546D40"/>
    <w:rsid w:val="00587321"/>
    <w:rsid w:val="00591CC0"/>
    <w:rsid w:val="005A44E3"/>
    <w:rsid w:val="005B1F59"/>
    <w:rsid w:val="005C67F5"/>
    <w:rsid w:val="005D2D11"/>
    <w:rsid w:val="005D2D51"/>
    <w:rsid w:val="005F3D2D"/>
    <w:rsid w:val="00605261"/>
    <w:rsid w:val="00612887"/>
    <w:rsid w:val="0063333F"/>
    <w:rsid w:val="006365DF"/>
    <w:rsid w:val="0064052F"/>
    <w:rsid w:val="0064120A"/>
    <w:rsid w:val="006976D2"/>
    <w:rsid w:val="006A7EC3"/>
    <w:rsid w:val="006D7154"/>
    <w:rsid w:val="00702D1C"/>
    <w:rsid w:val="00711EDB"/>
    <w:rsid w:val="00742E81"/>
    <w:rsid w:val="00763B8B"/>
    <w:rsid w:val="00777D73"/>
    <w:rsid w:val="0078059C"/>
    <w:rsid w:val="00786A83"/>
    <w:rsid w:val="00787462"/>
    <w:rsid w:val="0079433F"/>
    <w:rsid w:val="00794FA2"/>
    <w:rsid w:val="007B5985"/>
    <w:rsid w:val="007C0A80"/>
    <w:rsid w:val="007D2088"/>
    <w:rsid w:val="007D3EB8"/>
    <w:rsid w:val="007E6166"/>
    <w:rsid w:val="007F0017"/>
    <w:rsid w:val="008268B4"/>
    <w:rsid w:val="008300A5"/>
    <w:rsid w:val="0086389F"/>
    <w:rsid w:val="008653DB"/>
    <w:rsid w:val="00886181"/>
    <w:rsid w:val="00904170"/>
    <w:rsid w:val="00943264"/>
    <w:rsid w:val="0094421F"/>
    <w:rsid w:val="00954B9E"/>
    <w:rsid w:val="009A01D4"/>
    <w:rsid w:val="009A0724"/>
    <w:rsid w:val="009D2A50"/>
    <w:rsid w:val="009E2174"/>
    <w:rsid w:val="00A304A9"/>
    <w:rsid w:val="00A528CD"/>
    <w:rsid w:val="00A57D52"/>
    <w:rsid w:val="00A773C4"/>
    <w:rsid w:val="00AB328A"/>
    <w:rsid w:val="00AC3837"/>
    <w:rsid w:val="00AC448B"/>
    <w:rsid w:val="00AD1AB8"/>
    <w:rsid w:val="00AD79AC"/>
    <w:rsid w:val="00B1482C"/>
    <w:rsid w:val="00B16B23"/>
    <w:rsid w:val="00B3170C"/>
    <w:rsid w:val="00B35028"/>
    <w:rsid w:val="00B6440D"/>
    <w:rsid w:val="00B776DB"/>
    <w:rsid w:val="00B85181"/>
    <w:rsid w:val="00B9122F"/>
    <w:rsid w:val="00B97FBA"/>
    <w:rsid w:val="00BA0FBD"/>
    <w:rsid w:val="00BA283C"/>
    <w:rsid w:val="00BA7A92"/>
    <w:rsid w:val="00BD2BE6"/>
    <w:rsid w:val="00BE206D"/>
    <w:rsid w:val="00BF123E"/>
    <w:rsid w:val="00C17859"/>
    <w:rsid w:val="00C32177"/>
    <w:rsid w:val="00C57353"/>
    <w:rsid w:val="00C7048E"/>
    <w:rsid w:val="00CD26D3"/>
    <w:rsid w:val="00D03D5F"/>
    <w:rsid w:val="00D07D08"/>
    <w:rsid w:val="00D55E2E"/>
    <w:rsid w:val="00D645AE"/>
    <w:rsid w:val="00DB2AB4"/>
    <w:rsid w:val="00DB7EB0"/>
    <w:rsid w:val="00DF0BB2"/>
    <w:rsid w:val="00E04FF5"/>
    <w:rsid w:val="00E2522D"/>
    <w:rsid w:val="00E2793E"/>
    <w:rsid w:val="00E37D6B"/>
    <w:rsid w:val="00E43214"/>
    <w:rsid w:val="00E817FF"/>
    <w:rsid w:val="00EC525D"/>
    <w:rsid w:val="00F06A43"/>
    <w:rsid w:val="00F274DA"/>
    <w:rsid w:val="00F307C9"/>
    <w:rsid w:val="00F30985"/>
    <w:rsid w:val="00F40355"/>
    <w:rsid w:val="00F412BF"/>
    <w:rsid w:val="00F41CB5"/>
    <w:rsid w:val="00F42D46"/>
    <w:rsid w:val="00F561C4"/>
    <w:rsid w:val="00F62D76"/>
    <w:rsid w:val="00F70713"/>
    <w:rsid w:val="00FC14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4120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4120A"/>
    <w:pPr>
      <w:jc w:val="center"/>
      <w:outlineLvl w:val="0"/>
    </w:pPr>
    <w:rPr>
      <w:rFonts w:cs="Arial"/>
      <w:b/>
      <w:bCs/>
      <w:kern w:val="32"/>
      <w:sz w:val="32"/>
      <w:szCs w:val="32"/>
    </w:rPr>
  </w:style>
  <w:style w:type="paragraph" w:styleId="2">
    <w:name w:val="heading 2"/>
    <w:aliases w:val="!Разделы документа"/>
    <w:basedOn w:val="a"/>
    <w:link w:val="20"/>
    <w:qFormat/>
    <w:rsid w:val="0064120A"/>
    <w:pPr>
      <w:jc w:val="center"/>
      <w:outlineLvl w:val="1"/>
    </w:pPr>
    <w:rPr>
      <w:rFonts w:cs="Arial"/>
      <w:b/>
      <w:bCs/>
      <w:iCs/>
      <w:sz w:val="30"/>
      <w:szCs w:val="28"/>
    </w:rPr>
  </w:style>
  <w:style w:type="paragraph" w:styleId="3">
    <w:name w:val="heading 3"/>
    <w:aliases w:val="!Главы документа"/>
    <w:basedOn w:val="a"/>
    <w:link w:val="30"/>
    <w:qFormat/>
    <w:rsid w:val="0064120A"/>
    <w:pPr>
      <w:outlineLvl w:val="2"/>
    </w:pPr>
    <w:rPr>
      <w:rFonts w:cs="Arial"/>
      <w:b/>
      <w:bCs/>
      <w:sz w:val="28"/>
      <w:szCs w:val="26"/>
    </w:rPr>
  </w:style>
  <w:style w:type="paragraph" w:styleId="4">
    <w:name w:val="heading 4"/>
    <w:aliases w:val="!Параграфы/Статьи документа"/>
    <w:basedOn w:val="a"/>
    <w:link w:val="40"/>
    <w:qFormat/>
    <w:rsid w:val="0064120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64120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64120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4120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4120A"/>
    <w:rPr>
      <w:rFonts w:ascii="Arial" w:eastAsia="Times New Roman" w:hAnsi="Arial" w:cs="Times New Roman"/>
      <w:b/>
      <w:bCs/>
      <w:sz w:val="26"/>
      <w:szCs w:val="28"/>
      <w:lang w:eastAsia="ru-RU"/>
    </w:rPr>
  </w:style>
  <w:style w:type="character" w:styleId="a3">
    <w:name w:val="Hyperlink"/>
    <w:basedOn w:val="a0"/>
    <w:uiPriority w:val="99"/>
    <w:rsid w:val="0064120A"/>
    <w:rPr>
      <w:color w:val="0000FF"/>
      <w:u w:val="none"/>
    </w:rPr>
  </w:style>
  <w:style w:type="paragraph" w:customStyle="1" w:styleId="ConsPlusNonformat">
    <w:name w:val="ConsPlusNonformat"/>
    <w:uiPriority w:val="99"/>
    <w:rsid w:val="0064120A"/>
    <w:pPr>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uiPriority w:val="99"/>
    <w:rsid w:val="0064120A"/>
    <w:rPr>
      <w:rFonts w:ascii="Times New Roman" w:hAnsi="Times New Roman"/>
      <w:sz w:val="28"/>
      <w:szCs w:val="28"/>
    </w:rPr>
  </w:style>
  <w:style w:type="character" w:customStyle="1" w:styleId="a5">
    <w:name w:val="Основной текст Знак"/>
    <w:basedOn w:val="a0"/>
    <w:link w:val="a4"/>
    <w:uiPriority w:val="99"/>
    <w:rsid w:val="0064120A"/>
    <w:rPr>
      <w:rFonts w:ascii="Times New Roman" w:eastAsia="Times New Roman" w:hAnsi="Times New Roman" w:cs="Times New Roman"/>
      <w:sz w:val="28"/>
      <w:szCs w:val="28"/>
      <w:lang w:eastAsia="ru-RU"/>
    </w:rPr>
  </w:style>
  <w:style w:type="paragraph" w:customStyle="1" w:styleId="ConsPlusCell">
    <w:name w:val="ConsPlusCell"/>
    <w:uiPriority w:val="99"/>
    <w:rsid w:val="0064120A"/>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Normal">
    <w:name w:val="ConsNormal"/>
    <w:uiPriority w:val="99"/>
    <w:rsid w:val="006412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page number"/>
    <w:uiPriority w:val="99"/>
    <w:rsid w:val="0064120A"/>
    <w:rPr>
      <w:rFonts w:cs="Times New Roman"/>
    </w:rPr>
  </w:style>
  <w:style w:type="paragraph" w:customStyle="1" w:styleId="11">
    <w:name w:val="Абзац списка1"/>
    <w:basedOn w:val="a"/>
    <w:uiPriority w:val="99"/>
    <w:rsid w:val="0064120A"/>
    <w:pPr>
      <w:ind w:left="720"/>
    </w:pPr>
  </w:style>
  <w:style w:type="paragraph" w:customStyle="1" w:styleId="a7">
    <w:name w:val="Знак Знак Знак Знак Знак Знак Знак Знак Знак Знак"/>
    <w:basedOn w:val="a"/>
    <w:uiPriority w:val="99"/>
    <w:rsid w:val="0064120A"/>
    <w:pPr>
      <w:spacing w:after="160" w:line="240" w:lineRule="exact"/>
    </w:pPr>
    <w:rPr>
      <w:rFonts w:ascii="Verdana" w:hAnsi="Verdana" w:cs="Verdana"/>
      <w:lang w:val="en-US" w:eastAsia="en-US"/>
    </w:rPr>
  </w:style>
  <w:style w:type="paragraph" w:customStyle="1" w:styleId="12">
    <w:name w:val="Обычный текст1"/>
    <w:basedOn w:val="a"/>
    <w:uiPriority w:val="99"/>
    <w:rsid w:val="0064120A"/>
    <w:rPr>
      <w:sz w:val="28"/>
      <w:szCs w:val="28"/>
    </w:rPr>
  </w:style>
  <w:style w:type="paragraph" w:styleId="a8">
    <w:name w:val="header"/>
    <w:basedOn w:val="a"/>
    <w:link w:val="a9"/>
    <w:uiPriority w:val="99"/>
    <w:rsid w:val="0064120A"/>
    <w:pPr>
      <w:tabs>
        <w:tab w:val="center" w:pos="4677"/>
        <w:tab w:val="right" w:pos="9355"/>
      </w:tabs>
    </w:pPr>
    <w:rPr>
      <w:rFonts w:ascii="Times New Roman" w:hAnsi="Times New Roman"/>
      <w:sz w:val="20"/>
      <w:szCs w:val="20"/>
    </w:rPr>
  </w:style>
  <w:style w:type="character" w:customStyle="1" w:styleId="a9">
    <w:name w:val="Верхний колонтитул Знак"/>
    <w:basedOn w:val="a0"/>
    <w:link w:val="a8"/>
    <w:uiPriority w:val="99"/>
    <w:rsid w:val="0064120A"/>
    <w:rPr>
      <w:rFonts w:ascii="Times New Roman" w:eastAsia="Times New Roman" w:hAnsi="Times New Roman" w:cs="Times New Roman"/>
      <w:sz w:val="20"/>
      <w:szCs w:val="20"/>
      <w:lang w:eastAsia="ru-RU"/>
    </w:rPr>
  </w:style>
  <w:style w:type="paragraph" w:styleId="aa">
    <w:name w:val="footer"/>
    <w:basedOn w:val="a"/>
    <w:link w:val="ab"/>
    <w:uiPriority w:val="99"/>
    <w:semiHidden/>
    <w:rsid w:val="0064120A"/>
    <w:pPr>
      <w:tabs>
        <w:tab w:val="center" w:pos="4677"/>
        <w:tab w:val="right" w:pos="9355"/>
      </w:tabs>
    </w:pPr>
    <w:rPr>
      <w:rFonts w:ascii="Times New Roman" w:hAnsi="Times New Roman"/>
      <w:sz w:val="20"/>
      <w:szCs w:val="20"/>
    </w:rPr>
  </w:style>
  <w:style w:type="character" w:customStyle="1" w:styleId="ab">
    <w:name w:val="Нижний колонтитул Знак"/>
    <w:basedOn w:val="a0"/>
    <w:link w:val="aa"/>
    <w:uiPriority w:val="99"/>
    <w:semiHidden/>
    <w:rsid w:val="0064120A"/>
    <w:rPr>
      <w:rFonts w:ascii="Times New Roman" w:eastAsia="Times New Roman" w:hAnsi="Times New Roman" w:cs="Times New Roman"/>
      <w:sz w:val="20"/>
      <w:szCs w:val="20"/>
      <w:lang w:eastAsia="ru-RU"/>
    </w:rPr>
  </w:style>
  <w:style w:type="table" w:styleId="ac">
    <w:name w:val="Table Grid"/>
    <w:basedOn w:val="a1"/>
    <w:uiPriority w:val="39"/>
    <w:rsid w:val="0064120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64120A"/>
    <w:pPr>
      <w:autoSpaceDE w:val="0"/>
      <w:autoSpaceDN w:val="0"/>
      <w:adjustRightInd w:val="0"/>
      <w:spacing w:after="0" w:line="240" w:lineRule="auto"/>
      <w:ind w:firstLine="720"/>
    </w:pPr>
    <w:rPr>
      <w:rFonts w:ascii="Arial" w:eastAsia="Calibri" w:hAnsi="Arial" w:cs="Times New Roman"/>
      <w:szCs w:val="20"/>
      <w:lang w:eastAsia="ru-RU"/>
    </w:rPr>
  </w:style>
  <w:style w:type="character" w:customStyle="1" w:styleId="ConsPlusNormal0">
    <w:name w:val="ConsPlusNormal Знак"/>
    <w:link w:val="ConsPlusNormal"/>
    <w:locked/>
    <w:rsid w:val="0064120A"/>
    <w:rPr>
      <w:rFonts w:ascii="Arial" w:eastAsia="Calibri" w:hAnsi="Arial" w:cs="Times New Roman"/>
      <w:szCs w:val="20"/>
      <w:lang w:eastAsia="ru-RU"/>
    </w:rPr>
  </w:style>
  <w:style w:type="paragraph" w:styleId="21">
    <w:name w:val="Body Text Indent 2"/>
    <w:basedOn w:val="a"/>
    <w:link w:val="22"/>
    <w:uiPriority w:val="99"/>
    <w:rsid w:val="0064120A"/>
    <w:pPr>
      <w:spacing w:after="120" w:line="480" w:lineRule="auto"/>
      <w:ind w:left="283"/>
    </w:pPr>
  </w:style>
  <w:style w:type="character" w:customStyle="1" w:styleId="22">
    <w:name w:val="Основной текст с отступом 2 Знак"/>
    <w:basedOn w:val="a0"/>
    <w:link w:val="21"/>
    <w:uiPriority w:val="99"/>
    <w:rsid w:val="0064120A"/>
    <w:rPr>
      <w:rFonts w:ascii="Arial" w:eastAsia="Times New Roman" w:hAnsi="Arial" w:cs="Times New Roman"/>
      <w:sz w:val="24"/>
      <w:szCs w:val="24"/>
      <w:lang w:eastAsia="ru-RU"/>
    </w:rPr>
  </w:style>
  <w:style w:type="character" w:customStyle="1" w:styleId="23">
    <w:name w:val="Основной текст (2)_"/>
    <w:link w:val="24"/>
    <w:locked/>
    <w:rsid w:val="0064120A"/>
    <w:rPr>
      <w:rFonts w:ascii="Times New Roman" w:hAnsi="Times New Roman"/>
      <w:b/>
      <w:sz w:val="28"/>
      <w:shd w:val="clear" w:color="auto" w:fill="FFFFFF"/>
    </w:rPr>
  </w:style>
  <w:style w:type="paragraph" w:customStyle="1" w:styleId="24">
    <w:name w:val="Основной текст (2)"/>
    <w:basedOn w:val="a"/>
    <w:link w:val="23"/>
    <w:rsid w:val="0064120A"/>
    <w:pPr>
      <w:shd w:val="clear" w:color="auto" w:fill="FFFFFF"/>
      <w:spacing w:after="120" w:line="331" w:lineRule="exact"/>
      <w:jc w:val="center"/>
    </w:pPr>
    <w:rPr>
      <w:rFonts w:ascii="Times New Roman" w:eastAsiaTheme="minorHAnsi" w:hAnsi="Times New Roman" w:cstheme="minorBidi"/>
      <w:b/>
      <w:sz w:val="28"/>
      <w:szCs w:val="22"/>
      <w:lang w:eastAsia="en-US"/>
    </w:rPr>
  </w:style>
  <w:style w:type="character" w:customStyle="1" w:styleId="22pt">
    <w:name w:val="Основной текст (2) + Интервал 2 pt"/>
    <w:rsid w:val="0064120A"/>
    <w:rPr>
      <w:rFonts w:ascii="Times New Roman" w:hAnsi="Times New Roman"/>
      <w:b/>
      <w:color w:val="000000"/>
      <w:spacing w:val="40"/>
      <w:w w:val="100"/>
      <w:position w:val="0"/>
      <w:sz w:val="28"/>
      <w:shd w:val="clear" w:color="auto" w:fill="FFFFFF"/>
      <w:lang w:val="ru-RU"/>
    </w:rPr>
  </w:style>
  <w:style w:type="character" w:customStyle="1" w:styleId="13">
    <w:name w:val="Заголовок №1_"/>
    <w:link w:val="14"/>
    <w:locked/>
    <w:rsid w:val="0064120A"/>
    <w:rPr>
      <w:rFonts w:ascii="Times New Roman" w:hAnsi="Times New Roman"/>
      <w:b/>
      <w:spacing w:val="60"/>
      <w:sz w:val="31"/>
      <w:shd w:val="clear" w:color="auto" w:fill="FFFFFF"/>
    </w:rPr>
  </w:style>
  <w:style w:type="paragraph" w:customStyle="1" w:styleId="14">
    <w:name w:val="Заголовок №1"/>
    <w:basedOn w:val="a"/>
    <w:link w:val="13"/>
    <w:rsid w:val="0064120A"/>
    <w:pPr>
      <w:shd w:val="clear" w:color="auto" w:fill="FFFFFF"/>
      <w:spacing w:before="120" w:after="600" w:line="240" w:lineRule="atLeast"/>
      <w:jc w:val="center"/>
      <w:outlineLvl w:val="0"/>
    </w:pPr>
    <w:rPr>
      <w:rFonts w:ascii="Times New Roman" w:eastAsiaTheme="minorHAnsi" w:hAnsi="Times New Roman" w:cstheme="minorBidi"/>
      <w:b/>
      <w:spacing w:val="60"/>
      <w:sz w:val="31"/>
      <w:szCs w:val="22"/>
      <w:lang w:eastAsia="en-US"/>
    </w:rPr>
  </w:style>
  <w:style w:type="character" w:customStyle="1" w:styleId="ad">
    <w:name w:val="Основной текст_"/>
    <w:link w:val="25"/>
    <w:locked/>
    <w:rsid w:val="0064120A"/>
    <w:rPr>
      <w:rFonts w:ascii="Times New Roman" w:hAnsi="Times New Roman"/>
      <w:sz w:val="28"/>
      <w:shd w:val="clear" w:color="auto" w:fill="FFFFFF"/>
    </w:rPr>
  </w:style>
  <w:style w:type="paragraph" w:customStyle="1" w:styleId="25">
    <w:name w:val="Основной текст2"/>
    <w:basedOn w:val="a"/>
    <w:link w:val="ad"/>
    <w:rsid w:val="0064120A"/>
    <w:pPr>
      <w:shd w:val="clear" w:color="auto" w:fill="FFFFFF"/>
      <w:spacing w:before="600" w:after="240" w:line="320" w:lineRule="exact"/>
      <w:ind w:hanging="680"/>
    </w:pPr>
    <w:rPr>
      <w:rFonts w:ascii="Times New Roman" w:eastAsiaTheme="minorHAnsi" w:hAnsi="Times New Roman" w:cstheme="minorBidi"/>
      <w:sz w:val="28"/>
      <w:szCs w:val="22"/>
      <w:lang w:eastAsia="en-US"/>
    </w:rPr>
  </w:style>
  <w:style w:type="character" w:customStyle="1" w:styleId="15">
    <w:name w:val="Основной текст1"/>
    <w:rsid w:val="0064120A"/>
    <w:rPr>
      <w:rFonts w:ascii="Times New Roman" w:hAnsi="Times New Roman"/>
      <w:color w:val="000000"/>
      <w:spacing w:val="0"/>
      <w:w w:val="100"/>
      <w:position w:val="0"/>
      <w:sz w:val="28"/>
      <w:u w:val="single"/>
      <w:shd w:val="clear" w:color="auto" w:fill="FFFFFF"/>
      <w:lang w:val="ru-RU"/>
    </w:rPr>
  </w:style>
  <w:style w:type="character" w:customStyle="1" w:styleId="Verdana">
    <w:name w:val="Основной текст + Verdana"/>
    <w:aliases w:val="13,5 pt,Курсив"/>
    <w:rsid w:val="0064120A"/>
    <w:rPr>
      <w:rFonts w:ascii="Verdana" w:hAnsi="Verdana"/>
      <w:i/>
      <w:color w:val="000000"/>
      <w:spacing w:val="0"/>
      <w:w w:val="100"/>
      <w:position w:val="0"/>
      <w:sz w:val="27"/>
      <w:u w:val="single"/>
      <w:shd w:val="clear" w:color="auto" w:fill="FFFFFF"/>
      <w:lang w:val="ru-RU"/>
    </w:rPr>
  </w:style>
  <w:style w:type="character" w:customStyle="1" w:styleId="ae">
    <w:name w:val="Основной текст + Полужирный"/>
    <w:aliases w:val="Интервал 2 pt"/>
    <w:rsid w:val="0064120A"/>
    <w:rPr>
      <w:rFonts w:ascii="Times New Roman" w:hAnsi="Times New Roman"/>
      <w:b/>
      <w:color w:val="000000"/>
      <w:spacing w:val="40"/>
      <w:w w:val="100"/>
      <w:position w:val="0"/>
      <w:sz w:val="28"/>
      <w:shd w:val="clear" w:color="auto" w:fill="FFFFFF"/>
      <w:lang w:val="ru-RU"/>
    </w:rPr>
  </w:style>
  <w:style w:type="paragraph" w:customStyle="1" w:styleId="16">
    <w:name w:val="Без интервала1"/>
    <w:rsid w:val="006412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
    <w:name w:val="HTML Variable"/>
    <w:aliases w:val="!Ссылки в документе"/>
    <w:basedOn w:val="a0"/>
    <w:rsid w:val="0064120A"/>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64120A"/>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semiHidden/>
    <w:rsid w:val="0064120A"/>
    <w:rPr>
      <w:rFonts w:ascii="Courier" w:eastAsia="Times New Roman" w:hAnsi="Courier" w:cs="Times New Roman"/>
      <w:szCs w:val="20"/>
      <w:lang w:eastAsia="ru-RU"/>
    </w:rPr>
  </w:style>
  <w:style w:type="paragraph" w:customStyle="1" w:styleId="Title">
    <w:name w:val="Title!Название НПА"/>
    <w:basedOn w:val="a"/>
    <w:rsid w:val="0064120A"/>
    <w:pPr>
      <w:spacing w:before="240" w:after="60"/>
      <w:jc w:val="center"/>
      <w:outlineLvl w:val="0"/>
    </w:pPr>
    <w:rPr>
      <w:rFonts w:cs="Arial"/>
      <w:b/>
      <w:bCs/>
      <w:kern w:val="28"/>
      <w:sz w:val="32"/>
      <w:szCs w:val="32"/>
    </w:rPr>
  </w:style>
  <w:style w:type="character" w:styleId="af1">
    <w:name w:val="FollowedHyperlink"/>
    <w:uiPriority w:val="99"/>
    <w:rsid w:val="0064120A"/>
    <w:rPr>
      <w:rFonts w:cs="Times New Roman"/>
      <w:color w:val="auto"/>
      <w:u w:val="single"/>
    </w:rPr>
  </w:style>
  <w:style w:type="character" w:customStyle="1" w:styleId="110">
    <w:name w:val="Заголовок 1 Знак1"/>
    <w:aliases w:val="!Части документа Знак"/>
    <w:uiPriority w:val="9"/>
    <w:rsid w:val="0064120A"/>
    <w:rPr>
      <w:rFonts w:ascii="Calibri Light" w:hAnsi="Calibri Light"/>
      <w:color w:val="auto"/>
      <w:sz w:val="32"/>
    </w:rPr>
  </w:style>
  <w:style w:type="character" w:customStyle="1" w:styleId="210">
    <w:name w:val="Заголовок 2 Знак1"/>
    <w:aliases w:val="!Разделы документа Знак"/>
    <w:uiPriority w:val="9"/>
    <w:semiHidden/>
    <w:rsid w:val="0064120A"/>
    <w:rPr>
      <w:rFonts w:ascii="Calibri Light" w:hAnsi="Calibri Light"/>
      <w:color w:val="auto"/>
      <w:sz w:val="26"/>
    </w:rPr>
  </w:style>
  <w:style w:type="paragraph" w:styleId="af2">
    <w:name w:val="Normal (Web)"/>
    <w:basedOn w:val="a"/>
    <w:uiPriority w:val="99"/>
    <w:rsid w:val="0064120A"/>
    <w:pPr>
      <w:spacing w:before="100" w:beforeAutospacing="1" w:after="100" w:afterAutospacing="1"/>
    </w:pPr>
  </w:style>
  <w:style w:type="paragraph" w:styleId="af3">
    <w:name w:val="Balloon Text"/>
    <w:basedOn w:val="a"/>
    <w:link w:val="af4"/>
    <w:uiPriority w:val="99"/>
    <w:semiHidden/>
    <w:rsid w:val="0064120A"/>
    <w:rPr>
      <w:rFonts w:ascii="Segoe UI" w:hAnsi="Segoe UI"/>
      <w:sz w:val="18"/>
      <w:szCs w:val="18"/>
    </w:rPr>
  </w:style>
  <w:style w:type="character" w:customStyle="1" w:styleId="af4">
    <w:name w:val="Текст выноски Знак"/>
    <w:basedOn w:val="a0"/>
    <w:link w:val="af3"/>
    <w:uiPriority w:val="99"/>
    <w:semiHidden/>
    <w:rsid w:val="0064120A"/>
    <w:rPr>
      <w:rFonts w:ascii="Segoe UI" w:eastAsia="Times New Roman" w:hAnsi="Segoe UI" w:cs="Times New Roman"/>
      <w:sz w:val="18"/>
      <w:szCs w:val="18"/>
    </w:rPr>
  </w:style>
  <w:style w:type="paragraph" w:customStyle="1" w:styleId="26">
    <w:name w:val="Абзац списка2"/>
    <w:basedOn w:val="a"/>
    <w:rsid w:val="0064120A"/>
    <w:pPr>
      <w:ind w:left="720"/>
    </w:pPr>
  </w:style>
  <w:style w:type="paragraph" w:customStyle="1" w:styleId="120">
    <w:name w:val="Абзац списка12"/>
    <w:basedOn w:val="a"/>
    <w:uiPriority w:val="99"/>
    <w:rsid w:val="0064120A"/>
    <w:pPr>
      <w:ind w:left="720"/>
    </w:pPr>
  </w:style>
  <w:style w:type="paragraph" w:customStyle="1" w:styleId="ConsNonformat">
    <w:name w:val="ConsNonformat"/>
    <w:uiPriority w:val="99"/>
    <w:rsid w:val="0064120A"/>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Standard">
    <w:name w:val="Standard"/>
    <w:uiPriority w:val="99"/>
    <w:rsid w:val="0064120A"/>
    <w:pPr>
      <w:widowControl w:val="0"/>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Standard"/>
    <w:uiPriority w:val="99"/>
    <w:rsid w:val="0064120A"/>
    <w:pPr>
      <w:spacing w:after="120"/>
    </w:pPr>
  </w:style>
  <w:style w:type="paragraph" w:customStyle="1" w:styleId="lyt-sunriseLTGliederung1">
    <w:name w:val="lyt-sunrise~LT~Gliederung 1"/>
    <w:uiPriority w:val="99"/>
    <w:rsid w:val="0064120A"/>
    <w:pPr>
      <w:widowControl w:val="0"/>
      <w:suppressAutoHyphens/>
      <w:autoSpaceDE w:val="0"/>
      <w:autoSpaceDN w:val="0"/>
      <w:spacing w:after="283" w:line="240" w:lineRule="auto"/>
    </w:pPr>
    <w:rPr>
      <w:rFonts w:ascii="Tahoma" w:eastAsia="Times New Roman" w:hAnsi="Tahoma" w:cs="Tahoma"/>
      <w:kern w:val="3"/>
      <w:sz w:val="64"/>
      <w:szCs w:val="64"/>
      <w:lang w:eastAsia="zh-CN"/>
    </w:rPr>
  </w:style>
  <w:style w:type="paragraph" w:customStyle="1" w:styleId="af5">
    <w:name w:val="Нормальный (таблица)"/>
    <w:basedOn w:val="Standard"/>
    <w:next w:val="Standard"/>
    <w:uiPriority w:val="99"/>
    <w:rsid w:val="0064120A"/>
    <w:pPr>
      <w:jc w:val="both"/>
    </w:pPr>
  </w:style>
  <w:style w:type="paragraph" w:customStyle="1" w:styleId="af6">
    <w:name w:val="Обычный (паспорт)"/>
    <w:basedOn w:val="a"/>
    <w:uiPriority w:val="99"/>
    <w:rsid w:val="0064120A"/>
    <w:pPr>
      <w:spacing w:before="120"/>
    </w:pPr>
    <w:rPr>
      <w:sz w:val="28"/>
      <w:szCs w:val="28"/>
    </w:rPr>
  </w:style>
  <w:style w:type="paragraph" w:customStyle="1" w:styleId="27">
    <w:name w:val="Абзац списка2"/>
    <w:basedOn w:val="a"/>
    <w:uiPriority w:val="99"/>
    <w:rsid w:val="0064120A"/>
    <w:pPr>
      <w:spacing w:after="200" w:line="276" w:lineRule="auto"/>
      <w:ind w:left="720"/>
    </w:pPr>
    <w:rPr>
      <w:rFonts w:ascii="Calibri" w:hAnsi="Calibri" w:cs="Calibri"/>
      <w:sz w:val="22"/>
      <w:szCs w:val="22"/>
      <w:lang w:eastAsia="en-US"/>
    </w:rPr>
  </w:style>
  <w:style w:type="paragraph" w:customStyle="1" w:styleId="ConsTitle">
    <w:name w:val="ConsTitle"/>
    <w:uiPriority w:val="99"/>
    <w:rsid w:val="0064120A"/>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7">
    <w:name w:val="Обычный.Название подразделения"/>
    <w:uiPriority w:val="99"/>
    <w:rsid w:val="0064120A"/>
    <w:pPr>
      <w:spacing w:after="0" w:line="240" w:lineRule="auto"/>
    </w:pPr>
    <w:rPr>
      <w:rFonts w:ascii="SchoolBook" w:eastAsia="Calibri" w:hAnsi="SchoolBook" w:cs="SchoolBook"/>
      <w:sz w:val="28"/>
      <w:szCs w:val="28"/>
      <w:lang w:eastAsia="ru-RU"/>
    </w:rPr>
  </w:style>
  <w:style w:type="character" w:customStyle="1" w:styleId="af8">
    <w:name w:val="Знак Знак"/>
    <w:rsid w:val="0064120A"/>
    <w:rPr>
      <w:rFonts w:ascii="Times New Roman" w:hAnsi="Times New Roman"/>
      <w:sz w:val="20"/>
      <w:lang w:eastAsia="ru-RU"/>
    </w:rPr>
  </w:style>
  <w:style w:type="character" w:customStyle="1" w:styleId="17">
    <w:name w:val="Знак Знак1"/>
    <w:rsid w:val="0064120A"/>
    <w:rPr>
      <w:rFonts w:ascii="Times New Roman" w:hAnsi="Times New Roman"/>
      <w:sz w:val="20"/>
      <w:lang w:eastAsia="ru-RU"/>
    </w:rPr>
  </w:style>
  <w:style w:type="character" w:customStyle="1" w:styleId="apple-converted-space">
    <w:name w:val="apple-converted-space"/>
    <w:rsid w:val="0064120A"/>
  </w:style>
  <w:style w:type="character" w:styleId="af9">
    <w:name w:val="Emphasis"/>
    <w:uiPriority w:val="20"/>
    <w:qFormat/>
    <w:rsid w:val="0064120A"/>
    <w:rPr>
      <w:rFonts w:cs="Times New Roman"/>
      <w:i/>
      <w:iCs/>
    </w:rPr>
  </w:style>
  <w:style w:type="character" w:styleId="afa">
    <w:name w:val="Strong"/>
    <w:uiPriority w:val="22"/>
    <w:qFormat/>
    <w:rsid w:val="0064120A"/>
    <w:rPr>
      <w:rFonts w:cs="Times New Roman"/>
      <w:b/>
      <w:bCs/>
    </w:rPr>
  </w:style>
  <w:style w:type="paragraph" w:customStyle="1" w:styleId="18">
    <w:name w:val="Знак1 Знак Знак Знак Знак Знак Знак"/>
    <w:basedOn w:val="a"/>
    <w:uiPriority w:val="99"/>
    <w:rsid w:val="0064120A"/>
    <w:pPr>
      <w:widowControl w:val="0"/>
      <w:adjustRightInd w:val="0"/>
      <w:spacing w:after="160" w:line="240" w:lineRule="exact"/>
      <w:ind w:firstLine="0"/>
      <w:jc w:val="right"/>
    </w:pPr>
    <w:rPr>
      <w:sz w:val="20"/>
      <w:szCs w:val="20"/>
      <w:lang w:val="en-GB" w:eastAsia="en-US"/>
    </w:rPr>
  </w:style>
  <w:style w:type="paragraph" w:customStyle="1" w:styleId="afb">
    <w:name w:val="Знак Знак Знак Знак"/>
    <w:basedOn w:val="a"/>
    <w:uiPriority w:val="99"/>
    <w:rsid w:val="0064120A"/>
    <w:pPr>
      <w:ind w:firstLine="0"/>
      <w:jc w:val="left"/>
    </w:pPr>
    <w:rPr>
      <w:rFonts w:ascii="Verdana" w:hAnsi="Verdana" w:cs="Verdana"/>
      <w:sz w:val="20"/>
      <w:szCs w:val="20"/>
      <w:lang w:val="en-US" w:eastAsia="en-US"/>
    </w:rPr>
  </w:style>
  <w:style w:type="paragraph" w:customStyle="1" w:styleId="conspluscell0">
    <w:name w:val="conspluscell"/>
    <w:basedOn w:val="a"/>
    <w:uiPriority w:val="99"/>
    <w:rsid w:val="0064120A"/>
    <w:pPr>
      <w:spacing w:before="100" w:beforeAutospacing="1" w:after="100" w:afterAutospacing="1"/>
      <w:ind w:firstLine="0"/>
      <w:jc w:val="left"/>
    </w:pPr>
  </w:style>
  <w:style w:type="paragraph" w:customStyle="1" w:styleId="220">
    <w:name w:val="22"/>
    <w:basedOn w:val="a"/>
    <w:uiPriority w:val="99"/>
    <w:rsid w:val="0064120A"/>
    <w:pPr>
      <w:spacing w:before="100" w:beforeAutospacing="1" w:after="100" w:afterAutospacing="1"/>
      <w:ind w:firstLine="0"/>
      <w:jc w:val="left"/>
    </w:pPr>
  </w:style>
  <w:style w:type="paragraph" w:customStyle="1" w:styleId="tekstob">
    <w:name w:val="tekstob"/>
    <w:basedOn w:val="a"/>
    <w:uiPriority w:val="99"/>
    <w:rsid w:val="0064120A"/>
    <w:pPr>
      <w:spacing w:before="100" w:beforeAutospacing="1" w:after="100" w:afterAutospacing="1"/>
      <w:ind w:firstLine="0"/>
      <w:jc w:val="left"/>
    </w:pPr>
    <w:rPr>
      <w:rFonts w:ascii="Times New Roman" w:hAnsi="Times New Roman"/>
    </w:rPr>
  </w:style>
  <w:style w:type="paragraph" w:customStyle="1" w:styleId="Default">
    <w:name w:val="Default"/>
    <w:uiPriority w:val="99"/>
    <w:rsid w:val="0064120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xl66">
    <w:name w:val="xl66"/>
    <w:basedOn w:val="a"/>
    <w:rsid w:val="0064120A"/>
    <w:pPr>
      <w:spacing w:before="100" w:beforeAutospacing="1" w:after="100" w:afterAutospacing="1"/>
      <w:ind w:firstLine="0"/>
      <w:jc w:val="left"/>
    </w:pPr>
    <w:rPr>
      <w:rFonts w:ascii="Times New Roman" w:hAnsi="Times New Roman"/>
    </w:rPr>
  </w:style>
  <w:style w:type="paragraph" w:customStyle="1" w:styleId="xl67">
    <w:name w:val="xl67"/>
    <w:basedOn w:val="a"/>
    <w:rsid w:val="0064120A"/>
    <w:pPr>
      <w:spacing w:before="100" w:beforeAutospacing="1" w:after="100" w:afterAutospacing="1"/>
      <w:ind w:firstLine="0"/>
      <w:jc w:val="left"/>
    </w:pPr>
    <w:rPr>
      <w:rFonts w:ascii="Times New Roman" w:hAnsi="Times New Roman"/>
      <w:sz w:val="22"/>
      <w:szCs w:val="22"/>
    </w:rPr>
  </w:style>
  <w:style w:type="paragraph" w:customStyle="1" w:styleId="xl68">
    <w:name w:val="xl68"/>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9">
    <w:name w:val="xl69"/>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0">
    <w:name w:val="xl70"/>
    <w:basedOn w:val="a"/>
    <w:rsid w:val="0064120A"/>
    <w:pPr>
      <w:spacing w:before="100" w:beforeAutospacing="1" w:after="100" w:afterAutospacing="1"/>
      <w:ind w:firstLine="0"/>
      <w:jc w:val="right"/>
    </w:pPr>
    <w:rPr>
      <w:rFonts w:ascii="Times New Roman" w:hAnsi="Times New Roman"/>
      <w:sz w:val="22"/>
      <w:szCs w:val="22"/>
    </w:rPr>
  </w:style>
  <w:style w:type="paragraph" w:customStyle="1" w:styleId="xl71">
    <w:name w:val="xl71"/>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2">
    <w:name w:val="xl72"/>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3">
    <w:name w:val="xl73"/>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4">
    <w:name w:val="xl74"/>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5">
    <w:name w:val="xl75"/>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76">
    <w:name w:val="xl76"/>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77">
    <w:name w:val="xl77"/>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78">
    <w:name w:val="xl78"/>
    <w:basedOn w:val="a"/>
    <w:rsid w:val="0064120A"/>
    <w:pPr>
      <w:spacing w:before="100" w:beforeAutospacing="1" w:after="100" w:afterAutospacing="1"/>
      <w:ind w:firstLine="0"/>
      <w:jc w:val="center"/>
    </w:pPr>
    <w:rPr>
      <w:rFonts w:ascii="Times New Roman" w:hAnsi="Times New Roman"/>
      <w:sz w:val="22"/>
      <w:szCs w:val="22"/>
    </w:rPr>
  </w:style>
  <w:style w:type="paragraph" w:customStyle="1" w:styleId="xl79">
    <w:name w:val="xl79"/>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2"/>
      <w:szCs w:val="22"/>
    </w:rPr>
  </w:style>
  <w:style w:type="paragraph" w:customStyle="1" w:styleId="xl80">
    <w:name w:val="xl80"/>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2"/>
      <w:szCs w:val="22"/>
    </w:rPr>
  </w:style>
  <w:style w:type="paragraph" w:customStyle="1" w:styleId="xl81">
    <w:name w:val="xl81"/>
    <w:basedOn w:val="a"/>
    <w:rsid w:val="0064120A"/>
    <w:pPr>
      <w:spacing w:before="100" w:beforeAutospacing="1" w:after="100" w:afterAutospacing="1"/>
      <w:ind w:firstLine="0"/>
      <w:jc w:val="center"/>
    </w:pPr>
    <w:rPr>
      <w:rFonts w:ascii="Times New Roman" w:hAnsi="Times New Roman"/>
    </w:rPr>
  </w:style>
  <w:style w:type="paragraph" w:customStyle="1" w:styleId="xl82">
    <w:name w:val="xl82"/>
    <w:basedOn w:val="a"/>
    <w:rsid w:val="0064120A"/>
    <w:pPr>
      <w:spacing w:before="100" w:beforeAutospacing="1" w:after="100" w:afterAutospacing="1"/>
      <w:ind w:firstLine="0"/>
      <w:jc w:val="right"/>
    </w:pPr>
    <w:rPr>
      <w:rFonts w:ascii="Times New Roman" w:hAnsi="Times New Roman"/>
    </w:rPr>
  </w:style>
  <w:style w:type="paragraph" w:customStyle="1" w:styleId="xl83">
    <w:name w:val="xl83"/>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84">
    <w:name w:val="xl84"/>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85">
    <w:name w:val="xl85"/>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86">
    <w:name w:val="xl86"/>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87">
    <w:name w:val="xl87"/>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ascii="Times New Roman" w:hAnsi="Times New Roman"/>
      <w:sz w:val="22"/>
      <w:szCs w:val="22"/>
    </w:rPr>
  </w:style>
  <w:style w:type="paragraph" w:customStyle="1" w:styleId="xl88">
    <w:name w:val="xl88"/>
    <w:basedOn w:val="a"/>
    <w:rsid w:val="0064120A"/>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89">
    <w:name w:val="xl89"/>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90">
    <w:name w:val="xl90"/>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1">
    <w:name w:val="xl91"/>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92">
    <w:name w:val="xl92"/>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93">
    <w:name w:val="xl93"/>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2"/>
      <w:szCs w:val="22"/>
    </w:rPr>
  </w:style>
  <w:style w:type="paragraph" w:customStyle="1" w:styleId="xl94">
    <w:name w:val="xl94"/>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color w:val="000000"/>
    </w:rPr>
  </w:style>
  <w:style w:type="paragraph" w:customStyle="1" w:styleId="xl95">
    <w:name w:val="xl95"/>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paragraph" w:customStyle="1" w:styleId="xl96">
    <w:name w:val="xl96"/>
    <w:basedOn w:val="a"/>
    <w:rsid w:val="0064120A"/>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97">
    <w:name w:val="xl97"/>
    <w:basedOn w:val="a"/>
    <w:rsid w:val="0064120A"/>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98">
    <w:name w:val="xl98"/>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9">
    <w:name w:val="xl99"/>
    <w:basedOn w:val="a"/>
    <w:rsid w:val="0064120A"/>
    <w:pPr>
      <w:pBdr>
        <w:left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100">
    <w:name w:val="xl100"/>
    <w:basedOn w:val="a"/>
    <w:rsid w:val="0064120A"/>
    <w:pPr>
      <w:pBdr>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01">
    <w:name w:val="xl101"/>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02">
    <w:name w:val="xl102"/>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03">
    <w:name w:val="xl103"/>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04">
    <w:name w:val="xl104"/>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05">
    <w:name w:val="xl105"/>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06">
    <w:name w:val="xl106"/>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107">
    <w:name w:val="xl107"/>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08">
    <w:name w:val="xl108"/>
    <w:basedOn w:val="a"/>
    <w:rsid w:val="0064120A"/>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09">
    <w:name w:val="xl109"/>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10">
    <w:name w:val="xl110"/>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11">
    <w:name w:val="xl111"/>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12">
    <w:name w:val="xl112"/>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113">
    <w:name w:val="xl113"/>
    <w:basedOn w:val="a"/>
    <w:rsid w:val="0064120A"/>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14">
    <w:name w:val="xl114"/>
    <w:basedOn w:val="a"/>
    <w:rsid w:val="0064120A"/>
    <w:pPr>
      <w:pBdr>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115">
    <w:name w:val="xl115"/>
    <w:basedOn w:val="a"/>
    <w:rsid w:val="0064120A"/>
    <w:pPr>
      <w:spacing w:before="100" w:beforeAutospacing="1" w:after="100" w:afterAutospacing="1"/>
      <w:ind w:firstLine="0"/>
      <w:jc w:val="center"/>
    </w:pPr>
    <w:rPr>
      <w:rFonts w:ascii="Times New Roman" w:hAnsi="Times New Roman"/>
      <w:b/>
      <w:bCs/>
      <w:sz w:val="22"/>
      <w:szCs w:val="22"/>
    </w:rPr>
  </w:style>
  <w:style w:type="paragraph" w:customStyle="1" w:styleId="xl116">
    <w:name w:val="xl116"/>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rPr>
  </w:style>
  <w:style w:type="paragraph" w:customStyle="1" w:styleId="xl117">
    <w:name w:val="xl117"/>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rPr>
  </w:style>
  <w:style w:type="paragraph" w:customStyle="1" w:styleId="xl118">
    <w:name w:val="xl118"/>
    <w:basedOn w:val="a"/>
    <w:rsid w:val="0064120A"/>
    <w:pPr>
      <w:pBdr>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19">
    <w:name w:val="xl119"/>
    <w:basedOn w:val="a"/>
    <w:rsid w:val="0064120A"/>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0">
    <w:name w:val="xl120"/>
    <w:basedOn w:val="a"/>
    <w:rsid w:val="0064120A"/>
    <w:pPr>
      <w:pBdr>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1">
    <w:name w:val="xl121"/>
    <w:basedOn w:val="a"/>
    <w:rsid w:val="0064120A"/>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2">
    <w:name w:val="xl122"/>
    <w:basedOn w:val="a"/>
    <w:rsid w:val="0064120A"/>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3">
    <w:name w:val="xl123"/>
    <w:basedOn w:val="a"/>
    <w:rsid w:val="0064120A"/>
    <w:pPr>
      <w:pBdr>
        <w:left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4">
    <w:name w:val="xl124"/>
    <w:basedOn w:val="a"/>
    <w:rsid w:val="0064120A"/>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5">
    <w:name w:val="xl125"/>
    <w:basedOn w:val="a"/>
    <w:rsid w:val="0064120A"/>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26">
    <w:name w:val="xl126"/>
    <w:basedOn w:val="a"/>
    <w:rsid w:val="0064120A"/>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27">
    <w:name w:val="xl127"/>
    <w:basedOn w:val="a"/>
    <w:rsid w:val="0064120A"/>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8">
    <w:name w:val="xl128"/>
    <w:basedOn w:val="a"/>
    <w:rsid w:val="0064120A"/>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9">
    <w:name w:val="xl129"/>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30">
    <w:name w:val="xl130"/>
    <w:basedOn w:val="a"/>
    <w:rsid w:val="0064120A"/>
    <w:pPr>
      <w:spacing w:before="100" w:beforeAutospacing="1" w:after="100" w:afterAutospacing="1"/>
      <w:ind w:firstLine="0"/>
      <w:jc w:val="center"/>
    </w:pPr>
    <w:rPr>
      <w:rFonts w:ascii="Times New Roman" w:hAnsi="Times New Roman"/>
    </w:rPr>
  </w:style>
  <w:style w:type="paragraph" w:customStyle="1" w:styleId="xl131">
    <w:name w:val="xl131"/>
    <w:basedOn w:val="a"/>
    <w:rsid w:val="0064120A"/>
    <w:pPr>
      <w:spacing w:before="100" w:beforeAutospacing="1" w:after="100" w:afterAutospacing="1"/>
      <w:ind w:firstLine="0"/>
      <w:jc w:val="center"/>
    </w:pPr>
    <w:rPr>
      <w:rFonts w:ascii="Times New Roman" w:hAnsi="Times New Roman"/>
    </w:rPr>
  </w:style>
  <w:style w:type="paragraph" w:customStyle="1" w:styleId="xl132">
    <w:name w:val="xl132"/>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rPr>
  </w:style>
  <w:style w:type="paragraph" w:customStyle="1" w:styleId="xl133">
    <w:name w:val="xl133"/>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rPr>
  </w:style>
  <w:style w:type="paragraph" w:customStyle="1" w:styleId="xl134">
    <w:name w:val="xl134"/>
    <w:basedOn w:val="a"/>
    <w:rsid w:val="0064120A"/>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35">
    <w:name w:val="xl135"/>
    <w:basedOn w:val="a"/>
    <w:rsid w:val="0064120A"/>
    <w:pPr>
      <w:pBdr>
        <w:top w:val="single" w:sz="4" w:space="0" w:color="auto"/>
        <w:bottom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36">
    <w:name w:val="xl136"/>
    <w:basedOn w:val="a"/>
    <w:rsid w:val="0064120A"/>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111">
    <w:name w:val="Абзац списка11"/>
    <w:basedOn w:val="a"/>
    <w:uiPriority w:val="99"/>
    <w:semiHidden/>
    <w:rsid w:val="0064120A"/>
    <w:pPr>
      <w:spacing w:after="200" w:line="276" w:lineRule="auto"/>
      <w:ind w:left="720"/>
    </w:pPr>
    <w:rPr>
      <w:rFonts w:ascii="Calibri" w:hAnsi="Calibri" w:cs="Calibri"/>
      <w:sz w:val="22"/>
      <w:szCs w:val="22"/>
      <w:lang w:eastAsia="en-US"/>
    </w:rPr>
  </w:style>
  <w:style w:type="paragraph" w:customStyle="1" w:styleId="xl145">
    <w:name w:val="xl145"/>
    <w:basedOn w:val="a"/>
    <w:rsid w:val="0064120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0">
    <w:name w:val="xl150"/>
    <w:basedOn w:val="a"/>
    <w:rsid w:val="0064120A"/>
    <w:pPr>
      <w:pBdr>
        <w:left w:val="single" w:sz="4" w:space="0" w:color="auto"/>
        <w:right w:val="single" w:sz="4" w:space="0" w:color="auto"/>
      </w:pBdr>
      <w:spacing w:before="100" w:beforeAutospacing="1" w:after="100" w:afterAutospacing="1"/>
    </w:pPr>
  </w:style>
  <w:style w:type="paragraph" w:customStyle="1" w:styleId="xl151">
    <w:name w:val="xl151"/>
    <w:basedOn w:val="a"/>
    <w:rsid w:val="0064120A"/>
    <w:pPr>
      <w:pBdr>
        <w:left w:val="single" w:sz="4" w:space="0" w:color="auto"/>
        <w:bottom w:val="single" w:sz="4" w:space="0" w:color="auto"/>
        <w:right w:val="single" w:sz="4" w:space="0" w:color="auto"/>
      </w:pBdr>
      <w:spacing w:before="100" w:beforeAutospacing="1" w:after="100" w:afterAutospacing="1"/>
    </w:pPr>
  </w:style>
  <w:style w:type="character" w:customStyle="1" w:styleId="19">
    <w:name w:val="Основной текст + Полужирный1"/>
    <w:aliases w:val="Интервал 2 pt1"/>
    <w:rsid w:val="0064120A"/>
    <w:rPr>
      <w:rFonts w:ascii="Times New Roman" w:hAnsi="Times New Roman" w:cs="Times New Roman"/>
      <w:b/>
      <w:bCs/>
      <w:color w:val="000000"/>
      <w:spacing w:val="40"/>
      <w:w w:val="100"/>
      <w:position w:val="0"/>
      <w:sz w:val="28"/>
      <w:szCs w:val="28"/>
      <w:shd w:val="clear" w:color="auto" w:fill="FFFFFF"/>
      <w:lang w:val="ru-RU"/>
    </w:rPr>
  </w:style>
  <w:style w:type="paragraph" w:styleId="afc">
    <w:name w:val="List"/>
    <w:basedOn w:val="a"/>
    <w:uiPriority w:val="99"/>
    <w:rsid w:val="0064120A"/>
    <w:pPr>
      <w:ind w:left="283" w:hanging="283"/>
    </w:pPr>
  </w:style>
  <w:style w:type="paragraph" w:styleId="28">
    <w:name w:val="List 2"/>
    <w:basedOn w:val="a"/>
    <w:uiPriority w:val="99"/>
    <w:rsid w:val="0064120A"/>
    <w:pPr>
      <w:ind w:left="566" w:hanging="283"/>
    </w:pPr>
  </w:style>
  <w:style w:type="paragraph" w:styleId="31">
    <w:name w:val="List 3"/>
    <w:basedOn w:val="a"/>
    <w:uiPriority w:val="99"/>
    <w:rsid w:val="0064120A"/>
    <w:pPr>
      <w:ind w:left="849" w:hanging="283"/>
    </w:pPr>
  </w:style>
  <w:style w:type="paragraph" w:styleId="41">
    <w:name w:val="List 4"/>
    <w:basedOn w:val="a"/>
    <w:uiPriority w:val="99"/>
    <w:rsid w:val="0064120A"/>
    <w:pPr>
      <w:ind w:left="1132" w:hanging="283"/>
    </w:pPr>
  </w:style>
  <w:style w:type="paragraph" w:styleId="afd">
    <w:name w:val="Title"/>
    <w:basedOn w:val="a"/>
    <w:link w:val="afe"/>
    <w:uiPriority w:val="99"/>
    <w:qFormat/>
    <w:rsid w:val="0064120A"/>
    <w:pPr>
      <w:spacing w:before="240" w:after="60"/>
      <w:jc w:val="center"/>
      <w:outlineLvl w:val="0"/>
    </w:pPr>
    <w:rPr>
      <w:b/>
      <w:bCs/>
      <w:kern w:val="28"/>
      <w:sz w:val="32"/>
      <w:szCs w:val="32"/>
    </w:rPr>
  </w:style>
  <w:style w:type="character" w:customStyle="1" w:styleId="afe">
    <w:name w:val="Название Знак"/>
    <w:basedOn w:val="a0"/>
    <w:link w:val="afd"/>
    <w:uiPriority w:val="99"/>
    <w:rsid w:val="0064120A"/>
    <w:rPr>
      <w:rFonts w:ascii="Arial" w:eastAsia="Times New Roman" w:hAnsi="Arial" w:cs="Times New Roman"/>
      <w:b/>
      <w:bCs/>
      <w:kern w:val="28"/>
      <w:sz w:val="32"/>
      <w:szCs w:val="32"/>
      <w:lang w:eastAsia="ru-RU"/>
    </w:rPr>
  </w:style>
  <w:style w:type="paragraph" w:styleId="aff">
    <w:name w:val="Body Text Indent"/>
    <w:basedOn w:val="a"/>
    <w:link w:val="aff0"/>
    <w:uiPriority w:val="99"/>
    <w:rsid w:val="0064120A"/>
    <w:pPr>
      <w:spacing w:after="120"/>
      <w:ind w:left="283"/>
    </w:pPr>
  </w:style>
  <w:style w:type="character" w:customStyle="1" w:styleId="aff0">
    <w:name w:val="Основной текст с отступом Знак"/>
    <w:basedOn w:val="a0"/>
    <w:link w:val="aff"/>
    <w:uiPriority w:val="99"/>
    <w:rsid w:val="0064120A"/>
    <w:rPr>
      <w:rFonts w:ascii="Arial" w:eastAsia="Times New Roman" w:hAnsi="Arial" w:cs="Times New Roman"/>
      <w:sz w:val="24"/>
      <w:szCs w:val="24"/>
      <w:lang w:eastAsia="ru-RU"/>
    </w:rPr>
  </w:style>
  <w:style w:type="paragraph" w:styleId="aff1">
    <w:name w:val="Subtitle"/>
    <w:basedOn w:val="a"/>
    <w:link w:val="aff2"/>
    <w:uiPriority w:val="99"/>
    <w:qFormat/>
    <w:rsid w:val="0064120A"/>
    <w:pPr>
      <w:spacing w:after="60"/>
      <w:jc w:val="center"/>
      <w:outlineLvl w:val="1"/>
    </w:pPr>
  </w:style>
  <w:style w:type="character" w:customStyle="1" w:styleId="aff2">
    <w:name w:val="Подзаголовок Знак"/>
    <w:basedOn w:val="a0"/>
    <w:link w:val="aff1"/>
    <w:uiPriority w:val="99"/>
    <w:rsid w:val="0064120A"/>
    <w:rPr>
      <w:rFonts w:ascii="Arial" w:eastAsia="Times New Roman" w:hAnsi="Arial" w:cs="Times New Roman"/>
      <w:sz w:val="24"/>
      <w:szCs w:val="24"/>
      <w:lang w:eastAsia="ru-RU"/>
    </w:rPr>
  </w:style>
  <w:style w:type="paragraph" w:styleId="aff3">
    <w:name w:val="Body Text First Indent"/>
    <w:basedOn w:val="a4"/>
    <w:link w:val="aff4"/>
    <w:uiPriority w:val="99"/>
    <w:rsid w:val="0064120A"/>
    <w:pPr>
      <w:spacing w:after="120"/>
      <w:ind w:firstLine="210"/>
    </w:pPr>
    <w:rPr>
      <w:rFonts w:eastAsia="Calibri"/>
      <w:sz w:val="24"/>
      <w:szCs w:val="24"/>
    </w:rPr>
  </w:style>
  <w:style w:type="character" w:customStyle="1" w:styleId="aff4">
    <w:name w:val="Красная строка Знак"/>
    <w:basedOn w:val="a5"/>
    <w:link w:val="aff3"/>
    <w:uiPriority w:val="99"/>
    <w:rsid w:val="0064120A"/>
    <w:rPr>
      <w:rFonts w:ascii="Times New Roman" w:eastAsia="Calibri" w:hAnsi="Times New Roman" w:cs="Times New Roman"/>
      <w:sz w:val="24"/>
      <w:szCs w:val="24"/>
      <w:lang w:eastAsia="ru-RU"/>
    </w:rPr>
  </w:style>
  <w:style w:type="paragraph" w:styleId="29">
    <w:name w:val="Body Text First Indent 2"/>
    <w:basedOn w:val="aff"/>
    <w:link w:val="2a"/>
    <w:uiPriority w:val="99"/>
    <w:rsid w:val="0064120A"/>
    <w:pPr>
      <w:ind w:firstLine="210"/>
    </w:pPr>
  </w:style>
  <w:style w:type="character" w:customStyle="1" w:styleId="2a">
    <w:name w:val="Красная строка 2 Знак"/>
    <w:basedOn w:val="aff0"/>
    <w:link w:val="29"/>
    <w:uiPriority w:val="99"/>
    <w:rsid w:val="0064120A"/>
    <w:rPr>
      <w:rFonts w:ascii="Arial" w:eastAsia="Times New Roman" w:hAnsi="Arial" w:cs="Times New Roman"/>
      <w:sz w:val="24"/>
      <w:szCs w:val="24"/>
      <w:lang w:eastAsia="ru-RU"/>
    </w:rPr>
  </w:style>
  <w:style w:type="paragraph" w:customStyle="1" w:styleId="TableParagraph">
    <w:name w:val="Table Paragraph"/>
    <w:basedOn w:val="a"/>
    <w:uiPriority w:val="99"/>
    <w:rsid w:val="0064120A"/>
    <w:pPr>
      <w:widowControl w:val="0"/>
      <w:autoSpaceDE w:val="0"/>
      <w:autoSpaceDN w:val="0"/>
      <w:ind w:firstLine="0"/>
      <w:jc w:val="left"/>
    </w:pPr>
    <w:rPr>
      <w:sz w:val="22"/>
      <w:szCs w:val="22"/>
    </w:rPr>
  </w:style>
  <w:style w:type="paragraph" w:styleId="aff5">
    <w:name w:val="No Spacing"/>
    <w:uiPriority w:val="99"/>
    <w:qFormat/>
    <w:rsid w:val="0064120A"/>
    <w:pPr>
      <w:spacing w:after="0" w:line="240" w:lineRule="auto"/>
    </w:pPr>
    <w:rPr>
      <w:rFonts w:ascii="Calibri" w:eastAsia="Calibri" w:hAnsi="Calibri" w:cs="Times New Roman"/>
    </w:rPr>
  </w:style>
  <w:style w:type="character" w:customStyle="1" w:styleId="310">
    <w:name w:val="Заголовок 3 Знак1"/>
    <w:aliases w:val="!Главы документа Знак1"/>
    <w:uiPriority w:val="9"/>
    <w:semiHidden/>
    <w:rsid w:val="0064120A"/>
    <w:rPr>
      <w:rFonts w:ascii="Calibri Light" w:eastAsia="Times New Roman" w:hAnsi="Calibri Light" w:cs="Times New Roman" w:hint="default"/>
      <w:color w:val="1F4D78"/>
      <w:sz w:val="24"/>
      <w:szCs w:val="24"/>
    </w:rPr>
  </w:style>
  <w:style w:type="character" w:customStyle="1" w:styleId="410">
    <w:name w:val="Заголовок 4 Знак1"/>
    <w:aliases w:val="!Параграфы/Статьи документа Знак1"/>
    <w:uiPriority w:val="9"/>
    <w:semiHidden/>
    <w:rsid w:val="0064120A"/>
    <w:rPr>
      <w:rFonts w:ascii="Calibri Light" w:eastAsia="Times New Roman" w:hAnsi="Calibri Light" w:cs="Times New Roman" w:hint="default"/>
      <w:i/>
      <w:iCs/>
      <w:color w:val="2E74B5"/>
      <w:sz w:val="24"/>
      <w:szCs w:val="24"/>
    </w:rPr>
  </w:style>
  <w:style w:type="character" w:customStyle="1" w:styleId="1a">
    <w:name w:val="Текст примечания Знак1"/>
    <w:aliases w:val="!Равноширинный текст документа Знак1"/>
    <w:uiPriority w:val="99"/>
    <w:semiHidden/>
    <w:rsid w:val="0064120A"/>
    <w:rPr>
      <w:rFonts w:ascii="Arial" w:eastAsia="Times New Roman" w:hAnsi="Arial"/>
    </w:rPr>
  </w:style>
  <w:style w:type="paragraph" w:customStyle="1" w:styleId="1b">
    <w:name w:val="Без интервала1"/>
    <w:uiPriority w:val="99"/>
    <w:rsid w:val="006412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Без интервала2"/>
    <w:uiPriority w:val="99"/>
    <w:rsid w:val="006412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2">
    <w:name w:val="Абзац списка3"/>
    <w:basedOn w:val="a"/>
    <w:uiPriority w:val="99"/>
    <w:rsid w:val="0064120A"/>
    <w:pPr>
      <w:ind w:left="720"/>
    </w:pPr>
    <w:rPr>
      <w:rFonts w:eastAsia="Calibri" w:cs="Arial"/>
    </w:rPr>
  </w:style>
  <w:style w:type="paragraph" w:customStyle="1" w:styleId="font5">
    <w:name w:val="font5"/>
    <w:basedOn w:val="a"/>
    <w:rsid w:val="0064120A"/>
    <w:pPr>
      <w:spacing w:before="100" w:beforeAutospacing="1" w:after="100" w:afterAutospacing="1"/>
    </w:pPr>
    <w:rPr>
      <w:rFonts w:ascii="Times New Roman" w:hAnsi="Times New Roman"/>
      <w:color w:val="000000"/>
      <w:sz w:val="28"/>
      <w:szCs w:val="28"/>
    </w:rPr>
  </w:style>
  <w:style w:type="paragraph" w:customStyle="1" w:styleId="xl65">
    <w:name w:val="xl65"/>
    <w:basedOn w:val="a"/>
    <w:rsid w:val="0064120A"/>
    <w:pPr>
      <w:pBdr>
        <w:bottom w:val="single" w:sz="8" w:space="0" w:color="auto"/>
        <w:right w:val="single" w:sz="8" w:space="0" w:color="auto"/>
      </w:pBdr>
      <w:spacing w:before="100" w:beforeAutospacing="1" w:after="100" w:afterAutospacing="1"/>
    </w:pPr>
    <w:rPr>
      <w:rFonts w:ascii="Times New Roman" w:hAnsi="Times New Roman"/>
      <w:color w:val="000000"/>
      <w:sz w:val="28"/>
      <w:szCs w:val="28"/>
    </w:rPr>
  </w:style>
  <w:style w:type="paragraph" w:customStyle="1" w:styleId="xl137">
    <w:name w:val="xl137"/>
    <w:basedOn w:val="a"/>
    <w:rsid w:val="0064120A"/>
    <w:pPr>
      <w:pBdr>
        <w:left w:val="single" w:sz="4" w:space="0" w:color="auto"/>
        <w:bottom w:val="single" w:sz="8" w:space="0" w:color="000000"/>
        <w:righ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38">
    <w:name w:val="xl138"/>
    <w:basedOn w:val="a"/>
    <w:rsid w:val="0064120A"/>
    <w:pPr>
      <w:pBdr>
        <w:top w:val="single" w:sz="8" w:space="0" w:color="000000"/>
        <w:lef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39">
    <w:name w:val="xl139"/>
    <w:basedOn w:val="a"/>
    <w:rsid w:val="0064120A"/>
    <w:pPr>
      <w:pBdr>
        <w:left w:val="single" w:sz="8" w:space="0" w:color="auto"/>
        <w:righ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0">
    <w:name w:val="xl140"/>
    <w:basedOn w:val="a"/>
    <w:rsid w:val="0064120A"/>
    <w:pPr>
      <w:pBdr>
        <w:left w:val="single" w:sz="8" w:space="0" w:color="auto"/>
        <w:bottom w:val="single" w:sz="8" w:space="0" w:color="000000"/>
        <w:righ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1">
    <w:name w:val="xl141"/>
    <w:basedOn w:val="a"/>
    <w:rsid w:val="0064120A"/>
    <w:pPr>
      <w:pBdr>
        <w:top w:val="single" w:sz="8" w:space="0" w:color="000000"/>
        <w:lef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2">
    <w:name w:val="xl142"/>
    <w:basedOn w:val="a"/>
    <w:rsid w:val="0064120A"/>
    <w:pPr>
      <w:pBdr>
        <w:lef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3">
    <w:name w:val="xl143"/>
    <w:basedOn w:val="a"/>
    <w:rsid w:val="0064120A"/>
    <w:pPr>
      <w:pBdr>
        <w:left w:val="single" w:sz="4" w:space="0" w:color="auto"/>
        <w:bottom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4">
    <w:name w:val="xl144"/>
    <w:basedOn w:val="a"/>
    <w:rsid w:val="0064120A"/>
    <w:pPr>
      <w:pBdr>
        <w:lef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46">
    <w:name w:val="xl146"/>
    <w:basedOn w:val="a"/>
    <w:rsid w:val="0064120A"/>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color w:val="000000"/>
      <w:sz w:val="28"/>
      <w:szCs w:val="28"/>
    </w:rPr>
  </w:style>
  <w:style w:type="paragraph" w:customStyle="1" w:styleId="xl147">
    <w:name w:val="xl147"/>
    <w:basedOn w:val="a"/>
    <w:rsid w:val="0064120A"/>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8"/>
      <w:szCs w:val="28"/>
    </w:rPr>
  </w:style>
  <w:style w:type="paragraph" w:customStyle="1" w:styleId="xl148">
    <w:name w:val="xl148"/>
    <w:basedOn w:val="a"/>
    <w:rsid w:val="0064120A"/>
    <w:pPr>
      <w:pBdr>
        <w:top w:val="single" w:sz="8" w:space="0" w:color="000000"/>
        <w:left w:val="single" w:sz="8" w:space="0" w:color="auto"/>
      </w:pBdr>
      <w:spacing w:before="100" w:beforeAutospacing="1" w:after="100" w:afterAutospacing="1"/>
    </w:pPr>
    <w:rPr>
      <w:rFonts w:ascii="Times New Roman" w:hAnsi="Times New Roman"/>
      <w:color w:val="000000"/>
      <w:sz w:val="28"/>
      <w:szCs w:val="28"/>
    </w:rPr>
  </w:style>
  <w:style w:type="paragraph" w:customStyle="1" w:styleId="xl149">
    <w:name w:val="xl149"/>
    <w:basedOn w:val="a"/>
    <w:rsid w:val="0064120A"/>
    <w:pPr>
      <w:pBdr>
        <w:left w:val="single" w:sz="8" w:space="0" w:color="auto"/>
      </w:pBdr>
      <w:spacing w:before="100" w:beforeAutospacing="1" w:after="100" w:afterAutospacing="1"/>
    </w:pPr>
    <w:rPr>
      <w:rFonts w:ascii="Times New Roman" w:hAnsi="Times New Roman"/>
      <w:color w:val="000000"/>
      <w:sz w:val="28"/>
      <w:szCs w:val="28"/>
    </w:rPr>
  </w:style>
  <w:style w:type="paragraph" w:customStyle="1" w:styleId="font6">
    <w:name w:val="font6"/>
    <w:basedOn w:val="a"/>
    <w:rsid w:val="0064120A"/>
    <w:pPr>
      <w:spacing w:before="100" w:beforeAutospacing="1" w:after="100" w:afterAutospacing="1"/>
    </w:pPr>
    <w:rPr>
      <w:rFonts w:ascii="Times New Roman" w:hAnsi="Times New Roman"/>
      <w:color w:val="000000"/>
      <w:sz w:val="28"/>
      <w:szCs w:val="28"/>
    </w:rPr>
  </w:style>
  <w:style w:type="paragraph" w:customStyle="1" w:styleId="xl63">
    <w:name w:val="xl63"/>
    <w:basedOn w:val="a"/>
    <w:uiPriority w:val="99"/>
    <w:rsid w:val="006412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8"/>
      <w:szCs w:val="28"/>
    </w:rPr>
  </w:style>
  <w:style w:type="paragraph" w:customStyle="1" w:styleId="xl64">
    <w:name w:val="xl64"/>
    <w:basedOn w:val="a"/>
    <w:uiPriority w:val="99"/>
    <w:rsid w:val="006412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52">
    <w:name w:val="xl152"/>
    <w:basedOn w:val="a"/>
    <w:rsid w:val="0064120A"/>
    <w:pPr>
      <w:pBdr>
        <w:right w:val="single" w:sz="8"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3">
    <w:name w:val="xl153"/>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4">
    <w:name w:val="xl154"/>
    <w:basedOn w:val="a"/>
    <w:rsid w:val="0064120A"/>
    <w:pPr>
      <w:pBdr>
        <w:bottom w:val="single" w:sz="4" w:space="0" w:color="auto"/>
        <w:right w:val="single" w:sz="8"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5">
    <w:name w:val="xl155"/>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color w:val="000000"/>
      <w:sz w:val="28"/>
      <w:szCs w:val="28"/>
    </w:rPr>
  </w:style>
  <w:style w:type="paragraph" w:styleId="aff6">
    <w:name w:val="List Paragraph"/>
    <w:basedOn w:val="a"/>
    <w:uiPriority w:val="34"/>
    <w:qFormat/>
    <w:rsid w:val="0064120A"/>
    <w:pPr>
      <w:ind w:left="720"/>
      <w:contextualSpacing/>
    </w:pPr>
  </w:style>
  <w:style w:type="paragraph" w:customStyle="1" w:styleId="Application">
    <w:name w:val="Application!Приложение"/>
    <w:rsid w:val="0064120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4120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4120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64120A"/>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4120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4120A"/>
    <w:pPr>
      <w:jc w:val="center"/>
      <w:outlineLvl w:val="0"/>
    </w:pPr>
    <w:rPr>
      <w:rFonts w:cs="Arial"/>
      <w:b/>
      <w:bCs/>
      <w:kern w:val="32"/>
      <w:sz w:val="32"/>
      <w:szCs w:val="32"/>
    </w:rPr>
  </w:style>
  <w:style w:type="paragraph" w:styleId="2">
    <w:name w:val="heading 2"/>
    <w:aliases w:val="!Разделы документа"/>
    <w:basedOn w:val="a"/>
    <w:link w:val="20"/>
    <w:qFormat/>
    <w:rsid w:val="0064120A"/>
    <w:pPr>
      <w:jc w:val="center"/>
      <w:outlineLvl w:val="1"/>
    </w:pPr>
    <w:rPr>
      <w:rFonts w:cs="Arial"/>
      <w:b/>
      <w:bCs/>
      <w:iCs/>
      <w:sz w:val="30"/>
      <w:szCs w:val="28"/>
    </w:rPr>
  </w:style>
  <w:style w:type="paragraph" w:styleId="3">
    <w:name w:val="heading 3"/>
    <w:aliases w:val="!Главы документа"/>
    <w:basedOn w:val="a"/>
    <w:link w:val="30"/>
    <w:qFormat/>
    <w:rsid w:val="0064120A"/>
    <w:pPr>
      <w:outlineLvl w:val="2"/>
    </w:pPr>
    <w:rPr>
      <w:rFonts w:cs="Arial"/>
      <w:b/>
      <w:bCs/>
      <w:sz w:val="28"/>
      <w:szCs w:val="26"/>
    </w:rPr>
  </w:style>
  <w:style w:type="paragraph" w:styleId="4">
    <w:name w:val="heading 4"/>
    <w:aliases w:val="!Параграфы/Статьи документа"/>
    <w:basedOn w:val="a"/>
    <w:link w:val="40"/>
    <w:qFormat/>
    <w:rsid w:val="0064120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64120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64120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4120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4120A"/>
    <w:rPr>
      <w:rFonts w:ascii="Arial" w:eastAsia="Times New Roman" w:hAnsi="Arial" w:cs="Times New Roman"/>
      <w:b/>
      <w:bCs/>
      <w:sz w:val="26"/>
      <w:szCs w:val="28"/>
      <w:lang w:eastAsia="ru-RU"/>
    </w:rPr>
  </w:style>
  <w:style w:type="character" w:styleId="a3">
    <w:name w:val="Hyperlink"/>
    <w:basedOn w:val="a0"/>
    <w:uiPriority w:val="99"/>
    <w:rsid w:val="0064120A"/>
    <w:rPr>
      <w:color w:val="0000FF"/>
      <w:u w:val="none"/>
    </w:rPr>
  </w:style>
  <w:style w:type="paragraph" w:customStyle="1" w:styleId="ConsPlusNonformat">
    <w:name w:val="ConsPlusNonformat"/>
    <w:uiPriority w:val="99"/>
    <w:rsid w:val="0064120A"/>
    <w:pPr>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uiPriority w:val="99"/>
    <w:rsid w:val="0064120A"/>
    <w:rPr>
      <w:rFonts w:ascii="Times New Roman" w:hAnsi="Times New Roman"/>
      <w:sz w:val="28"/>
      <w:szCs w:val="28"/>
      <w:lang w:val="x-none"/>
    </w:rPr>
  </w:style>
  <w:style w:type="character" w:customStyle="1" w:styleId="a5">
    <w:name w:val="Основной текст Знак"/>
    <w:basedOn w:val="a0"/>
    <w:link w:val="a4"/>
    <w:uiPriority w:val="99"/>
    <w:rsid w:val="0064120A"/>
    <w:rPr>
      <w:rFonts w:ascii="Times New Roman" w:eastAsia="Times New Roman" w:hAnsi="Times New Roman" w:cs="Times New Roman"/>
      <w:sz w:val="28"/>
      <w:szCs w:val="28"/>
      <w:lang w:val="x-none" w:eastAsia="ru-RU"/>
    </w:rPr>
  </w:style>
  <w:style w:type="paragraph" w:customStyle="1" w:styleId="ConsPlusCell">
    <w:name w:val="ConsPlusCell"/>
    <w:uiPriority w:val="99"/>
    <w:rsid w:val="0064120A"/>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Normal">
    <w:name w:val="ConsNormal"/>
    <w:uiPriority w:val="99"/>
    <w:rsid w:val="006412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page number"/>
    <w:uiPriority w:val="99"/>
    <w:rsid w:val="0064120A"/>
    <w:rPr>
      <w:rFonts w:cs="Times New Roman"/>
    </w:rPr>
  </w:style>
  <w:style w:type="paragraph" w:customStyle="1" w:styleId="11">
    <w:name w:val="Абзац списка1"/>
    <w:basedOn w:val="a"/>
    <w:uiPriority w:val="99"/>
    <w:rsid w:val="0064120A"/>
    <w:pPr>
      <w:ind w:left="720"/>
    </w:pPr>
  </w:style>
  <w:style w:type="paragraph" w:customStyle="1" w:styleId="a7">
    <w:name w:val="Знак Знак Знак Знак Знак Знак Знак Знак Знак Знак"/>
    <w:basedOn w:val="a"/>
    <w:uiPriority w:val="99"/>
    <w:rsid w:val="0064120A"/>
    <w:pPr>
      <w:spacing w:after="160" w:line="240" w:lineRule="exact"/>
    </w:pPr>
    <w:rPr>
      <w:rFonts w:ascii="Verdana" w:hAnsi="Verdana" w:cs="Verdana"/>
      <w:lang w:val="en-US" w:eastAsia="en-US"/>
    </w:rPr>
  </w:style>
  <w:style w:type="paragraph" w:customStyle="1" w:styleId="12">
    <w:name w:val="Обычный текст1"/>
    <w:basedOn w:val="a"/>
    <w:uiPriority w:val="99"/>
    <w:rsid w:val="0064120A"/>
    <w:rPr>
      <w:sz w:val="28"/>
      <w:szCs w:val="28"/>
    </w:rPr>
  </w:style>
  <w:style w:type="paragraph" w:styleId="a8">
    <w:name w:val="header"/>
    <w:basedOn w:val="a"/>
    <w:link w:val="a9"/>
    <w:uiPriority w:val="99"/>
    <w:rsid w:val="0064120A"/>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basedOn w:val="a0"/>
    <w:link w:val="a8"/>
    <w:uiPriority w:val="99"/>
    <w:rsid w:val="0064120A"/>
    <w:rPr>
      <w:rFonts w:ascii="Times New Roman" w:eastAsia="Times New Roman" w:hAnsi="Times New Roman" w:cs="Times New Roman"/>
      <w:sz w:val="20"/>
      <w:szCs w:val="20"/>
      <w:lang w:val="x-none" w:eastAsia="ru-RU"/>
    </w:rPr>
  </w:style>
  <w:style w:type="paragraph" w:styleId="aa">
    <w:name w:val="footer"/>
    <w:basedOn w:val="a"/>
    <w:link w:val="ab"/>
    <w:uiPriority w:val="99"/>
    <w:semiHidden/>
    <w:rsid w:val="0064120A"/>
    <w:pPr>
      <w:tabs>
        <w:tab w:val="center" w:pos="4677"/>
        <w:tab w:val="right" w:pos="9355"/>
      </w:tabs>
    </w:pPr>
    <w:rPr>
      <w:rFonts w:ascii="Times New Roman" w:hAnsi="Times New Roman"/>
      <w:sz w:val="20"/>
      <w:szCs w:val="20"/>
      <w:lang w:val="x-none"/>
    </w:rPr>
  </w:style>
  <w:style w:type="character" w:customStyle="1" w:styleId="ab">
    <w:name w:val="Нижний колонтитул Знак"/>
    <w:basedOn w:val="a0"/>
    <w:link w:val="aa"/>
    <w:uiPriority w:val="99"/>
    <w:semiHidden/>
    <w:rsid w:val="0064120A"/>
    <w:rPr>
      <w:rFonts w:ascii="Times New Roman" w:eastAsia="Times New Roman" w:hAnsi="Times New Roman" w:cs="Times New Roman"/>
      <w:sz w:val="20"/>
      <w:szCs w:val="20"/>
      <w:lang w:val="x-none" w:eastAsia="ru-RU"/>
    </w:rPr>
  </w:style>
  <w:style w:type="table" w:styleId="ac">
    <w:name w:val="Table Grid"/>
    <w:basedOn w:val="a1"/>
    <w:uiPriority w:val="39"/>
    <w:rsid w:val="0064120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64120A"/>
    <w:pPr>
      <w:autoSpaceDE w:val="0"/>
      <w:autoSpaceDN w:val="0"/>
      <w:adjustRightInd w:val="0"/>
      <w:spacing w:after="0" w:line="240" w:lineRule="auto"/>
      <w:ind w:firstLine="720"/>
    </w:pPr>
    <w:rPr>
      <w:rFonts w:ascii="Arial" w:eastAsia="Calibri" w:hAnsi="Arial" w:cs="Times New Roman"/>
      <w:szCs w:val="20"/>
      <w:lang w:eastAsia="ru-RU"/>
    </w:rPr>
  </w:style>
  <w:style w:type="character" w:customStyle="1" w:styleId="ConsPlusNormal0">
    <w:name w:val="ConsPlusNormal Знак"/>
    <w:link w:val="ConsPlusNormal"/>
    <w:locked/>
    <w:rsid w:val="0064120A"/>
    <w:rPr>
      <w:rFonts w:ascii="Arial" w:eastAsia="Calibri" w:hAnsi="Arial" w:cs="Times New Roman"/>
      <w:szCs w:val="20"/>
      <w:lang w:eastAsia="ru-RU"/>
    </w:rPr>
  </w:style>
  <w:style w:type="paragraph" w:styleId="21">
    <w:name w:val="Body Text Indent 2"/>
    <w:basedOn w:val="a"/>
    <w:link w:val="22"/>
    <w:uiPriority w:val="99"/>
    <w:rsid w:val="0064120A"/>
    <w:pPr>
      <w:spacing w:after="120" w:line="480" w:lineRule="auto"/>
      <w:ind w:left="283"/>
    </w:pPr>
    <w:rPr>
      <w:lang w:val="x-none"/>
    </w:rPr>
  </w:style>
  <w:style w:type="character" w:customStyle="1" w:styleId="22">
    <w:name w:val="Основной текст с отступом 2 Знак"/>
    <w:basedOn w:val="a0"/>
    <w:link w:val="21"/>
    <w:uiPriority w:val="99"/>
    <w:rsid w:val="0064120A"/>
    <w:rPr>
      <w:rFonts w:ascii="Arial" w:eastAsia="Times New Roman" w:hAnsi="Arial" w:cs="Times New Roman"/>
      <w:sz w:val="24"/>
      <w:szCs w:val="24"/>
      <w:lang w:val="x-none" w:eastAsia="ru-RU"/>
    </w:rPr>
  </w:style>
  <w:style w:type="character" w:customStyle="1" w:styleId="23">
    <w:name w:val="Основной текст (2)_"/>
    <w:link w:val="24"/>
    <w:locked/>
    <w:rsid w:val="0064120A"/>
    <w:rPr>
      <w:rFonts w:ascii="Times New Roman" w:hAnsi="Times New Roman"/>
      <w:b/>
      <w:sz w:val="28"/>
      <w:shd w:val="clear" w:color="auto" w:fill="FFFFFF"/>
    </w:rPr>
  </w:style>
  <w:style w:type="paragraph" w:customStyle="1" w:styleId="24">
    <w:name w:val="Основной текст (2)"/>
    <w:basedOn w:val="a"/>
    <w:link w:val="23"/>
    <w:rsid w:val="0064120A"/>
    <w:pPr>
      <w:shd w:val="clear" w:color="auto" w:fill="FFFFFF"/>
      <w:spacing w:after="120" w:line="331" w:lineRule="exact"/>
      <w:jc w:val="center"/>
    </w:pPr>
    <w:rPr>
      <w:rFonts w:ascii="Times New Roman" w:eastAsiaTheme="minorHAnsi" w:hAnsi="Times New Roman" w:cstheme="minorBidi"/>
      <w:b/>
      <w:sz w:val="28"/>
      <w:szCs w:val="22"/>
      <w:lang w:eastAsia="en-US"/>
    </w:rPr>
  </w:style>
  <w:style w:type="character" w:customStyle="1" w:styleId="22pt">
    <w:name w:val="Основной текст (2) + Интервал 2 pt"/>
    <w:rsid w:val="0064120A"/>
    <w:rPr>
      <w:rFonts w:ascii="Times New Roman" w:hAnsi="Times New Roman"/>
      <w:b/>
      <w:color w:val="000000"/>
      <w:spacing w:val="40"/>
      <w:w w:val="100"/>
      <w:position w:val="0"/>
      <w:sz w:val="28"/>
      <w:shd w:val="clear" w:color="auto" w:fill="FFFFFF"/>
      <w:lang w:val="ru-RU" w:eastAsia="x-none"/>
    </w:rPr>
  </w:style>
  <w:style w:type="character" w:customStyle="1" w:styleId="13">
    <w:name w:val="Заголовок №1_"/>
    <w:link w:val="14"/>
    <w:locked/>
    <w:rsid w:val="0064120A"/>
    <w:rPr>
      <w:rFonts w:ascii="Times New Roman" w:hAnsi="Times New Roman"/>
      <w:b/>
      <w:spacing w:val="60"/>
      <w:sz w:val="31"/>
      <w:shd w:val="clear" w:color="auto" w:fill="FFFFFF"/>
    </w:rPr>
  </w:style>
  <w:style w:type="paragraph" w:customStyle="1" w:styleId="14">
    <w:name w:val="Заголовок №1"/>
    <w:basedOn w:val="a"/>
    <w:link w:val="13"/>
    <w:rsid w:val="0064120A"/>
    <w:pPr>
      <w:shd w:val="clear" w:color="auto" w:fill="FFFFFF"/>
      <w:spacing w:before="120" w:after="600" w:line="240" w:lineRule="atLeast"/>
      <w:jc w:val="center"/>
      <w:outlineLvl w:val="0"/>
    </w:pPr>
    <w:rPr>
      <w:rFonts w:ascii="Times New Roman" w:eastAsiaTheme="minorHAnsi" w:hAnsi="Times New Roman" w:cstheme="minorBidi"/>
      <w:b/>
      <w:spacing w:val="60"/>
      <w:sz w:val="31"/>
      <w:szCs w:val="22"/>
      <w:lang w:eastAsia="en-US"/>
    </w:rPr>
  </w:style>
  <w:style w:type="character" w:customStyle="1" w:styleId="ad">
    <w:name w:val="Основной текст_"/>
    <w:link w:val="25"/>
    <w:locked/>
    <w:rsid w:val="0064120A"/>
    <w:rPr>
      <w:rFonts w:ascii="Times New Roman" w:hAnsi="Times New Roman"/>
      <w:sz w:val="28"/>
      <w:shd w:val="clear" w:color="auto" w:fill="FFFFFF"/>
    </w:rPr>
  </w:style>
  <w:style w:type="paragraph" w:customStyle="1" w:styleId="25">
    <w:name w:val="Основной текст2"/>
    <w:basedOn w:val="a"/>
    <w:link w:val="ad"/>
    <w:rsid w:val="0064120A"/>
    <w:pPr>
      <w:shd w:val="clear" w:color="auto" w:fill="FFFFFF"/>
      <w:spacing w:before="600" w:after="240" w:line="320" w:lineRule="exact"/>
      <w:ind w:hanging="680"/>
    </w:pPr>
    <w:rPr>
      <w:rFonts w:ascii="Times New Roman" w:eastAsiaTheme="minorHAnsi" w:hAnsi="Times New Roman" w:cstheme="minorBidi"/>
      <w:sz w:val="28"/>
      <w:szCs w:val="22"/>
      <w:lang w:eastAsia="en-US"/>
    </w:rPr>
  </w:style>
  <w:style w:type="character" w:customStyle="1" w:styleId="15">
    <w:name w:val="Основной текст1"/>
    <w:rsid w:val="0064120A"/>
    <w:rPr>
      <w:rFonts w:ascii="Times New Roman" w:hAnsi="Times New Roman"/>
      <w:color w:val="000000"/>
      <w:spacing w:val="0"/>
      <w:w w:val="100"/>
      <w:position w:val="0"/>
      <w:sz w:val="28"/>
      <w:u w:val="single"/>
      <w:shd w:val="clear" w:color="auto" w:fill="FFFFFF"/>
      <w:lang w:val="ru-RU" w:eastAsia="x-none"/>
    </w:rPr>
  </w:style>
  <w:style w:type="character" w:customStyle="1" w:styleId="Verdana">
    <w:name w:val="Основной текст + Verdana"/>
    <w:aliases w:val="13,5 pt,Курсив"/>
    <w:rsid w:val="0064120A"/>
    <w:rPr>
      <w:rFonts w:ascii="Verdana" w:hAnsi="Verdana"/>
      <w:i/>
      <w:color w:val="000000"/>
      <w:spacing w:val="0"/>
      <w:w w:val="100"/>
      <w:position w:val="0"/>
      <w:sz w:val="27"/>
      <w:u w:val="single"/>
      <w:shd w:val="clear" w:color="auto" w:fill="FFFFFF"/>
      <w:lang w:val="ru-RU" w:eastAsia="x-none"/>
    </w:rPr>
  </w:style>
  <w:style w:type="character" w:customStyle="1" w:styleId="ae">
    <w:name w:val="Основной текст + Полужирный"/>
    <w:aliases w:val="Интервал 2 pt"/>
    <w:rsid w:val="0064120A"/>
    <w:rPr>
      <w:rFonts w:ascii="Times New Roman" w:hAnsi="Times New Roman"/>
      <w:b/>
      <w:color w:val="000000"/>
      <w:spacing w:val="40"/>
      <w:w w:val="100"/>
      <w:position w:val="0"/>
      <w:sz w:val="28"/>
      <w:shd w:val="clear" w:color="auto" w:fill="FFFFFF"/>
      <w:lang w:val="ru-RU" w:eastAsia="x-none"/>
    </w:rPr>
  </w:style>
  <w:style w:type="paragraph" w:customStyle="1" w:styleId="16">
    <w:name w:val="Без интервала1"/>
    <w:rsid w:val="006412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
    <w:name w:val="HTML Variable"/>
    <w:aliases w:val="!Ссылки в документе"/>
    <w:basedOn w:val="a0"/>
    <w:rsid w:val="0064120A"/>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64120A"/>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semiHidden/>
    <w:rsid w:val="0064120A"/>
    <w:rPr>
      <w:rFonts w:ascii="Courier" w:eastAsia="Times New Roman" w:hAnsi="Courier" w:cs="Times New Roman"/>
      <w:szCs w:val="20"/>
      <w:lang w:eastAsia="ru-RU"/>
    </w:rPr>
  </w:style>
  <w:style w:type="paragraph" w:customStyle="1" w:styleId="Title">
    <w:name w:val="Title!Название НПА"/>
    <w:basedOn w:val="a"/>
    <w:rsid w:val="0064120A"/>
    <w:pPr>
      <w:spacing w:before="240" w:after="60"/>
      <w:jc w:val="center"/>
      <w:outlineLvl w:val="0"/>
    </w:pPr>
    <w:rPr>
      <w:rFonts w:cs="Arial"/>
      <w:b/>
      <w:bCs/>
      <w:kern w:val="28"/>
      <w:sz w:val="32"/>
      <w:szCs w:val="32"/>
    </w:rPr>
  </w:style>
  <w:style w:type="character" w:styleId="af1">
    <w:name w:val="FollowedHyperlink"/>
    <w:uiPriority w:val="99"/>
    <w:rsid w:val="0064120A"/>
    <w:rPr>
      <w:rFonts w:cs="Times New Roman"/>
      <w:color w:val="auto"/>
      <w:u w:val="single"/>
    </w:rPr>
  </w:style>
  <w:style w:type="character" w:customStyle="1" w:styleId="110">
    <w:name w:val="Заголовок 1 Знак1"/>
    <w:aliases w:val="!Части документа Знак"/>
    <w:uiPriority w:val="9"/>
    <w:rsid w:val="0064120A"/>
    <w:rPr>
      <w:rFonts w:ascii="Calibri Light" w:hAnsi="Calibri Light"/>
      <w:color w:val="auto"/>
      <w:sz w:val="32"/>
    </w:rPr>
  </w:style>
  <w:style w:type="character" w:customStyle="1" w:styleId="210">
    <w:name w:val="Заголовок 2 Знак1"/>
    <w:aliases w:val="!Разделы документа Знак"/>
    <w:uiPriority w:val="9"/>
    <w:semiHidden/>
    <w:rsid w:val="0064120A"/>
    <w:rPr>
      <w:rFonts w:ascii="Calibri Light" w:hAnsi="Calibri Light"/>
      <w:color w:val="auto"/>
      <w:sz w:val="26"/>
    </w:rPr>
  </w:style>
  <w:style w:type="paragraph" w:styleId="af2">
    <w:name w:val="Normal (Web)"/>
    <w:basedOn w:val="a"/>
    <w:uiPriority w:val="99"/>
    <w:rsid w:val="0064120A"/>
    <w:pPr>
      <w:spacing w:before="100" w:beforeAutospacing="1" w:after="100" w:afterAutospacing="1"/>
    </w:pPr>
  </w:style>
  <w:style w:type="paragraph" w:styleId="af3">
    <w:name w:val="Balloon Text"/>
    <w:basedOn w:val="a"/>
    <w:link w:val="af4"/>
    <w:uiPriority w:val="99"/>
    <w:semiHidden/>
    <w:rsid w:val="0064120A"/>
    <w:rPr>
      <w:rFonts w:ascii="Segoe UI" w:hAnsi="Segoe UI"/>
      <w:sz w:val="18"/>
      <w:szCs w:val="18"/>
      <w:lang w:val="x-none" w:eastAsia="x-none"/>
    </w:rPr>
  </w:style>
  <w:style w:type="character" w:customStyle="1" w:styleId="af4">
    <w:name w:val="Текст выноски Знак"/>
    <w:basedOn w:val="a0"/>
    <w:link w:val="af3"/>
    <w:uiPriority w:val="99"/>
    <w:semiHidden/>
    <w:rsid w:val="0064120A"/>
    <w:rPr>
      <w:rFonts w:ascii="Segoe UI" w:eastAsia="Times New Roman" w:hAnsi="Segoe UI" w:cs="Times New Roman"/>
      <w:sz w:val="18"/>
      <w:szCs w:val="18"/>
      <w:lang w:val="x-none" w:eastAsia="x-none"/>
    </w:rPr>
  </w:style>
  <w:style w:type="paragraph" w:customStyle="1" w:styleId="26">
    <w:name w:val="Абзац списка2"/>
    <w:basedOn w:val="a"/>
    <w:rsid w:val="0064120A"/>
    <w:pPr>
      <w:ind w:left="720"/>
    </w:pPr>
  </w:style>
  <w:style w:type="paragraph" w:customStyle="1" w:styleId="120">
    <w:name w:val="Абзац списка12"/>
    <w:basedOn w:val="a"/>
    <w:uiPriority w:val="99"/>
    <w:rsid w:val="0064120A"/>
    <w:pPr>
      <w:ind w:left="720"/>
    </w:pPr>
  </w:style>
  <w:style w:type="paragraph" w:customStyle="1" w:styleId="ConsNonformat">
    <w:name w:val="ConsNonformat"/>
    <w:uiPriority w:val="99"/>
    <w:rsid w:val="0064120A"/>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Standard">
    <w:name w:val="Standard"/>
    <w:uiPriority w:val="99"/>
    <w:rsid w:val="0064120A"/>
    <w:pPr>
      <w:widowControl w:val="0"/>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Standard"/>
    <w:uiPriority w:val="99"/>
    <w:rsid w:val="0064120A"/>
    <w:pPr>
      <w:spacing w:after="120"/>
    </w:pPr>
  </w:style>
  <w:style w:type="paragraph" w:customStyle="1" w:styleId="lyt-sunriseLTGliederung1">
    <w:name w:val="lyt-sunrise~LT~Gliederung 1"/>
    <w:uiPriority w:val="99"/>
    <w:rsid w:val="0064120A"/>
    <w:pPr>
      <w:widowControl w:val="0"/>
      <w:suppressAutoHyphens/>
      <w:autoSpaceDE w:val="0"/>
      <w:autoSpaceDN w:val="0"/>
      <w:spacing w:after="283" w:line="240" w:lineRule="auto"/>
    </w:pPr>
    <w:rPr>
      <w:rFonts w:ascii="Tahoma" w:eastAsia="Times New Roman" w:hAnsi="Tahoma" w:cs="Tahoma"/>
      <w:kern w:val="3"/>
      <w:sz w:val="64"/>
      <w:szCs w:val="64"/>
      <w:lang w:eastAsia="zh-CN"/>
    </w:rPr>
  </w:style>
  <w:style w:type="paragraph" w:customStyle="1" w:styleId="af5">
    <w:name w:val="Нормальный (таблица)"/>
    <w:basedOn w:val="Standard"/>
    <w:next w:val="Standard"/>
    <w:uiPriority w:val="99"/>
    <w:rsid w:val="0064120A"/>
    <w:pPr>
      <w:jc w:val="both"/>
    </w:pPr>
  </w:style>
  <w:style w:type="paragraph" w:customStyle="1" w:styleId="af6">
    <w:name w:val="Обычный (паспорт)"/>
    <w:basedOn w:val="a"/>
    <w:uiPriority w:val="99"/>
    <w:rsid w:val="0064120A"/>
    <w:pPr>
      <w:spacing w:before="120"/>
    </w:pPr>
    <w:rPr>
      <w:sz w:val="28"/>
      <w:szCs w:val="28"/>
    </w:rPr>
  </w:style>
  <w:style w:type="paragraph" w:customStyle="1" w:styleId="27">
    <w:name w:val="Абзац списка2"/>
    <w:basedOn w:val="a"/>
    <w:uiPriority w:val="99"/>
    <w:rsid w:val="0064120A"/>
    <w:pPr>
      <w:spacing w:after="200" w:line="276" w:lineRule="auto"/>
      <w:ind w:left="720"/>
    </w:pPr>
    <w:rPr>
      <w:rFonts w:ascii="Calibri" w:hAnsi="Calibri" w:cs="Calibri"/>
      <w:sz w:val="22"/>
      <w:szCs w:val="22"/>
      <w:lang w:eastAsia="en-US"/>
    </w:rPr>
  </w:style>
  <w:style w:type="paragraph" w:customStyle="1" w:styleId="ConsTitle">
    <w:name w:val="ConsTitle"/>
    <w:uiPriority w:val="99"/>
    <w:rsid w:val="0064120A"/>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7">
    <w:name w:val="Обычный.Название подразделения"/>
    <w:uiPriority w:val="99"/>
    <w:rsid w:val="0064120A"/>
    <w:pPr>
      <w:spacing w:after="0" w:line="240" w:lineRule="auto"/>
    </w:pPr>
    <w:rPr>
      <w:rFonts w:ascii="SchoolBook" w:eastAsia="Calibri" w:hAnsi="SchoolBook" w:cs="SchoolBook"/>
      <w:sz w:val="28"/>
      <w:szCs w:val="28"/>
      <w:lang w:eastAsia="ru-RU"/>
    </w:rPr>
  </w:style>
  <w:style w:type="character" w:customStyle="1" w:styleId="af8">
    <w:name w:val="Знак Знак"/>
    <w:rsid w:val="0064120A"/>
    <w:rPr>
      <w:rFonts w:ascii="Times New Roman" w:hAnsi="Times New Roman"/>
      <w:sz w:val="20"/>
      <w:lang w:val="x-none" w:eastAsia="ru-RU"/>
    </w:rPr>
  </w:style>
  <w:style w:type="character" w:customStyle="1" w:styleId="17">
    <w:name w:val="Знак Знак1"/>
    <w:rsid w:val="0064120A"/>
    <w:rPr>
      <w:rFonts w:ascii="Times New Roman" w:hAnsi="Times New Roman"/>
      <w:sz w:val="20"/>
      <w:lang w:val="x-none" w:eastAsia="ru-RU"/>
    </w:rPr>
  </w:style>
  <w:style w:type="character" w:customStyle="1" w:styleId="apple-converted-space">
    <w:name w:val="apple-converted-space"/>
    <w:rsid w:val="0064120A"/>
  </w:style>
  <w:style w:type="character" w:styleId="af9">
    <w:name w:val="Emphasis"/>
    <w:uiPriority w:val="20"/>
    <w:qFormat/>
    <w:rsid w:val="0064120A"/>
    <w:rPr>
      <w:rFonts w:cs="Times New Roman"/>
      <w:i/>
      <w:iCs/>
    </w:rPr>
  </w:style>
  <w:style w:type="character" w:styleId="afa">
    <w:name w:val="Strong"/>
    <w:uiPriority w:val="22"/>
    <w:qFormat/>
    <w:rsid w:val="0064120A"/>
    <w:rPr>
      <w:rFonts w:cs="Times New Roman"/>
      <w:b/>
      <w:bCs/>
    </w:rPr>
  </w:style>
  <w:style w:type="paragraph" w:customStyle="1" w:styleId="18">
    <w:name w:val="Знак1 Знак Знак Знак Знак Знак Знак"/>
    <w:basedOn w:val="a"/>
    <w:uiPriority w:val="99"/>
    <w:rsid w:val="0064120A"/>
    <w:pPr>
      <w:widowControl w:val="0"/>
      <w:adjustRightInd w:val="0"/>
      <w:spacing w:after="160" w:line="240" w:lineRule="exact"/>
      <w:ind w:firstLine="0"/>
      <w:jc w:val="right"/>
    </w:pPr>
    <w:rPr>
      <w:sz w:val="20"/>
      <w:szCs w:val="20"/>
      <w:lang w:val="en-GB" w:eastAsia="en-US"/>
    </w:rPr>
  </w:style>
  <w:style w:type="paragraph" w:customStyle="1" w:styleId="afb">
    <w:name w:val="Знак Знак Знак Знак"/>
    <w:basedOn w:val="a"/>
    <w:uiPriority w:val="99"/>
    <w:rsid w:val="0064120A"/>
    <w:pPr>
      <w:ind w:firstLine="0"/>
      <w:jc w:val="left"/>
    </w:pPr>
    <w:rPr>
      <w:rFonts w:ascii="Verdana" w:hAnsi="Verdana" w:cs="Verdana"/>
      <w:sz w:val="20"/>
      <w:szCs w:val="20"/>
      <w:lang w:val="en-US" w:eastAsia="en-US"/>
    </w:rPr>
  </w:style>
  <w:style w:type="paragraph" w:customStyle="1" w:styleId="conspluscell0">
    <w:name w:val="conspluscell"/>
    <w:basedOn w:val="a"/>
    <w:uiPriority w:val="99"/>
    <w:rsid w:val="0064120A"/>
    <w:pPr>
      <w:spacing w:before="100" w:beforeAutospacing="1" w:after="100" w:afterAutospacing="1"/>
      <w:ind w:firstLine="0"/>
      <w:jc w:val="left"/>
    </w:pPr>
  </w:style>
  <w:style w:type="paragraph" w:customStyle="1" w:styleId="220">
    <w:name w:val="22"/>
    <w:basedOn w:val="a"/>
    <w:uiPriority w:val="99"/>
    <w:rsid w:val="0064120A"/>
    <w:pPr>
      <w:spacing w:before="100" w:beforeAutospacing="1" w:after="100" w:afterAutospacing="1"/>
      <w:ind w:firstLine="0"/>
      <w:jc w:val="left"/>
    </w:pPr>
  </w:style>
  <w:style w:type="paragraph" w:customStyle="1" w:styleId="tekstob">
    <w:name w:val="tekstob"/>
    <w:basedOn w:val="a"/>
    <w:uiPriority w:val="99"/>
    <w:rsid w:val="0064120A"/>
    <w:pPr>
      <w:spacing w:before="100" w:beforeAutospacing="1" w:after="100" w:afterAutospacing="1"/>
      <w:ind w:firstLine="0"/>
      <w:jc w:val="left"/>
    </w:pPr>
    <w:rPr>
      <w:rFonts w:ascii="Times New Roman" w:hAnsi="Times New Roman"/>
    </w:rPr>
  </w:style>
  <w:style w:type="paragraph" w:customStyle="1" w:styleId="Default">
    <w:name w:val="Default"/>
    <w:uiPriority w:val="99"/>
    <w:rsid w:val="0064120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xl66">
    <w:name w:val="xl66"/>
    <w:basedOn w:val="a"/>
    <w:rsid w:val="0064120A"/>
    <w:pPr>
      <w:spacing w:before="100" w:beforeAutospacing="1" w:after="100" w:afterAutospacing="1"/>
      <w:ind w:firstLine="0"/>
      <w:jc w:val="left"/>
    </w:pPr>
    <w:rPr>
      <w:rFonts w:ascii="Times New Roman" w:hAnsi="Times New Roman"/>
    </w:rPr>
  </w:style>
  <w:style w:type="paragraph" w:customStyle="1" w:styleId="xl67">
    <w:name w:val="xl67"/>
    <w:basedOn w:val="a"/>
    <w:rsid w:val="0064120A"/>
    <w:pPr>
      <w:spacing w:before="100" w:beforeAutospacing="1" w:after="100" w:afterAutospacing="1"/>
      <w:ind w:firstLine="0"/>
      <w:jc w:val="left"/>
    </w:pPr>
    <w:rPr>
      <w:rFonts w:ascii="Times New Roman" w:hAnsi="Times New Roman"/>
      <w:sz w:val="22"/>
      <w:szCs w:val="22"/>
    </w:rPr>
  </w:style>
  <w:style w:type="paragraph" w:customStyle="1" w:styleId="xl68">
    <w:name w:val="xl68"/>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9">
    <w:name w:val="xl69"/>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0">
    <w:name w:val="xl70"/>
    <w:basedOn w:val="a"/>
    <w:rsid w:val="0064120A"/>
    <w:pPr>
      <w:spacing w:before="100" w:beforeAutospacing="1" w:after="100" w:afterAutospacing="1"/>
      <w:ind w:firstLine="0"/>
      <w:jc w:val="right"/>
    </w:pPr>
    <w:rPr>
      <w:rFonts w:ascii="Times New Roman" w:hAnsi="Times New Roman"/>
      <w:sz w:val="22"/>
      <w:szCs w:val="22"/>
    </w:rPr>
  </w:style>
  <w:style w:type="paragraph" w:customStyle="1" w:styleId="xl71">
    <w:name w:val="xl71"/>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2">
    <w:name w:val="xl72"/>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3">
    <w:name w:val="xl73"/>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4">
    <w:name w:val="xl74"/>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5">
    <w:name w:val="xl75"/>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76">
    <w:name w:val="xl76"/>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77">
    <w:name w:val="xl77"/>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78">
    <w:name w:val="xl78"/>
    <w:basedOn w:val="a"/>
    <w:rsid w:val="0064120A"/>
    <w:pPr>
      <w:spacing w:before="100" w:beforeAutospacing="1" w:after="100" w:afterAutospacing="1"/>
      <w:ind w:firstLine="0"/>
      <w:jc w:val="center"/>
    </w:pPr>
    <w:rPr>
      <w:rFonts w:ascii="Times New Roman" w:hAnsi="Times New Roman"/>
      <w:sz w:val="22"/>
      <w:szCs w:val="22"/>
    </w:rPr>
  </w:style>
  <w:style w:type="paragraph" w:customStyle="1" w:styleId="xl79">
    <w:name w:val="xl79"/>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2"/>
      <w:szCs w:val="22"/>
    </w:rPr>
  </w:style>
  <w:style w:type="paragraph" w:customStyle="1" w:styleId="xl80">
    <w:name w:val="xl80"/>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2"/>
      <w:szCs w:val="22"/>
    </w:rPr>
  </w:style>
  <w:style w:type="paragraph" w:customStyle="1" w:styleId="xl81">
    <w:name w:val="xl81"/>
    <w:basedOn w:val="a"/>
    <w:rsid w:val="0064120A"/>
    <w:pPr>
      <w:spacing w:before="100" w:beforeAutospacing="1" w:after="100" w:afterAutospacing="1"/>
      <w:ind w:firstLine="0"/>
      <w:jc w:val="center"/>
    </w:pPr>
    <w:rPr>
      <w:rFonts w:ascii="Times New Roman" w:hAnsi="Times New Roman"/>
    </w:rPr>
  </w:style>
  <w:style w:type="paragraph" w:customStyle="1" w:styleId="xl82">
    <w:name w:val="xl82"/>
    <w:basedOn w:val="a"/>
    <w:rsid w:val="0064120A"/>
    <w:pPr>
      <w:spacing w:before="100" w:beforeAutospacing="1" w:after="100" w:afterAutospacing="1"/>
      <w:ind w:firstLine="0"/>
      <w:jc w:val="right"/>
    </w:pPr>
    <w:rPr>
      <w:rFonts w:ascii="Times New Roman" w:hAnsi="Times New Roman"/>
    </w:rPr>
  </w:style>
  <w:style w:type="paragraph" w:customStyle="1" w:styleId="xl83">
    <w:name w:val="xl83"/>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84">
    <w:name w:val="xl84"/>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85">
    <w:name w:val="xl85"/>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86">
    <w:name w:val="xl86"/>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87">
    <w:name w:val="xl87"/>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ascii="Times New Roman" w:hAnsi="Times New Roman"/>
      <w:sz w:val="22"/>
      <w:szCs w:val="22"/>
    </w:rPr>
  </w:style>
  <w:style w:type="paragraph" w:customStyle="1" w:styleId="xl88">
    <w:name w:val="xl88"/>
    <w:basedOn w:val="a"/>
    <w:rsid w:val="0064120A"/>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89">
    <w:name w:val="xl89"/>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90">
    <w:name w:val="xl90"/>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1">
    <w:name w:val="xl91"/>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92">
    <w:name w:val="xl92"/>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93">
    <w:name w:val="xl93"/>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2"/>
      <w:szCs w:val="22"/>
    </w:rPr>
  </w:style>
  <w:style w:type="paragraph" w:customStyle="1" w:styleId="xl94">
    <w:name w:val="xl94"/>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color w:val="000000"/>
    </w:rPr>
  </w:style>
  <w:style w:type="paragraph" w:customStyle="1" w:styleId="xl95">
    <w:name w:val="xl95"/>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paragraph" w:customStyle="1" w:styleId="xl96">
    <w:name w:val="xl96"/>
    <w:basedOn w:val="a"/>
    <w:rsid w:val="0064120A"/>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97">
    <w:name w:val="xl97"/>
    <w:basedOn w:val="a"/>
    <w:rsid w:val="0064120A"/>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98">
    <w:name w:val="xl98"/>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9">
    <w:name w:val="xl99"/>
    <w:basedOn w:val="a"/>
    <w:rsid w:val="0064120A"/>
    <w:pPr>
      <w:pBdr>
        <w:left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100">
    <w:name w:val="xl100"/>
    <w:basedOn w:val="a"/>
    <w:rsid w:val="0064120A"/>
    <w:pPr>
      <w:pBdr>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01">
    <w:name w:val="xl101"/>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02">
    <w:name w:val="xl102"/>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03">
    <w:name w:val="xl103"/>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04">
    <w:name w:val="xl104"/>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05">
    <w:name w:val="xl105"/>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06">
    <w:name w:val="xl106"/>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107">
    <w:name w:val="xl107"/>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08">
    <w:name w:val="xl108"/>
    <w:basedOn w:val="a"/>
    <w:rsid w:val="0064120A"/>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09">
    <w:name w:val="xl109"/>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10">
    <w:name w:val="xl110"/>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11">
    <w:name w:val="xl111"/>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12">
    <w:name w:val="xl112"/>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113">
    <w:name w:val="xl113"/>
    <w:basedOn w:val="a"/>
    <w:rsid w:val="0064120A"/>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14">
    <w:name w:val="xl114"/>
    <w:basedOn w:val="a"/>
    <w:rsid w:val="0064120A"/>
    <w:pPr>
      <w:pBdr>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115">
    <w:name w:val="xl115"/>
    <w:basedOn w:val="a"/>
    <w:rsid w:val="0064120A"/>
    <w:pPr>
      <w:spacing w:before="100" w:beforeAutospacing="1" w:after="100" w:afterAutospacing="1"/>
      <w:ind w:firstLine="0"/>
      <w:jc w:val="center"/>
    </w:pPr>
    <w:rPr>
      <w:rFonts w:ascii="Times New Roman" w:hAnsi="Times New Roman"/>
      <w:b/>
      <w:bCs/>
      <w:sz w:val="22"/>
      <w:szCs w:val="22"/>
    </w:rPr>
  </w:style>
  <w:style w:type="paragraph" w:customStyle="1" w:styleId="xl116">
    <w:name w:val="xl116"/>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rPr>
  </w:style>
  <w:style w:type="paragraph" w:customStyle="1" w:styleId="xl117">
    <w:name w:val="xl117"/>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rPr>
  </w:style>
  <w:style w:type="paragraph" w:customStyle="1" w:styleId="xl118">
    <w:name w:val="xl118"/>
    <w:basedOn w:val="a"/>
    <w:rsid w:val="0064120A"/>
    <w:pPr>
      <w:pBdr>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19">
    <w:name w:val="xl119"/>
    <w:basedOn w:val="a"/>
    <w:rsid w:val="0064120A"/>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0">
    <w:name w:val="xl120"/>
    <w:basedOn w:val="a"/>
    <w:rsid w:val="0064120A"/>
    <w:pPr>
      <w:pBdr>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1">
    <w:name w:val="xl121"/>
    <w:basedOn w:val="a"/>
    <w:rsid w:val="0064120A"/>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2">
    <w:name w:val="xl122"/>
    <w:basedOn w:val="a"/>
    <w:rsid w:val="0064120A"/>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3">
    <w:name w:val="xl123"/>
    <w:basedOn w:val="a"/>
    <w:rsid w:val="0064120A"/>
    <w:pPr>
      <w:pBdr>
        <w:left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4">
    <w:name w:val="xl124"/>
    <w:basedOn w:val="a"/>
    <w:rsid w:val="0064120A"/>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5">
    <w:name w:val="xl125"/>
    <w:basedOn w:val="a"/>
    <w:rsid w:val="0064120A"/>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26">
    <w:name w:val="xl126"/>
    <w:basedOn w:val="a"/>
    <w:rsid w:val="0064120A"/>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27">
    <w:name w:val="xl127"/>
    <w:basedOn w:val="a"/>
    <w:rsid w:val="0064120A"/>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8">
    <w:name w:val="xl128"/>
    <w:basedOn w:val="a"/>
    <w:rsid w:val="0064120A"/>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9">
    <w:name w:val="xl129"/>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30">
    <w:name w:val="xl130"/>
    <w:basedOn w:val="a"/>
    <w:rsid w:val="0064120A"/>
    <w:pPr>
      <w:spacing w:before="100" w:beforeAutospacing="1" w:after="100" w:afterAutospacing="1"/>
      <w:ind w:firstLine="0"/>
      <w:jc w:val="center"/>
    </w:pPr>
    <w:rPr>
      <w:rFonts w:ascii="Times New Roman" w:hAnsi="Times New Roman"/>
    </w:rPr>
  </w:style>
  <w:style w:type="paragraph" w:customStyle="1" w:styleId="xl131">
    <w:name w:val="xl131"/>
    <w:basedOn w:val="a"/>
    <w:rsid w:val="0064120A"/>
    <w:pPr>
      <w:spacing w:before="100" w:beforeAutospacing="1" w:after="100" w:afterAutospacing="1"/>
      <w:ind w:firstLine="0"/>
      <w:jc w:val="center"/>
    </w:pPr>
    <w:rPr>
      <w:rFonts w:ascii="Times New Roman" w:hAnsi="Times New Roman"/>
    </w:rPr>
  </w:style>
  <w:style w:type="paragraph" w:customStyle="1" w:styleId="xl132">
    <w:name w:val="xl132"/>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rPr>
  </w:style>
  <w:style w:type="paragraph" w:customStyle="1" w:styleId="xl133">
    <w:name w:val="xl133"/>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rPr>
  </w:style>
  <w:style w:type="paragraph" w:customStyle="1" w:styleId="xl134">
    <w:name w:val="xl134"/>
    <w:basedOn w:val="a"/>
    <w:rsid w:val="0064120A"/>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35">
    <w:name w:val="xl135"/>
    <w:basedOn w:val="a"/>
    <w:rsid w:val="0064120A"/>
    <w:pPr>
      <w:pBdr>
        <w:top w:val="single" w:sz="4" w:space="0" w:color="auto"/>
        <w:bottom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36">
    <w:name w:val="xl136"/>
    <w:basedOn w:val="a"/>
    <w:rsid w:val="0064120A"/>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111">
    <w:name w:val="Абзац списка11"/>
    <w:basedOn w:val="a"/>
    <w:uiPriority w:val="99"/>
    <w:semiHidden/>
    <w:rsid w:val="0064120A"/>
    <w:pPr>
      <w:spacing w:after="200" w:line="276" w:lineRule="auto"/>
      <w:ind w:left="720"/>
    </w:pPr>
    <w:rPr>
      <w:rFonts w:ascii="Calibri" w:hAnsi="Calibri" w:cs="Calibri"/>
      <w:sz w:val="22"/>
      <w:szCs w:val="22"/>
      <w:lang w:eastAsia="en-US"/>
    </w:rPr>
  </w:style>
  <w:style w:type="paragraph" w:customStyle="1" w:styleId="xl145">
    <w:name w:val="xl145"/>
    <w:basedOn w:val="a"/>
    <w:rsid w:val="0064120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0">
    <w:name w:val="xl150"/>
    <w:basedOn w:val="a"/>
    <w:rsid w:val="0064120A"/>
    <w:pPr>
      <w:pBdr>
        <w:left w:val="single" w:sz="4" w:space="0" w:color="auto"/>
        <w:right w:val="single" w:sz="4" w:space="0" w:color="auto"/>
      </w:pBdr>
      <w:spacing w:before="100" w:beforeAutospacing="1" w:after="100" w:afterAutospacing="1"/>
    </w:pPr>
  </w:style>
  <w:style w:type="paragraph" w:customStyle="1" w:styleId="xl151">
    <w:name w:val="xl151"/>
    <w:basedOn w:val="a"/>
    <w:rsid w:val="0064120A"/>
    <w:pPr>
      <w:pBdr>
        <w:left w:val="single" w:sz="4" w:space="0" w:color="auto"/>
        <w:bottom w:val="single" w:sz="4" w:space="0" w:color="auto"/>
        <w:right w:val="single" w:sz="4" w:space="0" w:color="auto"/>
      </w:pBdr>
      <w:spacing w:before="100" w:beforeAutospacing="1" w:after="100" w:afterAutospacing="1"/>
    </w:pPr>
  </w:style>
  <w:style w:type="character" w:customStyle="1" w:styleId="19">
    <w:name w:val="Основной текст + Полужирный1"/>
    <w:aliases w:val="Интервал 2 pt1"/>
    <w:rsid w:val="0064120A"/>
    <w:rPr>
      <w:rFonts w:ascii="Times New Roman" w:hAnsi="Times New Roman" w:cs="Times New Roman"/>
      <w:b/>
      <w:bCs/>
      <w:color w:val="000000"/>
      <w:spacing w:val="40"/>
      <w:w w:val="100"/>
      <w:position w:val="0"/>
      <w:sz w:val="28"/>
      <w:szCs w:val="28"/>
      <w:shd w:val="clear" w:color="auto" w:fill="FFFFFF"/>
      <w:lang w:val="ru-RU" w:eastAsia="x-none"/>
    </w:rPr>
  </w:style>
  <w:style w:type="paragraph" w:styleId="afc">
    <w:name w:val="List"/>
    <w:basedOn w:val="a"/>
    <w:uiPriority w:val="99"/>
    <w:rsid w:val="0064120A"/>
    <w:pPr>
      <w:ind w:left="283" w:hanging="283"/>
    </w:pPr>
  </w:style>
  <w:style w:type="paragraph" w:styleId="28">
    <w:name w:val="List 2"/>
    <w:basedOn w:val="a"/>
    <w:uiPriority w:val="99"/>
    <w:rsid w:val="0064120A"/>
    <w:pPr>
      <w:ind w:left="566" w:hanging="283"/>
    </w:pPr>
  </w:style>
  <w:style w:type="paragraph" w:styleId="31">
    <w:name w:val="List 3"/>
    <w:basedOn w:val="a"/>
    <w:uiPriority w:val="99"/>
    <w:rsid w:val="0064120A"/>
    <w:pPr>
      <w:ind w:left="849" w:hanging="283"/>
    </w:pPr>
  </w:style>
  <w:style w:type="paragraph" w:styleId="41">
    <w:name w:val="List 4"/>
    <w:basedOn w:val="a"/>
    <w:uiPriority w:val="99"/>
    <w:rsid w:val="0064120A"/>
    <w:pPr>
      <w:ind w:left="1132" w:hanging="283"/>
    </w:pPr>
  </w:style>
  <w:style w:type="paragraph" w:styleId="afd">
    <w:name w:val="Title"/>
    <w:basedOn w:val="a"/>
    <w:link w:val="afe"/>
    <w:uiPriority w:val="99"/>
    <w:qFormat/>
    <w:rsid w:val="0064120A"/>
    <w:pPr>
      <w:spacing w:before="240" w:after="60"/>
      <w:jc w:val="center"/>
      <w:outlineLvl w:val="0"/>
    </w:pPr>
    <w:rPr>
      <w:b/>
      <w:bCs/>
      <w:kern w:val="28"/>
      <w:sz w:val="32"/>
      <w:szCs w:val="32"/>
    </w:rPr>
  </w:style>
  <w:style w:type="character" w:customStyle="1" w:styleId="afe">
    <w:name w:val="Название Знак"/>
    <w:basedOn w:val="a0"/>
    <w:link w:val="afd"/>
    <w:uiPriority w:val="99"/>
    <w:rsid w:val="0064120A"/>
    <w:rPr>
      <w:rFonts w:ascii="Arial" w:eastAsia="Times New Roman" w:hAnsi="Arial" w:cs="Times New Roman"/>
      <w:b/>
      <w:bCs/>
      <w:kern w:val="28"/>
      <w:sz w:val="32"/>
      <w:szCs w:val="32"/>
      <w:lang w:eastAsia="ru-RU"/>
    </w:rPr>
  </w:style>
  <w:style w:type="paragraph" w:styleId="aff">
    <w:name w:val="Body Text Indent"/>
    <w:basedOn w:val="a"/>
    <w:link w:val="aff0"/>
    <w:uiPriority w:val="99"/>
    <w:rsid w:val="0064120A"/>
    <w:pPr>
      <w:spacing w:after="120"/>
      <w:ind w:left="283"/>
    </w:pPr>
  </w:style>
  <w:style w:type="character" w:customStyle="1" w:styleId="aff0">
    <w:name w:val="Основной текст с отступом Знак"/>
    <w:basedOn w:val="a0"/>
    <w:link w:val="aff"/>
    <w:uiPriority w:val="99"/>
    <w:rsid w:val="0064120A"/>
    <w:rPr>
      <w:rFonts w:ascii="Arial" w:eastAsia="Times New Roman" w:hAnsi="Arial" w:cs="Times New Roman"/>
      <w:sz w:val="24"/>
      <w:szCs w:val="24"/>
      <w:lang w:eastAsia="ru-RU"/>
    </w:rPr>
  </w:style>
  <w:style w:type="paragraph" w:styleId="aff1">
    <w:name w:val="Subtitle"/>
    <w:basedOn w:val="a"/>
    <w:link w:val="aff2"/>
    <w:uiPriority w:val="99"/>
    <w:qFormat/>
    <w:rsid w:val="0064120A"/>
    <w:pPr>
      <w:spacing w:after="60"/>
      <w:jc w:val="center"/>
      <w:outlineLvl w:val="1"/>
    </w:pPr>
  </w:style>
  <w:style w:type="character" w:customStyle="1" w:styleId="aff2">
    <w:name w:val="Подзаголовок Знак"/>
    <w:basedOn w:val="a0"/>
    <w:link w:val="aff1"/>
    <w:uiPriority w:val="99"/>
    <w:rsid w:val="0064120A"/>
    <w:rPr>
      <w:rFonts w:ascii="Arial" w:eastAsia="Times New Roman" w:hAnsi="Arial" w:cs="Times New Roman"/>
      <w:sz w:val="24"/>
      <w:szCs w:val="24"/>
      <w:lang w:eastAsia="ru-RU"/>
    </w:rPr>
  </w:style>
  <w:style w:type="paragraph" w:styleId="aff3">
    <w:name w:val="Body Text First Indent"/>
    <w:basedOn w:val="a4"/>
    <w:link w:val="aff4"/>
    <w:uiPriority w:val="99"/>
    <w:rsid w:val="0064120A"/>
    <w:pPr>
      <w:spacing w:after="120"/>
      <w:ind w:firstLine="210"/>
    </w:pPr>
    <w:rPr>
      <w:rFonts w:eastAsia="Calibri"/>
      <w:sz w:val="24"/>
      <w:szCs w:val="24"/>
    </w:rPr>
  </w:style>
  <w:style w:type="character" w:customStyle="1" w:styleId="aff4">
    <w:name w:val="Красная строка Знак"/>
    <w:basedOn w:val="a5"/>
    <w:link w:val="aff3"/>
    <w:uiPriority w:val="99"/>
    <w:rsid w:val="0064120A"/>
    <w:rPr>
      <w:rFonts w:ascii="Times New Roman" w:eastAsia="Calibri" w:hAnsi="Times New Roman" w:cs="Times New Roman"/>
      <w:sz w:val="24"/>
      <w:szCs w:val="24"/>
      <w:lang w:val="x-none" w:eastAsia="ru-RU"/>
    </w:rPr>
  </w:style>
  <w:style w:type="paragraph" w:styleId="29">
    <w:name w:val="Body Text First Indent 2"/>
    <w:basedOn w:val="aff"/>
    <w:link w:val="2a"/>
    <w:uiPriority w:val="99"/>
    <w:rsid w:val="0064120A"/>
    <w:pPr>
      <w:ind w:firstLine="210"/>
    </w:pPr>
  </w:style>
  <w:style w:type="character" w:customStyle="1" w:styleId="2a">
    <w:name w:val="Красная строка 2 Знак"/>
    <w:basedOn w:val="aff0"/>
    <w:link w:val="29"/>
    <w:uiPriority w:val="99"/>
    <w:rsid w:val="0064120A"/>
    <w:rPr>
      <w:rFonts w:ascii="Arial" w:eastAsia="Times New Roman" w:hAnsi="Arial" w:cs="Times New Roman"/>
      <w:sz w:val="24"/>
      <w:szCs w:val="24"/>
      <w:lang w:eastAsia="ru-RU"/>
    </w:rPr>
  </w:style>
  <w:style w:type="paragraph" w:customStyle="1" w:styleId="TableParagraph">
    <w:name w:val="Table Paragraph"/>
    <w:basedOn w:val="a"/>
    <w:uiPriority w:val="99"/>
    <w:rsid w:val="0064120A"/>
    <w:pPr>
      <w:widowControl w:val="0"/>
      <w:autoSpaceDE w:val="0"/>
      <w:autoSpaceDN w:val="0"/>
      <w:ind w:firstLine="0"/>
      <w:jc w:val="left"/>
    </w:pPr>
    <w:rPr>
      <w:sz w:val="22"/>
      <w:szCs w:val="22"/>
    </w:rPr>
  </w:style>
  <w:style w:type="paragraph" w:styleId="aff5">
    <w:name w:val="No Spacing"/>
    <w:uiPriority w:val="99"/>
    <w:qFormat/>
    <w:rsid w:val="0064120A"/>
    <w:pPr>
      <w:spacing w:after="0" w:line="240" w:lineRule="auto"/>
    </w:pPr>
    <w:rPr>
      <w:rFonts w:ascii="Calibri" w:eastAsia="Calibri" w:hAnsi="Calibri" w:cs="Times New Roman"/>
    </w:rPr>
  </w:style>
  <w:style w:type="character" w:customStyle="1" w:styleId="310">
    <w:name w:val="Заголовок 3 Знак1"/>
    <w:aliases w:val="!Главы документа Знак1"/>
    <w:uiPriority w:val="9"/>
    <w:semiHidden/>
    <w:rsid w:val="0064120A"/>
    <w:rPr>
      <w:rFonts w:ascii="Calibri Light" w:eastAsia="Times New Roman" w:hAnsi="Calibri Light" w:cs="Times New Roman" w:hint="default"/>
      <w:color w:val="1F4D78"/>
      <w:sz w:val="24"/>
      <w:szCs w:val="24"/>
    </w:rPr>
  </w:style>
  <w:style w:type="character" w:customStyle="1" w:styleId="410">
    <w:name w:val="Заголовок 4 Знак1"/>
    <w:aliases w:val="!Параграфы/Статьи документа Знак1"/>
    <w:uiPriority w:val="9"/>
    <w:semiHidden/>
    <w:rsid w:val="0064120A"/>
    <w:rPr>
      <w:rFonts w:ascii="Calibri Light" w:eastAsia="Times New Roman" w:hAnsi="Calibri Light" w:cs="Times New Roman" w:hint="default"/>
      <w:i/>
      <w:iCs/>
      <w:color w:val="2E74B5"/>
      <w:sz w:val="24"/>
      <w:szCs w:val="24"/>
    </w:rPr>
  </w:style>
  <w:style w:type="character" w:customStyle="1" w:styleId="1a">
    <w:name w:val="Текст примечания Знак1"/>
    <w:aliases w:val="!Равноширинный текст документа Знак1"/>
    <w:uiPriority w:val="99"/>
    <w:semiHidden/>
    <w:rsid w:val="0064120A"/>
    <w:rPr>
      <w:rFonts w:ascii="Arial" w:eastAsia="Times New Roman" w:hAnsi="Arial"/>
    </w:rPr>
  </w:style>
  <w:style w:type="paragraph" w:customStyle="1" w:styleId="1b">
    <w:name w:val="Без интервала1"/>
    <w:uiPriority w:val="99"/>
    <w:rsid w:val="006412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Без интервала2"/>
    <w:uiPriority w:val="99"/>
    <w:rsid w:val="006412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2">
    <w:name w:val="Абзац списка3"/>
    <w:basedOn w:val="a"/>
    <w:uiPriority w:val="99"/>
    <w:rsid w:val="0064120A"/>
    <w:pPr>
      <w:ind w:left="720"/>
    </w:pPr>
    <w:rPr>
      <w:rFonts w:eastAsia="Calibri" w:cs="Arial"/>
    </w:rPr>
  </w:style>
  <w:style w:type="paragraph" w:customStyle="1" w:styleId="font5">
    <w:name w:val="font5"/>
    <w:basedOn w:val="a"/>
    <w:rsid w:val="0064120A"/>
    <w:pPr>
      <w:spacing w:before="100" w:beforeAutospacing="1" w:after="100" w:afterAutospacing="1"/>
    </w:pPr>
    <w:rPr>
      <w:rFonts w:ascii="Times New Roman" w:hAnsi="Times New Roman"/>
      <w:color w:val="000000"/>
      <w:sz w:val="28"/>
      <w:szCs w:val="28"/>
    </w:rPr>
  </w:style>
  <w:style w:type="paragraph" w:customStyle="1" w:styleId="xl65">
    <w:name w:val="xl65"/>
    <w:basedOn w:val="a"/>
    <w:rsid w:val="0064120A"/>
    <w:pPr>
      <w:pBdr>
        <w:bottom w:val="single" w:sz="8" w:space="0" w:color="auto"/>
        <w:right w:val="single" w:sz="8" w:space="0" w:color="auto"/>
      </w:pBdr>
      <w:spacing w:before="100" w:beforeAutospacing="1" w:after="100" w:afterAutospacing="1"/>
    </w:pPr>
    <w:rPr>
      <w:rFonts w:ascii="Times New Roman" w:hAnsi="Times New Roman"/>
      <w:color w:val="000000"/>
      <w:sz w:val="28"/>
      <w:szCs w:val="28"/>
    </w:rPr>
  </w:style>
  <w:style w:type="paragraph" w:customStyle="1" w:styleId="xl137">
    <w:name w:val="xl137"/>
    <w:basedOn w:val="a"/>
    <w:rsid w:val="0064120A"/>
    <w:pPr>
      <w:pBdr>
        <w:left w:val="single" w:sz="4" w:space="0" w:color="auto"/>
        <w:bottom w:val="single" w:sz="8" w:space="0" w:color="000000"/>
        <w:righ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38">
    <w:name w:val="xl138"/>
    <w:basedOn w:val="a"/>
    <w:rsid w:val="0064120A"/>
    <w:pPr>
      <w:pBdr>
        <w:top w:val="single" w:sz="8" w:space="0" w:color="000000"/>
        <w:lef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39">
    <w:name w:val="xl139"/>
    <w:basedOn w:val="a"/>
    <w:rsid w:val="0064120A"/>
    <w:pPr>
      <w:pBdr>
        <w:left w:val="single" w:sz="8" w:space="0" w:color="auto"/>
        <w:righ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0">
    <w:name w:val="xl140"/>
    <w:basedOn w:val="a"/>
    <w:rsid w:val="0064120A"/>
    <w:pPr>
      <w:pBdr>
        <w:left w:val="single" w:sz="8" w:space="0" w:color="auto"/>
        <w:bottom w:val="single" w:sz="8" w:space="0" w:color="000000"/>
        <w:righ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1">
    <w:name w:val="xl141"/>
    <w:basedOn w:val="a"/>
    <w:rsid w:val="0064120A"/>
    <w:pPr>
      <w:pBdr>
        <w:top w:val="single" w:sz="8" w:space="0" w:color="000000"/>
        <w:lef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2">
    <w:name w:val="xl142"/>
    <w:basedOn w:val="a"/>
    <w:rsid w:val="0064120A"/>
    <w:pPr>
      <w:pBdr>
        <w:lef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3">
    <w:name w:val="xl143"/>
    <w:basedOn w:val="a"/>
    <w:rsid w:val="0064120A"/>
    <w:pPr>
      <w:pBdr>
        <w:left w:val="single" w:sz="4" w:space="0" w:color="auto"/>
        <w:bottom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4">
    <w:name w:val="xl144"/>
    <w:basedOn w:val="a"/>
    <w:rsid w:val="0064120A"/>
    <w:pPr>
      <w:pBdr>
        <w:lef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46">
    <w:name w:val="xl146"/>
    <w:basedOn w:val="a"/>
    <w:rsid w:val="0064120A"/>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color w:val="000000"/>
      <w:sz w:val="28"/>
      <w:szCs w:val="28"/>
    </w:rPr>
  </w:style>
  <w:style w:type="paragraph" w:customStyle="1" w:styleId="xl147">
    <w:name w:val="xl147"/>
    <w:basedOn w:val="a"/>
    <w:rsid w:val="0064120A"/>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8"/>
      <w:szCs w:val="28"/>
    </w:rPr>
  </w:style>
  <w:style w:type="paragraph" w:customStyle="1" w:styleId="xl148">
    <w:name w:val="xl148"/>
    <w:basedOn w:val="a"/>
    <w:rsid w:val="0064120A"/>
    <w:pPr>
      <w:pBdr>
        <w:top w:val="single" w:sz="8" w:space="0" w:color="000000"/>
        <w:left w:val="single" w:sz="8" w:space="0" w:color="auto"/>
      </w:pBdr>
      <w:spacing w:before="100" w:beforeAutospacing="1" w:after="100" w:afterAutospacing="1"/>
    </w:pPr>
    <w:rPr>
      <w:rFonts w:ascii="Times New Roman" w:hAnsi="Times New Roman"/>
      <w:color w:val="000000"/>
      <w:sz w:val="28"/>
      <w:szCs w:val="28"/>
    </w:rPr>
  </w:style>
  <w:style w:type="paragraph" w:customStyle="1" w:styleId="xl149">
    <w:name w:val="xl149"/>
    <w:basedOn w:val="a"/>
    <w:rsid w:val="0064120A"/>
    <w:pPr>
      <w:pBdr>
        <w:left w:val="single" w:sz="8" w:space="0" w:color="auto"/>
      </w:pBdr>
      <w:spacing w:before="100" w:beforeAutospacing="1" w:after="100" w:afterAutospacing="1"/>
    </w:pPr>
    <w:rPr>
      <w:rFonts w:ascii="Times New Roman" w:hAnsi="Times New Roman"/>
      <w:color w:val="000000"/>
      <w:sz w:val="28"/>
      <w:szCs w:val="28"/>
    </w:rPr>
  </w:style>
  <w:style w:type="paragraph" w:customStyle="1" w:styleId="font6">
    <w:name w:val="font6"/>
    <w:basedOn w:val="a"/>
    <w:rsid w:val="0064120A"/>
    <w:pPr>
      <w:spacing w:before="100" w:beforeAutospacing="1" w:after="100" w:afterAutospacing="1"/>
    </w:pPr>
    <w:rPr>
      <w:rFonts w:ascii="Times New Roman" w:hAnsi="Times New Roman"/>
      <w:color w:val="000000"/>
      <w:sz w:val="28"/>
      <w:szCs w:val="28"/>
    </w:rPr>
  </w:style>
  <w:style w:type="paragraph" w:customStyle="1" w:styleId="xl63">
    <w:name w:val="xl63"/>
    <w:basedOn w:val="a"/>
    <w:uiPriority w:val="99"/>
    <w:rsid w:val="006412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8"/>
      <w:szCs w:val="28"/>
    </w:rPr>
  </w:style>
  <w:style w:type="paragraph" w:customStyle="1" w:styleId="xl64">
    <w:name w:val="xl64"/>
    <w:basedOn w:val="a"/>
    <w:uiPriority w:val="99"/>
    <w:rsid w:val="006412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52">
    <w:name w:val="xl152"/>
    <w:basedOn w:val="a"/>
    <w:rsid w:val="0064120A"/>
    <w:pPr>
      <w:pBdr>
        <w:right w:val="single" w:sz="8"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3">
    <w:name w:val="xl153"/>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4">
    <w:name w:val="xl154"/>
    <w:basedOn w:val="a"/>
    <w:rsid w:val="0064120A"/>
    <w:pPr>
      <w:pBdr>
        <w:bottom w:val="single" w:sz="4" w:space="0" w:color="auto"/>
        <w:right w:val="single" w:sz="8"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5">
    <w:name w:val="xl155"/>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color w:val="000000"/>
      <w:sz w:val="28"/>
      <w:szCs w:val="28"/>
    </w:rPr>
  </w:style>
  <w:style w:type="paragraph" w:styleId="aff6">
    <w:name w:val="List Paragraph"/>
    <w:basedOn w:val="a"/>
    <w:uiPriority w:val="34"/>
    <w:qFormat/>
    <w:rsid w:val="0064120A"/>
    <w:pPr>
      <w:ind w:left="720"/>
      <w:contextualSpacing/>
    </w:pPr>
  </w:style>
  <w:style w:type="paragraph" w:customStyle="1" w:styleId="Application">
    <w:name w:val="Application!Приложение"/>
    <w:rsid w:val="0064120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4120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4120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64120A"/>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divs>
    <w:div w:id="300966478">
      <w:bodyDiv w:val="1"/>
      <w:marLeft w:val="0"/>
      <w:marRight w:val="0"/>
      <w:marTop w:val="0"/>
      <w:marBottom w:val="0"/>
      <w:divBdr>
        <w:top w:val="none" w:sz="0" w:space="0" w:color="auto"/>
        <w:left w:val="none" w:sz="0" w:space="0" w:color="auto"/>
        <w:bottom w:val="none" w:sz="0" w:space="0" w:color="auto"/>
        <w:right w:val="none" w:sz="0" w:space="0" w:color="auto"/>
      </w:divBdr>
    </w:div>
    <w:div w:id="637340083">
      <w:bodyDiv w:val="1"/>
      <w:marLeft w:val="0"/>
      <w:marRight w:val="0"/>
      <w:marTop w:val="0"/>
      <w:marBottom w:val="0"/>
      <w:divBdr>
        <w:top w:val="none" w:sz="0" w:space="0" w:color="auto"/>
        <w:left w:val="none" w:sz="0" w:space="0" w:color="auto"/>
        <w:bottom w:val="none" w:sz="0" w:space="0" w:color="auto"/>
        <w:right w:val="none" w:sz="0" w:space="0" w:color="auto"/>
      </w:divBdr>
    </w:div>
    <w:div w:id="645748179">
      <w:bodyDiv w:val="1"/>
      <w:marLeft w:val="0"/>
      <w:marRight w:val="0"/>
      <w:marTop w:val="0"/>
      <w:marBottom w:val="0"/>
      <w:divBdr>
        <w:top w:val="none" w:sz="0" w:space="0" w:color="auto"/>
        <w:left w:val="none" w:sz="0" w:space="0" w:color="auto"/>
        <w:bottom w:val="none" w:sz="0" w:space="0" w:color="auto"/>
        <w:right w:val="none" w:sz="0" w:space="0" w:color="auto"/>
      </w:divBdr>
    </w:div>
    <w:div w:id="670068482">
      <w:bodyDiv w:val="1"/>
      <w:marLeft w:val="0"/>
      <w:marRight w:val="0"/>
      <w:marTop w:val="0"/>
      <w:marBottom w:val="0"/>
      <w:divBdr>
        <w:top w:val="none" w:sz="0" w:space="0" w:color="auto"/>
        <w:left w:val="none" w:sz="0" w:space="0" w:color="auto"/>
        <w:bottom w:val="none" w:sz="0" w:space="0" w:color="auto"/>
        <w:right w:val="none" w:sz="0" w:space="0" w:color="auto"/>
      </w:divBdr>
    </w:div>
    <w:div w:id="915897461">
      <w:bodyDiv w:val="1"/>
      <w:marLeft w:val="0"/>
      <w:marRight w:val="0"/>
      <w:marTop w:val="0"/>
      <w:marBottom w:val="0"/>
      <w:divBdr>
        <w:top w:val="none" w:sz="0" w:space="0" w:color="auto"/>
        <w:left w:val="none" w:sz="0" w:space="0" w:color="auto"/>
        <w:bottom w:val="none" w:sz="0" w:space="0" w:color="auto"/>
        <w:right w:val="none" w:sz="0" w:space="0" w:color="auto"/>
      </w:divBdr>
    </w:div>
    <w:div w:id="916285039">
      <w:bodyDiv w:val="1"/>
      <w:marLeft w:val="0"/>
      <w:marRight w:val="0"/>
      <w:marTop w:val="0"/>
      <w:marBottom w:val="0"/>
      <w:divBdr>
        <w:top w:val="none" w:sz="0" w:space="0" w:color="auto"/>
        <w:left w:val="none" w:sz="0" w:space="0" w:color="auto"/>
        <w:bottom w:val="none" w:sz="0" w:space="0" w:color="auto"/>
        <w:right w:val="none" w:sz="0" w:space="0" w:color="auto"/>
      </w:divBdr>
    </w:div>
    <w:div w:id="1183277314">
      <w:bodyDiv w:val="1"/>
      <w:marLeft w:val="0"/>
      <w:marRight w:val="0"/>
      <w:marTop w:val="0"/>
      <w:marBottom w:val="0"/>
      <w:divBdr>
        <w:top w:val="none" w:sz="0" w:space="0" w:color="auto"/>
        <w:left w:val="none" w:sz="0" w:space="0" w:color="auto"/>
        <w:bottom w:val="none" w:sz="0" w:space="0" w:color="auto"/>
        <w:right w:val="none" w:sz="0" w:space="0" w:color="auto"/>
      </w:divBdr>
    </w:div>
    <w:div w:id="1248926394">
      <w:bodyDiv w:val="1"/>
      <w:marLeft w:val="0"/>
      <w:marRight w:val="0"/>
      <w:marTop w:val="0"/>
      <w:marBottom w:val="0"/>
      <w:divBdr>
        <w:top w:val="none" w:sz="0" w:space="0" w:color="auto"/>
        <w:left w:val="none" w:sz="0" w:space="0" w:color="auto"/>
        <w:bottom w:val="none" w:sz="0" w:space="0" w:color="auto"/>
        <w:right w:val="none" w:sz="0" w:space="0" w:color="auto"/>
      </w:divBdr>
    </w:div>
    <w:div w:id="1400178601">
      <w:bodyDiv w:val="1"/>
      <w:marLeft w:val="0"/>
      <w:marRight w:val="0"/>
      <w:marTop w:val="0"/>
      <w:marBottom w:val="0"/>
      <w:divBdr>
        <w:top w:val="none" w:sz="0" w:space="0" w:color="auto"/>
        <w:left w:val="none" w:sz="0" w:space="0" w:color="auto"/>
        <w:bottom w:val="none" w:sz="0" w:space="0" w:color="auto"/>
        <w:right w:val="none" w:sz="0" w:space="0" w:color="auto"/>
      </w:divBdr>
    </w:div>
    <w:div w:id="1587036229">
      <w:bodyDiv w:val="1"/>
      <w:marLeft w:val="0"/>
      <w:marRight w:val="0"/>
      <w:marTop w:val="0"/>
      <w:marBottom w:val="0"/>
      <w:divBdr>
        <w:top w:val="none" w:sz="0" w:space="0" w:color="auto"/>
        <w:left w:val="none" w:sz="0" w:space="0" w:color="auto"/>
        <w:bottom w:val="none" w:sz="0" w:space="0" w:color="auto"/>
        <w:right w:val="none" w:sz="0" w:space="0" w:color="auto"/>
      </w:divBdr>
    </w:div>
    <w:div w:id="1664504873">
      <w:bodyDiv w:val="1"/>
      <w:marLeft w:val="0"/>
      <w:marRight w:val="0"/>
      <w:marTop w:val="0"/>
      <w:marBottom w:val="0"/>
      <w:divBdr>
        <w:top w:val="none" w:sz="0" w:space="0" w:color="auto"/>
        <w:left w:val="none" w:sz="0" w:space="0" w:color="auto"/>
        <w:bottom w:val="none" w:sz="0" w:space="0" w:color="auto"/>
        <w:right w:val="none" w:sz="0" w:space="0" w:color="auto"/>
      </w:divBdr>
    </w:div>
    <w:div w:id="1878470010">
      <w:bodyDiv w:val="1"/>
      <w:marLeft w:val="0"/>
      <w:marRight w:val="0"/>
      <w:marTop w:val="0"/>
      <w:marBottom w:val="0"/>
      <w:divBdr>
        <w:top w:val="none" w:sz="0" w:space="0" w:color="auto"/>
        <w:left w:val="none" w:sz="0" w:space="0" w:color="auto"/>
        <w:bottom w:val="none" w:sz="0" w:space="0" w:color="auto"/>
        <w:right w:val="none" w:sz="0" w:space="0" w:color="auto"/>
      </w:divBdr>
    </w:div>
    <w:div w:id="19141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0D328-DA22-4B88-B881-D6340CD4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129</Pages>
  <Words>34222</Words>
  <Characters>195070</Characters>
  <Application>Microsoft Office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lDikaneva</cp:lastModifiedBy>
  <cp:revision>36</cp:revision>
  <cp:lastPrinted>2024-01-18T11:57:00Z</cp:lastPrinted>
  <dcterms:created xsi:type="dcterms:W3CDTF">2024-12-20T11:48:00Z</dcterms:created>
  <dcterms:modified xsi:type="dcterms:W3CDTF">2025-01-23T05:21:00Z</dcterms:modified>
</cp:coreProperties>
</file>