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37" w:rsidRDefault="00061D37" w:rsidP="00C019BA">
      <w:pPr>
        <w:pStyle w:val="af"/>
        <w:rPr>
          <w:b/>
        </w:rPr>
      </w:pPr>
    </w:p>
    <w:p w:rsidR="00061D37" w:rsidRDefault="00061D37">
      <w:pPr>
        <w:pStyle w:val="af"/>
        <w:jc w:val="center"/>
        <w:rPr>
          <w:b/>
        </w:rPr>
      </w:pPr>
    </w:p>
    <w:p w:rsidR="00061D37" w:rsidRDefault="00416AA4">
      <w:pPr>
        <w:pStyle w:val="af"/>
        <w:jc w:val="center"/>
        <w:rPr>
          <w:b/>
        </w:rPr>
      </w:pPr>
      <w:r w:rsidRPr="00416AA4">
        <w:rPr>
          <w:b/>
          <w:noProof/>
          <w:lang w:eastAsia="ru-RU"/>
        </w:rPr>
        <w:drawing>
          <wp:inline distT="0" distB="0" distL="0" distR="0">
            <wp:extent cx="621665" cy="786130"/>
            <wp:effectExtent l="19050" t="0" r="6985" b="0"/>
            <wp:docPr id="2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B4" w:rsidRDefault="00936DB4" w:rsidP="00936DB4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36DB4" w:rsidRDefault="00936DB4" w:rsidP="00936DB4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936DB4" w:rsidRDefault="00936DB4" w:rsidP="00936DB4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36DB4" w:rsidRDefault="00936DB4" w:rsidP="00936DB4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36DB4" w:rsidRDefault="00936DB4" w:rsidP="00936DB4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36DB4" w:rsidRDefault="00936DB4" w:rsidP="00936DB4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936DB4" w:rsidRDefault="00936DB4" w:rsidP="00936DB4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936DB4" w:rsidRDefault="00936DB4" w:rsidP="00936DB4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9650D6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-р</w:t>
      </w:r>
    </w:p>
    <w:p w:rsidR="00936DB4" w:rsidRDefault="00936DB4" w:rsidP="00936DB4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061D37" w:rsidRDefault="00061D3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061D37" w:rsidRPr="009650D6" w:rsidRDefault="00416AA4" w:rsidP="009650D6">
      <w:pPr>
        <w:ind w:right="4677" w:firstLine="0"/>
        <w:rPr>
          <w:rFonts w:ascii="Times New Roman" w:hAnsi="Times New Roman"/>
          <w:b/>
          <w:sz w:val="28"/>
          <w:szCs w:val="28"/>
        </w:rPr>
      </w:pPr>
      <w:r w:rsidRPr="009650D6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9650D6">
        <w:rPr>
          <w:rFonts w:ascii="Times New Roman" w:hAnsi="Times New Roman"/>
          <w:b/>
          <w:sz w:val="28"/>
          <w:szCs w:val="28"/>
        </w:rPr>
        <w:t xml:space="preserve"> предоставления муниципальной </w:t>
      </w:r>
      <w:r w:rsidRPr="009650D6">
        <w:rPr>
          <w:rFonts w:ascii="Times New Roman" w:hAnsi="Times New Roman"/>
          <w:b/>
          <w:sz w:val="28"/>
          <w:szCs w:val="28"/>
        </w:rPr>
        <w:t>услуги</w:t>
      </w:r>
      <w:r w:rsidR="001D6BCA">
        <w:rPr>
          <w:rFonts w:ascii="Times New Roman" w:hAnsi="Times New Roman"/>
          <w:b/>
          <w:sz w:val="28"/>
          <w:szCs w:val="28"/>
        </w:rPr>
        <w:t xml:space="preserve"> </w:t>
      </w:r>
      <w:r w:rsidRPr="009650D6">
        <w:rPr>
          <w:rFonts w:ascii="Times New Roman" w:hAnsi="Times New Roman"/>
          <w:b/>
          <w:sz w:val="28"/>
          <w:szCs w:val="28"/>
        </w:rPr>
        <w:t xml:space="preserve">«Присвоение адреса объекту адресации, изменение и аннулирование такого адреса» на территории </w:t>
      </w:r>
      <w:proofErr w:type="spellStart"/>
      <w:r w:rsidR="00EE5E48" w:rsidRPr="009650D6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EE5E48" w:rsidRPr="009650D6">
        <w:rPr>
          <w:rFonts w:ascii="Times New Roman" w:hAnsi="Times New Roman"/>
          <w:b/>
          <w:sz w:val="28"/>
          <w:szCs w:val="28"/>
        </w:rPr>
        <w:t xml:space="preserve"> </w:t>
      </w:r>
      <w:r w:rsidRPr="009650D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9650D6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9650D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061D37" w:rsidRDefault="00061D37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061D37" w:rsidRDefault="00416AA4" w:rsidP="001D6BCA">
      <w:pPr>
        <w:ind w:firstLine="709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EE5E48">
        <w:rPr>
          <w:rFonts w:ascii="Times New Roman" w:eastAsia="Calibri" w:hAnsi="Times New Roman"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</w:rPr>
        <w:t>Богучарского</w:t>
      </w:r>
      <w:proofErr w:type="spellEnd"/>
      <w:r>
        <w:rPr>
          <w:rFonts w:ascii="Times New Roman" w:eastAsia="Calibri" w:hAnsi="Times New Roman"/>
          <w:sz w:val="28"/>
        </w:rPr>
        <w:t xml:space="preserve"> муниципального района, в целях обеспечения межведомственного взаимодействия администрации </w:t>
      </w:r>
      <w:proofErr w:type="spellStart"/>
      <w:r w:rsidR="00EE5E48">
        <w:rPr>
          <w:rFonts w:ascii="Times New Roman" w:eastAsia="Calibri" w:hAnsi="Times New Roman"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</w:rPr>
        <w:t>Богучарского</w:t>
      </w:r>
      <w:proofErr w:type="spellEnd"/>
      <w:r>
        <w:rPr>
          <w:rFonts w:ascii="Times New Roman" w:eastAsia="Calibri" w:hAnsi="Times New Roman"/>
          <w:sz w:val="28"/>
        </w:rPr>
        <w:t xml:space="preserve"> муниципального района с АУ «МФЦ»,</w:t>
      </w:r>
    </w:p>
    <w:p w:rsidR="00061D37" w:rsidRDefault="00416AA4" w:rsidP="001D6BCA">
      <w:pPr>
        <w:ind w:firstLine="709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 xml:space="preserve"> </w:t>
      </w:r>
    </w:p>
    <w:p w:rsidR="00061D37" w:rsidRDefault="00416AA4" w:rsidP="001D6BCA">
      <w:pPr>
        <w:pStyle w:val="af"/>
        <w:ind w:firstLine="709"/>
        <w:jc w:val="both"/>
        <w:rPr>
          <w:b/>
        </w:rPr>
      </w:pPr>
      <w:r>
        <w:t>1.Утвердить технологическую схему предоставления муниципальной услуги «</w:t>
      </w:r>
      <w:r>
        <w:rPr>
          <w:bCs/>
        </w:rPr>
        <w:t>Присвоение адреса объекту адресации, изменение и аннулирование  такого адреса</w:t>
      </w:r>
      <w:r>
        <w:t xml:space="preserve">»  на территории </w:t>
      </w:r>
      <w:proofErr w:type="spellStart"/>
      <w:r w:rsidR="00EE5E48">
        <w:t>Монастырщинского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 согласно приложению.</w:t>
      </w:r>
    </w:p>
    <w:p w:rsidR="00061D37" w:rsidRDefault="00416AA4" w:rsidP="001D6BC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Распоряжение администрации </w:t>
      </w:r>
      <w:proofErr w:type="spellStart"/>
      <w:r w:rsidR="00EE5E4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15.12.2016 </w:t>
      </w:r>
      <w:r>
        <w:rPr>
          <w:rFonts w:ascii="Times New Roman" w:eastAsia="Calibri" w:hAnsi="Times New Roman"/>
          <w:sz w:val="28"/>
          <w:szCs w:val="28"/>
        </w:rPr>
        <w:t>г. №</w:t>
      </w:r>
      <w:r w:rsidR="001D6BC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37-р «</w:t>
      </w:r>
      <w:r>
        <w:rPr>
          <w:rFonts w:ascii="Times New Roman" w:hAnsi="Times New Roman"/>
          <w:sz w:val="28"/>
          <w:szCs w:val="28"/>
        </w:rPr>
        <w:t>Об утверждении технологической схемы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 такого адреса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C019BA" w:rsidRDefault="00C019BA" w:rsidP="001D6BCA">
      <w:pPr>
        <w:ind w:firstLine="709"/>
        <w:rPr>
          <w:rFonts w:ascii="Times New Roman" w:hAnsi="Times New Roman"/>
          <w:sz w:val="28"/>
          <w:szCs w:val="28"/>
        </w:rPr>
      </w:pPr>
    </w:p>
    <w:p w:rsidR="00C019BA" w:rsidRDefault="00C019BA" w:rsidP="001D6BCA">
      <w:pPr>
        <w:ind w:firstLine="709"/>
        <w:rPr>
          <w:rFonts w:ascii="Times New Roman" w:hAnsi="Times New Roman"/>
          <w:sz w:val="28"/>
          <w:szCs w:val="28"/>
        </w:rPr>
      </w:pPr>
    </w:p>
    <w:p w:rsidR="00061D37" w:rsidRDefault="00416AA4" w:rsidP="001D6BC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61D37" w:rsidRDefault="00061D37">
      <w:pPr>
        <w:ind w:firstLine="709"/>
        <w:rPr>
          <w:rFonts w:ascii="Times New Roman" w:hAnsi="Times New Roman"/>
          <w:sz w:val="28"/>
          <w:szCs w:val="28"/>
        </w:rPr>
      </w:pPr>
    </w:p>
    <w:p w:rsidR="00061D37" w:rsidRDefault="00061D37">
      <w:pPr>
        <w:pStyle w:val="af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1C8" w:rsidRDefault="00FA51C8" w:rsidP="00FA51C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A51C8" w:rsidRDefault="00FA51C8" w:rsidP="00FA51C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Ю.Н.Сывороткин                                                    </w:t>
      </w:r>
    </w:p>
    <w:p w:rsidR="00061D37" w:rsidRDefault="00061D37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D37" w:rsidRDefault="00416A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61D37" w:rsidRDefault="00416A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61D37" w:rsidRDefault="00EE5E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416AA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61D37" w:rsidRDefault="00416A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61D37" w:rsidRDefault="00416A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61D37" w:rsidRDefault="00416AA4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D6BCA">
        <w:rPr>
          <w:rFonts w:ascii="Times New Roman" w:hAnsi="Times New Roman" w:cs="Times New Roman"/>
          <w:sz w:val="24"/>
          <w:szCs w:val="24"/>
        </w:rPr>
        <w:t>19.03.</w:t>
      </w:r>
      <w:r>
        <w:rPr>
          <w:rFonts w:ascii="Times New Roman" w:hAnsi="Times New Roman" w:cs="Times New Roman"/>
          <w:sz w:val="24"/>
          <w:szCs w:val="24"/>
        </w:rPr>
        <w:t xml:space="preserve">2025  № </w:t>
      </w:r>
      <w:r w:rsidR="001D6B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061D37" w:rsidRDefault="00061D37">
      <w:pPr>
        <w:pStyle w:val="ConsPlusNormal"/>
        <w:jc w:val="center"/>
      </w:pPr>
      <w:bookmarkStart w:id="0" w:name="P187"/>
      <w:bookmarkEnd w:id="0"/>
    </w:p>
    <w:p w:rsidR="00061D37" w:rsidRDefault="00416AA4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061D37" w:rsidRDefault="00416AA4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«Присвоение адреса объекту адресации, изменение и аннулирование  такого адреса»</w:t>
      </w:r>
    </w:p>
    <w:p w:rsidR="00061D37" w:rsidRDefault="00416AA4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spellStart"/>
      <w:r w:rsidR="00EE5E48">
        <w:rPr>
          <w:b/>
          <w:sz w:val="24"/>
          <w:szCs w:val="24"/>
        </w:rPr>
        <w:t>Монастырщинского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</w:p>
    <w:p w:rsidR="00061D37" w:rsidRDefault="00416AA4">
      <w:pPr>
        <w:pStyle w:val="af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Богучарского</w:t>
      </w:r>
      <w:proofErr w:type="spellEnd"/>
      <w:r>
        <w:rPr>
          <w:b/>
          <w:sz w:val="24"/>
          <w:szCs w:val="24"/>
        </w:rPr>
        <w:t xml:space="preserve"> муниципального района Воронежской области</w:t>
      </w: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"Общие сведения о 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58"/>
        <w:gridCol w:w="5251"/>
      </w:tblGrid>
      <w:tr w:rsidR="00061D3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EE5E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Присвоение адреса объекту адресации, изменение и аннулирование  такого адреса на территории </w:t>
            </w:r>
            <w:proofErr w:type="spellStart"/>
            <w:r w:rsidR="00EE5E48">
              <w:rPr>
                <w:bCs/>
                <w:sz w:val="24"/>
                <w:szCs w:val="24"/>
              </w:rPr>
              <w:t>Монастырщинского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Богучарского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 адреса объекту адресации, изменение и аннулирование  такого адреса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 w:rsidP="001D6BCA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EE5E48">
              <w:rPr>
                <w:sz w:val="24"/>
                <w:szCs w:val="24"/>
              </w:rPr>
              <w:t>Монастырщинского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Богучарского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1</w:t>
            </w:r>
            <w:r w:rsidR="001D6B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.11.2024  №</w:t>
            </w:r>
            <w:r w:rsidR="001D6BCA">
              <w:rPr>
                <w:sz w:val="24"/>
                <w:szCs w:val="24"/>
              </w:rPr>
              <w:t xml:space="preserve"> 37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Calibri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="00EE5E48">
              <w:rPr>
                <w:rFonts w:eastAsia="Calibri"/>
                <w:bCs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Богучарского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Выдача решения о присвоении, изменении адреса объекта адресации;</w:t>
            </w:r>
          </w:p>
          <w:p w:rsidR="00061D37" w:rsidRDefault="00416AA4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Выдача решения об аннулировании адреса объекта адресации;</w:t>
            </w:r>
          </w:p>
          <w:p w:rsidR="00061D37" w:rsidRDefault="00416AA4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документах;</w:t>
            </w:r>
          </w:p>
          <w:p w:rsidR="00061D37" w:rsidRDefault="00416AA4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решения Администрации об отказе в присвоении объекту адресации адреса, изменения или аннулировании его адреса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EE5E48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="001D6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6BCA" w:rsidRPr="001D6BCA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r w:rsidR="001D6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1D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Сайт многофункционального центра в информационно-телекоммуникационной сети «Интернет» (https://mydocuments36.ru/)</w:t>
            </w:r>
          </w:p>
        </w:tc>
      </w:tr>
    </w:tbl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6BCA" w:rsidRDefault="001D6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"Общие сведения 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61D37" w:rsidSect="00C019B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559"/>
        <w:gridCol w:w="1276"/>
        <w:gridCol w:w="1417"/>
        <w:gridCol w:w="851"/>
        <w:gridCol w:w="708"/>
        <w:gridCol w:w="1276"/>
        <w:gridCol w:w="1701"/>
        <w:gridCol w:w="1559"/>
        <w:gridCol w:w="1134"/>
        <w:gridCol w:w="1417"/>
      </w:tblGrid>
      <w:tr w:rsidR="00061D37">
        <w:tc>
          <w:tcPr>
            <w:tcW w:w="3181" w:type="dxa"/>
            <w:gridSpan w:val="2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1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08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536" w:type="dxa"/>
            <w:gridSpan w:val="3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1D37">
        <w:tc>
          <w:tcPr>
            <w:tcW w:w="162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D37">
        <w:tc>
          <w:tcPr>
            <w:tcW w:w="162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61D37">
        <w:tc>
          <w:tcPr>
            <w:tcW w:w="14520" w:type="dxa"/>
            <w:gridSpan w:val="11"/>
          </w:tcPr>
          <w:p w:rsidR="00061D37" w:rsidRDefault="00416AA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Выдача решения Администрации о присвоении адреса объекту адресации</w:t>
            </w:r>
          </w:p>
        </w:tc>
      </w:tr>
      <w:tr w:rsidR="00061D37">
        <w:tc>
          <w:tcPr>
            <w:tcW w:w="1622" w:type="dxa"/>
          </w:tcPr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услуги: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в случае подачи заявления в форме электронного документа - в срок не более 5 рабочих дней со </w:t>
            </w:r>
            <w:r>
              <w:rPr>
                <w:sz w:val="20"/>
                <w:szCs w:val="20"/>
              </w:rPr>
              <w:lastRenderedPageBreak/>
              <w:t>дня поступления заявления.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</w:t>
            </w:r>
            <w:r>
              <w:rPr>
                <w:sz w:val="20"/>
                <w:szCs w:val="20"/>
              </w:rPr>
              <w:lastRenderedPageBreak/>
              <w:t>размещения</w:t>
            </w:r>
            <w:proofErr w:type="gramEnd"/>
            <w:r>
              <w:rPr>
                <w:sz w:val="20"/>
                <w:szCs w:val="20"/>
              </w:rPr>
              <w:t xml:space="preserve"> сведений </w:t>
            </w:r>
            <w:proofErr w:type="gramStart"/>
            <w:r>
              <w:rPr>
                <w:sz w:val="20"/>
                <w:szCs w:val="20"/>
              </w:rPr>
              <w:t>об адресе объекта адресации в государственном адресном реестре в Администрацию выписку из государственного адресного реестра об адресе</w:t>
            </w:r>
            <w:proofErr w:type="gramEnd"/>
            <w:r>
              <w:rPr>
                <w:sz w:val="20"/>
                <w:szCs w:val="20"/>
              </w:rPr>
      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      </w:r>
          </w:p>
          <w:p w:rsidR="00061D37" w:rsidRDefault="00416AA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61D37" w:rsidRDefault="00416AA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поступления заявления в выходной (праздничный) день, его регистрация осуществляется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следующий за ним рабочий день.</w:t>
            </w:r>
          </w:p>
          <w:p w:rsidR="00061D37" w:rsidRDefault="00061D37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предоставления муниципальной услуги: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в случае подачи заявления в форме электронного документа - в срок не более 5 </w:t>
            </w:r>
            <w:r>
              <w:rPr>
                <w:sz w:val="20"/>
                <w:szCs w:val="20"/>
              </w:rPr>
              <w:lastRenderedPageBreak/>
              <w:t>рабочих дней со дня поступления заявления.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</w:t>
            </w:r>
            <w:r>
              <w:rPr>
                <w:sz w:val="20"/>
                <w:szCs w:val="20"/>
              </w:rPr>
              <w:lastRenderedPageBreak/>
              <w:t>срок не позднее одного календарного дня со дня размещения</w:t>
            </w:r>
            <w:proofErr w:type="gramEnd"/>
            <w:r>
              <w:rPr>
                <w:sz w:val="20"/>
                <w:szCs w:val="20"/>
              </w:rPr>
              <w:t xml:space="preserve"> сведений </w:t>
            </w:r>
            <w:proofErr w:type="gramStart"/>
            <w:r>
              <w:rPr>
                <w:sz w:val="20"/>
                <w:szCs w:val="20"/>
              </w:rPr>
              <w:t>об адресе объекта адресации в государственном адресном реестре в Администрацию выписку из государственного адресного реестра об адресе</w:t>
            </w:r>
            <w:proofErr w:type="gramEnd"/>
            <w:r>
              <w:rPr>
                <w:sz w:val="20"/>
                <w:szCs w:val="20"/>
              </w:rPr>
      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      </w:r>
          </w:p>
          <w:p w:rsidR="00061D37" w:rsidRDefault="00416AA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представления заявления через многофункциональный центр срок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61D37" w:rsidRDefault="00416AA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поступления заявления в выходной (праздничный) день, его регистрация осуществляется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следующий за ним рабочий день.</w:t>
            </w:r>
          </w:p>
          <w:p w:rsidR="00061D37" w:rsidRDefault="00061D37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61D37" w:rsidRDefault="00416AA4">
            <w:pPr>
              <w:pStyle w:val="9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lastRenderedPageBreak/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061D37" w:rsidRDefault="00416AA4">
            <w:pPr>
              <w:pStyle w:val="9"/>
              <w:shd w:val="clear" w:color="auto" w:fill="auto"/>
              <w:tabs>
                <w:tab w:val="left" w:pos="1437"/>
              </w:tabs>
              <w:spacing w:after="0" w:line="240" w:lineRule="auto"/>
              <w:ind w:firstLine="56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 xml:space="preserve">11.1.1. Заявление подано в орган местного самоуправления или организацию, в полномочия которых не входит </w:t>
            </w:r>
            <w:r>
              <w:rPr>
                <w:rFonts w:ascii="Times New Roman" w:hAnsi="Times New Roman"/>
                <w:bCs/>
                <w:i w:val="0"/>
              </w:rPr>
              <w:lastRenderedPageBreak/>
              <w:t>предоставление Муниципальной услуги;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11.1.3. Предоставленные Заявителем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11.1.5. Неполное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заполнение полей в форме заявления, в том числе в интерактивной форме заявления на ЕПГУ, РПГУ;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11.1.6. Заявление подано лицом, не имеющим полномочий представлять интересы Заявителя.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11.1.7. Наличие противоречивых сведений в запросе и приложенных к нему документах;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11.1.8. Несоблюдение установленных статьей 11 Федерального закона от 06 апреля 2011 № 63-ФЗ «Об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электронной подписи» условий признания действительности усиленной квалифицированной электронной подписи.</w:t>
            </w:r>
          </w:p>
          <w:p w:rsidR="00061D37" w:rsidRDefault="00061D3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Основаниями для отказа в предоставлении Муниципальной услуги являются: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12.2.1. С заявлением обратилось лицо, не указанное в пункте 2.1 настоящего Административного регламента;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12.2.2. Ответ на межведомственный запрос свидетельствует об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отсутствии документа и (или) информации,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необходимых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нарушением порядка, установленного законодательством Российской Федерации, или отсутствуют;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061D37" w:rsidRDefault="00061D3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061D37" w:rsidRDefault="00416AA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061D37" w:rsidRDefault="00416AA4">
            <w:pPr>
              <w:tabs>
                <w:tab w:val="left" w:pos="792"/>
                <w:tab w:val="left" w:pos="1440"/>
                <w:tab w:val="left" w:pos="156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на безвозмездной основе.</w:t>
            </w:r>
          </w:p>
          <w:p w:rsidR="00061D37" w:rsidRDefault="00061D3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1.Администрация </w:t>
            </w:r>
            <w:proofErr w:type="spellStart"/>
            <w:r w:rsidR="00EE5E48"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(лично, через законного представителя);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2.Многофункциональный центр предоставления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услуг дополнительное соглашение от 12.09.2016;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Почтовая связь.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представляется в форме: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-документа на бумажном носителе посредством почтового отправления с описью вложения и уведомлением о вручении;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-документа на бумажном носителе при личном обращении в Администрацию или многофункциональный центр;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-электронного документа с использованием портала ФИАС;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-электронного документа с использованием ЕПГУ;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электронного документа с использованием РПГУ.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9.2.1. Заявление представляется в Администрацию или МФЦ по месту нахождения объекта адресации.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9.2.2. Заявление в форме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документа на бумажном носителе подписывается Заявителем либо его представителем.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Заявление в форме электронного документа подписывается электронной подписью, вид которой определяется в соответствии с </w:t>
            </w:r>
            <w:hyperlink r:id="rId7" w:history="1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частью 2 статьи 21.1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Федерального закона № 210-ФЗ.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9.2.4. В случае направления заявления посредством ЕПГУ, РПГУ или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подачи заявления в какой-либо иной форме.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9.2.6.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Лицо, имеющее право действовать без доверенности от имени юридическ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подписью руководителя этого юридического лица.</w:t>
            </w:r>
            <w:proofErr w:type="gramEnd"/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9.2.7.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уполномоченного лица юридического лица.</w:t>
            </w:r>
            <w:proofErr w:type="gramEnd"/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9.2.8.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квалифицированной электронной подписью индивидуального предпринимателя.</w:t>
            </w:r>
            <w:proofErr w:type="gramEnd"/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нотариуса. В иных случаях представления заявления в электронной форме - подписанный простой электронной подписью.</w:t>
            </w:r>
          </w:p>
        </w:tc>
        <w:tc>
          <w:tcPr>
            <w:tcW w:w="1417" w:type="dxa"/>
          </w:tcPr>
          <w:p w:rsidR="00061D37" w:rsidRDefault="00416AA4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 Результат предоставления Муниципальной услуги направляется Заявителю одним из следующих способов:</w:t>
            </w:r>
          </w:p>
          <w:p w:rsidR="00061D37" w:rsidRDefault="00416AA4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Посредством почтового отправления по указанному в заявлении почтовому адресу;</w:t>
            </w:r>
          </w:p>
          <w:p w:rsidR="00061D37" w:rsidRDefault="00416AA4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 форме электронного документа с </w:t>
            </w:r>
            <w:r>
              <w:rPr>
                <w:rFonts w:ascii="Times New Roman" w:hAnsi="Times New Roman"/>
              </w:rPr>
              <w:lastRenderedPageBreak/>
              <w:t>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061D37" w:rsidRDefault="00416AA4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Лично заявителю либо его уполномоченному представителю в МФЦ;</w:t>
            </w:r>
          </w:p>
          <w:p w:rsidR="00061D37" w:rsidRDefault="00416AA4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5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Лично Заявителю либо его уполномоченному представителю в Администрации.</w:t>
            </w:r>
          </w:p>
          <w:p w:rsidR="00061D37" w:rsidRDefault="00061D37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D37">
        <w:tc>
          <w:tcPr>
            <w:tcW w:w="14520" w:type="dxa"/>
            <w:gridSpan w:val="11"/>
          </w:tcPr>
          <w:p w:rsidR="00061D37" w:rsidRDefault="00416AA4">
            <w:pPr>
              <w:pStyle w:val="9"/>
              <w:tabs>
                <w:tab w:val="left" w:pos="567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</w:rPr>
              <w:lastRenderedPageBreak/>
              <w:t>Выдача решения об аннулировании адреса объекта адресации</w:t>
            </w:r>
          </w:p>
        </w:tc>
      </w:tr>
      <w:tr w:rsidR="00061D37">
        <w:tc>
          <w:tcPr>
            <w:tcW w:w="1622" w:type="dxa"/>
          </w:tcPr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061D37" w:rsidRDefault="00061D37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на бумажном носителе - в срок не более 6 рабочих дней (с 01.01.2025 – 5 рабочих дней) со дня поступления заявления;</w:t>
            </w:r>
          </w:p>
          <w:p w:rsidR="00061D37" w:rsidRDefault="00416AA4">
            <w:pPr>
              <w:pStyle w:val="af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061D37" w:rsidRDefault="00061D37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61D37" w:rsidRDefault="00416AA4">
            <w:pPr>
              <w:pStyle w:val="9"/>
              <w:shd w:val="clear" w:color="auto" w:fill="auto"/>
              <w:tabs>
                <w:tab w:val="left" w:pos="1437"/>
              </w:tabs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11.1.2. Представленные документы или сведения утратили силу на момент обращения за Муниципаль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11.1.4. Представлен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11.1.6. Заявление подано лицом, не имеющим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полномочий представлять интересы Заявителя.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11.1.7. Наличие противоречивых сведений в запросе и приложенных к нему документах;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11.1.8. Несоблюдение 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11.2. Решение об отказе в приеме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документов по основаниям, указанным в пункте 11.1., оформляется по форме согласно Приложению № 5 к настоящему Административному регламенту.</w:t>
            </w:r>
          </w:p>
          <w:p w:rsidR="00061D37" w:rsidRDefault="00061D3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 заявлением обратилось лицо, не указанное в пункте 2.1 настоящего Административного регламента;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12.2.2. Ответ на межведомственный запрос свидетельствует об отсутствии документа и (или) информации,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необходимых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для присвоения объекту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или отсутствуют;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061D37" w:rsidRDefault="00061D3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061D37" w:rsidRDefault="00416AA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1D37" w:rsidRDefault="00416AA4">
            <w:pPr>
              <w:tabs>
                <w:tab w:val="left" w:pos="792"/>
                <w:tab w:val="left" w:pos="1440"/>
                <w:tab w:val="left" w:pos="156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на безвозмездной основе.</w:t>
            </w:r>
          </w:p>
          <w:p w:rsidR="00061D37" w:rsidRDefault="00061D3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1.Администрация </w:t>
            </w:r>
            <w:proofErr w:type="spellStart"/>
            <w:r w:rsidR="00EE5E48"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(лично, через законного представителя);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Многофункциональный центр предоставления государств</w:t>
            </w:r>
            <w:r>
              <w:rPr>
                <w:sz w:val="20"/>
                <w:szCs w:val="20"/>
              </w:rPr>
              <w:lastRenderedPageBreak/>
              <w:t>енных (муниципальных) услуг дополнительное соглашение от 12.09.2016;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Почтовая связь.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8.1.Заявление представляется в форме: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документа на бумажном носителе посредством почтового отправления с описью вложения и уведомлением о вручении;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документа на бумажном носителе при личном обращении в Администр</w:t>
            </w:r>
            <w:r>
              <w:rPr>
                <w:sz w:val="20"/>
                <w:szCs w:val="20"/>
              </w:rPr>
              <w:lastRenderedPageBreak/>
              <w:t>ацию или многофункциональный центр;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электронного документа с использованием портала ФИАС;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электронного документа с использованием ЕПГУ;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электронного документа с использованием РПГУ.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9.2.1. Заявление представляется в Администрацию или МФЦ по месту нахождения объекта </w:t>
            </w:r>
            <w:r>
              <w:rPr>
                <w:sz w:val="20"/>
                <w:szCs w:val="20"/>
              </w:rPr>
              <w:lastRenderedPageBreak/>
              <w:t>адресации.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9.2.2. Заявление в форме документа на бумажном носителе подписывается Заявителем либо его представителем.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9.2.3. 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9.2.4. В случае направлени</w:t>
            </w:r>
            <w:r>
              <w:rPr>
                <w:sz w:val="20"/>
                <w:szCs w:val="20"/>
              </w:rPr>
              <w:lastRenderedPageBreak/>
              <w:t xml:space="preserve">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</w:t>
            </w:r>
            <w:r>
              <w:rPr>
                <w:sz w:val="20"/>
                <w:szCs w:val="20"/>
              </w:rPr>
              <w:lastRenderedPageBreak/>
              <w:t>необходимости дополнительной подачи заявления в какой-либо иной форме.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9.2.6. </w:t>
            </w:r>
            <w:proofErr w:type="gramStart"/>
            <w:r>
              <w:rPr>
                <w:sz w:val="20"/>
                <w:szCs w:val="20"/>
              </w:rPr>
              <w:t xml:space="preserve">Лицо, имеющее право действовать без </w:t>
            </w:r>
            <w:r>
              <w:rPr>
                <w:sz w:val="20"/>
                <w:szCs w:val="20"/>
              </w:rPr>
              <w:lastRenderedPageBreak/>
              <w:t xml:space="preserve">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</w:t>
            </w:r>
            <w:r>
              <w:rPr>
                <w:sz w:val="20"/>
                <w:szCs w:val="20"/>
              </w:rPr>
              <w:lastRenderedPageBreak/>
              <w:t>заверенную печатью (при наличии) и подписью руководителя этого юридического лица.</w:t>
            </w:r>
            <w:proofErr w:type="gramEnd"/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9.2.7. </w:t>
            </w:r>
            <w:proofErr w:type="gramStart"/>
            <w:r>
              <w:rPr>
                <w:sz w:val="20"/>
                <w:szCs w:val="20"/>
              </w:rPr>
              <w:t xml:space="preserve"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</w:t>
            </w:r>
            <w:r>
              <w:rPr>
                <w:sz w:val="20"/>
                <w:szCs w:val="20"/>
              </w:rPr>
              <w:lastRenderedPageBreak/>
              <w:t>квалифицированной электронной подписью уполномоченного лица юридического лица.</w:t>
            </w:r>
            <w:proofErr w:type="gramEnd"/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9.2.8. </w:t>
            </w:r>
            <w:proofErr w:type="gramStart"/>
            <w:r>
              <w:rPr>
                <w:sz w:val="20"/>
                <w:szCs w:val="20"/>
              </w:rPr>
      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</w:t>
            </w:r>
            <w:r>
              <w:rPr>
                <w:sz w:val="20"/>
                <w:szCs w:val="20"/>
              </w:rPr>
              <w:lastRenderedPageBreak/>
              <w:t>должен быть подписан усиленной квалифицированной электронной подписью индивидуального предпринимателя.</w:t>
            </w:r>
            <w:proofErr w:type="gramEnd"/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</w:t>
            </w:r>
            <w:r>
              <w:rPr>
                <w:sz w:val="20"/>
                <w:szCs w:val="20"/>
              </w:rPr>
              <w:lastRenderedPageBreak/>
              <w:t>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      </w:r>
          </w:p>
        </w:tc>
        <w:tc>
          <w:tcPr>
            <w:tcW w:w="1417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приложением выписки 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      </w:r>
            <w:r>
              <w:rPr>
                <w:rFonts w:ascii="Times New Roman" w:hAnsi="Times New Roman"/>
                <w:sz w:val="20"/>
                <w:szCs w:val="20"/>
              </w:rPr>
      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течение одного рабочего дня в пределах сроков, установленных пунктом 7 настоящего Административного регламента.</w:t>
            </w:r>
            <w:proofErr w:type="gramEnd"/>
          </w:p>
          <w:p w:rsidR="00061D37" w:rsidRDefault="00061D37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D37">
        <w:tc>
          <w:tcPr>
            <w:tcW w:w="14520" w:type="dxa"/>
            <w:gridSpan w:val="11"/>
          </w:tcPr>
          <w:p w:rsidR="00061D37" w:rsidRDefault="00416AA4">
            <w:pPr>
              <w:pStyle w:val="af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061D37">
        <w:tc>
          <w:tcPr>
            <w:tcW w:w="1622" w:type="dxa"/>
          </w:tcPr>
          <w:p w:rsidR="00061D37" w:rsidRDefault="00416AA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исправлении опечаток и (или) ошибок в выданных в результате предоставления Муниципальной услуги документах.</w:t>
            </w:r>
            <w:proofErr w:type="gramEnd"/>
          </w:p>
        </w:tc>
        <w:tc>
          <w:tcPr>
            <w:tcW w:w="1559" w:type="dxa"/>
          </w:tcPr>
          <w:p w:rsidR="00061D37" w:rsidRDefault="00416AA4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исправлении опечаток и (или) ошибок в выданных в результате предоставления Муниципальной услуги документах.</w:t>
            </w:r>
            <w:proofErr w:type="gramEnd"/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061D37" w:rsidRDefault="00416AA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 предоставляется на безвозмездной основе.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Основанием для и</w:t>
            </w:r>
            <w:r>
              <w:rPr>
                <w:rFonts w:eastAsia="Calibri"/>
                <w:sz w:val="20"/>
                <w:szCs w:val="20"/>
              </w:rPr>
      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</w:t>
            </w:r>
            <w:r>
              <w:rPr>
                <w:rFonts w:eastAsia="Calibri"/>
                <w:sz w:val="20"/>
                <w:szCs w:val="20"/>
              </w:rPr>
              <w:lastRenderedPageBreak/>
              <w:t>соответствующего заявления в Администрацию либо в МФЦ.</w:t>
            </w:r>
          </w:p>
        </w:tc>
        <w:tc>
          <w:tcPr>
            <w:tcW w:w="1417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соответствующего решения подписывается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главой </w:t>
            </w:r>
            <w:proofErr w:type="spellStart"/>
            <w:r w:rsidR="00EE5E48">
              <w:rPr>
                <w:rFonts w:ascii="Times New Roman" w:hAnsi="Times New Roman"/>
                <w:bCs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Богучарского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вручается Специалистом Заявителю либо направляется почтовым отправлением или в электронном виде.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Вид электронной подписи определяется в соответствии с законодательством.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в срок не позднее дня оформления соответствую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щего решения направляет документы в МФЦ в соответствии с соглашением о взаимодействии для предоставления Заявителю.</w:t>
            </w:r>
          </w:p>
          <w:p w:rsidR="00061D37" w:rsidRDefault="00061D37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D37">
        <w:tc>
          <w:tcPr>
            <w:tcW w:w="14520" w:type="dxa"/>
            <w:gridSpan w:val="11"/>
          </w:tcPr>
          <w:p w:rsidR="00061D37" w:rsidRDefault="00416AA4">
            <w:pPr>
              <w:pStyle w:val="af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Выдача дубликата решения Администрации о присвоении, изменении, аннулировании адресов.</w:t>
            </w:r>
          </w:p>
        </w:tc>
      </w:tr>
      <w:tr w:rsidR="00061D37">
        <w:tc>
          <w:tcPr>
            <w:tcW w:w="1622" w:type="dxa"/>
          </w:tcPr>
          <w:p w:rsidR="00061D37" w:rsidRDefault="00416AA4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Максимальный срок административной процедуры – 3 рабочих дня.</w:t>
            </w:r>
          </w:p>
          <w:p w:rsidR="00061D37" w:rsidRDefault="00061D37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61D37" w:rsidRDefault="00416AA4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Максимальный срок административной процедуры – 3 рабочих дня.</w:t>
            </w:r>
          </w:p>
          <w:p w:rsidR="00061D37" w:rsidRDefault="00061D37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Муниципальной услуги без рассмотрения лица, не являющегося заявителем. </w:t>
            </w:r>
          </w:p>
          <w:p w:rsidR="00061D37" w:rsidRDefault="00061D3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рассмотрения лица, не являющегося заявителем. </w:t>
            </w:r>
          </w:p>
          <w:p w:rsidR="00061D37" w:rsidRDefault="00061D3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061D37" w:rsidRDefault="00416AA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на безвозмездной основе.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1.Администрация </w:t>
            </w:r>
            <w:proofErr w:type="spellStart"/>
            <w:r w:rsidR="00EE5E48">
              <w:rPr>
                <w:rFonts w:ascii="Times New Roman" w:hAnsi="Times New Roman"/>
                <w:spacing w:val="7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7"/>
                <w:sz w:val="20"/>
                <w:szCs w:val="20"/>
              </w:rPr>
              <w:t>Богучарского</w:t>
            </w:r>
            <w:proofErr w:type="spellEnd"/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муниципального района (лично, через законного представителя);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2. Многофункциональный центр предоставления государственных (муниципа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льных) услуг дополнительное соглашение от 12.09.2016;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3. Почтовая связь.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8.1.Заявление представляется в форме: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-документа на бумажном носителе посредством почтового отправления с описью вложения и уведомлением о вручении;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- документа на бумажном носителе при личном 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обращении в Администрацию или многофункциональный центр;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- электронного документа с использованием портала ФИАС;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- электронного документа с использованием ЕПГУ;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- электронного документа с использованием РПГУ.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9.2.1. Заявление представляется в Администрацию или МФЦ по 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месту нахождения объекта адресации.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9.2.2. Заявление в форме документа на бумажном носителе подписывается Заявителем либо его представителем.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9.2.3. 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№ 210-ФЗ.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ых для предоставления услуги (далее - интерактивная форма), без необходимости дополнительной подачи заявления в какой-либо иной форме.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личность Заявителя или представителя Заявителя.</w:t>
            </w:r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9.2.6. </w:t>
            </w:r>
            <w:proofErr w:type="gramStart"/>
            <w:r>
              <w:rPr>
                <w:rFonts w:ascii="Times New Roman" w:hAnsi="Times New Roman"/>
                <w:spacing w:val="7"/>
                <w:sz w:val="20"/>
                <w:szCs w:val="20"/>
              </w:rPr>
      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      </w:r>
            <w:proofErr w:type="gramEnd"/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9.2.7. </w:t>
            </w:r>
            <w:proofErr w:type="gramStart"/>
            <w:r>
              <w:rPr>
                <w:rFonts w:ascii="Times New Roman" w:hAnsi="Times New Roman"/>
                <w:spacing w:val="7"/>
                <w:sz w:val="20"/>
                <w:szCs w:val="20"/>
              </w:rPr>
              <w:t>В случае направления в электронной форме заявления представителем Заявителя, действующим от имени юридическ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      </w:r>
            <w:proofErr w:type="gramEnd"/>
          </w:p>
          <w:p w:rsidR="00061D37" w:rsidRDefault="00416AA4">
            <w:pPr>
              <w:tabs>
                <w:tab w:val="left" w:pos="653"/>
                <w:tab w:val="left" w:pos="1448"/>
              </w:tabs>
              <w:ind w:firstLine="0"/>
              <w:rPr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9.2.8. </w:t>
            </w:r>
            <w:proofErr w:type="gramStart"/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В случае направления в электронной форме заявления представителем Заявителя, действующим от 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      </w:r>
            <w:proofErr w:type="gramEnd"/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9.2.9. В случае направления в электронной форме заявления </w:t>
            </w:r>
            <w:r>
              <w:rPr>
                <w:spacing w:val="7"/>
                <w:sz w:val="20"/>
                <w:szCs w:val="20"/>
              </w:rPr>
              <w:lastRenderedPageBreak/>
              <w:t xml:space="preserve">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</w:t>
            </w:r>
            <w:r>
              <w:rPr>
                <w:spacing w:val="7"/>
                <w:sz w:val="20"/>
                <w:szCs w:val="20"/>
              </w:rPr>
              <w:lastRenderedPageBreak/>
              <w:t>подписью.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      </w:r>
            <w:proofErr w:type="gramStart"/>
            <w:r>
              <w:rPr>
                <w:bCs/>
                <w:sz w:val="20"/>
                <w:szCs w:val="20"/>
              </w:rPr>
              <w:t>с даты поступления</w:t>
            </w:r>
            <w:proofErr w:type="gramEnd"/>
            <w:r>
              <w:rPr>
                <w:bCs/>
                <w:sz w:val="20"/>
                <w:szCs w:val="20"/>
              </w:rPr>
              <w:t xml:space="preserve"> заявления о выдаче дубликата.</w:t>
            </w:r>
          </w:p>
          <w:p w:rsidR="00061D37" w:rsidRDefault="00416AA4">
            <w:pPr>
              <w:pStyle w:val="af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Результат предоставления Муниципальной услуги в соответствии с настоящим </w:t>
            </w:r>
            <w:r>
              <w:rPr>
                <w:bCs/>
                <w:sz w:val="20"/>
                <w:szCs w:val="20"/>
              </w:rPr>
              <w:lastRenderedPageBreak/>
              <w:t>вариантом выдается (направляется) Заявителю на бумажном носителе способами, указанными в пп.6.2 п.6 настоящего Административного регламента.</w:t>
            </w:r>
          </w:p>
        </w:tc>
      </w:tr>
    </w:tbl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1D37">
        <w:tc>
          <w:tcPr>
            <w:tcW w:w="14804" w:type="dxa"/>
            <w:gridSpan w:val="8"/>
          </w:tcPr>
          <w:p w:rsidR="00061D37" w:rsidRDefault="00416A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решения Администрации о присвоении адреса объекту адресации, изменении адреса</w:t>
            </w:r>
          </w:p>
        </w:tc>
      </w:tr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объекта адресации, лица, обладающие одним из следующих вещных прав на объект адресации: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право хозяйственного ведения;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право оперативного управления;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право пожизненно наследуемого владения;</w:t>
            </w:r>
          </w:p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право постоянного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(бессрочного) пользования</w:t>
            </w:r>
          </w:p>
        </w:tc>
        <w:tc>
          <w:tcPr>
            <w:tcW w:w="1418" w:type="dxa"/>
          </w:tcPr>
          <w:p w:rsidR="00061D37" w:rsidRDefault="00416A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если собственниками объекта адресации являются несколько лиц, заявление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подписывается и подается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всеми собственниками совместно либо их уполномоченным представителем.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</w:tc>
        <w:tc>
          <w:tcPr>
            <w:tcW w:w="1984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полномочия.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</w:t>
            </w:r>
          </w:p>
        </w:tc>
        <w:tc>
          <w:tcPr>
            <w:tcW w:w="1984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701" w:type="dxa"/>
          </w:tcPr>
          <w:p w:rsidR="00061D37" w:rsidRDefault="00416AA4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действующие на основании нотариально заверенной доверенности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2976" w:type="dxa"/>
          </w:tcPr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имени собственников помещений в многоквартирном доме - представитель собственников помещений в многоквартирном доме, уполномоченный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подачу такого заявления решением общего собрания указанных собственников;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представлении заявления от имени собственников помещений в многоквартирном доме представитель таких собственников</w:t>
            </w:r>
            <w:r>
              <w:rPr>
                <w:sz w:val="20"/>
                <w:szCs w:val="20"/>
              </w:rPr>
              <w:lastRenderedPageBreak/>
              <w:t>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общего собрания указанных собственников</w:t>
            </w:r>
          </w:p>
        </w:tc>
        <w:tc>
          <w:tcPr>
            <w:tcW w:w="1984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701" w:type="dxa"/>
          </w:tcPr>
          <w:p w:rsidR="00061D37" w:rsidRDefault="00416AA4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действующие на основании решения общего собрания указанных собственников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общего собрания указанных собственников</w:t>
            </w:r>
          </w:p>
        </w:tc>
        <w:tc>
          <w:tcPr>
            <w:tcW w:w="2976" w:type="dxa"/>
          </w:tcPr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действительно на срок обращения за предоставлением услуги.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должно содержать подчисток, приписок, зачеркнутых слов и других исправлений.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имени членов садоводческого или огороднического некоммерческого товарищества - представитель товарищества, уполномоченный на подачу такого заявления принятым решением общего собрания членов такого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товарищества</w:t>
            </w:r>
          </w:p>
        </w:tc>
        <w:tc>
          <w:tcPr>
            <w:tcW w:w="1418" w:type="dxa"/>
          </w:tcPr>
          <w:p w:rsidR="00061D37" w:rsidRDefault="00416A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1984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061D37" w:rsidRDefault="00416AA4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действующие на основании решения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2976" w:type="dxa"/>
          </w:tcPr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действительно на срок обращения за предоставлением услуги.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должно содержать подчисток, приписок, зачеркнутых слов и других исправлений.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061D37">
        <w:tc>
          <w:tcPr>
            <w:tcW w:w="119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заявлением вправе обратиться кадастровый инженер, выполняющий на основании документа, предусмотренного </w:t>
            </w:r>
            <w:hyperlink r:id="rId8" w:history="1">
              <w:r>
                <w:rPr>
                  <w:rFonts w:ascii="Times New Roman" w:hAnsi="Times New Roman"/>
                  <w:sz w:val="20"/>
                  <w:szCs w:val="20"/>
                </w:rPr>
                <w:t>статьей 35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9" w:history="1">
              <w:r>
                <w:rPr>
                  <w:rFonts w:ascii="Times New Roman" w:hAnsi="Times New Roman"/>
                  <w:sz w:val="20"/>
                  <w:szCs w:val="20"/>
                </w:rPr>
                <w:t>статьей 42.3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 объекта недвижимости, являющегося объектом адресации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При представлении заявления кадастровым инженером к такому заявлению прилагается копия документа, предусмотренного </w:t>
            </w:r>
            <w:hyperlink r:id="rId10" w:history="1">
              <w:r>
                <w:rPr>
                  <w:sz w:val="20"/>
                  <w:szCs w:val="20"/>
                </w:rPr>
                <w:t>статьей 35</w:t>
              </w:r>
            </w:hyperlink>
            <w:r>
              <w:rPr>
                <w:sz w:val="20"/>
                <w:szCs w:val="20"/>
              </w:rPr>
              <w:t xml:space="preserve"> или </w:t>
            </w:r>
            <w:hyperlink r:id="rId11" w:history="1">
              <w:r>
                <w:rPr>
                  <w:sz w:val="20"/>
                  <w:szCs w:val="20"/>
                </w:rPr>
                <w:t>статьей 42.3</w:t>
              </w:r>
            </w:hyperlink>
            <w:r>
              <w:rPr>
                <w:sz w:val="20"/>
                <w:szCs w:val="20"/>
              </w:rPr>
              <w:t xml:space="preserve"> Федерального закона от 24 июля 2007 № 221-ФЗ «О кадастровой деятельности», на основании которого осуществляетс</w:t>
            </w:r>
            <w:r>
              <w:rPr>
                <w:sz w:val="20"/>
                <w:szCs w:val="20"/>
              </w:rPr>
              <w:lastRenderedPageBreak/>
              <w:t>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</w:t>
            </w:r>
            <w:proofErr w:type="gramEnd"/>
            <w:r>
              <w:rPr>
                <w:sz w:val="20"/>
                <w:szCs w:val="20"/>
              </w:rPr>
              <w:t xml:space="preserve">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</w:t>
            </w:r>
            <w:r>
              <w:rPr>
                <w:sz w:val="20"/>
                <w:szCs w:val="20"/>
              </w:rPr>
              <w:lastRenderedPageBreak/>
              <w:t>х законодательством), копия договора подряда на выполнение комплексных кадастровых работ.</w:t>
            </w:r>
          </w:p>
        </w:tc>
        <w:tc>
          <w:tcPr>
            <w:tcW w:w="2268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Доверенность</w:t>
            </w:r>
          </w:p>
        </w:tc>
        <w:tc>
          <w:tcPr>
            <w:tcW w:w="1984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061D37" w:rsidRDefault="00416AA4">
            <w:pPr>
              <w:pStyle w:val="aa"/>
              <w:spacing w:after="0"/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инженер, выполняющий на основании документа, предусмотренного </w:t>
            </w:r>
            <w:hyperlink r:id="rId12" w:history="1">
              <w:r>
                <w:rPr>
                  <w:sz w:val="20"/>
                  <w:szCs w:val="20"/>
                </w:rPr>
                <w:t>статьей 35</w:t>
              </w:r>
            </w:hyperlink>
            <w:r>
              <w:rPr>
                <w:sz w:val="20"/>
                <w:szCs w:val="20"/>
              </w:rPr>
              <w:t xml:space="preserve"> или </w:t>
            </w:r>
            <w:hyperlink r:id="rId13" w:history="1">
              <w:r>
                <w:rPr>
                  <w:sz w:val="20"/>
                  <w:szCs w:val="20"/>
                </w:rPr>
                <w:t>статьей 42.3</w:t>
              </w:r>
            </w:hyperlink>
            <w:r>
              <w:rPr>
                <w:sz w:val="20"/>
                <w:szCs w:val="20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</w:t>
            </w:r>
            <w:r>
              <w:rPr>
                <w:sz w:val="20"/>
                <w:szCs w:val="20"/>
              </w:rPr>
              <w:lastRenderedPageBreak/>
              <w:t>являющегося объектом адресации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копия документа, предусмотренного </w:t>
            </w:r>
            <w:hyperlink r:id="rId14" w:history="1">
              <w:r>
                <w:rPr>
                  <w:sz w:val="20"/>
                  <w:szCs w:val="20"/>
                </w:rPr>
                <w:t>статьей 35</w:t>
              </w:r>
            </w:hyperlink>
            <w:r>
              <w:rPr>
                <w:sz w:val="20"/>
                <w:szCs w:val="20"/>
              </w:rPr>
              <w:t xml:space="preserve"> или </w:t>
            </w:r>
            <w:hyperlink r:id="rId15" w:history="1">
              <w:r>
                <w:rPr>
                  <w:sz w:val="20"/>
                  <w:szCs w:val="20"/>
                </w:rPr>
                <w:t>статьей 42.3</w:t>
              </w:r>
            </w:hyperlink>
            <w:r>
              <w:rPr>
                <w:sz w:val="20"/>
                <w:szCs w:val="20"/>
              </w:rPr>
              <w:t xml:space="preserve"> Федерального закона от 24 июля 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</w:t>
            </w:r>
            <w:r>
              <w:rPr>
                <w:sz w:val="20"/>
                <w:szCs w:val="20"/>
              </w:rPr>
              <w:lastRenderedPageBreak/>
              <w:t>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</w:t>
            </w:r>
            <w:proofErr w:type="gramEnd"/>
            <w:r>
              <w:rPr>
                <w:sz w:val="20"/>
                <w:szCs w:val="20"/>
              </w:rPr>
              <w:t xml:space="preserve">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  <w:tc>
          <w:tcPr>
            <w:tcW w:w="2976" w:type="dxa"/>
          </w:tcPr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 должен быть действителен на срок обращения за предоставлением услуги.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061D37" w:rsidRDefault="00416AA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 для получения "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>
        <w:rPr>
          <w:rFonts w:ascii="Times New Roman" w:hAnsi="Times New Roman" w:cs="Times New Roman"/>
          <w:sz w:val="20"/>
          <w:szCs w:val="20"/>
        </w:rPr>
        <w:t>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061D37">
        <w:tc>
          <w:tcPr>
            <w:tcW w:w="56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5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9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061D37">
        <w:tc>
          <w:tcPr>
            <w:tcW w:w="56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1D37">
        <w:tc>
          <w:tcPr>
            <w:tcW w:w="14804" w:type="dxa"/>
            <w:gridSpan w:val="8"/>
          </w:tcPr>
          <w:p w:rsidR="00061D37" w:rsidRDefault="00416A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552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Заявление представляется в Администрацию или МФЦ по месту нахождения объекта адресации</w:t>
            </w:r>
          </w:p>
        </w:tc>
        <w:tc>
          <w:tcPr>
            <w:tcW w:w="2126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061D37" w:rsidRDefault="00061D37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1D37" w:rsidRDefault="00416AA4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</w:t>
            </w:r>
            <w:r>
              <w:rPr>
                <w:sz w:val="20"/>
                <w:szCs w:val="20"/>
              </w:rPr>
              <w:lastRenderedPageBreak/>
              <w:t>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представляется в Администрацию или МФЦ по месту нахождения объекта адресации.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9.2.2. Заявление в форме документа на бумажном носителе подписывается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Заявителем либо его представителем.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Заявление в форме электронного документа подписывается электронной подписью, вид которой определяется в соответствии с </w:t>
            </w:r>
            <w:hyperlink r:id="rId16" w:history="1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частью 2 статьи 21.1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Федерального закона № 210-ФЗ.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</w:t>
            </w:r>
            <w:r>
              <w:rPr>
                <w:sz w:val="20"/>
                <w:szCs w:val="20"/>
              </w:rPr>
              <w:lastRenderedPageBreak/>
              <w:t>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      </w:r>
          </w:p>
        </w:tc>
        <w:tc>
          <w:tcPr>
            <w:tcW w:w="141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</w:t>
            </w:r>
          </w:p>
        </w:tc>
        <w:tc>
          <w:tcPr>
            <w:tcW w:w="2976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2126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061D37" w:rsidRDefault="00061D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416AA4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1418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976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061D37" w:rsidRDefault="00061D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416AA4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Действия: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Нотариальная доверенность.</w:t>
            </w:r>
          </w:p>
        </w:tc>
        <w:tc>
          <w:tcPr>
            <w:tcW w:w="1418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976" w:type="dxa"/>
          </w:tcPr>
          <w:p w:rsidR="00061D37" w:rsidRDefault="00416AA4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правоустанавливающие и (или) </w:t>
            </w:r>
            <w:proofErr w:type="spellStart"/>
            <w:r>
              <w:rPr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sz w:val="20"/>
                <w:szCs w:val="20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      </w:r>
            <w:hyperlink r:id="rId17" w:history="1">
              <w:r>
                <w:rPr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 для </w:t>
            </w:r>
            <w:proofErr w:type="gramStart"/>
            <w:r>
              <w:rPr>
                <w:sz w:val="20"/>
                <w:szCs w:val="20"/>
              </w:rPr>
              <w:t>строительства</w:t>
            </w:r>
            <w:proofErr w:type="gramEnd"/>
            <w:r>
              <w:rPr>
                <w:sz w:val="20"/>
                <w:szCs w:val="20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>
              <w:rPr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sz w:val="20"/>
                <w:szCs w:val="20"/>
              </w:rPr>
              <w:t xml:space="preserve"> документы на земельный участок, на котором расположены указанное здание (строение), сооружение)</w:t>
            </w:r>
          </w:p>
        </w:tc>
        <w:tc>
          <w:tcPr>
            <w:tcW w:w="2552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документы.</w:t>
            </w:r>
          </w:p>
        </w:tc>
        <w:tc>
          <w:tcPr>
            <w:tcW w:w="2126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061D37" w:rsidRDefault="00061D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416AA4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Копия документа, прилагаемых к заявлению, должна быть заверена в </w:t>
            </w:r>
            <w:r>
              <w:rPr>
                <w:sz w:val="20"/>
                <w:szCs w:val="20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061D37" w:rsidRDefault="00416AA4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      </w:r>
            <w:hyperlink r:id="rId18" w:history="1">
              <w:r>
                <w:rPr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</w:t>
            </w:r>
            <w:r>
              <w:rPr>
                <w:sz w:val="20"/>
                <w:szCs w:val="20"/>
              </w:rPr>
              <w:lastRenderedPageBreak/>
              <w:t>наличии разрешения на ввод объекта адресации в эксплуатацию;</w:t>
            </w:r>
          </w:p>
        </w:tc>
        <w:tc>
          <w:tcPr>
            <w:tcW w:w="2552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      </w:r>
            <w:hyperlink r:id="rId19" w:history="1">
              <w:r>
                <w:rPr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</w:t>
            </w:r>
            <w:r>
              <w:rPr>
                <w:sz w:val="20"/>
                <w:szCs w:val="20"/>
              </w:rPr>
              <w:lastRenderedPageBreak/>
              <w:t>адресации в эксплуатацию;</w:t>
            </w:r>
          </w:p>
        </w:tc>
        <w:tc>
          <w:tcPr>
            <w:tcW w:w="2126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экз. Оригинал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Копия, заверенная в установленном порядке</w:t>
            </w:r>
          </w:p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  <w:p w:rsidR="00061D37" w:rsidRDefault="00416AA4">
            <w:pPr>
              <w:pStyle w:val="a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Действия: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Снятие копии с оригинала </w:t>
            </w:r>
          </w:p>
          <w:p w:rsidR="00061D37" w:rsidRDefault="00416AA4">
            <w:pPr>
              <w:pStyle w:val="a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представлении </w:t>
            </w:r>
            <w:r>
              <w:rPr>
                <w:sz w:val="20"/>
                <w:szCs w:val="20"/>
              </w:rPr>
              <w:lastRenderedPageBreak/>
              <w:t>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>
              <w:rPr>
                <w:sz w:val="20"/>
                <w:szCs w:val="20"/>
              </w:rPr>
              <w:lastRenderedPageBreak/>
              <w:t>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2976" w:type="dxa"/>
          </w:tcPr>
          <w:p w:rsidR="00061D37" w:rsidRDefault="00416AA4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«нет»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552" w:type="dxa"/>
          </w:tcPr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126" w:type="dxa"/>
          </w:tcPr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Оригинал</w:t>
            </w:r>
          </w:p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Копия, заверенная в установленном порядке</w:t>
            </w:r>
          </w:p>
          <w:p w:rsidR="00061D37" w:rsidRDefault="00061D37">
            <w:pPr>
              <w:pStyle w:val="af"/>
              <w:ind w:firstLine="147"/>
              <w:rPr>
                <w:sz w:val="20"/>
                <w:szCs w:val="20"/>
              </w:rPr>
            </w:pPr>
          </w:p>
          <w:p w:rsidR="00061D37" w:rsidRDefault="00416AA4">
            <w:pPr>
              <w:pStyle w:val="af"/>
              <w:ind w:firstLine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Действия:</w:t>
            </w:r>
          </w:p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Снятие копии с оригинала </w:t>
            </w:r>
          </w:p>
          <w:p w:rsidR="00061D37" w:rsidRDefault="00416AA4">
            <w:pPr>
              <w:pStyle w:val="af"/>
              <w:ind w:firstLine="14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ind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</w:t>
            </w:r>
            <w:r>
              <w:rPr>
                <w:sz w:val="20"/>
                <w:szCs w:val="20"/>
              </w:rPr>
              <w:lastRenderedPageBreak/>
              <w:t>твом Российской Федерации.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061D37" w:rsidRDefault="00416AA4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</w:t>
            </w:r>
            <w:r>
              <w:rPr>
                <w:sz w:val="20"/>
                <w:szCs w:val="20"/>
              </w:rPr>
              <w:lastRenderedPageBreak/>
      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552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126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Оригинал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Копия, заверенная в установленном порядке</w:t>
            </w:r>
          </w:p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  <w:p w:rsidR="00061D37" w:rsidRDefault="00416AA4">
            <w:pPr>
              <w:pStyle w:val="a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Действия: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Проверка оригинала </w:t>
            </w:r>
            <w:r>
              <w:rPr>
                <w:sz w:val="20"/>
                <w:szCs w:val="20"/>
              </w:rPr>
              <w:lastRenderedPageBreak/>
              <w:t>на соответствие установленным требованиям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Снятие копии с оригинала </w:t>
            </w:r>
          </w:p>
          <w:p w:rsidR="00061D37" w:rsidRDefault="00416AA4">
            <w:pPr>
              <w:pStyle w:val="a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</w:t>
            </w:r>
            <w:r>
              <w:rPr>
                <w:sz w:val="20"/>
                <w:szCs w:val="20"/>
              </w:rPr>
              <w:lastRenderedPageBreak/>
              <w:t xml:space="preserve">копия документа, удостоверяющего личность заявителя (представителя заявителя).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</w:t>
            </w:r>
            <w:r>
              <w:rPr>
                <w:sz w:val="20"/>
                <w:szCs w:val="20"/>
              </w:rPr>
              <w:lastRenderedPageBreak/>
              <w:t>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061D37" w:rsidRDefault="00061D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D37" w:rsidRDefault="00061D3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37">
        <w:tc>
          <w:tcPr>
            <w:tcW w:w="562" w:type="dxa"/>
          </w:tcPr>
          <w:p w:rsidR="00061D37" w:rsidRDefault="00061D3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061D37" w:rsidRDefault="00416AA4">
            <w:pPr>
              <w:pStyle w:val="af"/>
            </w:pPr>
            <w:r>
              <w:rPr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2552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2126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Оригинал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Копия, заверенная в установленном порядке</w:t>
            </w:r>
          </w:p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  <w:p w:rsidR="00061D37" w:rsidRDefault="00416AA4">
            <w:pPr>
              <w:pStyle w:val="a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Действия: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Снятие копии с оригинала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представлении заявления представителем заявителя к такому заявлению прилагается </w:t>
            </w:r>
            <w:r>
              <w:rPr>
                <w:sz w:val="20"/>
                <w:szCs w:val="20"/>
              </w:rPr>
              <w:lastRenderedPageBreak/>
              <w:t>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061D37" w:rsidRDefault="00061D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D37" w:rsidRDefault="00061D3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D37" w:rsidRDefault="00061D37">
      <w:pPr>
        <w:pStyle w:val="ConsPlusNormal"/>
        <w:jc w:val="both"/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 межведомственного информационного взаимодействия"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061D37">
        <w:tc>
          <w:tcPr>
            <w:tcW w:w="204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61D37">
        <w:tc>
          <w:tcPr>
            <w:tcW w:w="204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1D37">
        <w:tc>
          <w:tcPr>
            <w:tcW w:w="14804" w:type="dxa"/>
            <w:gridSpan w:val="9"/>
          </w:tcPr>
          <w:p w:rsidR="00061D37" w:rsidRDefault="00416A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061D37">
        <w:tc>
          <w:tcPr>
            <w:tcW w:w="2047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</w:t>
            </w:r>
            <w:r>
              <w:rPr>
                <w:sz w:val="20"/>
                <w:szCs w:val="20"/>
              </w:rPr>
              <w:lastRenderedPageBreak/>
              <w:t>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кадастровый номер объекта недвижимости;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ОКАТО;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наименование объекта;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E5E48">
              <w:rPr>
                <w:rFonts w:ascii="Times New Roman" w:hAnsi="Times New Roman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061D37" w:rsidRDefault="00061D3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D37">
        <w:tc>
          <w:tcPr>
            <w:tcW w:w="2047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кадастровый номер объекта недвижимости;</w:t>
            </w:r>
          </w:p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ОКАТО;</w:t>
            </w:r>
          </w:p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наименование объекта;</w:t>
            </w:r>
          </w:p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061D37" w:rsidRDefault="00416AA4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E5E48">
              <w:rPr>
                <w:rFonts w:ascii="Times New Roman" w:hAnsi="Times New Roman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061D37" w:rsidRDefault="00416AA4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  <w:p w:rsidR="00061D37" w:rsidRDefault="00416AA4">
            <w:pPr>
              <w:pStyle w:val="af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</w:tc>
      </w:tr>
      <w:tr w:rsidR="00061D37">
        <w:tc>
          <w:tcPr>
            <w:tcW w:w="2047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</w:t>
            </w:r>
            <w:r>
              <w:rPr>
                <w:sz w:val="20"/>
                <w:szCs w:val="20"/>
              </w:rPr>
              <w:lastRenderedPageBreak/>
              <w:t>являющемся объектом адресации (в случае аннулирования адреса объекта адресации)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кадастровый номер объекта недвижимости;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ОКАТО;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наименование объекта;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площадь </w:t>
            </w:r>
            <w:r>
              <w:rPr>
                <w:sz w:val="20"/>
                <w:szCs w:val="20"/>
              </w:rPr>
              <w:lastRenderedPageBreak/>
              <w:t>объекта.</w:t>
            </w:r>
          </w:p>
        </w:tc>
        <w:tc>
          <w:tcPr>
            <w:tcW w:w="1842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EE5E48">
              <w:rPr>
                <w:rFonts w:ascii="Times New Roman" w:hAnsi="Times New Roman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061D37" w:rsidRDefault="00061D37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37">
        <w:tc>
          <w:tcPr>
            <w:tcW w:w="2047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кадастровый номер объекта недвижимости;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ОКАТО;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наименование объекта;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E5E48">
              <w:rPr>
                <w:rFonts w:ascii="Times New Roman" w:hAnsi="Times New Roman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061D37" w:rsidRDefault="00416AA4">
            <w:pPr>
              <w:pStyle w:val="af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061D37" w:rsidRDefault="00061D37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06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061D37">
        <w:tc>
          <w:tcPr>
            <w:tcW w:w="586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87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14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gridSpan w:val="2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1D37">
        <w:tc>
          <w:tcPr>
            <w:tcW w:w="586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1D37" w:rsidRDefault="00061D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61D37">
        <w:tc>
          <w:tcPr>
            <w:tcW w:w="586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1D37">
        <w:tc>
          <w:tcPr>
            <w:tcW w:w="14946" w:type="dxa"/>
            <w:gridSpan w:val="9"/>
          </w:tcPr>
          <w:p w:rsidR="00061D37" w:rsidRDefault="00416A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Администрации о присвоении адреса объекту адресации, изменении адреса</w:t>
            </w:r>
          </w:p>
        </w:tc>
      </w:tr>
      <w:tr w:rsidR="00061D37">
        <w:tc>
          <w:tcPr>
            <w:tcW w:w="586" w:type="dxa"/>
          </w:tcPr>
          <w:p w:rsidR="00061D37" w:rsidRDefault="00061D37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о присвоении, изменении адреса объекта адресации</w:t>
            </w:r>
          </w:p>
          <w:p w:rsidR="00061D37" w:rsidRDefault="00061D37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Подготавливается посредством информационной системы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Подписывается главой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Ставится печать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</w:t>
            </w:r>
            <w:r w:rsidR="00EE5E48">
              <w:rPr>
                <w:rFonts w:eastAsia="Calibri"/>
                <w:sz w:val="20"/>
                <w:szCs w:val="20"/>
              </w:rPr>
              <w:lastRenderedPageBreak/>
              <w:t>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Датируется (число, месяц, год); </w:t>
            </w:r>
          </w:p>
          <w:p w:rsidR="00061D37" w:rsidRDefault="00416AA4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5.Присваивается регистрационный номер. </w:t>
            </w:r>
          </w:p>
        </w:tc>
        <w:tc>
          <w:tcPr>
            <w:tcW w:w="2114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</w:tc>
        <w:tc>
          <w:tcPr>
            <w:tcW w:w="1559" w:type="dxa"/>
          </w:tcPr>
          <w:p w:rsidR="00061D37" w:rsidRDefault="00416AA4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Лично на бумажном носителе в 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Богучарского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Лично в МФЦ на бумажном носителе;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Лично через </w:t>
            </w:r>
            <w:r>
              <w:rPr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бумажном носителе в  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Богучарского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Лично через </w:t>
            </w:r>
            <w:r>
              <w:rPr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МФЦ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 бумажном носителе</w:t>
            </w:r>
          </w:p>
          <w:p w:rsidR="00061D37" w:rsidRDefault="00416AA4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 Почтовая связь.</w:t>
            </w:r>
          </w:p>
        </w:tc>
        <w:tc>
          <w:tcPr>
            <w:tcW w:w="1559" w:type="dxa"/>
          </w:tcPr>
          <w:p w:rsidR="00061D37" w:rsidRDefault="00416A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14946" w:type="dxa"/>
            <w:gridSpan w:val="9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Выдача решения Администрации об аннулировании адреса объекта адресации.</w:t>
            </w:r>
          </w:p>
        </w:tc>
      </w:tr>
      <w:tr w:rsidR="00061D37">
        <w:tc>
          <w:tcPr>
            <w:tcW w:w="586" w:type="dxa"/>
          </w:tcPr>
          <w:p w:rsidR="00061D37" w:rsidRDefault="00061D37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61D37" w:rsidRDefault="00416A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об аннулировании адреса объекта адресации</w:t>
            </w:r>
          </w:p>
        </w:tc>
        <w:tc>
          <w:tcPr>
            <w:tcW w:w="158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Подготавливается посредством информационной системы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Подписывается главой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Ставится печать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 xml:space="preserve">района;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Датируется (число, месяц, год);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5.Присваивается регистрационный номер. </w:t>
            </w:r>
          </w:p>
        </w:tc>
        <w:tc>
          <w:tcPr>
            <w:tcW w:w="2114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№4</w:t>
            </w:r>
          </w:p>
        </w:tc>
        <w:tc>
          <w:tcPr>
            <w:tcW w:w="1559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Лично на бумажном носителе в 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Богучарского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Лично в МФЦ на бумажном носителе;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Лично через </w:t>
            </w:r>
            <w:r>
              <w:rPr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бумажном носителе в 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сельского поселения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Богучарского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Лично через </w:t>
            </w:r>
            <w:r>
              <w:rPr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МФЦ на бумажном носителе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Почтовая связь. </w:t>
            </w:r>
          </w:p>
        </w:tc>
        <w:tc>
          <w:tcPr>
            <w:tcW w:w="1559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14946" w:type="dxa"/>
            <w:gridSpan w:val="9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Выдача дубликата решения Администрации о присвоении, изменении, аннулировании адресов</w:t>
            </w:r>
          </w:p>
        </w:tc>
      </w:tr>
      <w:tr w:rsidR="00061D37">
        <w:tc>
          <w:tcPr>
            <w:tcW w:w="586" w:type="dxa"/>
          </w:tcPr>
          <w:p w:rsidR="00061D37" w:rsidRDefault="00061D37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решения Администрации об отказе в присвоении объекту адресации адреса, изменения или аннулировании его адреса</w:t>
            </w:r>
          </w:p>
        </w:tc>
        <w:tc>
          <w:tcPr>
            <w:tcW w:w="158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Подготавливается посредством информационной системы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Подписывается главой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Ставится печать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Богучарского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Датируется (число, месяц, год); 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Присваивается регистрационный номер. </w:t>
            </w:r>
          </w:p>
        </w:tc>
        <w:tc>
          <w:tcPr>
            <w:tcW w:w="2114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Положительный/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Лично на бумажном носителе в   администрации </w:t>
            </w:r>
            <w:proofErr w:type="spellStart"/>
            <w:r w:rsidR="00EE5E48">
              <w:rPr>
                <w:rFonts w:eastAsia="Calibri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Богучарского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Лично в МФЦ на бумажном носителе;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Лично через </w:t>
            </w:r>
            <w:r>
              <w:rPr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бумажном носителе в   администрации </w:t>
            </w:r>
            <w:proofErr w:type="spellStart"/>
            <w:r w:rsidR="00EE5E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Монастырщинского</w:t>
            </w:r>
            <w:proofErr w:type="spellEnd"/>
            <w:r w:rsidRPr="00EE5E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Богучарского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района;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Лично через </w:t>
            </w:r>
            <w:r>
              <w:rPr>
                <w:sz w:val="20"/>
                <w:szCs w:val="20"/>
              </w:rPr>
              <w:t xml:space="preserve">уполномоченного представителя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МФЦ на бумажном носителе</w:t>
            </w:r>
          </w:p>
          <w:p w:rsidR="00061D37" w:rsidRDefault="00416AA4">
            <w:pPr>
              <w:pStyle w:val="a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Почтовая связь. </w:t>
            </w:r>
          </w:p>
        </w:tc>
        <w:tc>
          <w:tcPr>
            <w:tcW w:w="1559" w:type="dxa"/>
          </w:tcPr>
          <w:p w:rsidR="00061D37" w:rsidRDefault="00061D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1D37" w:rsidRDefault="00061D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 предоставления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997"/>
        <w:gridCol w:w="3531"/>
        <w:gridCol w:w="2268"/>
        <w:gridCol w:w="1701"/>
        <w:gridCol w:w="2268"/>
        <w:gridCol w:w="2835"/>
      </w:tblGrid>
      <w:tr w:rsidR="00061D37">
        <w:tc>
          <w:tcPr>
            <w:tcW w:w="48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53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1D37">
        <w:tc>
          <w:tcPr>
            <w:tcW w:w="15088" w:type="dxa"/>
            <w:gridSpan w:val="7"/>
          </w:tcPr>
          <w:p w:rsidR="00061D37" w:rsidRDefault="00416A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Администрации о присвоении адреса объекту адресации, изменении адреса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9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проверка комплектности и регистрация заявления и прилагаемых документов</w:t>
            </w:r>
          </w:p>
        </w:tc>
        <w:tc>
          <w:tcPr>
            <w:tcW w:w="3531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 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его уполномоченного представителя в Администрацию либо в МФЦ Специалист: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проверяет соответствие заявления требованиям,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установленным в соответствии с настоящим Административным регламентом;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</w:tc>
        <w:tc>
          <w:tcPr>
            <w:tcW w:w="2268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3531" w:type="dxa"/>
          </w:tcPr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проверяет комплектность представленных документов и определяет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перечень документов, которые необходимо истребовать в рамках межведомственного информационного взаимодействия.</w:t>
            </w:r>
          </w:p>
          <w:p w:rsidR="00061D37" w:rsidRDefault="00416AA4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из Федерального регистра сведений о </w:t>
            </w:r>
            <w:proofErr w:type="gramStart"/>
            <w:r>
              <w:rPr>
                <w:sz w:val="20"/>
                <w:szCs w:val="20"/>
              </w:rPr>
              <w:t>населении</w:t>
            </w:r>
            <w:proofErr w:type="gramEnd"/>
            <w:r>
              <w:rPr>
                <w:sz w:val="20"/>
                <w:szCs w:val="20"/>
              </w:rPr>
              <w:t xml:space="preserve"> о физических лицах – Заявителе, представителе </w:t>
            </w:r>
            <w:r>
              <w:rPr>
                <w:sz w:val="20"/>
                <w:szCs w:val="20"/>
              </w:rPr>
              <w:lastRenderedPageBreak/>
              <w:t xml:space="preserve">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0" w:history="1">
              <w:r>
                <w:rPr>
                  <w:sz w:val="20"/>
                  <w:szCs w:val="20"/>
                </w:rPr>
                <w:t>статьей 11</w:t>
              </w:r>
            </w:hyperlink>
            <w:r>
              <w:rPr>
                <w:sz w:val="20"/>
                <w:szCs w:val="20"/>
              </w:rPr>
              <w:t xml:space="preserve"> указанного Федерального закона</w:t>
            </w:r>
          </w:p>
        </w:tc>
        <w:tc>
          <w:tcPr>
            <w:tcW w:w="2268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– рабочих дня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531" w:type="dxa"/>
          </w:tcPr>
          <w:p w:rsidR="00061D37" w:rsidRDefault="00416AA4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      </w:r>
          </w:p>
          <w:p w:rsidR="00061D37" w:rsidRDefault="00416AA4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 Специалист проводит осмотр местонахождения объекта адресации.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Администрации о присвоении объекту адресации адреса принимается одновременно: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с заключением Администрацией соглашения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перераспределении земельных участков, являющихся объектами адресации, в соответствии с Земельным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в) с заключением Администрацией договора о комплексном развитии территории в соответствии с Градостроительным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г) с утверждением проекта планировки территории;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с принятием решения о строительстве объекта адресации;</w:t>
            </w:r>
          </w:p>
          <w:p w:rsidR="00061D37" w:rsidRDefault="00416AA4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</w:t>
            </w:r>
          </w:p>
        </w:tc>
        <w:tc>
          <w:tcPr>
            <w:tcW w:w="2268" w:type="dxa"/>
          </w:tcPr>
          <w:p w:rsidR="00061D37" w:rsidRDefault="00416AA4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 рабочих дня</w:t>
            </w: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      </w:r>
          </w:p>
        </w:tc>
        <w:tc>
          <w:tcPr>
            <w:tcW w:w="3531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      </w:r>
          </w:p>
        </w:tc>
        <w:tc>
          <w:tcPr>
            <w:tcW w:w="2268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календарный день.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 Специалист ответственный за предоставление муниципальной услуги;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15088" w:type="dxa"/>
            <w:gridSpan w:val="7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решения Администрации об аннулировании адреса объекта адресации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9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проверка комплектности и регистрация заявления и прилагаемых документов</w:t>
            </w:r>
          </w:p>
        </w:tc>
        <w:tc>
          <w:tcPr>
            <w:tcW w:w="3531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 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его уполномоченного представителя в Администрацию либо в МФЦ Специалист: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</w:tc>
        <w:tc>
          <w:tcPr>
            <w:tcW w:w="2268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рабочий день</w:t>
            </w:r>
          </w:p>
        </w:tc>
        <w:tc>
          <w:tcPr>
            <w:tcW w:w="1701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9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Рассмотрение представленных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документов; истребование документов (сведений).</w:t>
            </w:r>
          </w:p>
        </w:tc>
        <w:tc>
          <w:tcPr>
            <w:tcW w:w="3531" w:type="dxa"/>
          </w:tcPr>
          <w:p w:rsidR="00061D37" w:rsidRDefault="00416A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проверяет комплектность представленных документов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перечень документов, которые необходимо истребовать в рамках межведомственного информационного взаимодействия.</w:t>
            </w:r>
          </w:p>
          <w:p w:rsidR="00061D37" w:rsidRDefault="00416AA4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из Федерального регистра сведений о </w:t>
            </w:r>
            <w:proofErr w:type="gramStart"/>
            <w:r>
              <w:rPr>
                <w:sz w:val="20"/>
                <w:szCs w:val="20"/>
              </w:rPr>
              <w:t>населении</w:t>
            </w:r>
            <w:proofErr w:type="gramEnd"/>
            <w:r>
              <w:rPr>
                <w:sz w:val="20"/>
                <w:szCs w:val="20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3" w:history="1">
              <w:r>
                <w:rPr>
                  <w:sz w:val="20"/>
                  <w:szCs w:val="20"/>
                </w:rPr>
                <w:t>статьей 11</w:t>
              </w:r>
            </w:hyperlink>
            <w:r>
              <w:rPr>
                <w:sz w:val="20"/>
                <w:szCs w:val="20"/>
              </w:rPr>
              <w:t xml:space="preserve"> указанного Федерального закона</w:t>
            </w:r>
          </w:p>
        </w:tc>
        <w:tc>
          <w:tcPr>
            <w:tcW w:w="2268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– рабочих дня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Специалист, ответственный 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муниципальной услуги, специалист МФЦ.</w:t>
            </w: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АИС МФЦ (для специалистов МФЦ);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журнал регистрации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sz w:val="20"/>
                <w:szCs w:val="20"/>
              </w:rPr>
              <w:lastRenderedPageBreak/>
              <w:t>Муниципальной услуги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531" w:type="dxa"/>
          </w:tcPr>
          <w:p w:rsidR="00061D37" w:rsidRDefault="00416AA4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После получения информации по межведомственным запросам специалист в течение 3 рабочих дней (в пределах сроков, </w:t>
            </w:r>
            <w:r>
              <w:rPr>
                <w:rFonts w:ascii="Times New Roman" w:hAnsi="Times New Roman"/>
              </w:rPr>
              <w:lastRenderedPageBreak/>
              <w:t>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      </w:r>
            <w:proofErr w:type="gramEnd"/>
          </w:p>
          <w:p w:rsidR="00061D37" w:rsidRDefault="00416AA4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      </w:r>
          </w:p>
          <w:p w:rsidR="00061D37" w:rsidRDefault="00416AA4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 Специалист проводит осмотр местонахождения объекта адресации.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об аннулировании адреса объекта адресации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оформляется согласно Приложению № 4 к настоящему Административному регламенту и направляется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подпись главе </w:t>
            </w:r>
            <w:proofErr w:type="spellStart"/>
            <w:r w:rsidR="00EE5E48">
              <w:rPr>
                <w:rFonts w:ascii="Times New Roman" w:hAnsi="Times New Roman"/>
                <w:sz w:val="20"/>
                <w:szCs w:val="20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Богучарского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области. </w:t>
            </w:r>
          </w:p>
        </w:tc>
        <w:tc>
          <w:tcPr>
            <w:tcW w:w="2268" w:type="dxa"/>
          </w:tcPr>
          <w:p w:rsidR="00061D37" w:rsidRDefault="00416AA4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 рабочих дня</w:t>
            </w: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услуги. </w:t>
            </w:r>
          </w:p>
        </w:tc>
        <w:tc>
          <w:tcPr>
            <w:tcW w:w="2268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решения Администрации об аннулировании адреса объекта </w:t>
            </w:r>
            <w:r>
              <w:rPr>
                <w:sz w:val="20"/>
                <w:szCs w:val="20"/>
              </w:rPr>
              <w:lastRenderedPageBreak/>
              <w:t>адресации</w:t>
            </w:r>
          </w:p>
        </w:tc>
        <w:tc>
          <w:tcPr>
            <w:tcW w:w="3531" w:type="dxa"/>
          </w:tcPr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Аннулирование адреса объекта адресации осуществляется в случаях: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 прекращения существования объекта адресации и (или) снятия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кадастрового учета объекта недвижимости, являющегося объектом адресации;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исключения из Единого государственного реестра недвижимости указанных в </w:t>
            </w:r>
            <w:hyperlink r:id="rId24" w:history="1">
              <w:r>
                <w:rPr>
                  <w:rFonts w:ascii="Times New Roman" w:hAnsi="Times New Roman"/>
                  <w:sz w:val="20"/>
                  <w:szCs w:val="20"/>
                </w:rPr>
                <w:t>части 7 статьи 72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      </w:r>
          </w:p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в) присвоения объекту адресации нового адреса.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Аннулирование и повторное присвоение адресов объектам адресации, являющимся преобразуемыми объектами недвижимости, которые после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преобразования сохраняются в измененных границах, не производится.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таком здании (строении) или сооружении. 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Администрации об аннулировании адреса объекта адресации содержит: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аннулируемый адрес объекта адресации;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аннулируемого адреса объекта адресации в государственном адресном реестре;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причину аннулирования адреса объекта адресации;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другие необходимые сведения, определенные уполномоченным органом.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      </w:r>
          </w:p>
          <w:p w:rsidR="00061D37" w:rsidRDefault="00416AA4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Подписание решения осуществляется в течение одного рабочего дня. 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</w:t>
            </w:r>
          </w:p>
        </w:tc>
        <w:tc>
          <w:tcPr>
            <w:tcW w:w="2268" w:type="dxa"/>
          </w:tcPr>
          <w:p w:rsidR="00061D37" w:rsidRDefault="00416AA4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 рабочих дня</w:t>
            </w: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061D37" w:rsidRDefault="00061D37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услуги. </w:t>
            </w:r>
          </w:p>
        </w:tc>
        <w:tc>
          <w:tcPr>
            <w:tcW w:w="2268" w:type="dxa"/>
          </w:tcPr>
          <w:p w:rsidR="00061D37" w:rsidRDefault="00416AA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      </w:r>
          </w:p>
        </w:tc>
        <w:tc>
          <w:tcPr>
            <w:tcW w:w="3531" w:type="dxa"/>
          </w:tcPr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      </w:r>
          </w:p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      </w:r>
          </w:p>
        </w:tc>
        <w:tc>
          <w:tcPr>
            <w:tcW w:w="2268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 Специалист ответственный за предоставление муниципальной услуги;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15088" w:type="dxa"/>
            <w:gridSpan w:val="7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поступление соответствующего заявления об исправлении опечаток и (или) </w:t>
            </w:r>
            <w:r>
              <w:rPr>
                <w:rFonts w:eastAsia="Calibri"/>
                <w:sz w:val="20"/>
                <w:szCs w:val="20"/>
              </w:rPr>
              <w:lastRenderedPageBreak/>
              <w:t>ошибок в выданных в результате предоставления Муниципальной услуги документах в Администрацию либо в МФЦ</w:t>
            </w:r>
          </w:p>
        </w:tc>
        <w:tc>
          <w:tcPr>
            <w:tcW w:w="3531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      </w:r>
            <w:proofErr w:type="gramEnd"/>
          </w:p>
          <w:p w:rsidR="00061D37" w:rsidRDefault="00061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 рабочих дня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Специалист ответственный за предоставление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услуги;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принятия решения об исправлении допущенных опечаток и (или) ошибок в выданных в результате предоставления Муниципальной услуги документах</w:t>
            </w:r>
          </w:p>
        </w:tc>
        <w:tc>
          <w:tcPr>
            <w:tcW w:w="3531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</w:t>
            </w:r>
            <w:proofErr w:type="gramEnd"/>
          </w:p>
        </w:tc>
        <w:tc>
          <w:tcPr>
            <w:tcW w:w="2268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 Специалист ответственный за предоставление муниципальной услуги;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15088" w:type="dxa"/>
            <w:gridSpan w:val="7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дубликата решения Администрации о присвоении, изменении, аннулировании адресов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выдаче дубликата решения о присвоении, изменении, аннулировании адресов</w:t>
            </w:r>
          </w:p>
        </w:tc>
        <w:tc>
          <w:tcPr>
            <w:tcW w:w="3531" w:type="dxa"/>
          </w:tcPr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осуществляется в порядке, установленном пп.23.1 – 23.7 настоящего Административного регламента. </w:t>
            </w:r>
          </w:p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26.3.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поступления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заявления о выдаче дубликата.</w:t>
            </w:r>
          </w:p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составляется в произвольной форме и направляется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</w:t>
            </w:r>
          </w:p>
        </w:tc>
        <w:tc>
          <w:tcPr>
            <w:tcW w:w="2268" w:type="dxa"/>
          </w:tcPr>
          <w:p w:rsidR="00061D37" w:rsidRDefault="00416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рабочий дня</w:t>
            </w:r>
          </w:p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 Специалист ответственный за предоставление муниципальной услуги;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61D37">
        <w:tc>
          <w:tcPr>
            <w:tcW w:w="48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7" w:type="dxa"/>
          </w:tcPr>
          <w:p w:rsidR="00061D37" w:rsidRDefault="00416AA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дубликата решения Администрации о присвоении, изменении, аннулировании адресов</w:t>
            </w:r>
          </w:p>
        </w:tc>
        <w:tc>
          <w:tcPr>
            <w:tcW w:w="3531" w:type="dxa"/>
          </w:tcPr>
          <w:p w:rsidR="00061D37" w:rsidRDefault="00416A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 даты поступления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заявления о выдаче дубликата.</w:t>
            </w:r>
          </w:p>
          <w:p w:rsidR="00061D37" w:rsidRDefault="0006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701" w:type="dxa"/>
          </w:tcPr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 Специалист ответственный за предоставление муниципальной услуги;</w:t>
            </w:r>
          </w:p>
          <w:p w:rsidR="00061D37" w:rsidRDefault="00416A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061D37" w:rsidRDefault="00416A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D37" w:rsidRDefault="00416A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" в электронной форме"</w:t>
      </w:r>
    </w:p>
    <w:p w:rsidR="00061D37" w:rsidRDefault="0006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061D37">
        <w:tc>
          <w:tcPr>
            <w:tcW w:w="167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8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4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4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и иных документов, необходимых для предоставления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4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8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1D37">
        <w:trPr>
          <w:trHeight w:val="485"/>
        </w:trPr>
        <w:tc>
          <w:tcPr>
            <w:tcW w:w="167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061D37" w:rsidRDefault="0041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1D37">
        <w:tc>
          <w:tcPr>
            <w:tcW w:w="14694" w:type="dxa"/>
            <w:gridSpan w:val="7"/>
          </w:tcPr>
          <w:p w:rsidR="00061D37" w:rsidRDefault="00416A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Администрации о присвоении адреса объекту адресации, изменении адреса</w:t>
            </w:r>
          </w:p>
        </w:tc>
      </w:tr>
      <w:tr w:rsidR="00061D37">
        <w:tc>
          <w:tcPr>
            <w:tcW w:w="1670" w:type="dxa"/>
          </w:tcPr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Воронежской области в сети Интернет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hyperlink r:id="rId25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 в сети Интернет (</w:t>
            </w:r>
            <w:hyperlink r:id="rId2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061D37" w:rsidRDefault="00416AA4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2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  <w:tr w:rsidR="00061D37">
        <w:tc>
          <w:tcPr>
            <w:tcW w:w="14694" w:type="dxa"/>
            <w:gridSpan w:val="7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Выдача решения Администрации об аннулировании адреса объекта адресации</w:t>
            </w:r>
          </w:p>
        </w:tc>
      </w:tr>
      <w:tr w:rsidR="00061D37">
        <w:tc>
          <w:tcPr>
            <w:tcW w:w="1670" w:type="dxa"/>
          </w:tcPr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28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29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061D37" w:rsidRDefault="00416AA4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30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  <w:tr w:rsidR="00061D37">
        <w:tc>
          <w:tcPr>
            <w:tcW w:w="14694" w:type="dxa"/>
            <w:gridSpan w:val="7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Исправление допущенных опечаток и ошибок в выданных в результате предоставления Муниципальной услуги документах.</w:t>
            </w:r>
          </w:p>
        </w:tc>
      </w:tr>
      <w:tr w:rsidR="00061D37">
        <w:tc>
          <w:tcPr>
            <w:tcW w:w="1670" w:type="dxa"/>
          </w:tcPr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 в сети Интернет (</w:t>
            </w:r>
            <w:hyperlink r:id="rId31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 Региональный портал Воронежской области в сети Интернет (</w:t>
            </w:r>
            <w:hyperlink r:id="rId32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061D37" w:rsidRDefault="00416AA4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;;</w:t>
            </w:r>
            <w:proofErr w:type="gramEnd"/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33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  <w:tr w:rsidR="00061D37">
        <w:tc>
          <w:tcPr>
            <w:tcW w:w="14694" w:type="dxa"/>
            <w:gridSpan w:val="7"/>
          </w:tcPr>
          <w:p w:rsidR="00061D37" w:rsidRDefault="00416A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Выдача дубликата решения Администрации о присвоении, изменении, аннулировании адресов</w:t>
            </w:r>
          </w:p>
        </w:tc>
      </w:tr>
      <w:tr w:rsidR="00061D37">
        <w:tc>
          <w:tcPr>
            <w:tcW w:w="1670" w:type="dxa"/>
          </w:tcPr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61D37" w:rsidRDefault="00416AA4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34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061D37" w:rsidRDefault="00061D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1D37" w:rsidRDefault="00416AA4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35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061D37" w:rsidRDefault="00416AA4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061D37" w:rsidRDefault="0041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3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061D37" w:rsidRDefault="00416A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061D37" w:rsidRDefault="00061D37"/>
    <w:sectPr w:rsidR="00061D37" w:rsidSect="00061D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multilevel"/>
    <w:tmpl w:val="12C302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">
    <w:nsid w:val="7FDC738B"/>
    <w:multiLevelType w:val="multilevel"/>
    <w:tmpl w:val="7FDC7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63D18"/>
    <w:rsid w:val="000270DD"/>
    <w:rsid w:val="00051AA2"/>
    <w:rsid w:val="00057163"/>
    <w:rsid w:val="00061D37"/>
    <w:rsid w:val="00074E97"/>
    <w:rsid w:val="00171B6D"/>
    <w:rsid w:val="00184983"/>
    <w:rsid w:val="001C5096"/>
    <w:rsid w:val="001D6BCA"/>
    <w:rsid w:val="00210060"/>
    <w:rsid w:val="00247311"/>
    <w:rsid w:val="00256E56"/>
    <w:rsid w:val="0029263E"/>
    <w:rsid w:val="002979D6"/>
    <w:rsid w:val="003043BA"/>
    <w:rsid w:val="003446C2"/>
    <w:rsid w:val="0035720A"/>
    <w:rsid w:val="00367339"/>
    <w:rsid w:val="00397622"/>
    <w:rsid w:val="003D04A6"/>
    <w:rsid w:val="0041102C"/>
    <w:rsid w:val="00416AA4"/>
    <w:rsid w:val="004651EA"/>
    <w:rsid w:val="004A5CCD"/>
    <w:rsid w:val="004A657F"/>
    <w:rsid w:val="004D2453"/>
    <w:rsid w:val="00507104"/>
    <w:rsid w:val="0051358C"/>
    <w:rsid w:val="00546481"/>
    <w:rsid w:val="00551A62"/>
    <w:rsid w:val="00564632"/>
    <w:rsid w:val="005A6D68"/>
    <w:rsid w:val="005B7D91"/>
    <w:rsid w:val="00605C75"/>
    <w:rsid w:val="006D250A"/>
    <w:rsid w:val="006D3667"/>
    <w:rsid w:val="006E30F0"/>
    <w:rsid w:val="007232DA"/>
    <w:rsid w:val="007653BD"/>
    <w:rsid w:val="007903BE"/>
    <w:rsid w:val="007C6B2D"/>
    <w:rsid w:val="007F4CD4"/>
    <w:rsid w:val="00831E42"/>
    <w:rsid w:val="00854CA8"/>
    <w:rsid w:val="00863D18"/>
    <w:rsid w:val="008A5D64"/>
    <w:rsid w:val="00917EF2"/>
    <w:rsid w:val="00931BED"/>
    <w:rsid w:val="00936DB4"/>
    <w:rsid w:val="009433D1"/>
    <w:rsid w:val="009650D6"/>
    <w:rsid w:val="00981E40"/>
    <w:rsid w:val="009875E8"/>
    <w:rsid w:val="009A1A9C"/>
    <w:rsid w:val="009A5901"/>
    <w:rsid w:val="009B37FB"/>
    <w:rsid w:val="009F23A5"/>
    <w:rsid w:val="009F79AB"/>
    <w:rsid w:val="00A02912"/>
    <w:rsid w:val="00A07D5E"/>
    <w:rsid w:val="00A37135"/>
    <w:rsid w:val="00A56939"/>
    <w:rsid w:val="00A71F6B"/>
    <w:rsid w:val="00A87F3E"/>
    <w:rsid w:val="00A928E9"/>
    <w:rsid w:val="00A92E3B"/>
    <w:rsid w:val="00AD0C68"/>
    <w:rsid w:val="00AD16F6"/>
    <w:rsid w:val="00AF2105"/>
    <w:rsid w:val="00B17D19"/>
    <w:rsid w:val="00B35183"/>
    <w:rsid w:val="00BB37EE"/>
    <w:rsid w:val="00BB7165"/>
    <w:rsid w:val="00BC26BE"/>
    <w:rsid w:val="00BD06AD"/>
    <w:rsid w:val="00C019BA"/>
    <w:rsid w:val="00C16647"/>
    <w:rsid w:val="00C85B13"/>
    <w:rsid w:val="00C96B01"/>
    <w:rsid w:val="00CC6DF4"/>
    <w:rsid w:val="00D41EDC"/>
    <w:rsid w:val="00D5749E"/>
    <w:rsid w:val="00D95FC3"/>
    <w:rsid w:val="00DA7218"/>
    <w:rsid w:val="00DD53B2"/>
    <w:rsid w:val="00E37D8E"/>
    <w:rsid w:val="00E659CF"/>
    <w:rsid w:val="00E7412D"/>
    <w:rsid w:val="00E77190"/>
    <w:rsid w:val="00EA0760"/>
    <w:rsid w:val="00EC77D8"/>
    <w:rsid w:val="00ED0FCD"/>
    <w:rsid w:val="00EE5E48"/>
    <w:rsid w:val="00F935D0"/>
    <w:rsid w:val="00F974A2"/>
    <w:rsid w:val="00FA51C8"/>
    <w:rsid w:val="00FD6F6C"/>
    <w:rsid w:val="059E19C9"/>
    <w:rsid w:val="09FA0E30"/>
    <w:rsid w:val="0AE62194"/>
    <w:rsid w:val="12A4450C"/>
    <w:rsid w:val="1E9A20EC"/>
    <w:rsid w:val="3227181A"/>
    <w:rsid w:val="3BF15FDF"/>
    <w:rsid w:val="3EFA07C3"/>
    <w:rsid w:val="3F446058"/>
    <w:rsid w:val="4B9F639D"/>
    <w:rsid w:val="51AC72BA"/>
    <w:rsid w:val="67430B1C"/>
    <w:rsid w:val="680C6B42"/>
    <w:rsid w:val="70217DF3"/>
    <w:rsid w:val="711413B9"/>
    <w:rsid w:val="72524051"/>
    <w:rsid w:val="753339B8"/>
    <w:rsid w:val="77D4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7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61D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D37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sid w:val="00061D37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061D37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unhideWhenUsed/>
    <w:qFormat/>
    <w:rsid w:val="00061D37"/>
    <w:pPr>
      <w:spacing w:after="120"/>
      <w:ind w:left="283" w:firstLine="0"/>
      <w:jc w:val="left"/>
    </w:pPr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qFormat/>
    <w:rsid w:val="00061D3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qFormat/>
    <w:rsid w:val="00061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61D3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061D3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061D3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FontStyle11">
    <w:name w:val="Font Style11"/>
    <w:uiPriority w:val="99"/>
    <w:qFormat/>
    <w:rsid w:val="00061D37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061D37"/>
  </w:style>
  <w:style w:type="character" w:customStyle="1" w:styleId="ad">
    <w:name w:val="Нижний колонтитул Знак"/>
    <w:basedOn w:val="a0"/>
    <w:link w:val="ac"/>
    <w:uiPriority w:val="99"/>
    <w:qFormat/>
    <w:rsid w:val="00061D37"/>
  </w:style>
  <w:style w:type="paragraph" w:styleId="af">
    <w:name w:val="No Spacing"/>
    <w:link w:val="af0"/>
    <w:qFormat/>
    <w:rsid w:val="00061D37"/>
    <w:rPr>
      <w:rFonts w:ascii="Times New Roman" w:hAnsi="Times New Roman" w:cs="Times New Roman"/>
      <w:sz w:val="28"/>
      <w:szCs w:val="28"/>
      <w:lang w:eastAsia="en-US"/>
    </w:rPr>
  </w:style>
  <w:style w:type="paragraph" w:styleId="af1">
    <w:name w:val="List Paragraph"/>
    <w:basedOn w:val="a"/>
    <w:qFormat/>
    <w:rsid w:val="00061D3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qFormat/>
    <w:locked/>
    <w:rsid w:val="00061D37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061D37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61D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061D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pt0pt">
    <w:name w:val="Основной текст + 4 pt;Интервал 0 pt"/>
    <w:basedOn w:val="a0"/>
    <w:qFormat/>
    <w:rsid w:val="00061D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f0">
    <w:name w:val="Без интервала Знак"/>
    <w:basedOn w:val="a0"/>
    <w:link w:val="af"/>
    <w:uiPriority w:val="1"/>
    <w:qFormat/>
    <w:locked/>
    <w:rsid w:val="00061D37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sid w:val="00061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link w:val="a6"/>
    <w:qFormat/>
    <w:rsid w:val="00061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61D37"/>
    <w:rPr>
      <w:rFonts w:ascii="Calibri" w:eastAsiaTheme="minorEastAsia" w:hAnsi="Calibri" w:cs="Calibri"/>
      <w:lang w:eastAsia="ru-RU"/>
    </w:rPr>
  </w:style>
  <w:style w:type="paragraph" w:customStyle="1" w:styleId="9">
    <w:name w:val="Основной текст (9)"/>
    <w:basedOn w:val="a"/>
    <w:qFormat/>
    <w:rsid w:val="00061D37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</w:rPr>
  </w:style>
  <w:style w:type="paragraph" w:customStyle="1" w:styleId="2">
    <w:name w:val="Основной текст2"/>
    <w:basedOn w:val="a"/>
    <w:qFormat/>
    <w:rsid w:val="00061D37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3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8" Type="http://schemas.openxmlformats.org/officeDocument/2006/relationships/hyperlink" Target="consultantplus://offline/ref=3321E533300E6786597C9133D43050806ED7A8A6E21B70AC0EDB2BA8415211583C7289B6F654F1C60474B20D9BO47EI" TargetMode="External"/><Relationship Id="rId26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4" Type="http://schemas.openxmlformats.org/officeDocument/2006/relationships/hyperlink" Target="http://www.govvrn.ru" TargetMode="External"/><Relationship Id="rId7" Type="http://schemas.openxmlformats.org/officeDocument/2006/relationships/hyperlink" Target="consultantplus://offline/ref=3321E533300E6786597C9133D430508069DCABA5E51C70AC0EDB2BA8415211582E72D1B8FF05BE825567B208874D15B01F0387OA73I" TargetMode="External"/><Relationship Id="rId12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http://www.govvrn.ru" TargetMode="External"/><Relationship Id="rId33" Type="http://schemas.openxmlformats.org/officeDocument/2006/relationships/hyperlink" Target="http://www.govvrn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9DCABA5E51C70AC0EDB2BA8415211582E72D1B8FF05BE825567B208874D15B01F0387OA73I" TargetMode="External"/><Relationship Id="rId20" Type="http://schemas.openxmlformats.org/officeDocument/2006/relationships/hyperlink" Target="https://login.consultant.ru/link/?req=doc&amp;base=LAW&amp;n=422093&amp;dst=100161" TargetMode="External"/><Relationship Id="rId29" Type="http://schemas.openxmlformats.org/officeDocument/2006/relationships/hyperlink" Target="http://www.govvr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4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2" Type="http://schemas.openxmlformats.org/officeDocument/2006/relationships/hyperlink" Target="http://www.govvrn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http://www.govvrn.ru" TargetMode="External"/><Relationship Id="rId36" Type="http://schemas.openxmlformats.org/officeDocument/2006/relationships/hyperlink" Target="http://www.govvrn.ru" TargetMode="External"/><Relationship Id="rId10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9" Type="http://schemas.openxmlformats.org/officeDocument/2006/relationships/hyperlink" Target="consultantplus://offline/ref=3321E533300E6786597C9133D43050806ED7A8A6E21B70AC0EDB2BA8415211583C7289B6F654F1C60474B20D9BO47EI" TargetMode="External"/><Relationship Id="rId31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4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2" Type="http://schemas.openxmlformats.org/officeDocument/2006/relationships/hyperlink" Target="consultantplus://offline/ref=6E4DDE2D2C3EDBE94E8CCB8BFB50DB7DD270D0005D21404EBBBBE61E3911D467F832AFD47E65736A95F5356A75D64A3DC77C6036iDq8F" TargetMode="External"/><Relationship Id="rId27" Type="http://schemas.openxmlformats.org/officeDocument/2006/relationships/hyperlink" Target="http://www.govvrn.ru" TargetMode="External"/><Relationship Id="rId30" Type="http://schemas.openxmlformats.org/officeDocument/2006/relationships/hyperlink" Target="http://www.govvrn.ru" TargetMode="External"/><Relationship Id="rId35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96C3-3435-4224-BE16-5E296C39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11178</Words>
  <Characters>63720</Characters>
  <Application>Microsoft Office Word</Application>
  <DocSecurity>0</DocSecurity>
  <Lines>531</Lines>
  <Paragraphs>149</Paragraphs>
  <ScaleCrop>false</ScaleCrop>
  <Company>Reanimator Extreme Edition</Company>
  <LinksUpToDate>false</LinksUpToDate>
  <CharactersWithSpaces>74749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33</cp:revision>
  <cp:lastPrinted>2025-02-19T07:22:00Z</cp:lastPrinted>
  <dcterms:created xsi:type="dcterms:W3CDTF">2025-01-13T05:53:00Z</dcterms:created>
  <dcterms:modified xsi:type="dcterms:W3CDTF">2025-03-20T09:55:00Z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7B40E2C4E63748769D3E64671A173F42_12</vt:lpwstr>
  </property>
</Properties>
</file>