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50282C" w:rsidRPr="00CE7387" w:rsidRDefault="0050282C" w:rsidP="0050282C">
      <w:pPr>
        <w:spacing w:after="0" w:line="240" w:lineRule="auto"/>
        <w:rPr>
          <w:rFonts w:ascii="Times New Roman" w:eastAsia="Calibri" w:hAnsi="Times New Roman" w:cs="Times New Roman"/>
          <w:sz w:val="28"/>
          <w:szCs w:val="28"/>
        </w:rPr>
      </w:pPr>
      <w:r w:rsidRPr="00CE7387">
        <w:rPr>
          <w:rFonts w:ascii="Times New Roman" w:eastAsia="Calibri" w:hAnsi="Times New Roman" w:cs="Times New Roman"/>
          <w:sz w:val="28"/>
          <w:szCs w:val="28"/>
        </w:rPr>
        <w:t>от «10» марта</w:t>
      </w:r>
      <w:r w:rsidR="00CE7387" w:rsidRPr="00CE7387">
        <w:rPr>
          <w:rFonts w:ascii="Times New Roman" w:eastAsia="Calibri" w:hAnsi="Times New Roman" w:cs="Times New Roman"/>
          <w:sz w:val="28"/>
          <w:szCs w:val="28"/>
        </w:rPr>
        <w:t xml:space="preserve"> </w:t>
      </w:r>
      <w:r w:rsidRPr="00CE7387">
        <w:rPr>
          <w:rFonts w:ascii="Times New Roman" w:eastAsia="Calibri" w:hAnsi="Times New Roman" w:cs="Times New Roman"/>
          <w:sz w:val="28"/>
          <w:szCs w:val="28"/>
        </w:rPr>
        <w:t>2025 года № 72-р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D5D98" w:rsidRDefault="0052420F" w:rsidP="005D5D98">
      <w:pPr>
        <w:pStyle w:val="a5"/>
        <w:rPr>
          <w:rFonts w:ascii="Times New Roman" w:hAnsi="Times New Roman" w:cs="Times New Roman"/>
          <w:b/>
          <w:sz w:val="28"/>
          <w:szCs w:val="28"/>
        </w:rPr>
      </w:pPr>
      <w:r w:rsidRPr="005D5D98">
        <w:rPr>
          <w:rFonts w:ascii="Times New Roman" w:hAnsi="Times New Roman" w:cs="Times New Roman"/>
          <w:b/>
          <w:sz w:val="28"/>
          <w:szCs w:val="28"/>
        </w:rPr>
        <w:t>«</w:t>
      </w:r>
      <w:r w:rsidR="005D5D98" w:rsidRPr="005D5D98">
        <w:rPr>
          <w:rFonts w:ascii="Times New Roman" w:hAnsi="Times New Roman" w:cs="Times New Roman"/>
          <w:b/>
          <w:sz w:val="28"/>
          <w:szCs w:val="28"/>
        </w:rPr>
        <w:t>Выдача разрешений на право вырубки зеленых насаждений»</w:t>
      </w:r>
    </w:p>
    <w:p w:rsidR="005D5D98" w:rsidRDefault="005D5D98" w:rsidP="005D5D98">
      <w:pPr>
        <w:pStyle w:val="a5"/>
        <w:rPr>
          <w:rFonts w:ascii="Times New Roman" w:hAnsi="Times New Roman" w:cs="Times New Roman"/>
          <w:b/>
          <w:sz w:val="28"/>
          <w:szCs w:val="28"/>
        </w:rPr>
      </w:pPr>
      <w:r w:rsidRPr="005D5D98">
        <w:rPr>
          <w:rFonts w:ascii="Times New Roman" w:hAnsi="Times New Roman" w:cs="Times New Roman"/>
          <w:b/>
          <w:sz w:val="28"/>
          <w:szCs w:val="28"/>
        </w:rPr>
        <w:t xml:space="preserve">на территории Богучарского муниципального района </w:t>
      </w:r>
    </w:p>
    <w:p w:rsidR="0052420F" w:rsidRPr="005D5D98" w:rsidRDefault="005D5D98" w:rsidP="005D5D98">
      <w:pPr>
        <w:pStyle w:val="a5"/>
        <w:rPr>
          <w:rFonts w:ascii="Times New Roman" w:hAnsi="Times New Roman" w:cs="Times New Roman"/>
          <w:b/>
          <w:sz w:val="28"/>
          <w:szCs w:val="28"/>
        </w:rPr>
      </w:pPr>
      <w:r w:rsidRPr="005D5D98">
        <w:rPr>
          <w:rFonts w:ascii="Times New Roman" w:hAnsi="Times New Roman" w:cs="Times New Roman"/>
          <w:b/>
          <w:sz w:val="28"/>
          <w:szCs w:val="28"/>
        </w:rPr>
        <w:t>Воронежской области</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D5D98" w:rsidRPr="0052420F" w:rsidRDefault="005D5D98" w:rsidP="00982910">
      <w:pPr>
        <w:pStyle w:val="a5"/>
        <w:ind w:firstLine="709"/>
        <w:jc w:val="both"/>
        <w:rPr>
          <w:rFonts w:ascii="Times New Roman" w:eastAsia="Calibri" w:hAnsi="Times New Roman" w:cs="Times New Roman"/>
          <w:b/>
          <w:sz w:val="28"/>
        </w:rPr>
      </w:pPr>
      <w:r w:rsidRPr="0052420F">
        <w:rPr>
          <w:rFonts w:ascii="Times New Roman" w:eastAsia="Calibri" w:hAnsi="Times New Roman" w:cs="Times New Roman"/>
          <w:sz w:val="28"/>
        </w:rPr>
        <w:t xml:space="preserve">1. </w:t>
      </w:r>
      <w:r w:rsidRPr="0052420F">
        <w:rPr>
          <w:rFonts w:ascii="Times New Roman" w:hAnsi="Times New Roman" w:cs="Times New Roman"/>
          <w:sz w:val="28"/>
        </w:rPr>
        <w:t xml:space="preserve">Утвердить технологическую схему предоставления муниципальной услуги </w:t>
      </w:r>
      <w:r w:rsidRPr="005D5D98">
        <w:rPr>
          <w:rFonts w:ascii="Times New Roman" w:hAnsi="Times New Roman" w:cs="Times New Roman"/>
          <w:sz w:val="28"/>
          <w:szCs w:val="28"/>
        </w:rPr>
        <w:t>«Выдача разрешений на право вырубки зеленых насаждений» на территории Богучарского муниципального района Воронежской области</w:t>
      </w:r>
      <w:r w:rsidRPr="0052420F">
        <w:rPr>
          <w:rFonts w:ascii="Times New Roman" w:hAnsi="Times New Roman" w:cs="Times New Roman"/>
          <w:sz w:val="28"/>
        </w:rPr>
        <w:t xml:space="preserve"> согласно приложению.</w:t>
      </w:r>
    </w:p>
    <w:p w:rsidR="005D5D98" w:rsidRPr="00315833" w:rsidRDefault="005D5D98" w:rsidP="005D5D98">
      <w:pPr>
        <w:spacing w:after="0" w:line="24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2. Признать утратившим силу распоряжение администрации </w:t>
      </w:r>
      <w:r>
        <w:rPr>
          <w:rFonts w:ascii="Times New Roman" w:hAnsi="Times New Roman" w:cs="Times New Roman"/>
          <w:sz w:val="28"/>
          <w:szCs w:val="28"/>
        </w:rPr>
        <w:t>Б</w:t>
      </w:r>
      <w:r w:rsidRPr="00315833">
        <w:rPr>
          <w:rFonts w:ascii="Times New Roman" w:hAnsi="Times New Roman" w:cs="Times New Roman"/>
          <w:sz w:val="28"/>
          <w:szCs w:val="28"/>
        </w:rPr>
        <w:t xml:space="preserve">огучарского муниципального района от </w:t>
      </w:r>
      <w:r>
        <w:rPr>
          <w:rFonts w:ascii="Times New Roman" w:eastAsia="Calibri" w:hAnsi="Times New Roman" w:cs="Times New Roman"/>
          <w:sz w:val="28"/>
          <w:szCs w:val="28"/>
        </w:rPr>
        <w:t>22</w:t>
      </w:r>
      <w:r w:rsidRPr="00315833">
        <w:rPr>
          <w:rFonts w:ascii="Times New Roman" w:eastAsia="Calibri" w:hAnsi="Times New Roman" w:cs="Times New Roman"/>
          <w:sz w:val="28"/>
          <w:szCs w:val="28"/>
        </w:rPr>
        <w:t>.12.201</w:t>
      </w:r>
      <w:r>
        <w:rPr>
          <w:rFonts w:ascii="Times New Roman" w:eastAsia="Calibri" w:hAnsi="Times New Roman" w:cs="Times New Roman"/>
          <w:sz w:val="28"/>
          <w:szCs w:val="28"/>
        </w:rPr>
        <w:t>6</w:t>
      </w:r>
      <w:r w:rsidRPr="00315833">
        <w:rPr>
          <w:rFonts w:ascii="Times New Roman" w:eastAsia="Calibri" w:hAnsi="Times New Roman" w:cs="Times New Roman"/>
          <w:sz w:val="28"/>
          <w:szCs w:val="28"/>
        </w:rPr>
        <w:t xml:space="preserve"> № 3</w:t>
      </w:r>
      <w:r>
        <w:rPr>
          <w:rFonts w:ascii="Times New Roman" w:eastAsia="Calibri" w:hAnsi="Times New Roman" w:cs="Times New Roman"/>
          <w:sz w:val="28"/>
          <w:szCs w:val="28"/>
        </w:rPr>
        <w:t>20</w:t>
      </w:r>
      <w:r w:rsidRPr="00315833">
        <w:rPr>
          <w:rFonts w:ascii="Times New Roman" w:eastAsia="Calibri" w:hAnsi="Times New Roman" w:cs="Times New Roman"/>
          <w:sz w:val="28"/>
          <w:szCs w:val="28"/>
        </w:rPr>
        <w:t>-р</w:t>
      </w:r>
      <w:r w:rsidRPr="00315833">
        <w:rPr>
          <w:rFonts w:ascii="Times New Roman" w:eastAsia="Calibri" w:hAnsi="Times New Roman" w:cs="Times New Roman"/>
          <w:sz w:val="24"/>
          <w:szCs w:val="28"/>
        </w:rPr>
        <w:t xml:space="preserve"> «</w:t>
      </w:r>
      <w:r w:rsidRPr="00315833">
        <w:rPr>
          <w:rFonts w:ascii="Times New Roman" w:hAnsi="Times New Roman" w:cs="Times New Roman"/>
          <w:sz w:val="28"/>
          <w:szCs w:val="28"/>
        </w:rPr>
        <w:t xml:space="preserve">Об </w:t>
      </w:r>
      <w:r>
        <w:rPr>
          <w:rFonts w:ascii="Times New Roman" w:hAnsi="Times New Roman" w:cs="Times New Roman"/>
          <w:sz w:val="28"/>
          <w:szCs w:val="28"/>
        </w:rPr>
        <w:t>у</w:t>
      </w:r>
      <w:r w:rsidRPr="00315833">
        <w:rPr>
          <w:rFonts w:ascii="Times New Roman" w:hAnsi="Times New Roman" w:cs="Times New Roman"/>
          <w:sz w:val="28"/>
          <w:szCs w:val="28"/>
        </w:rPr>
        <w:t>тверждении технологической схемы предоставления муниципальной услуги«</w:t>
      </w:r>
      <w:r w:rsidRPr="00734E0F">
        <w:rPr>
          <w:rFonts w:ascii="Times New Roman" w:hAnsi="Times New Roman"/>
          <w:sz w:val="28"/>
          <w:szCs w:val="24"/>
        </w:rPr>
        <w:t>Предоставление порубочного билета и (или) разрешения на пересадку деревьев и кустарников</w:t>
      </w:r>
      <w:r w:rsidRPr="00315833">
        <w:rPr>
          <w:rFonts w:ascii="Times New Roman" w:hAnsi="Times New Roman" w:cs="Times New Roman"/>
          <w:sz w:val="28"/>
          <w:szCs w:val="28"/>
        </w:rPr>
        <w:t>».</w:t>
      </w:r>
    </w:p>
    <w:p w:rsidR="005D5D98" w:rsidRPr="0052420F" w:rsidRDefault="005D5D98" w:rsidP="005D5D98">
      <w:pPr>
        <w:spacing w:after="0" w:line="240" w:lineRule="auto"/>
        <w:ind w:firstLine="709"/>
        <w:jc w:val="both"/>
        <w:rPr>
          <w:rFonts w:ascii="Times New Roman" w:hAnsi="Times New Roman" w:cs="Times New Roman"/>
          <w:sz w:val="28"/>
          <w:szCs w:val="28"/>
        </w:rPr>
      </w:pPr>
      <w:r w:rsidRPr="0052420F">
        <w:rPr>
          <w:rFonts w:ascii="Times New Roman" w:hAnsi="Times New Roman" w:cs="Times New Roman"/>
          <w:sz w:val="28"/>
          <w:szCs w:val="28"/>
        </w:rPr>
        <w:t xml:space="preserve">3. </w:t>
      </w:r>
      <w:proofErr w:type="gramStart"/>
      <w:r w:rsidRPr="0052420F">
        <w:rPr>
          <w:rFonts w:ascii="Times New Roman" w:hAnsi="Times New Roman" w:cs="Times New Roman"/>
          <w:sz w:val="28"/>
          <w:szCs w:val="28"/>
        </w:rPr>
        <w:t>Контроль за</w:t>
      </w:r>
      <w:proofErr w:type="gramEnd"/>
      <w:r w:rsidRPr="0052420F">
        <w:rPr>
          <w:rFonts w:ascii="Times New Roman" w:hAnsi="Times New Roman" w:cs="Times New Roman"/>
          <w:sz w:val="28"/>
          <w:szCs w:val="28"/>
        </w:rPr>
        <w:t xml:space="preserve"> исполнением распоряжения </w:t>
      </w:r>
      <w:r w:rsidRPr="0052420F">
        <w:rPr>
          <w:rFonts w:ascii="Times New Roman" w:eastAsia="Calibri" w:hAnsi="Times New Roman" w:cs="Times New Roman"/>
          <w:bCs/>
          <w:sz w:val="28"/>
          <w:szCs w:val="28"/>
        </w:rPr>
        <w:t xml:space="preserve">возложить на </w:t>
      </w:r>
      <w:r w:rsidRPr="0052420F">
        <w:rPr>
          <w:rFonts w:ascii="Times New Roman" w:hAnsi="Times New Roman" w:cs="Times New Roman"/>
          <w:sz w:val="28"/>
          <w:szCs w:val="28"/>
        </w:rPr>
        <w:t xml:space="preserve">заместителя главы администрации Богучарского муниципального района – руководителя аппарата  администрации района </w:t>
      </w:r>
      <w:proofErr w:type="spellStart"/>
      <w:r w:rsidRPr="0052420F">
        <w:rPr>
          <w:rFonts w:ascii="Times New Roman" w:hAnsi="Times New Roman" w:cs="Times New Roman"/>
          <w:sz w:val="28"/>
          <w:szCs w:val="28"/>
        </w:rPr>
        <w:t>Самодурову</w:t>
      </w:r>
      <w:proofErr w:type="spellEnd"/>
      <w:r w:rsidRPr="0052420F">
        <w:rPr>
          <w:rFonts w:ascii="Times New Roman" w:hAnsi="Times New Roman" w:cs="Times New Roman"/>
          <w:sz w:val="28"/>
          <w:szCs w:val="28"/>
        </w:rPr>
        <w:t xml:space="preserve"> Н. А.</w:t>
      </w:r>
    </w:p>
    <w:p w:rsidR="0052420F" w:rsidRPr="0052420F" w:rsidRDefault="0052420F" w:rsidP="0052420F">
      <w:pPr>
        <w:spacing w:after="0" w:line="240" w:lineRule="auto"/>
        <w:ind w:firstLine="709"/>
        <w:jc w:val="both"/>
        <w:rPr>
          <w:rFonts w:ascii="Times New Roman" w:hAnsi="Times New Roman" w:cs="Times New Roman"/>
          <w:sz w:val="28"/>
          <w:szCs w:val="28"/>
        </w:rPr>
      </w:pPr>
    </w:p>
    <w:p w:rsidR="0052420F" w:rsidRP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C8238A"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 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50282C" w:rsidRPr="00CE7387" w:rsidRDefault="0050282C" w:rsidP="0050282C">
      <w:pPr>
        <w:spacing w:after="0" w:line="240" w:lineRule="auto"/>
        <w:jc w:val="right"/>
        <w:rPr>
          <w:rFonts w:ascii="Times New Roman" w:eastAsia="Calibri" w:hAnsi="Times New Roman" w:cs="Times New Roman"/>
          <w:sz w:val="24"/>
          <w:szCs w:val="24"/>
        </w:rPr>
      </w:pPr>
      <w:bookmarkStart w:id="0" w:name="_GoBack"/>
      <w:r w:rsidRPr="00CE7387">
        <w:rPr>
          <w:rFonts w:ascii="Times New Roman" w:eastAsia="Calibri" w:hAnsi="Times New Roman" w:cs="Times New Roman"/>
          <w:sz w:val="24"/>
          <w:szCs w:val="24"/>
        </w:rPr>
        <w:t>от «10» марта 2025 года № 72-р</w:t>
      </w:r>
      <w:bookmarkEnd w:id="0"/>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D5D98" w:rsidRDefault="0052420F" w:rsidP="005D5D98">
      <w:pPr>
        <w:pStyle w:val="ConsPlusTitle"/>
        <w:widowControl/>
        <w:jc w:val="center"/>
        <w:rPr>
          <w:rFonts w:ascii="Times New Roman" w:hAnsi="Times New Roman" w:cs="Times New Roman"/>
          <w:sz w:val="28"/>
          <w:szCs w:val="28"/>
        </w:rPr>
      </w:pPr>
      <w:r w:rsidRPr="00315833">
        <w:rPr>
          <w:rFonts w:ascii="Times New Roman" w:hAnsi="Times New Roman" w:cs="Times New Roman"/>
          <w:sz w:val="28"/>
          <w:szCs w:val="28"/>
        </w:rPr>
        <w:t>«</w:t>
      </w:r>
      <w:r w:rsidR="005D5D98" w:rsidRPr="005D5D98">
        <w:rPr>
          <w:rFonts w:ascii="Times New Roman" w:hAnsi="Times New Roman" w:cs="Times New Roman"/>
          <w:sz w:val="28"/>
          <w:szCs w:val="28"/>
        </w:rPr>
        <w:t xml:space="preserve">Выдача разрешений на право вырубки зеленых насаждений» на территории Богучарского муниципального района </w:t>
      </w:r>
    </w:p>
    <w:p w:rsidR="0052420F" w:rsidRPr="003C0D79" w:rsidRDefault="005D5D98" w:rsidP="005D5D98">
      <w:pPr>
        <w:pStyle w:val="ConsPlusTitle"/>
        <w:widowControl/>
        <w:jc w:val="center"/>
        <w:rPr>
          <w:rFonts w:ascii="Times New Roman" w:hAnsi="Times New Roman" w:cs="Times New Roman"/>
          <w:color w:val="000000"/>
          <w:sz w:val="28"/>
          <w:szCs w:val="28"/>
        </w:rPr>
      </w:pPr>
      <w:r w:rsidRPr="005D5D98">
        <w:rPr>
          <w:rFonts w:ascii="Times New Roman" w:hAnsi="Times New Roman" w:cs="Times New Roman"/>
          <w:sz w:val="28"/>
          <w:szCs w:val="28"/>
        </w:rPr>
        <w:t>Воронежской области</w:t>
      </w:r>
    </w:p>
    <w:p w:rsidR="0052420F" w:rsidRDefault="0052420F" w:rsidP="003C0D79">
      <w:pPr>
        <w:pStyle w:val="ConsPlusNormal"/>
        <w:jc w:val="center"/>
      </w:pP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2A264A" w:rsidRDefault="00B069A5" w:rsidP="002A264A">
            <w:pPr>
              <w:rPr>
                <w:rFonts w:ascii="Times New Roman" w:hAnsi="Times New Roman" w:cs="Times New Roman"/>
                <w:sz w:val="24"/>
                <w:szCs w:val="24"/>
              </w:rPr>
            </w:pPr>
            <w:r>
              <w:rPr>
                <w:rFonts w:ascii="Times New Roman" w:hAnsi="Times New Roman" w:cs="Times New Roman"/>
                <w:sz w:val="24"/>
                <w:szCs w:val="24"/>
              </w:rPr>
              <w:t>А</w:t>
            </w:r>
            <w:r w:rsidR="002A264A" w:rsidRPr="00A37135">
              <w:rPr>
                <w:rFonts w:ascii="Times New Roman" w:hAnsi="Times New Roman" w:cs="Times New Roman"/>
                <w:sz w:val="24"/>
                <w:szCs w:val="24"/>
              </w:rPr>
              <w:t>дминистраци</w:t>
            </w:r>
            <w:r w:rsidR="004C74F2">
              <w:rPr>
                <w:rFonts w:ascii="Times New Roman" w:hAnsi="Times New Roman" w:cs="Times New Roman"/>
                <w:sz w:val="24"/>
                <w:szCs w:val="24"/>
              </w:rPr>
              <w:t>я</w:t>
            </w:r>
            <w:r w:rsidR="00CE7387">
              <w:rPr>
                <w:rFonts w:ascii="Times New Roman" w:hAnsi="Times New Roman" w:cs="Times New Roman"/>
                <w:sz w:val="24"/>
                <w:szCs w:val="24"/>
              </w:rPr>
              <w:t xml:space="preserve"> </w:t>
            </w:r>
            <w:r w:rsidR="002A264A" w:rsidRPr="00A37135">
              <w:rPr>
                <w:rFonts w:ascii="Times New Roman" w:hAnsi="Times New Roman" w:cs="Times New Roman"/>
                <w:sz w:val="24"/>
                <w:szCs w:val="24"/>
              </w:rPr>
              <w:t>Богучарского муниципального района Воронежской области</w:t>
            </w:r>
          </w:p>
          <w:p w:rsidR="00AE2D22" w:rsidRPr="00CC43A5" w:rsidRDefault="00AE2D22" w:rsidP="002A264A">
            <w:pPr>
              <w:rPr>
                <w:rFonts w:ascii="Times New Roman" w:hAnsi="Times New Roman" w:cs="Times New Roman"/>
                <w:sz w:val="24"/>
                <w:szCs w:val="24"/>
              </w:rPr>
            </w:pP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D5D98" w:rsidRDefault="005D5D98" w:rsidP="002A264A">
            <w:pPr>
              <w:rPr>
                <w:rFonts w:ascii="Times New Roman" w:hAnsi="Times New Roman" w:cs="Times New Roman"/>
                <w:i/>
                <w:sz w:val="24"/>
                <w:szCs w:val="24"/>
              </w:rPr>
            </w:pPr>
            <w:r w:rsidRPr="005D5D98">
              <w:rPr>
                <w:rFonts w:ascii="Times New Roman" w:hAnsi="Times New Roman" w:cs="Times New Roman"/>
                <w:sz w:val="24"/>
                <w:szCs w:val="24"/>
              </w:rPr>
              <w:t>3640100010000134998</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D5D98" w:rsidRDefault="005D5D98" w:rsidP="002A264A">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D5D98">
              <w:rPr>
                <w:rFonts w:ascii="Times New Roman" w:hAnsi="Times New Roman" w:cs="Times New Roman"/>
                <w:sz w:val="24"/>
                <w:szCs w:val="24"/>
              </w:rPr>
              <w:t>«Выдача разрешений на право вырубки зеленых насаждений» на территории Богучарского муниципального района 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52420F" w:rsidRPr="005D5D98" w:rsidRDefault="005D5D98" w:rsidP="005D5D98">
            <w:pPr>
              <w:jc w:val="both"/>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AE2D22" w:rsidRPr="005D5D98" w:rsidRDefault="0052420F" w:rsidP="0052420F">
            <w:pPr>
              <w:pStyle w:val="ConsPlusNormal"/>
              <w:jc w:val="both"/>
              <w:rPr>
                <w:rFonts w:ascii="Times New Roman" w:hAnsi="Times New Roman" w:cs="Times New Roman"/>
                <w:sz w:val="24"/>
                <w:szCs w:val="24"/>
              </w:rPr>
            </w:pPr>
            <w:r w:rsidRPr="005D5D98">
              <w:rPr>
                <w:rFonts w:ascii="Times New Roman" w:hAnsi="Times New Roman" w:cs="Times New Roman"/>
                <w:sz w:val="24"/>
                <w:szCs w:val="24"/>
              </w:rPr>
              <w:t>Постановление администрации Богучарско</w:t>
            </w:r>
            <w:r w:rsidR="005D5D98" w:rsidRPr="005D5D98">
              <w:rPr>
                <w:rFonts w:ascii="Times New Roman" w:hAnsi="Times New Roman" w:cs="Times New Roman"/>
                <w:sz w:val="24"/>
                <w:szCs w:val="24"/>
              </w:rPr>
              <w:t>го муниципального района от 11.11.2024</w:t>
            </w:r>
            <w:r w:rsidR="00315833" w:rsidRPr="005D5D98">
              <w:rPr>
                <w:rFonts w:ascii="Times New Roman" w:hAnsi="Times New Roman" w:cs="Times New Roman"/>
                <w:sz w:val="24"/>
                <w:szCs w:val="24"/>
              </w:rPr>
              <w:t xml:space="preserve"> № </w:t>
            </w:r>
            <w:r w:rsidR="007E548B" w:rsidRPr="005D5D98">
              <w:rPr>
                <w:rFonts w:ascii="Times New Roman" w:hAnsi="Times New Roman" w:cs="Times New Roman"/>
                <w:sz w:val="24"/>
                <w:szCs w:val="24"/>
              </w:rPr>
              <w:t>7</w:t>
            </w:r>
            <w:r w:rsidR="005D5D98" w:rsidRPr="005D5D98">
              <w:rPr>
                <w:rFonts w:ascii="Times New Roman" w:hAnsi="Times New Roman" w:cs="Times New Roman"/>
                <w:sz w:val="24"/>
                <w:szCs w:val="24"/>
              </w:rPr>
              <w:t>48</w:t>
            </w:r>
            <w:r w:rsidRPr="005D5D98">
              <w:rPr>
                <w:rStyle w:val="FontStyle11"/>
                <w:sz w:val="24"/>
                <w:szCs w:val="24"/>
              </w:rPr>
              <w:t>«</w:t>
            </w:r>
            <w:r w:rsidR="00FD62CB" w:rsidRPr="00315833">
              <w:rPr>
                <w:rFonts w:ascii="Times New Roman" w:hAnsi="Times New Roman" w:cs="Times New Roman"/>
                <w:sz w:val="24"/>
                <w:szCs w:val="24"/>
              </w:rPr>
              <w:t xml:space="preserve">Об утверждении </w:t>
            </w:r>
            <w:r w:rsidR="00FD62CB">
              <w:rPr>
                <w:rFonts w:ascii="Times New Roman" w:hAnsi="Times New Roman" w:cs="Times New Roman"/>
                <w:sz w:val="24"/>
                <w:szCs w:val="24"/>
              </w:rPr>
              <w:t>административного регламента предоставления муниципальной услуги</w:t>
            </w:r>
            <w:r w:rsidR="00315833" w:rsidRPr="005D5D98">
              <w:rPr>
                <w:rFonts w:ascii="Times New Roman" w:hAnsi="Times New Roman" w:cs="Times New Roman"/>
                <w:sz w:val="24"/>
                <w:szCs w:val="24"/>
              </w:rPr>
              <w:t>«</w:t>
            </w:r>
            <w:r w:rsidR="005D5D98" w:rsidRPr="005D5D98">
              <w:rPr>
                <w:rFonts w:ascii="Times New Roman" w:hAnsi="Times New Roman" w:cs="Times New Roman"/>
                <w:sz w:val="24"/>
                <w:szCs w:val="24"/>
              </w:rPr>
              <w:t>Выдача разрешений на право вырубки зеленых насаждений» на территории Богучарского муниципального района Воронежской области</w:t>
            </w:r>
          </w:p>
          <w:p w:rsidR="0052420F" w:rsidRPr="00A37135" w:rsidRDefault="0052420F" w:rsidP="0052420F">
            <w:pPr>
              <w:pStyle w:val="ConsPlusNormal"/>
              <w:jc w:val="both"/>
              <w:rPr>
                <w:rFonts w:ascii="Times New Roman" w:hAnsi="Times New Roman" w:cs="Times New Roman"/>
                <w:sz w:val="24"/>
                <w:szCs w:val="24"/>
              </w:rPr>
            </w:pP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AE2D22" w:rsidRDefault="00AE2D22" w:rsidP="002A264A">
      <w:pPr>
        <w:pStyle w:val="ConsPlusNormal"/>
        <w:jc w:val="center"/>
        <w:rPr>
          <w:rFonts w:ascii="Times New Roman" w:hAnsi="Times New Roman" w:cs="Times New Roman"/>
          <w:sz w:val="24"/>
          <w:szCs w:val="24"/>
        </w:rPr>
      </w:pPr>
    </w:p>
    <w:p w:rsidR="007E548B" w:rsidRDefault="007E548B" w:rsidP="002A264A">
      <w:pPr>
        <w:pStyle w:val="ConsPlusNormal"/>
        <w:jc w:val="center"/>
        <w:rPr>
          <w:rFonts w:ascii="Times New Roman" w:hAnsi="Times New Roman" w:cs="Times New Roman"/>
          <w:sz w:val="24"/>
          <w:szCs w:val="24"/>
        </w:rPr>
      </w:pPr>
    </w:p>
    <w:p w:rsidR="00B069A5" w:rsidRDefault="00B069A5" w:rsidP="002A264A">
      <w:pPr>
        <w:pStyle w:val="ConsPlusNormal"/>
        <w:jc w:val="center"/>
        <w:rPr>
          <w:rFonts w:ascii="Times New Roman" w:hAnsi="Times New Roman" w:cs="Times New Roman"/>
          <w:sz w:val="24"/>
          <w:szCs w:val="24"/>
        </w:rPr>
      </w:pPr>
    </w:p>
    <w:p w:rsidR="00B069A5" w:rsidRDefault="00B069A5" w:rsidP="002A264A">
      <w:pPr>
        <w:pStyle w:val="ConsPlusNormal"/>
        <w:jc w:val="center"/>
        <w:rPr>
          <w:rFonts w:ascii="Times New Roman" w:hAnsi="Times New Roman" w:cs="Times New Roman"/>
          <w:sz w:val="24"/>
          <w:szCs w:val="24"/>
        </w:rPr>
      </w:pPr>
    </w:p>
    <w:p w:rsidR="00814700" w:rsidRDefault="00814700" w:rsidP="007E548B">
      <w:pPr>
        <w:spacing w:after="0" w:line="240" w:lineRule="auto"/>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lastRenderedPageBreak/>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5D5D98" w:rsidRPr="0033310C" w:rsidTr="002A264A">
        <w:tc>
          <w:tcPr>
            <w:tcW w:w="851" w:type="dxa"/>
          </w:tcPr>
          <w:p w:rsidR="005D5D98" w:rsidRPr="0033310C" w:rsidRDefault="005D5D98" w:rsidP="002A264A">
            <w:pPr>
              <w:rPr>
                <w:rFonts w:ascii="Times New Roman" w:hAnsi="Times New Roman" w:cs="Times New Roman"/>
                <w:b/>
                <w:sz w:val="24"/>
                <w:szCs w:val="24"/>
              </w:rPr>
            </w:pPr>
          </w:p>
        </w:tc>
        <w:tc>
          <w:tcPr>
            <w:tcW w:w="3827" w:type="dxa"/>
            <w:shd w:val="clear" w:color="auto" w:fill="auto"/>
          </w:tcPr>
          <w:p w:rsidR="005D5D98" w:rsidRPr="0033310C" w:rsidRDefault="005D5D98"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5D5D98" w:rsidRPr="005D5D98" w:rsidRDefault="005D5D98" w:rsidP="005D5D98">
            <w:pPr>
              <w:jc w:val="both"/>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D5D98" w:rsidRPr="005D5D98" w:rsidRDefault="005D5D98" w:rsidP="005D5D98">
            <w:pPr>
              <w:pStyle w:val="a8"/>
              <w:tabs>
                <w:tab w:val="left" w:pos="1276"/>
              </w:tabs>
              <w:autoSpaceDE w:val="0"/>
              <w:autoSpaceDN w:val="0"/>
              <w:adjustRightInd w:val="0"/>
              <w:ind w:left="0" w:firstLine="147"/>
              <w:rPr>
                <w:rFonts w:ascii="Times New Roman" w:hAnsi="Times New Roman"/>
                <w:sz w:val="24"/>
                <w:szCs w:val="24"/>
              </w:rPr>
            </w:pPr>
            <w:r w:rsidRPr="005D5D98">
              <w:rPr>
                <w:rFonts w:ascii="Times New Roman" w:hAnsi="Times New Roman"/>
                <w:sz w:val="24"/>
                <w:szCs w:val="24"/>
              </w:rPr>
              <w:t>Срок предоставления Муниципальной услуги не должен превышать 17 рабочих дней со дня регистрации заявления в Администрации или МФЦ.</w:t>
            </w:r>
          </w:p>
          <w:p w:rsidR="005D5D98" w:rsidRPr="005D5D98" w:rsidRDefault="005D5D98" w:rsidP="005D5D98">
            <w:pPr>
              <w:widowControl w:val="0"/>
              <w:tabs>
                <w:tab w:val="left" w:pos="1276"/>
                <w:tab w:val="left" w:pos="1945"/>
              </w:tabs>
              <w:ind w:firstLine="147"/>
              <w:jc w:val="both"/>
              <w:rPr>
                <w:rFonts w:ascii="Times New Roman" w:hAnsi="Times New Roman"/>
                <w:sz w:val="24"/>
                <w:szCs w:val="24"/>
              </w:rPr>
            </w:pPr>
            <w:r w:rsidRPr="005D5D98">
              <w:rPr>
                <w:rFonts w:ascii="Times New Roman" w:eastAsia="Calibr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D5D98" w:rsidRPr="005D5D98" w:rsidRDefault="005D5D98" w:rsidP="005D5D98">
            <w:pPr>
              <w:pStyle w:val="a8"/>
              <w:autoSpaceDE w:val="0"/>
              <w:autoSpaceDN w:val="0"/>
              <w:adjustRightInd w:val="0"/>
              <w:ind w:left="0" w:firstLine="147"/>
              <w:jc w:val="both"/>
              <w:rPr>
                <w:rFonts w:ascii="Times New Roman" w:hAnsi="Times New Roman"/>
                <w:sz w:val="24"/>
                <w:szCs w:val="24"/>
              </w:rPr>
            </w:pPr>
            <w:proofErr w:type="gramStart"/>
            <w:r w:rsidRPr="005D5D98">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roofErr w:type="gramEnd"/>
          </w:p>
          <w:p w:rsidR="005D5D98" w:rsidRPr="005D5D98" w:rsidRDefault="005D5D98" w:rsidP="005D5D98">
            <w:pPr>
              <w:tabs>
                <w:tab w:val="left" w:pos="0"/>
              </w:tabs>
              <w:autoSpaceDE w:val="0"/>
              <w:autoSpaceDN w:val="0"/>
              <w:adjustRightInd w:val="0"/>
              <w:ind w:firstLine="147"/>
              <w:rPr>
                <w:rFonts w:ascii="Times New Roman" w:eastAsia="Calibri" w:hAnsi="Times New Roman"/>
                <w:sz w:val="24"/>
                <w:szCs w:val="24"/>
              </w:rPr>
            </w:pPr>
            <w:r w:rsidRPr="005D5D98">
              <w:rPr>
                <w:rFonts w:ascii="Times New Roman" w:eastAsia="Calibri" w:hAnsi="Times New Roman"/>
                <w:sz w:val="24"/>
                <w:szCs w:val="24"/>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5D5D98" w:rsidRPr="005D5D98" w:rsidRDefault="005D5D98" w:rsidP="005D5D98">
            <w:pPr>
              <w:widowControl w:val="0"/>
              <w:tabs>
                <w:tab w:val="left" w:pos="1276"/>
                <w:tab w:val="left" w:pos="1945"/>
              </w:tabs>
              <w:ind w:firstLine="147"/>
              <w:rPr>
                <w:rFonts w:ascii="Times New Roman" w:eastAsia="Calibri" w:hAnsi="Times New Roman"/>
                <w:sz w:val="24"/>
                <w:szCs w:val="24"/>
              </w:rPr>
            </w:pPr>
            <w:r w:rsidRPr="005D5D98">
              <w:rPr>
                <w:rFonts w:ascii="Times New Roman" w:eastAsia="Calibri"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15833" w:rsidRPr="005D5D98" w:rsidRDefault="00315833" w:rsidP="005D5D98">
            <w:pPr>
              <w:ind w:firstLine="147"/>
              <w:jc w:val="both"/>
              <w:rPr>
                <w:rFonts w:ascii="Times New Roman" w:hAnsi="Times New Roman" w:cs="Times New Roman"/>
                <w:sz w:val="24"/>
                <w:szCs w:val="24"/>
              </w:rPr>
            </w:pP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D5D98" w:rsidRPr="005D5D98" w:rsidRDefault="005D5D98" w:rsidP="005D5D98">
            <w:pPr>
              <w:pStyle w:val="a8"/>
              <w:tabs>
                <w:tab w:val="left" w:pos="1276"/>
              </w:tabs>
              <w:autoSpaceDE w:val="0"/>
              <w:autoSpaceDN w:val="0"/>
              <w:adjustRightInd w:val="0"/>
              <w:ind w:left="0" w:firstLine="147"/>
              <w:rPr>
                <w:rFonts w:ascii="Times New Roman" w:hAnsi="Times New Roman"/>
                <w:sz w:val="24"/>
                <w:szCs w:val="24"/>
              </w:rPr>
            </w:pPr>
            <w:r w:rsidRPr="005D5D98">
              <w:rPr>
                <w:rFonts w:ascii="Times New Roman" w:hAnsi="Times New Roman"/>
                <w:sz w:val="24"/>
                <w:szCs w:val="24"/>
              </w:rPr>
              <w:t>Срок предоставления Муниципальной услуги не должен превышать 17 рабочих дней со дня регистрации заявления в Администрации или МФЦ.</w:t>
            </w:r>
          </w:p>
          <w:p w:rsidR="005D5D98" w:rsidRPr="005D5D98" w:rsidRDefault="005D5D98" w:rsidP="005D5D98">
            <w:pPr>
              <w:widowControl w:val="0"/>
              <w:tabs>
                <w:tab w:val="left" w:pos="1276"/>
                <w:tab w:val="left" w:pos="1945"/>
              </w:tabs>
              <w:ind w:firstLine="147"/>
              <w:jc w:val="both"/>
              <w:rPr>
                <w:rFonts w:ascii="Times New Roman" w:hAnsi="Times New Roman"/>
                <w:sz w:val="24"/>
                <w:szCs w:val="24"/>
              </w:rPr>
            </w:pPr>
            <w:r w:rsidRPr="005D5D98">
              <w:rPr>
                <w:rFonts w:ascii="Times New Roman" w:eastAsia="Calibr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D5D98" w:rsidRPr="005D5D98" w:rsidRDefault="005D5D98" w:rsidP="005D5D98">
            <w:pPr>
              <w:pStyle w:val="a8"/>
              <w:autoSpaceDE w:val="0"/>
              <w:autoSpaceDN w:val="0"/>
              <w:adjustRightInd w:val="0"/>
              <w:ind w:left="0" w:firstLine="147"/>
              <w:jc w:val="both"/>
              <w:rPr>
                <w:rFonts w:ascii="Times New Roman" w:hAnsi="Times New Roman"/>
                <w:sz w:val="24"/>
                <w:szCs w:val="24"/>
              </w:rPr>
            </w:pPr>
            <w:proofErr w:type="gramStart"/>
            <w:r w:rsidRPr="005D5D98">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w:t>
            </w:r>
            <w:r w:rsidRPr="005D5D98">
              <w:rPr>
                <w:rFonts w:ascii="Times New Roman" w:hAnsi="Times New Roman"/>
                <w:sz w:val="24"/>
                <w:szCs w:val="24"/>
              </w:rPr>
              <w:lastRenderedPageBreak/>
              <w:t xml:space="preserve">настоящего Административного регламента, составляет 15 (пятнадцать) рабочих дней со дня получения документов Администрацией. </w:t>
            </w:r>
            <w:proofErr w:type="gramEnd"/>
          </w:p>
          <w:p w:rsidR="005D5D98" w:rsidRPr="005D5D98" w:rsidRDefault="005D5D98" w:rsidP="005D5D98">
            <w:pPr>
              <w:tabs>
                <w:tab w:val="left" w:pos="0"/>
              </w:tabs>
              <w:autoSpaceDE w:val="0"/>
              <w:autoSpaceDN w:val="0"/>
              <w:adjustRightInd w:val="0"/>
              <w:ind w:firstLine="147"/>
              <w:rPr>
                <w:rFonts w:ascii="Times New Roman" w:eastAsia="Calibri" w:hAnsi="Times New Roman"/>
                <w:sz w:val="24"/>
                <w:szCs w:val="24"/>
              </w:rPr>
            </w:pPr>
            <w:r w:rsidRPr="005D5D98">
              <w:rPr>
                <w:rFonts w:ascii="Times New Roman" w:eastAsia="Calibri" w:hAnsi="Times New Roman"/>
                <w:sz w:val="24"/>
                <w:szCs w:val="24"/>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315833" w:rsidRPr="007E548B" w:rsidRDefault="005D5D98" w:rsidP="005D5D98">
            <w:pPr>
              <w:ind w:firstLine="147"/>
              <w:jc w:val="both"/>
              <w:rPr>
                <w:rFonts w:ascii="Times New Roman" w:hAnsi="Times New Roman" w:cs="Times New Roman"/>
                <w:sz w:val="24"/>
                <w:szCs w:val="24"/>
              </w:rPr>
            </w:pPr>
            <w:r w:rsidRPr="005D5D98">
              <w:rPr>
                <w:rFonts w:ascii="Times New Roman" w:eastAsia="Calibri"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B069A5" w:rsidRPr="00B069A5" w:rsidRDefault="00B069A5" w:rsidP="00B069A5">
            <w:pPr>
              <w:pStyle w:val="90"/>
              <w:shd w:val="clear" w:color="auto" w:fill="auto"/>
              <w:tabs>
                <w:tab w:val="left" w:pos="1437"/>
              </w:tabs>
              <w:spacing w:after="0" w:line="240" w:lineRule="auto"/>
              <w:ind w:firstLine="147"/>
              <w:rPr>
                <w:bCs/>
                <w:i w:val="0"/>
                <w:sz w:val="24"/>
                <w:szCs w:val="24"/>
              </w:rPr>
            </w:pPr>
            <w:r w:rsidRPr="00B069A5">
              <w:rPr>
                <w:bCs/>
                <w:i w:val="0"/>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B069A5" w:rsidRPr="00B069A5" w:rsidRDefault="00B069A5" w:rsidP="00B069A5">
            <w:pPr>
              <w:pStyle w:val="90"/>
              <w:shd w:val="clear" w:color="auto" w:fill="auto"/>
              <w:tabs>
                <w:tab w:val="left" w:pos="1437"/>
              </w:tabs>
              <w:spacing w:after="0" w:line="240" w:lineRule="auto"/>
              <w:ind w:firstLine="147"/>
              <w:rPr>
                <w:i w:val="0"/>
                <w:sz w:val="24"/>
                <w:szCs w:val="24"/>
              </w:rPr>
            </w:pPr>
            <w:r w:rsidRPr="00B069A5">
              <w:rPr>
                <w:bCs/>
                <w:i w:val="0"/>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r w:rsidRPr="00B069A5">
              <w:rPr>
                <w:bCs/>
                <w:sz w:val="24"/>
                <w:szCs w:val="24"/>
              </w:rPr>
              <w:t>;</w:t>
            </w:r>
          </w:p>
          <w:p w:rsidR="00B069A5" w:rsidRPr="00B069A5" w:rsidRDefault="00B069A5" w:rsidP="00B069A5">
            <w:pPr>
              <w:autoSpaceDE w:val="0"/>
              <w:autoSpaceDN w:val="0"/>
              <w:adjustRightInd w:val="0"/>
              <w:ind w:firstLine="147"/>
              <w:jc w:val="both"/>
              <w:rPr>
                <w:rFonts w:ascii="Times New Roman" w:hAnsi="Times New Roman"/>
                <w:bCs/>
                <w:sz w:val="24"/>
                <w:szCs w:val="24"/>
              </w:rPr>
            </w:pPr>
            <w:r w:rsidRPr="00B069A5">
              <w:rPr>
                <w:rFonts w:ascii="Times New Roman" w:hAnsi="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69A5" w:rsidRPr="00B069A5" w:rsidRDefault="00B069A5" w:rsidP="00B069A5">
            <w:pPr>
              <w:autoSpaceDE w:val="0"/>
              <w:autoSpaceDN w:val="0"/>
              <w:adjustRightInd w:val="0"/>
              <w:ind w:firstLine="147"/>
              <w:jc w:val="both"/>
              <w:rPr>
                <w:rFonts w:ascii="Times New Roman" w:hAnsi="Times New Roman"/>
                <w:bCs/>
                <w:sz w:val="24"/>
                <w:szCs w:val="24"/>
              </w:rPr>
            </w:pPr>
            <w:r w:rsidRPr="00B069A5">
              <w:rPr>
                <w:rFonts w:ascii="Times New Roman" w:hAnsi="Times New Roman"/>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069A5" w:rsidRPr="00B069A5" w:rsidRDefault="00B069A5" w:rsidP="00B069A5">
            <w:pPr>
              <w:autoSpaceDE w:val="0"/>
              <w:autoSpaceDN w:val="0"/>
              <w:adjustRightInd w:val="0"/>
              <w:ind w:firstLine="147"/>
              <w:jc w:val="both"/>
              <w:rPr>
                <w:rFonts w:ascii="Times New Roman" w:hAnsi="Times New Roman"/>
                <w:bCs/>
                <w:sz w:val="24"/>
                <w:szCs w:val="24"/>
              </w:rPr>
            </w:pPr>
            <w:r w:rsidRPr="00B069A5">
              <w:rPr>
                <w:rFonts w:ascii="Times New Roman" w:hAnsi="Times New Roman"/>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69A5" w:rsidRPr="00B069A5" w:rsidRDefault="00B069A5" w:rsidP="00B069A5">
            <w:pPr>
              <w:autoSpaceDE w:val="0"/>
              <w:autoSpaceDN w:val="0"/>
              <w:adjustRightInd w:val="0"/>
              <w:ind w:firstLine="147"/>
              <w:jc w:val="both"/>
              <w:rPr>
                <w:rFonts w:ascii="Times New Roman" w:hAnsi="Times New Roman"/>
                <w:bCs/>
                <w:sz w:val="24"/>
                <w:szCs w:val="24"/>
              </w:rPr>
            </w:pPr>
            <w:r w:rsidRPr="00B069A5">
              <w:rPr>
                <w:rFonts w:ascii="Times New Roman" w:hAnsi="Times New Roman"/>
                <w:bCs/>
                <w:sz w:val="24"/>
                <w:szCs w:val="24"/>
              </w:rPr>
              <w:t>. Неполное заполнение полей в форме заявления, в том числе в интерактивной форме заявления на ЕПГУ, РПГУ;</w:t>
            </w:r>
          </w:p>
          <w:p w:rsidR="00B069A5" w:rsidRPr="00B069A5" w:rsidRDefault="00B069A5" w:rsidP="00B069A5">
            <w:pPr>
              <w:autoSpaceDE w:val="0"/>
              <w:autoSpaceDN w:val="0"/>
              <w:adjustRightInd w:val="0"/>
              <w:ind w:firstLine="147"/>
              <w:jc w:val="both"/>
              <w:rPr>
                <w:rFonts w:ascii="Times New Roman" w:hAnsi="Times New Roman"/>
                <w:bCs/>
                <w:sz w:val="24"/>
                <w:szCs w:val="24"/>
              </w:rPr>
            </w:pPr>
            <w:r w:rsidRPr="00B069A5">
              <w:rPr>
                <w:rFonts w:ascii="Times New Roman" w:hAnsi="Times New Roman"/>
                <w:bCs/>
                <w:sz w:val="24"/>
                <w:szCs w:val="24"/>
              </w:rPr>
              <w:t>Заявление подано лицом, не имеющим полномочий представлять интересы Заявителя.</w:t>
            </w:r>
          </w:p>
          <w:p w:rsidR="00315833" w:rsidRPr="00B069A5" w:rsidRDefault="00315833" w:rsidP="007E548B">
            <w:pPr>
              <w:pStyle w:val="a5"/>
              <w:ind w:firstLine="147"/>
              <w:jc w:val="both"/>
              <w:rPr>
                <w:rFonts w:ascii="Times New Roman" w:hAnsi="Times New Roman" w:cs="Times New Roman"/>
                <w:sz w:val="24"/>
                <w:szCs w:val="24"/>
              </w:rPr>
            </w:pP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B069A5" w:rsidRPr="00B069A5" w:rsidRDefault="00B069A5" w:rsidP="00B069A5">
            <w:pPr>
              <w:pStyle w:val="a8"/>
              <w:autoSpaceDE w:val="0"/>
              <w:autoSpaceDN w:val="0"/>
              <w:adjustRightInd w:val="0"/>
              <w:ind w:left="0" w:firstLine="147"/>
              <w:jc w:val="both"/>
              <w:rPr>
                <w:rFonts w:ascii="Times New Roman" w:hAnsi="Times New Roman"/>
                <w:sz w:val="24"/>
                <w:szCs w:val="24"/>
              </w:rPr>
            </w:pPr>
            <w:r w:rsidRPr="00B069A5">
              <w:rPr>
                <w:rFonts w:ascii="Times New Roman" w:hAnsi="Times New Roman"/>
                <w:sz w:val="24"/>
                <w:szCs w:val="24"/>
              </w:rPr>
              <w:t>Основаниями для отказа в предоставлении Муниципальной услуги для Варианта 1 являются:</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а) Наличие противоречивых сведений в заявлении о предоставлении Муниципальной услуги и приложенных к нему документах.</w:t>
            </w:r>
          </w:p>
          <w:p w:rsidR="00B069A5" w:rsidRPr="00B069A5" w:rsidRDefault="00B069A5" w:rsidP="00B069A5">
            <w:pPr>
              <w:pStyle w:val="a8"/>
              <w:autoSpaceDE w:val="0"/>
              <w:autoSpaceDN w:val="0"/>
              <w:adjustRightInd w:val="0"/>
              <w:ind w:left="0" w:firstLine="147"/>
              <w:jc w:val="both"/>
              <w:rPr>
                <w:rFonts w:ascii="Times New Roman" w:eastAsia="SimSun" w:hAnsi="Times New Roman"/>
                <w:sz w:val="24"/>
                <w:szCs w:val="24"/>
              </w:rPr>
            </w:pPr>
            <w:r w:rsidRPr="00B069A5">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в) Выявлена возможность сохранения зеленых насаждений;</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 xml:space="preserve">г) Несоответствие документов, представляемых Заявителем, по форме или содержанию требованиям </w:t>
            </w:r>
            <w:r w:rsidRPr="00B069A5">
              <w:rPr>
                <w:rFonts w:ascii="Times New Roman" w:hAnsi="Times New Roman"/>
                <w:sz w:val="24"/>
                <w:szCs w:val="24"/>
              </w:rPr>
              <w:lastRenderedPageBreak/>
              <w:t>законодательства;</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д) Запрос подан неуполномоченным лицом.</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Основаниями для отказа в предоставлении Муниципальной услуги для Варианта 2 являются:</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а) отсутствие опечаток и (или) ошибок в выданных документах;</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 xml:space="preserve">б) обращение лица, не являющегося Заявителем (его представителем). </w:t>
            </w:r>
          </w:p>
          <w:p w:rsidR="00B069A5" w:rsidRPr="00B069A5" w:rsidRDefault="00B069A5" w:rsidP="00B069A5">
            <w:pPr>
              <w:ind w:firstLine="147"/>
              <w:jc w:val="both"/>
              <w:rPr>
                <w:rFonts w:ascii="Times New Roman" w:hAnsi="Times New Roman"/>
                <w:sz w:val="24"/>
                <w:szCs w:val="24"/>
              </w:rPr>
            </w:pPr>
            <w:r w:rsidRPr="00B069A5">
              <w:rPr>
                <w:rFonts w:ascii="Times New Roman" w:hAnsi="Times New Roman"/>
                <w:sz w:val="24"/>
                <w:szCs w:val="24"/>
              </w:rPr>
              <w:t>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315833" w:rsidRPr="00B069A5" w:rsidRDefault="00315833" w:rsidP="00B069A5">
            <w:pPr>
              <w:pStyle w:val="a5"/>
              <w:ind w:firstLine="147"/>
              <w:jc w:val="both"/>
              <w:rPr>
                <w:rFonts w:ascii="Times New Roman" w:hAnsi="Times New Roman" w:cs="Times New Roman"/>
                <w:sz w:val="24"/>
                <w:szCs w:val="24"/>
              </w:rPr>
            </w:pP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315833" w:rsidRPr="00073721" w:rsidRDefault="00315833" w:rsidP="002A264A">
            <w:pPr>
              <w:rPr>
                <w:rFonts w:ascii="Times New Roman" w:hAnsi="Times New Roman" w:cs="Times New Roman"/>
                <w:sz w:val="32"/>
                <w:szCs w:val="24"/>
              </w:rPr>
            </w:pPr>
            <w:r w:rsidRPr="00073721">
              <w:rPr>
                <w:rFonts w:ascii="Times New Roman" w:hAnsi="Times New Roman" w:cs="Times New Roman"/>
                <w:sz w:val="24"/>
                <w:szCs w:val="24"/>
              </w:rPr>
              <w:t>Нет</w:t>
            </w:r>
          </w:p>
        </w:tc>
      </w:tr>
      <w:tr w:rsidR="00315833" w:rsidRPr="0033310C" w:rsidTr="002A264A">
        <w:tc>
          <w:tcPr>
            <w:tcW w:w="851" w:type="dxa"/>
          </w:tcPr>
          <w:p w:rsidR="0031583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315833" w:rsidRPr="00073721" w:rsidRDefault="007E548B" w:rsidP="002A264A">
            <w:pPr>
              <w:rPr>
                <w:rFonts w:ascii="Times New Roman" w:hAnsi="Times New Roman" w:cs="Times New Roman"/>
                <w:sz w:val="24"/>
                <w:szCs w:val="24"/>
              </w:rPr>
            </w:pPr>
            <w:r>
              <w:rPr>
                <w:rFonts w:ascii="Times New Roman" w:hAnsi="Times New Roman" w:cs="Times New Roman"/>
                <w:sz w:val="24"/>
                <w:szCs w:val="24"/>
              </w:rPr>
              <w:t>«-»</w:t>
            </w:r>
          </w:p>
        </w:tc>
      </w:tr>
      <w:tr w:rsidR="00315833" w:rsidRPr="0033310C" w:rsidTr="002A264A">
        <w:tc>
          <w:tcPr>
            <w:tcW w:w="851" w:type="dxa"/>
          </w:tcPr>
          <w:p w:rsidR="00315833" w:rsidRPr="004B1603" w:rsidRDefault="00315833"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315833" w:rsidRPr="007128B5" w:rsidRDefault="00315833"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315833" w:rsidRPr="00907B54" w:rsidRDefault="007E548B"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 xml:space="preserve">Нет </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D65F14" w:rsidRPr="009C0457" w:rsidRDefault="007E548B" w:rsidP="00D65F14">
            <w:pPr>
              <w:jc w:val="both"/>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D65F14" w:rsidRPr="009C0457" w:rsidRDefault="007E548B" w:rsidP="00D65F14">
            <w:pPr>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D65F14" w:rsidRPr="00917EF2" w:rsidRDefault="00D65F14"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sidR="007E548B">
              <w:rPr>
                <w:rFonts w:ascii="Times New Roman" w:eastAsiaTheme="minorHAnsi" w:hAnsi="Times New Roman"/>
                <w:sz w:val="24"/>
                <w:szCs w:val="24"/>
                <w:lang w:eastAsia="en-US"/>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D65F14" w:rsidRPr="005056AA" w:rsidRDefault="00D65F14"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D65F14" w:rsidRPr="005056AA" w:rsidRDefault="00D65F14" w:rsidP="005056AA">
            <w:pPr>
              <w:rPr>
                <w:rFonts w:ascii="Times New Roman" w:hAnsi="Times New Roman"/>
                <w:sz w:val="24"/>
                <w:szCs w:val="24"/>
              </w:rPr>
            </w:pPr>
            <w:r w:rsidRPr="005056AA">
              <w:rPr>
                <w:rFonts w:ascii="Times New Roman" w:hAnsi="Times New Roman"/>
                <w:sz w:val="24"/>
                <w:szCs w:val="24"/>
              </w:rPr>
              <w:t>2. Посредством РПГУ;</w:t>
            </w:r>
          </w:p>
          <w:p w:rsidR="00D65F14" w:rsidRPr="003D5489" w:rsidRDefault="007E548B" w:rsidP="005056AA">
            <w:pPr>
              <w:rPr>
                <w:rFonts w:ascii="Times New Roman" w:hAnsi="Times New Roman"/>
                <w:sz w:val="24"/>
                <w:szCs w:val="24"/>
              </w:rPr>
            </w:pPr>
            <w:r>
              <w:rPr>
                <w:rFonts w:ascii="Times New Roman" w:hAnsi="Times New Roman"/>
                <w:sz w:val="24"/>
                <w:szCs w:val="24"/>
              </w:rPr>
              <w:t>3</w:t>
            </w:r>
            <w:r w:rsidR="00D65F14" w:rsidRPr="005056AA">
              <w:rPr>
                <w:rFonts w:ascii="Times New Roman" w:hAnsi="Times New Roman"/>
                <w:sz w:val="24"/>
                <w:szCs w:val="24"/>
              </w:rPr>
              <w:t>. Посредством МФЦ.</w:t>
            </w:r>
          </w:p>
        </w:tc>
      </w:tr>
    </w:tbl>
    <w:p w:rsidR="00B069A5" w:rsidRDefault="00B069A5"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Look w:val="04A0"/>
      </w:tblPr>
      <w:tblGrid>
        <w:gridCol w:w="769"/>
        <w:gridCol w:w="4215"/>
        <w:gridCol w:w="4587"/>
      </w:tblGrid>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 xml:space="preserve">№ </w:t>
            </w:r>
            <w:proofErr w:type="gramStart"/>
            <w:r w:rsidRPr="00745724">
              <w:rPr>
                <w:rFonts w:ascii="Times New Roman" w:hAnsi="Times New Roman" w:cs="Times New Roman"/>
                <w:sz w:val="24"/>
                <w:szCs w:val="24"/>
              </w:rPr>
              <w:t>п</w:t>
            </w:r>
            <w:proofErr w:type="gramEnd"/>
            <w:r w:rsidRPr="00745724">
              <w:rPr>
                <w:rFonts w:ascii="Times New Roman" w:hAnsi="Times New Roman" w:cs="Times New Roman"/>
                <w:sz w:val="24"/>
                <w:szCs w:val="24"/>
              </w:rPr>
              <w:t>/п</w:t>
            </w:r>
          </w:p>
        </w:tc>
        <w:tc>
          <w:tcPr>
            <w:tcW w:w="4215"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Параметр</w:t>
            </w:r>
          </w:p>
        </w:tc>
        <w:tc>
          <w:tcPr>
            <w:tcW w:w="4587"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Значение параметра/состояние</w:t>
            </w:r>
          </w:p>
        </w:tc>
      </w:tr>
      <w:tr w:rsidR="00745724" w:rsidTr="00E26E79">
        <w:trPr>
          <w:trHeight w:val="313"/>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4215"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4587"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5D5D98" w:rsidTr="00E26E79">
        <w:trPr>
          <w:trHeight w:val="313"/>
        </w:trPr>
        <w:tc>
          <w:tcPr>
            <w:tcW w:w="769" w:type="dxa"/>
          </w:tcPr>
          <w:p w:rsidR="005D5D98" w:rsidRPr="00745724" w:rsidRDefault="005D5D98" w:rsidP="002A264A">
            <w:pPr>
              <w:jc w:val="center"/>
              <w:rPr>
                <w:rFonts w:ascii="Times New Roman" w:hAnsi="Times New Roman" w:cs="Times New Roman"/>
                <w:sz w:val="24"/>
                <w:szCs w:val="24"/>
              </w:rPr>
            </w:pPr>
          </w:p>
        </w:tc>
        <w:tc>
          <w:tcPr>
            <w:tcW w:w="4215" w:type="dxa"/>
          </w:tcPr>
          <w:p w:rsidR="005D5D98" w:rsidRPr="0033310C" w:rsidRDefault="005D5D98"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587" w:type="dxa"/>
          </w:tcPr>
          <w:p w:rsidR="005D5D98" w:rsidRPr="005D5D98" w:rsidRDefault="005D5D98" w:rsidP="005D5D98">
            <w:pPr>
              <w:jc w:val="both"/>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E26E79" w:rsidTr="00745724">
        <w:trPr>
          <w:trHeight w:val="1089"/>
        </w:trPr>
        <w:tc>
          <w:tcPr>
            <w:tcW w:w="769"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4215"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4587" w:type="dxa"/>
          </w:tcPr>
          <w:p w:rsidR="00E26E79" w:rsidRPr="00745724" w:rsidRDefault="00E26E79" w:rsidP="002A264A">
            <w:pPr>
              <w:pStyle w:val="ConsPlusNormal"/>
              <w:rPr>
                <w:rFonts w:ascii="Times New Roman" w:hAnsi="Times New Roman" w:cs="Times New Roman"/>
                <w:sz w:val="24"/>
                <w:szCs w:val="24"/>
              </w:rPr>
            </w:pPr>
            <w:r>
              <w:rPr>
                <w:rFonts w:ascii="Times New Roman" w:hAnsi="Times New Roman" w:cs="Times New Roman"/>
                <w:sz w:val="24"/>
                <w:szCs w:val="24"/>
              </w:rPr>
              <w:t xml:space="preserve"> Физические лица, в том числе </w:t>
            </w:r>
            <w:r w:rsidRPr="00745724">
              <w:rPr>
                <w:rFonts w:ascii="Times New Roman" w:hAnsi="Times New Roman" w:cs="Times New Roman"/>
                <w:sz w:val="24"/>
                <w:szCs w:val="24"/>
              </w:rPr>
              <w:t>зарегистрированные в качестве индивидуальных предпринимателей, или юридические лица</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4587"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lastRenderedPageBreak/>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3</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4587"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4587" w:type="dxa"/>
          </w:tcPr>
          <w:p w:rsidR="00745724" w:rsidRPr="00745724" w:rsidRDefault="00745724" w:rsidP="00745724">
            <w:pPr>
              <w:rPr>
                <w:rFonts w:ascii="Times New Roman" w:hAnsi="Times New Roman" w:cs="Times New Roman"/>
                <w:sz w:val="24"/>
                <w:szCs w:val="24"/>
              </w:rPr>
            </w:pPr>
          </w:p>
          <w:p w:rsidR="00745724" w:rsidRPr="00745724" w:rsidRDefault="00745724" w:rsidP="00106F51">
            <w:pPr>
              <w:rPr>
                <w:rFonts w:ascii="Times New Roman" w:hAnsi="Times New Roman" w:cs="Times New Roman"/>
                <w:sz w:val="24"/>
                <w:szCs w:val="24"/>
              </w:rPr>
            </w:pPr>
            <w:r w:rsidRPr="00745724">
              <w:rPr>
                <w:rFonts w:ascii="Times New Roman" w:hAnsi="Times New Roman" w:cs="Times New Roman"/>
                <w:sz w:val="24"/>
                <w:szCs w:val="24"/>
              </w:rPr>
              <w:t>Имеется</w:t>
            </w:r>
          </w:p>
          <w:p w:rsidR="00745724" w:rsidRPr="00745724" w:rsidRDefault="00745724" w:rsidP="002A264A">
            <w:pPr>
              <w:pStyle w:val="ConsPlusNormal"/>
              <w:rPr>
                <w:rFonts w:ascii="Times New Roman" w:hAnsi="Times New Roman" w:cs="Times New Roman"/>
                <w:sz w:val="24"/>
                <w:szCs w:val="24"/>
              </w:rPr>
            </w:pP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4587"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AE2D22">
        <w:trPr>
          <w:trHeight w:val="1110"/>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4215"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4587"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745724">
        <w:trPr>
          <w:trHeight w:val="1186"/>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4215"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4587"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D65F14">
      <w:pPr>
        <w:spacing w:after="0" w:line="240" w:lineRule="auto"/>
        <w:jc w:val="center"/>
        <w:rPr>
          <w:rFonts w:ascii="Times New Roman" w:hAnsi="Times New Roman" w:cs="Times New Roman"/>
          <w:sz w:val="26"/>
          <w:szCs w:val="26"/>
        </w:rPr>
      </w:pPr>
    </w:p>
    <w:p w:rsidR="00B069A5" w:rsidRDefault="00B069A5" w:rsidP="00D65F14">
      <w:pPr>
        <w:spacing w:after="0" w:line="240" w:lineRule="auto"/>
        <w:jc w:val="center"/>
        <w:rPr>
          <w:rFonts w:ascii="Times New Roman" w:hAnsi="Times New Roman" w:cs="Times New Roman"/>
          <w:sz w:val="26"/>
          <w:szCs w:val="26"/>
        </w:rPr>
      </w:pPr>
    </w:p>
    <w:p w:rsidR="00B069A5" w:rsidRDefault="00B069A5" w:rsidP="00D65F14">
      <w:pPr>
        <w:spacing w:after="0" w:line="240" w:lineRule="auto"/>
        <w:jc w:val="center"/>
        <w:rPr>
          <w:rFonts w:ascii="Times New Roman" w:hAnsi="Times New Roman" w:cs="Times New Roman"/>
          <w:sz w:val="26"/>
          <w:szCs w:val="26"/>
        </w:rPr>
      </w:pPr>
    </w:p>
    <w:p w:rsidR="00B069A5" w:rsidRDefault="00B069A5" w:rsidP="00D65F14">
      <w:pPr>
        <w:spacing w:after="0" w:line="240" w:lineRule="auto"/>
        <w:jc w:val="center"/>
        <w:rPr>
          <w:rFonts w:ascii="Times New Roman" w:hAnsi="Times New Roman" w:cs="Times New Roman"/>
          <w:sz w:val="26"/>
          <w:szCs w:val="26"/>
        </w:rPr>
      </w:pPr>
    </w:p>
    <w:p w:rsidR="00647291" w:rsidRPr="00A37135" w:rsidRDefault="00647291"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lastRenderedPageBreak/>
        <w:t>Раздел 4. "Документы, предоставляемые заявителем</w:t>
      </w:r>
    </w:p>
    <w:p w:rsidR="00647291" w:rsidRPr="00A37135" w:rsidRDefault="00647291" w:rsidP="00D65F14">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D65F14">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B069A5" w:rsidRPr="0033310C" w:rsidTr="00E26E79">
        <w:tc>
          <w:tcPr>
            <w:tcW w:w="851" w:type="dxa"/>
          </w:tcPr>
          <w:p w:rsidR="00B069A5" w:rsidRPr="0033310C" w:rsidRDefault="00B069A5" w:rsidP="002A264A">
            <w:pPr>
              <w:jc w:val="center"/>
              <w:rPr>
                <w:rFonts w:ascii="Times New Roman" w:hAnsi="Times New Roman" w:cs="Times New Roman"/>
                <w:b/>
                <w:sz w:val="24"/>
                <w:szCs w:val="24"/>
              </w:rPr>
            </w:pPr>
          </w:p>
        </w:tc>
        <w:tc>
          <w:tcPr>
            <w:tcW w:w="3827" w:type="dxa"/>
            <w:shd w:val="clear" w:color="auto" w:fill="auto"/>
          </w:tcPr>
          <w:p w:rsidR="00B069A5" w:rsidRPr="0033310C" w:rsidRDefault="00B069A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B069A5" w:rsidRPr="005D5D98" w:rsidRDefault="00B069A5" w:rsidP="003B7286">
            <w:pPr>
              <w:jc w:val="both"/>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B069A5" w:rsidRPr="00B069A5" w:rsidRDefault="00B069A5" w:rsidP="00B069A5">
            <w:pPr>
              <w:pStyle w:val="a8"/>
              <w:ind w:left="0" w:firstLine="289"/>
              <w:jc w:val="both"/>
              <w:rPr>
                <w:rFonts w:ascii="Times New Roman" w:hAnsi="Times New Roman"/>
                <w:sz w:val="24"/>
                <w:szCs w:val="24"/>
              </w:rPr>
            </w:pPr>
            <w:r w:rsidRPr="00B069A5">
              <w:rPr>
                <w:rFonts w:ascii="Times New Roman" w:hAnsi="Times New Roman"/>
                <w:sz w:val="24"/>
                <w:szCs w:val="24"/>
              </w:rPr>
              <w:t xml:space="preserve">Заявление о выдаче разрешения на право вырубки зеленых насаждений по форме, приведенной в Приложении № 1 к настоящему Административному регламенту. </w:t>
            </w:r>
          </w:p>
          <w:p w:rsidR="00B069A5" w:rsidRPr="00B069A5" w:rsidRDefault="00B069A5" w:rsidP="00B069A5">
            <w:pPr>
              <w:pStyle w:val="a8"/>
              <w:ind w:left="0" w:firstLine="289"/>
              <w:jc w:val="both"/>
              <w:rPr>
                <w:rFonts w:ascii="Times New Roman" w:hAnsi="Times New Roman"/>
                <w:sz w:val="24"/>
                <w:szCs w:val="24"/>
              </w:rPr>
            </w:pPr>
            <w:r w:rsidRPr="00B069A5">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B069A5" w:rsidRPr="00B069A5" w:rsidRDefault="00B069A5" w:rsidP="00B069A5">
            <w:pPr>
              <w:pStyle w:val="a8"/>
              <w:ind w:left="0" w:firstLine="289"/>
              <w:jc w:val="both"/>
              <w:rPr>
                <w:rFonts w:ascii="Times New Roman" w:hAnsi="Times New Roman"/>
                <w:sz w:val="24"/>
                <w:szCs w:val="24"/>
              </w:rPr>
            </w:pPr>
            <w:r w:rsidRPr="00B069A5">
              <w:rPr>
                <w:rFonts w:ascii="Times New Roman" w:hAnsi="Times New Roman"/>
                <w:sz w:val="24"/>
                <w:szCs w:val="24"/>
              </w:rPr>
              <w:t>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B069A5">
              <w:rPr>
                <w:rFonts w:ascii="Times New Roman" w:hAnsi="Times New Roman"/>
                <w:sz w:val="24"/>
                <w:szCs w:val="24"/>
              </w:rPr>
              <w:t>ии и ау</w:t>
            </w:r>
            <w:proofErr w:type="gramEnd"/>
            <w:r w:rsidRPr="00B069A5">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69A5" w:rsidRPr="00B069A5" w:rsidRDefault="00B069A5" w:rsidP="00B069A5">
            <w:pPr>
              <w:pStyle w:val="a8"/>
              <w:ind w:left="0" w:firstLine="289"/>
              <w:jc w:val="both"/>
              <w:rPr>
                <w:rFonts w:ascii="Times New Roman" w:hAnsi="Times New Roman"/>
                <w:sz w:val="24"/>
                <w:szCs w:val="24"/>
              </w:rPr>
            </w:pPr>
            <w:r w:rsidRPr="00B069A5">
              <w:rPr>
                <w:rFonts w:ascii="Times New Roman" w:hAnsi="Times New Roman"/>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069A5">
              <w:rPr>
                <w:rFonts w:ascii="Times New Roman" w:hAnsi="Times New Roman"/>
                <w:sz w:val="24"/>
                <w:szCs w:val="24"/>
              </w:rPr>
              <w:t>sig</w:t>
            </w:r>
            <w:proofErr w:type="spellEnd"/>
            <w:r w:rsidRPr="00B069A5">
              <w:rPr>
                <w:rFonts w:ascii="Times New Roman" w:hAnsi="Times New Roman"/>
                <w:sz w:val="24"/>
                <w:szCs w:val="24"/>
              </w:rPr>
              <w:t>;</w:t>
            </w:r>
          </w:p>
          <w:p w:rsidR="00B069A5" w:rsidRPr="00B069A5" w:rsidRDefault="00B069A5" w:rsidP="00B069A5">
            <w:pPr>
              <w:pStyle w:val="a8"/>
              <w:ind w:left="0" w:firstLine="289"/>
              <w:jc w:val="both"/>
              <w:rPr>
                <w:rFonts w:ascii="Times New Roman" w:hAnsi="Times New Roman"/>
                <w:sz w:val="24"/>
                <w:szCs w:val="24"/>
              </w:rPr>
            </w:pPr>
            <w:proofErr w:type="spellStart"/>
            <w:r w:rsidRPr="00B069A5">
              <w:rPr>
                <w:rFonts w:ascii="Times New Roman" w:hAnsi="Times New Roman"/>
                <w:sz w:val="24"/>
                <w:szCs w:val="24"/>
              </w:rPr>
              <w:t>Дендроплан</w:t>
            </w:r>
            <w:proofErr w:type="spellEnd"/>
            <w:r w:rsidRPr="00B069A5">
              <w:rPr>
                <w:rFonts w:ascii="Times New Roman" w:hAnsi="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B069A5" w:rsidRPr="00B069A5" w:rsidRDefault="00B069A5" w:rsidP="00B069A5">
            <w:pPr>
              <w:pStyle w:val="a8"/>
              <w:ind w:left="0" w:firstLine="289"/>
              <w:jc w:val="both"/>
              <w:rPr>
                <w:rFonts w:ascii="Times New Roman" w:hAnsi="Times New Roman"/>
                <w:sz w:val="24"/>
                <w:szCs w:val="24"/>
              </w:rPr>
            </w:pPr>
            <w:proofErr w:type="gramStart"/>
            <w:r w:rsidRPr="00B069A5">
              <w:rPr>
                <w:rFonts w:ascii="Times New Roman" w:hAnsi="Times New Roman"/>
                <w:sz w:val="24"/>
                <w:szCs w:val="24"/>
              </w:rPr>
              <w:t xml:space="preserve">Документ с указанием кадастрового номера земельного участка (при наличии), адреса </w:t>
            </w:r>
            <w:r w:rsidRPr="00B069A5">
              <w:rPr>
                <w:rFonts w:ascii="Times New Roman" w:hAnsi="Times New Roman"/>
                <w:sz w:val="24"/>
                <w:szCs w:val="24"/>
              </w:rPr>
              <w:lastRenderedPageBreak/>
              <w:t>(месторасположения)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069A5">
              <w:rPr>
                <w:rFonts w:ascii="Times New Roman" w:hAnsi="Times New Roman"/>
                <w:sz w:val="24"/>
                <w:szCs w:val="24"/>
              </w:rPr>
              <w:t>перечетная</w:t>
            </w:r>
            <w:proofErr w:type="spellEnd"/>
            <w:r w:rsidRPr="00B069A5">
              <w:rPr>
                <w:rFonts w:ascii="Times New Roman" w:hAnsi="Times New Roman"/>
                <w:sz w:val="24"/>
                <w:szCs w:val="24"/>
              </w:rPr>
              <w:t xml:space="preserve"> ведомость зеленых насаждений);</w:t>
            </w:r>
            <w:proofErr w:type="gramEnd"/>
          </w:p>
          <w:p w:rsidR="00B069A5" w:rsidRPr="00B069A5" w:rsidRDefault="00B069A5" w:rsidP="00B069A5">
            <w:pPr>
              <w:pStyle w:val="ConsPlusNormal"/>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069A5" w:rsidRPr="00B069A5" w:rsidRDefault="00B069A5" w:rsidP="00B069A5">
            <w:pPr>
              <w:pStyle w:val="ConsPlusNormal"/>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(в случае отсутствия заключения надзорного органа);</w:t>
            </w:r>
          </w:p>
          <w:p w:rsidR="00B069A5" w:rsidRPr="00B069A5" w:rsidRDefault="00B069A5" w:rsidP="00B069A5">
            <w:pPr>
              <w:pStyle w:val="ConsPlusNormal"/>
              <w:ind w:firstLine="289"/>
              <w:contextualSpacing/>
              <w:jc w:val="both"/>
              <w:rPr>
                <w:rFonts w:ascii="Times New Roman" w:hAnsi="Times New Roman" w:cs="Times New Roman"/>
                <w:sz w:val="24"/>
                <w:szCs w:val="24"/>
              </w:rPr>
            </w:pPr>
            <w:bookmarkStart w:id="2" w:name="P152"/>
            <w:bookmarkEnd w:id="2"/>
            <w:r w:rsidRPr="00B069A5">
              <w:rPr>
                <w:rFonts w:ascii="Times New Roman" w:hAnsi="Times New Roman" w:cs="Times New Roman"/>
                <w:sz w:val="24"/>
                <w:szCs w:val="24"/>
              </w:rPr>
              <w:t>Задание на выполнение инженерных изысканий (в случае проведения инженерно-геологических изысканий).</w:t>
            </w:r>
          </w:p>
          <w:p w:rsidR="00B069A5" w:rsidRPr="00B069A5" w:rsidRDefault="00B069A5" w:rsidP="00B069A5">
            <w:pPr>
              <w:pStyle w:val="ConsPlusNormal"/>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 xml:space="preserve">Документы, подтверждающие права Заявителя на земельный участок </w:t>
            </w:r>
            <w:r w:rsidRPr="00B069A5">
              <w:rPr>
                <w:rFonts w:ascii="Times New Roman" w:hAnsi="Times New Roman"/>
                <w:sz w:val="24"/>
                <w:szCs w:val="24"/>
              </w:rPr>
              <w:t>об объекте недвижимост</w:t>
            </w:r>
            <w:proofErr w:type="gramStart"/>
            <w:r w:rsidRPr="00B069A5">
              <w:rPr>
                <w:rFonts w:ascii="Times New Roman" w:hAnsi="Times New Roman"/>
                <w:sz w:val="24"/>
                <w:szCs w:val="24"/>
              </w:rPr>
              <w:t>и</w:t>
            </w:r>
            <w:r w:rsidRPr="00B069A5">
              <w:rPr>
                <w:rFonts w:ascii="Times New Roman" w:hAnsi="Times New Roman" w:cs="Times New Roman"/>
                <w:sz w:val="24"/>
                <w:szCs w:val="24"/>
              </w:rPr>
              <w:t>(</w:t>
            </w:r>
            <w:proofErr w:type="gramEnd"/>
            <w:r w:rsidRPr="00B069A5">
              <w:rPr>
                <w:rFonts w:ascii="Times New Roman" w:hAnsi="Times New Roman" w:cs="Times New Roman"/>
                <w:sz w:val="24"/>
                <w:szCs w:val="24"/>
              </w:rPr>
              <w:t xml:space="preserve">если такие сведения отсутствуют в </w:t>
            </w:r>
            <w:r w:rsidRPr="00B069A5">
              <w:rPr>
                <w:rFonts w:ascii="Times New Roman" w:hAnsi="Times New Roman"/>
                <w:sz w:val="24"/>
                <w:szCs w:val="24"/>
              </w:rPr>
              <w:t>Едином государственном реестре недвижимости).</w:t>
            </w:r>
          </w:p>
          <w:p w:rsidR="00850A5D" w:rsidRPr="00B069A5" w:rsidRDefault="00850A5D" w:rsidP="00B069A5">
            <w:pPr>
              <w:pStyle w:val="a5"/>
              <w:ind w:firstLine="289"/>
              <w:jc w:val="both"/>
              <w:rPr>
                <w:rFonts w:ascii="Times New Roman" w:hAnsi="Times New Roman" w:cs="Times New Roman"/>
                <w:sz w:val="24"/>
                <w:szCs w:val="24"/>
              </w:rPr>
            </w:pP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lastRenderedPageBreak/>
              <w:t>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Разрешение на право проведения земляных работ;</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Разрешение на строительство;</w:t>
            </w:r>
          </w:p>
          <w:p w:rsidR="00B069A5" w:rsidRPr="00B069A5" w:rsidRDefault="00B069A5" w:rsidP="00B069A5">
            <w:pPr>
              <w:ind w:firstLine="289"/>
              <w:contextualSpacing/>
              <w:jc w:val="both"/>
              <w:rPr>
                <w:rFonts w:ascii="Times New Roman" w:hAnsi="Times New Roman" w:cs="Times New Roman"/>
                <w:sz w:val="24"/>
                <w:szCs w:val="24"/>
              </w:rPr>
            </w:pPr>
            <w:r w:rsidRPr="00B069A5">
              <w:rPr>
                <w:rFonts w:ascii="Times New Roman" w:hAnsi="Times New Roman" w:cs="Times New Roman"/>
                <w:sz w:val="24"/>
                <w:szCs w:val="24"/>
              </w:rPr>
              <w:t xml:space="preserve">Сведения об оплате Заявителем компенсационной стоимости подлежащих рубке или уничтожению зеленых насаждений. </w:t>
            </w:r>
          </w:p>
          <w:p w:rsidR="00B069A5" w:rsidRPr="00B069A5" w:rsidRDefault="00B069A5" w:rsidP="00B069A5">
            <w:pPr>
              <w:pStyle w:val="90"/>
              <w:shd w:val="clear" w:color="auto" w:fill="auto"/>
              <w:tabs>
                <w:tab w:val="left" w:pos="1553"/>
              </w:tabs>
              <w:spacing w:after="0" w:line="240" w:lineRule="auto"/>
              <w:ind w:firstLine="289"/>
              <w:rPr>
                <w:i w:val="0"/>
                <w:sz w:val="24"/>
                <w:szCs w:val="24"/>
              </w:rPr>
            </w:pPr>
            <w:r w:rsidRPr="00B069A5">
              <w:rPr>
                <w:i w:val="0"/>
                <w:sz w:val="24"/>
                <w:szCs w:val="24"/>
              </w:rPr>
              <w:t>Запрещается требовать от Заявителя:</w:t>
            </w:r>
          </w:p>
          <w:p w:rsidR="00B069A5" w:rsidRPr="00B069A5" w:rsidRDefault="00B069A5" w:rsidP="00B069A5">
            <w:pPr>
              <w:autoSpaceDE w:val="0"/>
              <w:autoSpaceDN w:val="0"/>
              <w:adjustRightInd w:val="0"/>
              <w:ind w:firstLine="289"/>
              <w:jc w:val="both"/>
              <w:rPr>
                <w:rFonts w:ascii="Times New Roman" w:hAnsi="Times New Roman" w:cs="Times New Roman"/>
                <w:bCs/>
                <w:sz w:val="24"/>
                <w:szCs w:val="24"/>
              </w:rPr>
            </w:pPr>
            <w:r w:rsidRPr="00B069A5">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069A5">
              <w:rPr>
                <w:rFonts w:ascii="Times New Roman" w:hAnsi="Times New Roman" w:cs="Times New Roman"/>
                <w:bCs/>
                <w:iCs/>
                <w:sz w:val="24"/>
                <w:szCs w:val="24"/>
              </w:rPr>
              <w:t xml:space="preserve"> Воронежской области</w:t>
            </w:r>
            <w:r w:rsidRPr="00B069A5">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B069A5" w:rsidRPr="00B069A5" w:rsidRDefault="00B069A5" w:rsidP="00B069A5">
            <w:pPr>
              <w:autoSpaceDE w:val="0"/>
              <w:autoSpaceDN w:val="0"/>
              <w:adjustRightInd w:val="0"/>
              <w:ind w:firstLine="289"/>
              <w:jc w:val="both"/>
              <w:rPr>
                <w:rFonts w:ascii="Times New Roman" w:hAnsi="Times New Roman" w:cs="Times New Roman"/>
                <w:bCs/>
                <w:sz w:val="24"/>
                <w:szCs w:val="24"/>
              </w:rPr>
            </w:pPr>
            <w:proofErr w:type="gramStart"/>
            <w:r w:rsidRPr="00B069A5">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069A5">
              <w:rPr>
                <w:rFonts w:ascii="Times New Roman" w:hAnsi="Times New Roman" w:cs="Times New Roman"/>
                <w:bCs/>
                <w:iCs/>
                <w:sz w:val="24"/>
                <w:szCs w:val="24"/>
              </w:rPr>
              <w:t xml:space="preserve"> Воронежской области</w:t>
            </w:r>
            <w:r w:rsidRPr="00B069A5">
              <w:rPr>
                <w:rFonts w:ascii="Times New Roman" w:hAnsi="Times New Roman" w:cs="Times New Roman"/>
                <w:bCs/>
                <w:sz w:val="24"/>
                <w:szCs w:val="24"/>
              </w:rPr>
              <w:t>, муниципальными правовыми актами Богучарского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069A5">
              <w:rPr>
                <w:rFonts w:ascii="Times New Roman" w:hAnsi="Times New Roman" w:cs="Times New Roman"/>
                <w:bCs/>
                <w:sz w:val="24"/>
                <w:szCs w:val="24"/>
              </w:rPr>
              <w:t xml:space="preserve"> от 27 июля 2010 года № 210-ФЗ «Об организации предоставления государственных и муниципальных услуг»;</w:t>
            </w:r>
          </w:p>
          <w:p w:rsidR="00B069A5" w:rsidRPr="00B069A5" w:rsidRDefault="00B069A5" w:rsidP="00B069A5">
            <w:pPr>
              <w:autoSpaceDE w:val="0"/>
              <w:autoSpaceDN w:val="0"/>
              <w:adjustRightInd w:val="0"/>
              <w:ind w:firstLine="289"/>
              <w:jc w:val="both"/>
              <w:rPr>
                <w:rFonts w:ascii="Times New Roman" w:hAnsi="Times New Roman" w:cs="Times New Roman"/>
                <w:bCs/>
                <w:sz w:val="24"/>
                <w:szCs w:val="24"/>
              </w:rPr>
            </w:pPr>
            <w:proofErr w:type="gramStart"/>
            <w:r w:rsidRPr="00B069A5">
              <w:rPr>
                <w:rFonts w:ascii="Times New Roman" w:hAnsi="Times New Roman" w:cs="Times New Roman"/>
                <w:bCs/>
                <w:sz w:val="24"/>
                <w:szCs w:val="24"/>
              </w:rPr>
              <w:t xml:space="preserve">- </w:t>
            </w:r>
            <w:r w:rsidRPr="00B069A5">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069A5">
                <w:rPr>
                  <w:rFonts w:ascii="Times New Roman" w:eastAsia="Calibri" w:hAnsi="Times New Roman" w:cs="Times New Roman"/>
                  <w:sz w:val="24"/>
                  <w:szCs w:val="24"/>
                </w:rPr>
                <w:t>части 1 статьи 9</w:t>
              </w:r>
            </w:hyperlink>
            <w:r w:rsidRPr="00B069A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B069A5" w:rsidRPr="00B069A5" w:rsidRDefault="00B069A5" w:rsidP="00B069A5">
            <w:pPr>
              <w:autoSpaceDE w:val="0"/>
              <w:autoSpaceDN w:val="0"/>
              <w:adjustRightInd w:val="0"/>
              <w:ind w:firstLine="289"/>
              <w:jc w:val="both"/>
              <w:rPr>
                <w:rFonts w:ascii="Times New Roman" w:eastAsia="Calibri" w:hAnsi="Times New Roman" w:cs="Times New Roman"/>
                <w:sz w:val="24"/>
                <w:szCs w:val="24"/>
              </w:rPr>
            </w:pPr>
            <w:r w:rsidRPr="00B069A5">
              <w:rPr>
                <w:rFonts w:ascii="Times New Roman" w:eastAsia="Calibri"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069A5">
              <w:rPr>
                <w:rFonts w:ascii="Times New Roman" w:eastAsia="Calibri" w:hAnsi="Times New Roman" w:cs="Times New Roman"/>
                <w:sz w:val="24"/>
                <w:szCs w:val="24"/>
              </w:rPr>
              <w:lastRenderedPageBreak/>
              <w:t>Муниципальной услуги, за исключением следующих случаев:</w:t>
            </w:r>
          </w:p>
          <w:p w:rsidR="00B069A5" w:rsidRPr="00B069A5" w:rsidRDefault="00B069A5" w:rsidP="00B069A5">
            <w:pPr>
              <w:autoSpaceDE w:val="0"/>
              <w:autoSpaceDN w:val="0"/>
              <w:adjustRightInd w:val="0"/>
              <w:ind w:firstLine="289"/>
              <w:jc w:val="both"/>
              <w:rPr>
                <w:rFonts w:ascii="Times New Roman" w:eastAsia="Calibri" w:hAnsi="Times New Roman" w:cs="Times New Roman"/>
                <w:sz w:val="24"/>
                <w:szCs w:val="24"/>
              </w:rPr>
            </w:pPr>
            <w:r w:rsidRPr="00B069A5">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9A5" w:rsidRPr="00B069A5" w:rsidRDefault="00B069A5" w:rsidP="00B069A5">
            <w:pPr>
              <w:autoSpaceDE w:val="0"/>
              <w:autoSpaceDN w:val="0"/>
              <w:adjustRightInd w:val="0"/>
              <w:ind w:firstLine="289"/>
              <w:jc w:val="both"/>
              <w:rPr>
                <w:rFonts w:ascii="Times New Roman" w:eastAsia="Calibri" w:hAnsi="Times New Roman" w:cs="Times New Roman"/>
                <w:sz w:val="24"/>
                <w:szCs w:val="24"/>
              </w:rPr>
            </w:pPr>
            <w:r w:rsidRPr="00B069A5">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9A5" w:rsidRPr="00B069A5" w:rsidRDefault="00B069A5" w:rsidP="00B069A5">
            <w:pPr>
              <w:autoSpaceDE w:val="0"/>
              <w:autoSpaceDN w:val="0"/>
              <w:adjustRightInd w:val="0"/>
              <w:ind w:firstLine="289"/>
              <w:jc w:val="both"/>
              <w:rPr>
                <w:rFonts w:ascii="Times New Roman" w:eastAsia="Calibri" w:hAnsi="Times New Roman" w:cs="Times New Roman"/>
                <w:sz w:val="24"/>
                <w:szCs w:val="24"/>
              </w:rPr>
            </w:pPr>
            <w:r w:rsidRPr="00B069A5">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9A5" w:rsidRPr="00B069A5" w:rsidRDefault="00B069A5" w:rsidP="00B069A5">
            <w:pPr>
              <w:autoSpaceDE w:val="0"/>
              <w:autoSpaceDN w:val="0"/>
              <w:adjustRightInd w:val="0"/>
              <w:ind w:firstLine="289"/>
              <w:jc w:val="both"/>
              <w:rPr>
                <w:rFonts w:ascii="Times New Roman" w:eastAsia="Calibri" w:hAnsi="Times New Roman" w:cs="Times New Roman"/>
                <w:sz w:val="24"/>
                <w:szCs w:val="24"/>
              </w:rPr>
            </w:pPr>
            <w:proofErr w:type="gramStart"/>
            <w:r w:rsidRPr="00B069A5">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069A5">
                <w:rPr>
                  <w:rFonts w:ascii="Times New Roman" w:eastAsia="Calibri" w:hAnsi="Times New Roman" w:cs="Times New Roman"/>
                  <w:sz w:val="24"/>
                  <w:szCs w:val="24"/>
                </w:rPr>
                <w:t>частью 1.1 статьи 16</w:t>
              </w:r>
            </w:hyperlink>
            <w:r w:rsidRPr="00B069A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B069A5">
              <w:rPr>
                <w:rFonts w:ascii="Times New Roman" w:eastAsia="Calibri" w:hAnsi="Times New Roman" w:cs="Times New Roman"/>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069A5">
                <w:rPr>
                  <w:rFonts w:ascii="Times New Roman" w:eastAsia="Calibri" w:hAnsi="Times New Roman" w:cs="Times New Roman"/>
                  <w:sz w:val="24"/>
                  <w:szCs w:val="24"/>
                </w:rPr>
                <w:t>частью 1.1 статьи 16</w:t>
              </w:r>
            </w:hyperlink>
            <w:r w:rsidRPr="00B069A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069A5" w:rsidRPr="00B069A5" w:rsidRDefault="00B069A5" w:rsidP="00B069A5">
            <w:pPr>
              <w:autoSpaceDE w:val="0"/>
              <w:autoSpaceDN w:val="0"/>
              <w:adjustRightInd w:val="0"/>
              <w:ind w:firstLine="289"/>
              <w:jc w:val="both"/>
              <w:rPr>
                <w:rFonts w:ascii="Times New Roman" w:hAnsi="Times New Roman" w:cs="Times New Roman"/>
                <w:bCs/>
                <w:sz w:val="24"/>
                <w:szCs w:val="24"/>
              </w:rPr>
            </w:pPr>
            <w:r w:rsidRPr="00B069A5">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069A5">
                <w:rPr>
                  <w:rFonts w:ascii="Times New Roman" w:eastAsia="Calibri" w:hAnsi="Times New Roman" w:cs="Times New Roman"/>
                  <w:sz w:val="24"/>
                  <w:szCs w:val="24"/>
                </w:rPr>
                <w:t>пунктом 7.2 части 1 статьи 16</w:t>
              </w:r>
            </w:hyperlink>
            <w:r w:rsidRPr="00B069A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069A5">
              <w:rPr>
                <w:rFonts w:ascii="Times New Roman" w:eastAsia="Calibri" w:hAnsi="Times New Roman" w:cs="Times New Roman"/>
                <w:sz w:val="24"/>
                <w:szCs w:val="24"/>
              </w:rPr>
              <w:t>документы</w:t>
            </w:r>
            <w:proofErr w:type="gramEnd"/>
            <w:r w:rsidRPr="00B069A5">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B069A5">
              <w:rPr>
                <w:rFonts w:ascii="Times New Roman" w:hAnsi="Times New Roman" w:cs="Times New Roman"/>
                <w:bCs/>
                <w:sz w:val="24"/>
                <w:szCs w:val="24"/>
              </w:rPr>
              <w:t>.</w:t>
            </w:r>
          </w:p>
          <w:p w:rsidR="00B069A5" w:rsidRPr="00B069A5" w:rsidRDefault="00B069A5" w:rsidP="00B069A5">
            <w:pPr>
              <w:pStyle w:val="a5"/>
              <w:ind w:firstLine="289"/>
              <w:jc w:val="both"/>
              <w:rPr>
                <w:rFonts w:ascii="Times New Roman" w:hAnsi="Times New Roman" w:cs="Times New Roman"/>
                <w:sz w:val="24"/>
                <w:szCs w:val="24"/>
              </w:rPr>
            </w:pPr>
            <w:r w:rsidRPr="00B069A5">
              <w:rPr>
                <w:rFonts w:ascii="Times New Roman" w:hAnsi="Times New Roman" w:cs="Times New Roman"/>
                <w:sz w:val="24"/>
                <w:szCs w:val="24"/>
              </w:rPr>
              <w:t xml:space="preserve">Документы, указанные в пункте в пп.10.1. </w:t>
            </w:r>
            <w:r w:rsidRPr="00B069A5">
              <w:rPr>
                <w:rFonts w:ascii="Times New Roman" w:hAnsi="Times New Roman" w:cs="Times New Roman"/>
                <w:sz w:val="24"/>
                <w:szCs w:val="24"/>
              </w:rPr>
              <w:lastRenderedPageBreak/>
              <w:t xml:space="preserve">Настоящего пункта могут быть </w:t>
            </w:r>
            <w:proofErr w:type="gramStart"/>
            <w:r w:rsidRPr="00B069A5">
              <w:rPr>
                <w:rFonts w:ascii="Times New Roman" w:hAnsi="Times New Roman" w:cs="Times New Roman"/>
                <w:sz w:val="24"/>
                <w:szCs w:val="24"/>
              </w:rPr>
              <w:t>представлены</w:t>
            </w:r>
            <w:proofErr w:type="gramEnd"/>
            <w:r w:rsidR="00814700">
              <w:rPr>
                <w:rFonts w:ascii="Times New Roman" w:hAnsi="Times New Roman" w:cs="Times New Roman"/>
                <w:sz w:val="24"/>
                <w:szCs w:val="24"/>
              </w:rPr>
              <w:t xml:space="preserve"> </w:t>
            </w:r>
            <w:r w:rsidRPr="00B069A5">
              <w:rPr>
                <w:rFonts w:ascii="Times New Roman" w:hAnsi="Times New Roman" w:cs="Times New Roman"/>
                <w:sz w:val="24"/>
                <w:szCs w:val="24"/>
              </w:rPr>
              <w:t>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B069A5" w:rsidRDefault="00E26E79" w:rsidP="00B069A5">
            <w:pPr>
              <w:pStyle w:val="a5"/>
              <w:ind w:firstLine="289"/>
              <w:jc w:val="both"/>
              <w:rPr>
                <w:rFonts w:ascii="Times New Roman" w:hAnsi="Times New Roman" w:cs="Times New Roman"/>
                <w:sz w:val="24"/>
                <w:szCs w:val="24"/>
              </w:rPr>
            </w:pP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5812" w:type="dxa"/>
          </w:tcPr>
          <w:p w:rsidR="00E26E79" w:rsidRPr="003A3B97" w:rsidRDefault="00B069A5" w:rsidP="002A264A">
            <w:pPr>
              <w:rPr>
                <w:rFonts w:ascii="Times New Roman" w:hAnsi="Times New Roman" w:cs="Times New Roman"/>
                <w:sz w:val="24"/>
                <w:szCs w:val="24"/>
              </w:rPr>
            </w:pPr>
            <w:r>
              <w:rPr>
                <w:rFonts w:ascii="Times New Roman" w:hAnsi="Times New Roman" w:cs="Times New Roman"/>
                <w:sz w:val="24"/>
                <w:szCs w:val="24"/>
              </w:rPr>
              <w:t>Администрация Богучарского 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B069A5">
        <w:trPr>
          <w:trHeight w:val="582"/>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D202E3" w:rsidRDefault="00B069A5" w:rsidP="00B069A5">
            <w:pPr>
              <w:spacing w:after="200" w:line="276" w:lineRule="auto"/>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850A5D" w:rsidRPr="00110534" w:rsidRDefault="00B069A5" w:rsidP="002A264A">
            <w:pPr>
              <w:rPr>
                <w:rFonts w:ascii="Times New Roman" w:hAnsi="Times New Roman" w:cs="Times New Roman"/>
                <w:sz w:val="24"/>
                <w:szCs w:val="24"/>
              </w:rPr>
            </w:pPr>
            <w:r w:rsidRPr="00B069A5">
              <w:rPr>
                <w:rFonts w:ascii="Times New Roman" w:hAnsi="Times New Roman" w:cs="Times New Roman"/>
                <w:sz w:val="24"/>
                <w:szCs w:val="24"/>
              </w:rPr>
              <w:t>Администрация Богучарского 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B069A5" w:rsidP="002A264A">
            <w:pPr>
              <w:rPr>
                <w:rFonts w:ascii="Times New Roman" w:hAnsi="Times New Roman" w:cs="Times New Roman"/>
                <w:sz w:val="24"/>
                <w:szCs w:val="24"/>
              </w:rPr>
            </w:pPr>
            <w:r>
              <w:rPr>
                <w:rFonts w:ascii="Times New Roman" w:hAnsi="Times New Roman" w:cs="Times New Roman"/>
                <w:sz w:val="24"/>
                <w:szCs w:val="24"/>
              </w:rPr>
              <w:t>Администрация Богучарского 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805B84" w:rsidRDefault="00805B84" w:rsidP="00805B84">
            <w:pPr>
              <w:widowControl w:val="0"/>
              <w:autoSpaceDE w:val="0"/>
              <w:autoSpaceDN w:val="0"/>
              <w:ind w:firstLine="147"/>
              <w:contextualSpacing/>
              <w:jc w:val="both"/>
              <w:rPr>
                <w:rFonts w:ascii="Times New Roman" w:hAnsi="Times New Roman" w:cs="Times New Roman"/>
                <w:color w:val="FF0000"/>
                <w:sz w:val="24"/>
                <w:szCs w:val="24"/>
              </w:rPr>
            </w:pPr>
            <w:r w:rsidRPr="00805B84">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805B84">
              <w:rPr>
                <w:rFonts w:ascii="Times New Roman" w:hAnsi="Times New Roman"/>
                <w:sz w:val="24"/>
                <w:szCs w:val="24"/>
              </w:rPr>
              <w:lastRenderedPageBreak/>
              <w:t>информационного взаимодействия не может превышать пяти рабочих дней со дня поступления межведомственного запроса в соответствующий орган</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3"/>
        <w:gridCol w:w="4344"/>
        <w:gridCol w:w="5297"/>
      </w:tblGrid>
      <w:tr w:rsidR="00927475" w:rsidRPr="0033310C" w:rsidTr="002A264A">
        <w:tc>
          <w:tcPr>
            <w:tcW w:w="851"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776"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2A264A">
        <w:tc>
          <w:tcPr>
            <w:tcW w:w="851"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776"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927475" w:rsidRPr="0033310C" w:rsidTr="002A264A">
        <w:tc>
          <w:tcPr>
            <w:tcW w:w="851" w:type="dxa"/>
          </w:tcPr>
          <w:p w:rsidR="00927475" w:rsidRPr="0033310C" w:rsidRDefault="00927475" w:rsidP="002A264A">
            <w:pPr>
              <w:rPr>
                <w:rFonts w:ascii="Times New Roman" w:hAnsi="Times New Roman" w:cs="Times New Roman"/>
                <w:b/>
                <w:sz w:val="24"/>
                <w:szCs w:val="24"/>
              </w:rPr>
            </w:pPr>
          </w:p>
        </w:tc>
        <w:tc>
          <w:tcPr>
            <w:tcW w:w="3827" w:type="dxa"/>
            <w:shd w:val="clear" w:color="auto" w:fill="auto"/>
          </w:tcPr>
          <w:p w:rsidR="00927475" w:rsidRPr="0033310C" w:rsidRDefault="0092747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776" w:type="dxa"/>
          </w:tcPr>
          <w:p w:rsidR="00927475" w:rsidRPr="0033310C" w:rsidRDefault="00805B84" w:rsidP="00805B84">
            <w:pPr>
              <w:spacing w:after="200" w:line="276" w:lineRule="auto"/>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927475" w:rsidRPr="0033310C" w:rsidTr="002A264A">
        <w:trPr>
          <w:trHeight w:val="135"/>
        </w:trPr>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776" w:type="dxa"/>
          </w:tcPr>
          <w:p w:rsidR="0033122E" w:rsidRPr="0033122E" w:rsidRDefault="0033122E" w:rsidP="0033122E">
            <w:pPr>
              <w:pStyle w:val="a8"/>
              <w:ind w:left="0" w:firstLine="235"/>
              <w:jc w:val="both"/>
              <w:rPr>
                <w:rFonts w:ascii="Times New Roman" w:hAnsi="Times New Roman" w:cs="Times New Roman"/>
                <w:sz w:val="24"/>
                <w:szCs w:val="24"/>
              </w:rPr>
            </w:pPr>
            <w:r w:rsidRPr="0033122E">
              <w:rPr>
                <w:rFonts w:ascii="Times New Roman" w:hAnsi="Times New Roman" w:cs="Times New Roman"/>
                <w:sz w:val="24"/>
                <w:szCs w:val="24"/>
              </w:rPr>
              <w:t>Результатом предоставления Муниципальной услуги является:</w:t>
            </w:r>
          </w:p>
          <w:p w:rsidR="0033122E" w:rsidRPr="0033122E" w:rsidRDefault="0033122E" w:rsidP="0033122E">
            <w:pPr>
              <w:pStyle w:val="a8"/>
              <w:ind w:left="0" w:firstLine="235"/>
              <w:jc w:val="both"/>
              <w:rPr>
                <w:rFonts w:ascii="Times New Roman" w:hAnsi="Times New Roman" w:cs="Times New Roman"/>
                <w:sz w:val="24"/>
                <w:szCs w:val="24"/>
              </w:rPr>
            </w:pPr>
            <w:r w:rsidRPr="0033122E">
              <w:rPr>
                <w:rFonts w:ascii="Times New Roman" w:hAnsi="Times New Roman" w:cs="Times New Roman"/>
                <w:sz w:val="24"/>
                <w:szCs w:val="24"/>
              </w:rPr>
              <w:t>разрешение на право вырубки зеленых насаждений на территории Богучарского муниципального района Воронежской области либо мотивированный отказ в предоставлении Муниципальной услуги;</w:t>
            </w:r>
          </w:p>
          <w:p w:rsidR="0033122E" w:rsidRPr="0033122E" w:rsidRDefault="0033122E" w:rsidP="0033122E">
            <w:pPr>
              <w:tabs>
                <w:tab w:val="left" w:pos="1945"/>
              </w:tabs>
              <w:ind w:firstLine="235"/>
              <w:jc w:val="both"/>
              <w:rPr>
                <w:rFonts w:ascii="Times New Roman" w:hAnsi="Times New Roman" w:cs="Times New Roman"/>
                <w:sz w:val="24"/>
                <w:szCs w:val="24"/>
              </w:rPr>
            </w:pPr>
            <w:r w:rsidRPr="0033122E">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3122E" w:rsidRPr="0033122E" w:rsidRDefault="0033122E" w:rsidP="0033122E">
            <w:pPr>
              <w:tabs>
                <w:tab w:val="left" w:pos="1071"/>
              </w:tabs>
              <w:ind w:firstLine="235"/>
              <w:jc w:val="both"/>
              <w:rPr>
                <w:rFonts w:ascii="Times New Roman" w:hAnsi="Times New Roman" w:cs="Times New Roman"/>
                <w:sz w:val="24"/>
                <w:szCs w:val="24"/>
              </w:rPr>
            </w:pPr>
            <w:r w:rsidRPr="0033122E">
              <w:rPr>
                <w:rFonts w:ascii="Times New Roman" w:hAnsi="Times New Roman" w:cs="Times New Roman"/>
                <w:sz w:val="24"/>
                <w:szCs w:val="24"/>
              </w:rPr>
              <w:t>выдача дубликата разрешения либо отказ в выдаче дубликата.</w:t>
            </w:r>
          </w:p>
          <w:p w:rsidR="0033122E" w:rsidRPr="0033122E" w:rsidRDefault="0033122E" w:rsidP="0033122E">
            <w:pPr>
              <w:pStyle w:val="a8"/>
              <w:ind w:left="0" w:firstLine="235"/>
              <w:jc w:val="both"/>
              <w:rPr>
                <w:rFonts w:ascii="Times New Roman" w:hAnsi="Times New Roman" w:cs="Times New Roman"/>
                <w:sz w:val="24"/>
                <w:szCs w:val="24"/>
              </w:rPr>
            </w:pPr>
            <w:r w:rsidRPr="0033122E">
              <w:rPr>
                <w:rFonts w:ascii="Times New Roman" w:hAnsi="Times New Roman" w:cs="Times New Roman"/>
                <w:sz w:val="24"/>
                <w:szCs w:val="24"/>
              </w:rPr>
              <w:t xml:space="preserve">Разрешение на право вырубки зеленых насаждений оформляется по </w:t>
            </w:r>
            <w:hyperlink w:anchor="P470">
              <w:r w:rsidRPr="0033122E">
                <w:rPr>
                  <w:rFonts w:ascii="Times New Roman" w:hAnsi="Times New Roman" w:cs="Times New Roman"/>
                  <w:sz w:val="24"/>
                  <w:szCs w:val="24"/>
                </w:rPr>
                <w:t>форме</w:t>
              </w:r>
            </w:hyperlink>
            <w:r w:rsidRPr="0033122E">
              <w:rPr>
                <w:rFonts w:ascii="Times New Roman" w:hAnsi="Times New Roman" w:cs="Times New Roman"/>
                <w:sz w:val="24"/>
                <w:szCs w:val="24"/>
              </w:rPr>
              <w:t xml:space="preserve"> согласно Приложению № 2 к настоящему Административному регламенту.</w:t>
            </w:r>
          </w:p>
          <w:p w:rsidR="0033122E" w:rsidRPr="0033122E" w:rsidRDefault="0033122E" w:rsidP="0033122E">
            <w:pPr>
              <w:pStyle w:val="a8"/>
              <w:ind w:left="0" w:firstLine="235"/>
              <w:jc w:val="both"/>
              <w:rPr>
                <w:rFonts w:ascii="Times New Roman" w:hAnsi="Times New Roman" w:cs="Times New Roman"/>
                <w:sz w:val="24"/>
                <w:szCs w:val="24"/>
              </w:rPr>
            </w:pPr>
            <w:r w:rsidRPr="0033122E">
              <w:rPr>
                <w:rFonts w:ascii="Times New Roman" w:hAnsi="Times New Roman" w:cs="Times New Roman"/>
                <w:sz w:val="24"/>
                <w:szCs w:val="24"/>
              </w:rPr>
              <w:t>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927475" w:rsidRPr="0033122E" w:rsidRDefault="00927475" w:rsidP="0033122E">
            <w:pPr>
              <w:ind w:firstLine="235"/>
              <w:jc w:val="both"/>
              <w:rPr>
                <w:rFonts w:ascii="Times New Roman" w:hAnsi="Times New Roman" w:cs="Times New Roman"/>
                <w:sz w:val="24"/>
                <w:szCs w:val="24"/>
              </w:rPr>
            </w:pP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33310C" w:rsidRDefault="00927475" w:rsidP="002A264A">
            <w:pPr>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776"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776"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776"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2A264A">
        <w:tc>
          <w:tcPr>
            <w:tcW w:w="851"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27"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776"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805B84" w:rsidRPr="005D5D98" w:rsidRDefault="00805B84" w:rsidP="00805B84">
            <w:pPr>
              <w:spacing w:after="200" w:line="276" w:lineRule="auto"/>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p w:rsidR="00D56B01" w:rsidRPr="0033310C" w:rsidRDefault="00D56B01" w:rsidP="00E13B56">
            <w:pPr>
              <w:jc w:val="both"/>
              <w:rPr>
                <w:rFonts w:ascii="Times New Roman" w:hAnsi="Times New Roman" w:cs="Times New Roman"/>
                <w:sz w:val="24"/>
                <w:szCs w:val="24"/>
              </w:rPr>
            </w:pP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2A264A">
            <w:pPr>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2A264A">
            <w:pPr>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2A264A">
            <w:pPr>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2A264A">
            <w:pPr>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D56B01" w:rsidRDefault="00D56B01" w:rsidP="002D1743">
            <w:pPr>
              <w:rPr>
                <w:rFonts w:ascii="Times New Roman" w:hAnsi="Times New Roman" w:cs="Times New Roman"/>
                <w:sz w:val="24"/>
                <w:szCs w:val="24"/>
              </w:rPr>
            </w:pPr>
            <w:r w:rsidRPr="00E26B8E">
              <w:rPr>
                <w:rFonts w:ascii="Times New Roman" w:hAnsi="Times New Roman" w:cs="Times New Roman"/>
                <w:sz w:val="24"/>
                <w:szCs w:val="24"/>
              </w:rPr>
              <w:t>Специалист</w:t>
            </w:r>
            <w:r w:rsidR="002D1743">
              <w:rPr>
                <w:rFonts w:ascii="Times New Roman" w:hAnsi="Times New Roman" w:cs="Times New Roman"/>
                <w:sz w:val="24"/>
                <w:szCs w:val="24"/>
              </w:rPr>
              <w:t xml:space="preserve"> администрации Богучарского муниципального района</w:t>
            </w:r>
          </w:p>
          <w:p w:rsidR="00346146" w:rsidRPr="00460983" w:rsidRDefault="00346146" w:rsidP="002D1743">
            <w:pPr>
              <w:rPr>
                <w:rFonts w:ascii="Times New Roman" w:hAnsi="Times New Roman" w:cs="Times New Roman"/>
                <w:i/>
                <w:sz w:val="20"/>
                <w:szCs w:val="24"/>
              </w:rPr>
            </w:pP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D56B01" w:rsidRPr="0088421A" w:rsidRDefault="00D56B01" w:rsidP="002A264A">
            <w:pPr>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xml:space="preserve">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устанавливает предмет обращения, личность Заявителя;</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F55495" w:rsidRPr="00F55495" w:rsidRDefault="00F55495" w:rsidP="00F55495">
            <w:pPr>
              <w:tabs>
                <w:tab w:val="left" w:pos="0"/>
              </w:tabs>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5495" w:rsidRPr="00F55495" w:rsidRDefault="00F55495" w:rsidP="00F55495">
            <w:pPr>
              <w:pStyle w:val="a8"/>
              <w:tabs>
                <w:tab w:val="left" w:pos="0"/>
              </w:tabs>
              <w:ind w:left="0"/>
              <w:jc w:val="both"/>
              <w:rPr>
                <w:rFonts w:ascii="Times New Roman" w:eastAsia="Arial Unicode MS" w:hAnsi="Times New Roman" w:cs="Times New Roman"/>
                <w:sz w:val="24"/>
                <w:szCs w:val="24"/>
                <w:lang w:eastAsia="ru-RU"/>
              </w:rPr>
            </w:pPr>
            <w:proofErr w:type="gramStart"/>
            <w:r w:rsidRPr="00F55495">
              <w:rPr>
                <w:rFonts w:ascii="Times New Roman" w:hAnsi="Times New Roman" w:cs="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F55495">
                <w:rPr>
                  <w:rFonts w:ascii="Times New Roman" w:hAnsi="Times New Roman" w:cs="Times New Roman"/>
                  <w:sz w:val="24"/>
                  <w:szCs w:val="24"/>
                </w:rPr>
                <w:t xml:space="preserve">частью 18 </w:t>
              </w:r>
            </w:hyperlink>
            <w:r w:rsidRPr="00F55495">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55495" w:rsidRPr="00F55495" w:rsidRDefault="00F55495" w:rsidP="00F55495">
            <w:pPr>
              <w:tabs>
                <w:tab w:val="left" w:pos="0"/>
              </w:tabs>
              <w:jc w:val="both"/>
              <w:rPr>
                <w:rFonts w:ascii="Times New Roman" w:hAnsi="Times New Roman" w:cs="Times New Roman"/>
                <w:sz w:val="24"/>
                <w:szCs w:val="24"/>
              </w:rPr>
            </w:pPr>
            <w:r w:rsidRPr="00F55495">
              <w:rPr>
                <w:rFonts w:ascii="Times New Roman" w:hAnsi="Times New Roman" w:cs="Times New Roman"/>
                <w:sz w:val="24"/>
                <w:szCs w:val="24"/>
              </w:rPr>
              <w:t xml:space="preserve">При отсутствии оснований для отказа в приеме документов должностное лицо, уполномоченное на </w:t>
            </w:r>
            <w:r w:rsidRPr="00F55495">
              <w:rPr>
                <w:rFonts w:ascii="Times New Roman" w:hAnsi="Times New Roman" w:cs="Times New Roman"/>
                <w:sz w:val="24"/>
                <w:szCs w:val="24"/>
              </w:rPr>
              <w:lastRenderedPageBreak/>
              <w:t>прием документов, регистрирует заявление с прилагаемым комплектом документов.</w:t>
            </w:r>
          </w:p>
          <w:p w:rsidR="00D56B01" w:rsidRPr="00F55495" w:rsidRDefault="00D56B01" w:rsidP="00F55495">
            <w:pPr>
              <w:widowControl w:val="0"/>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E24C13" w:rsidRDefault="00E24C13" w:rsidP="00E24C13">
            <w:pPr>
              <w:widowControl w:val="0"/>
              <w:suppressAutoHyphens/>
              <w:ind w:firstLine="5"/>
              <w:jc w:val="both"/>
              <w:rPr>
                <w:rFonts w:ascii="Times New Roman" w:hAnsi="Times New Roman" w:cs="Times New Roman"/>
                <w:sz w:val="24"/>
                <w:szCs w:val="24"/>
              </w:rPr>
            </w:pPr>
            <w:r w:rsidRPr="00E24C13">
              <w:rPr>
                <w:rFonts w:ascii="Times New Roman" w:hAnsi="Times New Roman" w:cs="Times New Roman"/>
                <w:sz w:val="24"/>
                <w:szCs w:val="24"/>
              </w:rPr>
              <w:t>1 рабочий день</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D56B01" w:rsidP="00F55495">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EA09E2">
              <w:rPr>
                <w:rFonts w:ascii="Times New Roman" w:hAnsi="Times New Roman" w:cs="Times New Roman"/>
                <w:sz w:val="24"/>
                <w:szCs w:val="24"/>
              </w:rPr>
              <w:t>администрации Богучарского 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33310C" w:rsidRDefault="00F55495" w:rsidP="00F55495">
            <w:pPr>
              <w:spacing w:after="200" w:line="276" w:lineRule="auto"/>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AD0F69" w:rsidRPr="007E548B" w:rsidRDefault="00D56B01" w:rsidP="00AD0F69">
            <w:pPr>
              <w:overflowPunct w:val="0"/>
              <w:autoSpaceDE w:val="0"/>
              <w:autoSpaceDN w:val="0"/>
              <w:adjustRightInd w:val="0"/>
              <w:jc w:val="both"/>
              <w:textAlignment w:val="baseline"/>
              <w:rPr>
                <w:rFonts w:ascii="Times New Roman" w:hAnsi="Times New Roman"/>
                <w:kern w:val="3"/>
                <w:lang w:eastAsia="ja-JP" w:bidi="fa-IR"/>
              </w:rPr>
            </w:pPr>
            <w:r w:rsidRPr="0088421A">
              <w:rPr>
                <w:rFonts w:ascii="Times New Roman" w:hAnsi="Times New Roman" w:cs="Times New Roman"/>
                <w:sz w:val="24"/>
                <w:szCs w:val="24"/>
              </w:rPr>
              <w:t>Принятие решения о предоставлении (отказе в предоставлении</w:t>
            </w:r>
            <w:r w:rsidR="00AD0F69">
              <w:rPr>
                <w:rFonts w:ascii="Times New Roman" w:hAnsi="Times New Roman" w:cs="Times New Roman"/>
                <w:sz w:val="24"/>
                <w:szCs w:val="24"/>
              </w:rPr>
              <w:t>)</w:t>
            </w:r>
            <w:r w:rsidR="00AD0F69" w:rsidRPr="007E548B">
              <w:rPr>
                <w:rFonts w:ascii="Times New Roman" w:hAnsi="Times New Roman" w:cs="Times New Roman"/>
                <w:color w:val="000000"/>
                <w:sz w:val="24"/>
                <w:szCs w:val="24"/>
              </w:rPr>
              <w:t xml:space="preserve"> решения о согласовании архитектурно-градостроительного облика объекта</w:t>
            </w:r>
          </w:p>
          <w:p w:rsidR="00D56B01" w:rsidRPr="006978DC" w:rsidRDefault="00D56B01" w:rsidP="00AD0F69">
            <w:pPr>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F55495" w:rsidRPr="00F55495" w:rsidRDefault="00F55495" w:rsidP="00F55495">
            <w:pPr>
              <w:tabs>
                <w:tab w:val="left" w:pos="0"/>
              </w:tabs>
              <w:autoSpaceDE w:val="0"/>
              <w:autoSpaceDN w:val="0"/>
              <w:adjustRightInd w:val="0"/>
              <w:ind w:firstLine="147"/>
              <w:jc w:val="both"/>
              <w:rPr>
                <w:rFonts w:ascii="Times New Roman" w:hAnsi="Times New Roman"/>
                <w:bCs/>
                <w:sz w:val="24"/>
                <w:szCs w:val="24"/>
              </w:rPr>
            </w:pPr>
            <w:r w:rsidRPr="00F55495">
              <w:rPr>
                <w:rFonts w:ascii="Times New Roman" w:hAnsi="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F55495" w:rsidRPr="00F55495" w:rsidRDefault="00F55495" w:rsidP="00F55495">
            <w:pPr>
              <w:pStyle w:val="a8"/>
              <w:tabs>
                <w:tab w:val="left" w:pos="0"/>
              </w:tabs>
              <w:ind w:left="0" w:firstLine="147"/>
              <w:jc w:val="both"/>
              <w:rPr>
                <w:rFonts w:ascii="Times New Roman" w:hAnsi="Times New Roman"/>
                <w:bCs/>
                <w:sz w:val="24"/>
                <w:szCs w:val="24"/>
              </w:rPr>
            </w:pPr>
            <w:r w:rsidRPr="00F55495">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Административного регламента.</w:t>
            </w:r>
          </w:p>
          <w:p w:rsidR="00D56B01" w:rsidRPr="00F55495" w:rsidRDefault="00D56B01" w:rsidP="00F55495">
            <w:pPr>
              <w:autoSpaceDE w:val="0"/>
              <w:autoSpaceDN w:val="0"/>
              <w:adjustRightInd w:val="0"/>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A09E2" w:rsidRDefault="00F55495" w:rsidP="00F55495">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3</w:t>
            </w:r>
            <w:r w:rsidR="00EA09E2" w:rsidRPr="00EA09E2">
              <w:rPr>
                <w:rFonts w:ascii="Times New Roman" w:hAnsi="Times New Roman" w:cs="Times New Roman"/>
                <w:sz w:val="24"/>
                <w:szCs w:val="24"/>
              </w:rPr>
              <w:t>рабочи</w:t>
            </w:r>
            <w:r w:rsidR="005F3E93">
              <w:rPr>
                <w:rFonts w:ascii="Times New Roman" w:hAnsi="Times New Roman" w:cs="Times New Roman"/>
                <w:sz w:val="24"/>
                <w:szCs w:val="24"/>
              </w:rPr>
              <w:t>х д</w:t>
            </w:r>
            <w:r>
              <w:rPr>
                <w:rFonts w:ascii="Times New Roman" w:hAnsi="Times New Roman" w:cs="Times New Roman"/>
                <w:sz w:val="24"/>
                <w:szCs w:val="24"/>
              </w:rPr>
              <w:t>ня</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F55495">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 Богучарского 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33310C" w:rsidRDefault="00F55495" w:rsidP="00F55495">
            <w:pPr>
              <w:spacing w:after="200" w:line="276" w:lineRule="auto"/>
              <w:rPr>
                <w:rFonts w:ascii="Times New Roman" w:hAnsi="Times New Roman" w:cs="Times New Roman"/>
                <w:sz w:val="24"/>
                <w:szCs w:val="24"/>
              </w:rPr>
            </w:pPr>
            <w:r w:rsidRPr="005D5D98">
              <w:rPr>
                <w:rFonts w:ascii="Times New Roman" w:hAnsi="Times New Roman" w:cs="Times New Roman"/>
                <w:sz w:val="24"/>
                <w:szCs w:val="24"/>
              </w:rPr>
              <w:t>Выдача разрешений на право вырубки зеленых насаждений</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2A264A">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lastRenderedPageBreak/>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F55495" w:rsidRPr="00F55495" w:rsidRDefault="00F55495" w:rsidP="00F55495">
            <w:pPr>
              <w:pStyle w:val="a8"/>
              <w:tabs>
                <w:tab w:val="left" w:pos="0"/>
              </w:tabs>
              <w:ind w:left="0" w:firstLine="289"/>
              <w:jc w:val="both"/>
              <w:rPr>
                <w:rFonts w:ascii="Times New Roman" w:hAnsi="Times New Roman" w:cs="Times New Roman"/>
                <w:sz w:val="24"/>
                <w:szCs w:val="24"/>
              </w:rPr>
            </w:pPr>
            <w:r w:rsidRPr="00F55495">
              <w:rPr>
                <w:rFonts w:ascii="Times New Roman"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hAnsi="Times New Roman" w:cs="Times New Roman"/>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55495">
              <w:rPr>
                <w:rFonts w:ascii="Times New Roman" w:eastAsia="SimSun" w:hAnsi="Times New Roman" w:cs="Times New Roman"/>
                <w:sz w:val="24"/>
                <w:szCs w:val="24"/>
              </w:rPr>
              <w:t>в рамках межведомственного взаимодействия запрашивает в случае необходимости:</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 xml:space="preserve">- </w:t>
            </w:r>
            <w:r w:rsidRPr="00F55495">
              <w:rPr>
                <w:rFonts w:ascii="Times New Roman" w:hAnsi="Times New Roman" w:cs="Times New Roman"/>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б) в Управлении Федеральной налоговой службы по Воронежской области:</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55495" w:rsidRPr="00F55495" w:rsidRDefault="00F55495" w:rsidP="00F55495">
            <w:pPr>
              <w:tabs>
                <w:tab w:val="left" w:pos="0"/>
              </w:tabs>
              <w:ind w:firstLine="289"/>
              <w:jc w:val="both"/>
              <w:rPr>
                <w:rFonts w:ascii="Times New Roman" w:eastAsia="SimSun" w:hAnsi="Times New Roman" w:cs="Times New Roman"/>
                <w:sz w:val="24"/>
                <w:szCs w:val="24"/>
              </w:rPr>
            </w:pPr>
            <w:r w:rsidRPr="00F55495">
              <w:rPr>
                <w:rFonts w:ascii="Times New Roman" w:eastAsia="SimSun" w:hAnsi="Times New Roman" w:cs="Times New Roman"/>
                <w:sz w:val="24"/>
                <w:szCs w:val="24"/>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д) в Федеральном казначействе:</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сведения об оплате Заявителем компенсационной стоимости подлежащих рубке или уничтожению зеленых насаждений.</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е) в Управлении </w:t>
            </w:r>
            <w:proofErr w:type="spellStart"/>
            <w:r w:rsidRPr="00F55495">
              <w:rPr>
                <w:rFonts w:ascii="Times New Roman" w:hAnsi="Times New Roman" w:cs="Times New Roman"/>
                <w:sz w:val="24"/>
                <w:szCs w:val="24"/>
              </w:rPr>
              <w:t>Роспотребнадзора</w:t>
            </w:r>
            <w:proofErr w:type="spellEnd"/>
            <w:r w:rsidRPr="00F55495">
              <w:rPr>
                <w:rFonts w:ascii="Times New Roman" w:hAnsi="Times New Roman" w:cs="Times New Roman"/>
                <w:sz w:val="24"/>
                <w:szCs w:val="24"/>
              </w:rPr>
              <w:t xml:space="preserve"> по Воронежской области:</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ж) в органах местного самоуправления:</w:t>
            </w:r>
          </w:p>
          <w:p w:rsidR="00F55495" w:rsidRPr="00F55495" w:rsidRDefault="00F55495" w:rsidP="00F55495">
            <w:pPr>
              <w:ind w:firstLine="289"/>
              <w:contextualSpacing/>
              <w:jc w:val="both"/>
              <w:rPr>
                <w:rFonts w:ascii="Times New Roman" w:hAnsi="Times New Roman" w:cs="Times New Roman"/>
                <w:sz w:val="24"/>
                <w:szCs w:val="24"/>
              </w:rPr>
            </w:pPr>
            <w:r w:rsidRPr="00F55495">
              <w:rPr>
                <w:rFonts w:ascii="Times New Roman" w:hAnsi="Times New Roman" w:cs="Times New Roman"/>
                <w:sz w:val="24"/>
                <w:szCs w:val="24"/>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55495" w:rsidRPr="00F55495" w:rsidRDefault="00F55495" w:rsidP="00F55495">
            <w:pPr>
              <w:ind w:firstLine="289"/>
              <w:contextualSpacing/>
              <w:jc w:val="both"/>
              <w:rPr>
                <w:rFonts w:ascii="Times New Roman" w:hAnsi="Times New Roman" w:cs="Times New Roman"/>
                <w:sz w:val="24"/>
                <w:szCs w:val="24"/>
              </w:rPr>
            </w:pPr>
            <w:r w:rsidRPr="00F55495">
              <w:rPr>
                <w:rFonts w:ascii="Times New Roman" w:hAnsi="Times New Roman" w:cs="Times New Roman"/>
                <w:sz w:val="24"/>
                <w:szCs w:val="24"/>
              </w:rPr>
              <w:t>- разрешение на право проведения земляных работ;</w:t>
            </w:r>
          </w:p>
          <w:p w:rsidR="00F55495" w:rsidRPr="00F55495" w:rsidRDefault="00F55495" w:rsidP="00F55495">
            <w:pPr>
              <w:ind w:firstLine="289"/>
              <w:contextualSpacing/>
              <w:jc w:val="both"/>
              <w:rPr>
                <w:rFonts w:ascii="Times New Roman" w:hAnsi="Times New Roman" w:cs="Times New Roman"/>
                <w:sz w:val="24"/>
                <w:szCs w:val="24"/>
              </w:rPr>
            </w:pPr>
            <w:r w:rsidRPr="00F55495">
              <w:rPr>
                <w:rFonts w:ascii="Times New Roman" w:hAnsi="Times New Roman" w:cs="Times New Roman"/>
                <w:sz w:val="24"/>
                <w:szCs w:val="24"/>
              </w:rPr>
              <w:t>- разрешение на строительство;</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з) в Управлении ГИБДД России по Воронежской </w:t>
            </w:r>
            <w:r w:rsidRPr="00F55495">
              <w:rPr>
                <w:rFonts w:ascii="Times New Roman" w:hAnsi="Times New Roman" w:cs="Times New Roman"/>
                <w:sz w:val="24"/>
                <w:szCs w:val="24"/>
              </w:rPr>
              <w:lastRenderedPageBreak/>
              <w:t>области:</w:t>
            </w:r>
          </w:p>
          <w:p w:rsidR="00F55495" w:rsidRPr="00F55495" w:rsidRDefault="00F55495" w:rsidP="00F55495">
            <w:pPr>
              <w:ind w:firstLine="289"/>
              <w:contextualSpacing/>
              <w:jc w:val="both"/>
              <w:rPr>
                <w:rFonts w:ascii="Times New Roman" w:hAnsi="Times New Roman" w:cs="Times New Roman"/>
                <w:sz w:val="24"/>
                <w:szCs w:val="24"/>
              </w:rPr>
            </w:pPr>
            <w:r w:rsidRPr="00F55495">
              <w:rPr>
                <w:rFonts w:ascii="Times New Roman" w:hAnsi="Times New Roman" w:cs="Times New Roman"/>
                <w:sz w:val="24"/>
                <w:szCs w:val="24"/>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5" w:history="1">
              <w:r w:rsidRPr="00F55495">
                <w:rPr>
                  <w:rFonts w:ascii="Times New Roman" w:hAnsi="Times New Roman" w:cs="Times New Roman"/>
                  <w:sz w:val="24"/>
                  <w:szCs w:val="24"/>
                </w:rPr>
                <w:t>закона</w:t>
              </w:r>
            </w:hyperlink>
            <w:r w:rsidRPr="00F55495">
              <w:rPr>
                <w:rFonts w:ascii="Times New Roman" w:hAnsi="Times New Roman" w:cs="Times New Roman"/>
                <w:sz w:val="24"/>
                <w:szCs w:val="24"/>
              </w:rPr>
              <w:t xml:space="preserve"> от 27 июля 2010 года N 210-ФЗ и должен содержать следующие сведения: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наименование органа, направляющего межведомственный запрос;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55495">
              <w:rPr>
                <w:rFonts w:ascii="Times New Roman" w:hAnsi="Times New Roman" w:cs="Times New Roman"/>
                <w:sz w:val="24"/>
                <w:szCs w:val="24"/>
              </w:rPr>
              <w:t>также</w:t>
            </w:r>
            <w:proofErr w:type="gramEnd"/>
            <w:r w:rsidRPr="00F55495">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55495">
              <w:rPr>
                <w:rFonts w:ascii="Times New Roman" w:hAnsi="Times New Roman" w:cs="Times New Roman"/>
                <w:sz w:val="24"/>
                <w:szCs w:val="24"/>
              </w:rPr>
              <w:t>таких</w:t>
            </w:r>
            <w:proofErr w:type="gramEnd"/>
            <w:r w:rsidRPr="00F55495">
              <w:rPr>
                <w:rFonts w:ascii="Times New Roman" w:hAnsi="Times New Roman" w:cs="Times New Roman"/>
                <w:sz w:val="24"/>
                <w:szCs w:val="24"/>
              </w:rPr>
              <w:t xml:space="preserve"> документа и (или) информации;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дата направления межведомственного запроса;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5495" w:rsidRPr="00F55495" w:rsidRDefault="00F55495" w:rsidP="00F55495">
            <w:pPr>
              <w:tabs>
                <w:tab w:val="left" w:pos="0"/>
              </w:tabs>
              <w:ind w:firstLine="289"/>
              <w:jc w:val="both"/>
              <w:rPr>
                <w:rFonts w:ascii="Times New Roman" w:hAnsi="Times New Roman" w:cs="Times New Roman"/>
                <w:sz w:val="24"/>
                <w:szCs w:val="24"/>
              </w:rPr>
            </w:pPr>
            <w:r w:rsidRPr="00F55495">
              <w:rPr>
                <w:rFonts w:ascii="Times New Roman" w:hAnsi="Times New Roman" w:cs="Times New Roman"/>
                <w:sz w:val="24"/>
                <w:szCs w:val="24"/>
              </w:rPr>
              <w:t>- информация о факте получения согласия на обработку персональных данных;</w:t>
            </w:r>
          </w:p>
          <w:p w:rsidR="00F55495" w:rsidRPr="00F55495" w:rsidRDefault="00F55495" w:rsidP="00F55495">
            <w:pPr>
              <w:autoSpaceDE w:val="0"/>
              <w:autoSpaceDN w:val="0"/>
              <w:adjustRightInd w:val="0"/>
              <w:ind w:firstLine="289"/>
              <w:jc w:val="both"/>
              <w:rPr>
                <w:rFonts w:ascii="Times New Roman" w:hAnsi="Times New Roman" w:cs="Times New Roman"/>
                <w:sz w:val="24"/>
                <w:szCs w:val="24"/>
              </w:rPr>
            </w:pPr>
            <w:r w:rsidRPr="00F55495">
              <w:rPr>
                <w:rFonts w:ascii="Times New Roman" w:hAnsi="Times New Roman" w:cs="Times New Roman"/>
                <w:sz w:val="24"/>
                <w:szCs w:val="24"/>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w:t>
            </w:r>
            <w:r w:rsidRPr="00F55495">
              <w:rPr>
                <w:rFonts w:ascii="Times New Roman" w:hAnsi="Times New Roman" w:cs="Times New Roman"/>
                <w:sz w:val="24"/>
                <w:szCs w:val="24"/>
              </w:rPr>
              <w:lastRenderedPageBreak/>
              <w:t xml:space="preserve">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6" w:history="1">
              <w:r w:rsidRPr="00F55495">
                <w:rPr>
                  <w:rFonts w:ascii="Times New Roman" w:hAnsi="Times New Roman" w:cs="Times New Roman"/>
                  <w:sz w:val="24"/>
                  <w:szCs w:val="24"/>
                </w:rPr>
                <w:t>статьей 11</w:t>
              </w:r>
            </w:hyperlink>
            <w:r w:rsidRPr="00F55495">
              <w:rPr>
                <w:rFonts w:ascii="Times New Roman" w:hAnsi="Times New Roman" w:cs="Times New Roman"/>
                <w:sz w:val="24"/>
                <w:szCs w:val="24"/>
              </w:rPr>
              <w:t xml:space="preserve"> указанного Федерального закона. </w:t>
            </w:r>
          </w:p>
          <w:p w:rsidR="00D56B01" w:rsidRPr="00F55495" w:rsidRDefault="00D56B01" w:rsidP="00F55495">
            <w:pPr>
              <w:ind w:firstLine="289"/>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33122E" w:rsidRDefault="0033122E" w:rsidP="00D56B01">
      <w:pPr>
        <w:jc w:val="center"/>
        <w:rPr>
          <w:rFonts w:ascii="Times New Roman" w:hAnsi="Times New Roman" w:cs="Times New Roman"/>
          <w:sz w:val="24"/>
          <w:szCs w:val="24"/>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33122E" w:rsidRPr="0033122E" w:rsidRDefault="0033122E" w:rsidP="0033122E">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РАЗРЕШЕНИЕ НА ПРАВО ВЫРУБКИ ЗЕЛЕНЫХ НАСАЖДЕНИЙ</w:t>
      </w:r>
    </w:p>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От: ___________________________</w:t>
      </w:r>
    </w:p>
    <w:p w:rsidR="0033122E" w:rsidRPr="0033122E" w:rsidRDefault="0033122E" w:rsidP="0033122E">
      <w:pPr>
        <w:pStyle w:val="ConsPlusNonformat"/>
        <w:jc w:val="right"/>
        <w:rPr>
          <w:rFonts w:ascii="Times New Roman" w:hAnsi="Times New Roman" w:cs="Times New Roman"/>
          <w:sz w:val="24"/>
          <w:szCs w:val="24"/>
        </w:rPr>
      </w:pPr>
      <w:proofErr w:type="gramStart"/>
      <w:r w:rsidRPr="0033122E">
        <w:rPr>
          <w:rFonts w:ascii="Times New Roman" w:hAnsi="Times New Roman" w:cs="Times New Roman"/>
          <w:sz w:val="24"/>
          <w:szCs w:val="24"/>
        </w:rPr>
        <w:t>(наименование уполномоченного</w:t>
      </w:r>
      <w:proofErr w:type="gramEnd"/>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органа)</w:t>
      </w:r>
    </w:p>
    <w:p w:rsidR="0033122E" w:rsidRPr="0033122E" w:rsidRDefault="0033122E" w:rsidP="0033122E">
      <w:pPr>
        <w:pStyle w:val="ConsPlusNonformat"/>
        <w:jc w:val="right"/>
        <w:rPr>
          <w:rFonts w:ascii="Times New Roman" w:hAnsi="Times New Roman" w:cs="Times New Roman"/>
          <w:sz w:val="24"/>
          <w:szCs w:val="24"/>
        </w:rPr>
      </w:pPr>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Кому ___________________________</w:t>
      </w:r>
    </w:p>
    <w:p w:rsidR="0033122E" w:rsidRPr="0033122E" w:rsidRDefault="0033122E" w:rsidP="0033122E">
      <w:pPr>
        <w:pStyle w:val="ConsPlusNonformat"/>
        <w:jc w:val="right"/>
        <w:rPr>
          <w:rFonts w:ascii="Times New Roman" w:hAnsi="Times New Roman" w:cs="Times New Roman"/>
          <w:sz w:val="24"/>
          <w:szCs w:val="24"/>
        </w:rPr>
      </w:pPr>
      <w:proofErr w:type="gramStart"/>
      <w:r w:rsidRPr="0033122E">
        <w:rPr>
          <w:rFonts w:ascii="Times New Roman" w:hAnsi="Times New Roman" w:cs="Times New Roman"/>
          <w:sz w:val="24"/>
          <w:szCs w:val="24"/>
        </w:rPr>
        <w:t>(фамилия, имя, отчество -</w:t>
      </w:r>
      <w:proofErr w:type="gramEnd"/>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для граждан и ИП или </w:t>
      </w:r>
      <w:proofErr w:type="gramStart"/>
      <w:r w:rsidRPr="0033122E">
        <w:rPr>
          <w:rFonts w:ascii="Times New Roman" w:hAnsi="Times New Roman" w:cs="Times New Roman"/>
          <w:sz w:val="24"/>
          <w:szCs w:val="24"/>
        </w:rPr>
        <w:t>полное</w:t>
      </w:r>
      <w:proofErr w:type="gramEnd"/>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наименование организации -</w:t>
      </w:r>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для юридических лиц)</w:t>
      </w:r>
    </w:p>
    <w:p w:rsidR="0033122E" w:rsidRPr="0033122E" w:rsidRDefault="0033122E" w:rsidP="0033122E">
      <w:pPr>
        <w:pStyle w:val="ConsPlusNonformat"/>
        <w:jc w:val="right"/>
        <w:rPr>
          <w:rFonts w:ascii="Times New Roman" w:hAnsi="Times New Roman" w:cs="Times New Roman"/>
          <w:sz w:val="24"/>
          <w:szCs w:val="24"/>
        </w:rPr>
      </w:pPr>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___________________________</w:t>
      </w:r>
    </w:p>
    <w:p w:rsidR="0033122E" w:rsidRPr="0033122E" w:rsidRDefault="0033122E" w:rsidP="0033122E">
      <w:pPr>
        <w:pStyle w:val="ConsPlusNonformat"/>
        <w:jc w:val="right"/>
        <w:rPr>
          <w:rFonts w:ascii="Times New Roman" w:hAnsi="Times New Roman" w:cs="Times New Roman"/>
          <w:sz w:val="24"/>
          <w:szCs w:val="24"/>
        </w:rPr>
      </w:pPr>
      <w:proofErr w:type="gramStart"/>
      <w:r w:rsidRPr="0033122E">
        <w:rPr>
          <w:rFonts w:ascii="Times New Roman" w:hAnsi="Times New Roman" w:cs="Times New Roman"/>
          <w:sz w:val="24"/>
          <w:szCs w:val="24"/>
        </w:rPr>
        <w:t>(почтовый индекс и адрес,</w:t>
      </w:r>
      <w:proofErr w:type="gramEnd"/>
    </w:p>
    <w:p w:rsidR="0033122E" w:rsidRPr="0033122E" w:rsidRDefault="0033122E" w:rsidP="0033122E">
      <w:pPr>
        <w:pStyle w:val="ConsPlusNonformat"/>
        <w:jc w:val="right"/>
        <w:rPr>
          <w:rFonts w:ascii="Times New Roman" w:hAnsi="Times New Roman" w:cs="Times New Roman"/>
          <w:sz w:val="24"/>
          <w:szCs w:val="24"/>
        </w:rPr>
      </w:pPr>
      <w:r w:rsidRPr="0033122E">
        <w:rPr>
          <w:rFonts w:ascii="Times New Roman" w:hAnsi="Times New Roman" w:cs="Times New Roman"/>
          <w:sz w:val="24"/>
          <w:szCs w:val="24"/>
        </w:rPr>
        <w:t xml:space="preserve">                                                адрес электронной почты)</w:t>
      </w:r>
    </w:p>
    <w:p w:rsidR="0033122E" w:rsidRPr="0033122E" w:rsidRDefault="0033122E" w:rsidP="0033122E">
      <w:pPr>
        <w:pStyle w:val="ConsPlusNonformat"/>
        <w:jc w:val="both"/>
        <w:rPr>
          <w:rFonts w:ascii="Times New Roman" w:hAnsi="Times New Roman" w:cs="Times New Roman"/>
          <w:sz w:val="24"/>
          <w:szCs w:val="24"/>
        </w:rPr>
      </w:pPr>
    </w:p>
    <w:p w:rsidR="0033122E" w:rsidRPr="0033122E" w:rsidRDefault="0033122E" w:rsidP="0033122E">
      <w:pPr>
        <w:pStyle w:val="ConsPlusNonformat"/>
        <w:jc w:val="center"/>
        <w:rPr>
          <w:rFonts w:ascii="Times New Roman" w:hAnsi="Times New Roman" w:cs="Times New Roman"/>
          <w:sz w:val="24"/>
          <w:szCs w:val="24"/>
        </w:rPr>
      </w:pPr>
      <w:r w:rsidRPr="0033122E">
        <w:rPr>
          <w:rFonts w:ascii="Times New Roman" w:hAnsi="Times New Roman" w:cs="Times New Roman"/>
          <w:sz w:val="24"/>
          <w:szCs w:val="24"/>
        </w:rPr>
        <w:t>РАЗРЕШЕНИЕ</w:t>
      </w:r>
    </w:p>
    <w:p w:rsidR="0033122E" w:rsidRPr="0033122E" w:rsidRDefault="0033122E" w:rsidP="0033122E">
      <w:pPr>
        <w:pStyle w:val="ConsPlusNonformat"/>
        <w:jc w:val="center"/>
        <w:rPr>
          <w:rFonts w:ascii="Times New Roman" w:hAnsi="Times New Roman" w:cs="Times New Roman"/>
          <w:sz w:val="24"/>
          <w:szCs w:val="24"/>
        </w:rPr>
      </w:pPr>
      <w:r w:rsidRPr="0033122E">
        <w:rPr>
          <w:rFonts w:ascii="Times New Roman" w:hAnsi="Times New Roman" w:cs="Times New Roman"/>
          <w:sz w:val="24"/>
          <w:szCs w:val="24"/>
        </w:rPr>
        <w:t>на право вырубки зеленых насаждений</w:t>
      </w:r>
    </w:p>
    <w:p w:rsidR="0033122E" w:rsidRPr="0033122E" w:rsidRDefault="0033122E" w:rsidP="0033122E">
      <w:pPr>
        <w:pStyle w:val="ConsPlusNonformat"/>
        <w:jc w:val="both"/>
        <w:rPr>
          <w:rFonts w:ascii="Times New Roman" w:hAnsi="Times New Roman" w:cs="Times New Roman"/>
          <w:sz w:val="24"/>
          <w:szCs w:val="24"/>
        </w:rPr>
      </w:pP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«_____»________________</w:t>
      </w:r>
      <w:proofErr w:type="gramStart"/>
      <w:r w:rsidRPr="0033122E">
        <w:rPr>
          <w:rFonts w:ascii="Times New Roman" w:hAnsi="Times New Roman" w:cs="Times New Roman"/>
          <w:sz w:val="24"/>
          <w:szCs w:val="24"/>
        </w:rPr>
        <w:t>г</w:t>
      </w:r>
      <w:proofErr w:type="gramEnd"/>
      <w:r w:rsidRPr="0033122E">
        <w:rPr>
          <w:rFonts w:ascii="Times New Roman" w:hAnsi="Times New Roman" w:cs="Times New Roman"/>
          <w:sz w:val="24"/>
          <w:szCs w:val="24"/>
        </w:rPr>
        <w:t>. № _____________________</w:t>
      </w:r>
    </w:p>
    <w:p w:rsidR="0033122E" w:rsidRPr="0033122E" w:rsidRDefault="0033122E" w:rsidP="0033122E">
      <w:pPr>
        <w:pStyle w:val="ConsPlusNonformat"/>
        <w:jc w:val="both"/>
        <w:rPr>
          <w:rFonts w:ascii="Times New Roman" w:hAnsi="Times New Roman" w:cs="Times New Roman"/>
          <w:sz w:val="24"/>
          <w:szCs w:val="24"/>
        </w:rPr>
      </w:pP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 xml:space="preserve">    По результатам рассмотрения запроса _____________________  уведомляем о</w:t>
      </w: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 xml:space="preserve">предоставлении разрешения на право вырубки зеленых насаждений __________ </w:t>
      </w:r>
      <w:proofErr w:type="gramStart"/>
      <w:r w:rsidRPr="0033122E">
        <w:rPr>
          <w:rFonts w:ascii="Times New Roman" w:hAnsi="Times New Roman" w:cs="Times New Roman"/>
          <w:sz w:val="24"/>
          <w:szCs w:val="24"/>
        </w:rPr>
        <w:t>на</w:t>
      </w:r>
      <w:proofErr w:type="gramEnd"/>
    </w:p>
    <w:p w:rsidR="0033122E" w:rsidRPr="0033122E" w:rsidRDefault="0033122E" w:rsidP="0033122E">
      <w:pPr>
        <w:pStyle w:val="ConsPlusNonformat"/>
        <w:jc w:val="both"/>
        <w:rPr>
          <w:rFonts w:ascii="Times New Roman" w:hAnsi="Times New Roman" w:cs="Times New Roman"/>
          <w:sz w:val="24"/>
          <w:szCs w:val="24"/>
        </w:rPr>
      </w:pPr>
      <w:proofErr w:type="gramStart"/>
      <w:r w:rsidRPr="0033122E">
        <w:rPr>
          <w:rFonts w:ascii="Times New Roman" w:hAnsi="Times New Roman" w:cs="Times New Roman"/>
          <w:sz w:val="24"/>
          <w:szCs w:val="24"/>
        </w:rPr>
        <w:t>основании</w:t>
      </w:r>
      <w:proofErr w:type="gramEnd"/>
      <w:r w:rsidRPr="0033122E">
        <w:rPr>
          <w:rFonts w:ascii="Times New Roman" w:hAnsi="Times New Roman" w:cs="Times New Roman"/>
          <w:sz w:val="24"/>
          <w:szCs w:val="24"/>
        </w:rPr>
        <w:t xml:space="preserve"> ______________________ на земельном участке с кадастровым номером</w:t>
      </w: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 xml:space="preserve">___________________ на срок </w:t>
      </w:r>
      <w:proofErr w:type="gramStart"/>
      <w:r w:rsidRPr="0033122E">
        <w:rPr>
          <w:rFonts w:ascii="Times New Roman" w:hAnsi="Times New Roman" w:cs="Times New Roman"/>
          <w:sz w:val="24"/>
          <w:szCs w:val="24"/>
        </w:rPr>
        <w:t>до</w:t>
      </w:r>
      <w:proofErr w:type="gramEnd"/>
      <w:r w:rsidRPr="0033122E">
        <w:rPr>
          <w:rFonts w:ascii="Times New Roman" w:hAnsi="Times New Roman" w:cs="Times New Roman"/>
          <w:sz w:val="24"/>
          <w:szCs w:val="24"/>
        </w:rPr>
        <w:t xml:space="preserve"> _________________.</w:t>
      </w: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Приложение:  схема  участка  с  нанесением  зеленых  насаждений, подлежащих</w:t>
      </w:r>
    </w:p>
    <w:p w:rsidR="0033122E" w:rsidRPr="0033122E" w:rsidRDefault="0033122E" w:rsidP="0033122E">
      <w:pPr>
        <w:pStyle w:val="ConsPlusNonformat"/>
        <w:jc w:val="both"/>
        <w:rPr>
          <w:rFonts w:ascii="Times New Roman" w:hAnsi="Times New Roman" w:cs="Times New Roman"/>
          <w:sz w:val="24"/>
          <w:szCs w:val="24"/>
        </w:rPr>
      </w:pPr>
      <w:r w:rsidRPr="0033122E">
        <w:rPr>
          <w:rFonts w:ascii="Times New Roman" w:hAnsi="Times New Roman" w:cs="Times New Roman"/>
          <w:sz w:val="24"/>
          <w:szCs w:val="24"/>
        </w:rPr>
        <w:t>вырубке.</w:t>
      </w:r>
    </w:p>
    <w:p w:rsidR="0033122E" w:rsidRPr="0033122E" w:rsidRDefault="0033122E" w:rsidP="0033122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33122E" w:rsidRPr="0033122E" w:rsidTr="003B7286">
        <w:tc>
          <w:tcPr>
            <w:tcW w:w="4422" w:type="dxa"/>
            <w:tcBorders>
              <w:top w:val="single" w:sz="4" w:space="0" w:color="auto"/>
              <w:left w:val="nil"/>
              <w:bottom w:val="nil"/>
              <w:right w:val="nil"/>
            </w:tcBorders>
          </w:tcPr>
          <w:p w:rsidR="0033122E" w:rsidRPr="0033122E" w:rsidRDefault="0033122E" w:rsidP="003B7286">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33122E" w:rsidRPr="0033122E" w:rsidRDefault="0033122E" w:rsidP="003B7286">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33122E" w:rsidRPr="0033122E" w:rsidRDefault="0033122E" w:rsidP="003B7286">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Сведения об электронной подписи</w:t>
            </w:r>
          </w:p>
        </w:tc>
      </w:tr>
    </w:tbl>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rmal"/>
        <w:jc w:val="right"/>
        <w:outlineLvl w:val="2"/>
        <w:rPr>
          <w:rFonts w:ascii="Times New Roman" w:hAnsi="Times New Roman" w:cs="Times New Roman"/>
          <w:sz w:val="24"/>
          <w:szCs w:val="24"/>
        </w:rPr>
      </w:pPr>
      <w:r w:rsidRPr="0033122E">
        <w:rPr>
          <w:rFonts w:ascii="Times New Roman" w:hAnsi="Times New Roman" w:cs="Times New Roman"/>
          <w:sz w:val="24"/>
          <w:szCs w:val="24"/>
        </w:rPr>
        <w:t>Приложение</w:t>
      </w:r>
    </w:p>
    <w:p w:rsidR="0033122E" w:rsidRPr="0033122E" w:rsidRDefault="0033122E" w:rsidP="0033122E">
      <w:pPr>
        <w:pStyle w:val="ConsPlusNormal"/>
        <w:jc w:val="right"/>
        <w:rPr>
          <w:rFonts w:ascii="Times New Roman" w:hAnsi="Times New Roman" w:cs="Times New Roman"/>
          <w:sz w:val="24"/>
          <w:szCs w:val="24"/>
        </w:rPr>
      </w:pPr>
      <w:r w:rsidRPr="0033122E">
        <w:rPr>
          <w:rFonts w:ascii="Times New Roman" w:hAnsi="Times New Roman" w:cs="Times New Roman"/>
          <w:sz w:val="24"/>
          <w:szCs w:val="24"/>
        </w:rPr>
        <w:t>к разрешению на право</w:t>
      </w:r>
    </w:p>
    <w:p w:rsidR="0033122E" w:rsidRPr="0033122E" w:rsidRDefault="0033122E" w:rsidP="0033122E">
      <w:pPr>
        <w:pStyle w:val="ConsPlusNormal"/>
        <w:jc w:val="right"/>
        <w:rPr>
          <w:rFonts w:ascii="Times New Roman" w:hAnsi="Times New Roman" w:cs="Times New Roman"/>
          <w:sz w:val="24"/>
          <w:szCs w:val="24"/>
        </w:rPr>
      </w:pPr>
      <w:r w:rsidRPr="0033122E">
        <w:rPr>
          <w:rFonts w:ascii="Times New Roman" w:hAnsi="Times New Roman" w:cs="Times New Roman"/>
          <w:sz w:val="24"/>
          <w:szCs w:val="24"/>
        </w:rPr>
        <w:t>вырубки зеленых насаждений</w:t>
      </w:r>
    </w:p>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rmal"/>
        <w:jc w:val="right"/>
        <w:rPr>
          <w:rFonts w:ascii="Times New Roman" w:hAnsi="Times New Roman" w:cs="Times New Roman"/>
          <w:sz w:val="24"/>
          <w:szCs w:val="24"/>
        </w:rPr>
      </w:pPr>
      <w:r w:rsidRPr="0033122E">
        <w:rPr>
          <w:rFonts w:ascii="Times New Roman" w:hAnsi="Times New Roman" w:cs="Times New Roman"/>
          <w:sz w:val="24"/>
          <w:szCs w:val="24"/>
        </w:rPr>
        <w:t>Регистрационный N:</w:t>
      </w:r>
    </w:p>
    <w:p w:rsidR="0033122E" w:rsidRPr="0033122E" w:rsidRDefault="0033122E" w:rsidP="0033122E">
      <w:pPr>
        <w:pStyle w:val="ConsPlusNormal"/>
        <w:jc w:val="right"/>
        <w:rPr>
          <w:rFonts w:ascii="Times New Roman" w:hAnsi="Times New Roman" w:cs="Times New Roman"/>
          <w:sz w:val="24"/>
          <w:szCs w:val="24"/>
        </w:rPr>
      </w:pPr>
      <w:r w:rsidRPr="0033122E">
        <w:rPr>
          <w:rFonts w:ascii="Times New Roman" w:hAnsi="Times New Roman" w:cs="Times New Roman"/>
          <w:sz w:val="24"/>
          <w:szCs w:val="24"/>
        </w:rPr>
        <w:t>_______________</w:t>
      </w:r>
    </w:p>
    <w:p w:rsidR="0033122E" w:rsidRPr="0033122E" w:rsidRDefault="0033122E" w:rsidP="0033122E">
      <w:pPr>
        <w:pStyle w:val="ConsPlusNormal"/>
        <w:jc w:val="right"/>
        <w:rPr>
          <w:rFonts w:ascii="Times New Roman" w:hAnsi="Times New Roman" w:cs="Times New Roman"/>
          <w:sz w:val="24"/>
          <w:szCs w:val="24"/>
        </w:rPr>
      </w:pPr>
      <w:r w:rsidRPr="0033122E">
        <w:rPr>
          <w:rFonts w:ascii="Times New Roman" w:hAnsi="Times New Roman" w:cs="Times New Roman"/>
          <w:sz w:val="24"/>
          <w:szCs w:val="24"/>
        </w:rPr>
        <w:t>Дата: _______________</w:t>
      </w:r>
    </w:p>
    <w:p w:rsidR="0033122E" w:rsidRPr="0033122E" w:rsidRDefault="0033122E" w:rsidP="0033122E">
      <w:pPr>
        <w:pStyle w:val="ConsPlusNormal"/>
        <w:jc w:val="both"/>
        <w:rPr>
          <w:rFonts w:ascii="Times New Roman" w:hAnsi="Times New Roman" w:cs="Times New Roman"/>
          <w:sz w:val="24"/>
          <w:szCs w:val="24"/>
        </w:rPr>
      </w:pPr>
    </w:p>
    <w:p w:rsidR="0033122E" w:rsidRPr="0033122E" w:rsidRDefault="0033122E" w:rsidP="0033122E">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СХЕМА УЧАСТКА С НАНЕСЕНИЕМ ЗЕЛЕНЫХ НАСАЖДЕНИЙ,</w:t>
      </w:r>
    </w:p>
    <w:p w:rsidR="0033122E" w:rsidRPr="0033122E" w:rsidRDefault="0033122E" w:rsidP="0033122E">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ПОДЛЕЖАЩИХ ВЫРУБКЕ</w:t>
      </w:r>
    </w:p>
    <w:p w:rsidR="0033122E" w:rsidRPr="0033122E" w:rsidRDefault="0033122E" w:rsidP="0033122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33122E" w:rsidRPr="0033122E" w:rsidTr="003B7286">
        <w:tc>
          <w:tcPr>
            <w:tcW w:w="4704" w:type="dxa"/>
            <w:tcBorders>
              <w:top w:val="nil"/>
              <w:left w:val="nil"/>
              <w:bottom w:val="nil"/>
            </w:tcBorders>
            <w:vAlign w:val="center"/>
          </w:tcPr>
          <w:p w:rsidR="0033122E" w:rsidRPr="0033122E" w:rsidRDefault="0033122E" w:rsidP="003B7286">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33122E" w:rsidRPr="0033122E" w:rsidRDefault="0033122E" w:rsidP="003B7286">
            <w:pPr>
              <w:pStyle w:val="ConsPlusNormal"/>
              <w:jc w:val="center"/>
              <w:rPr>
                <w:rFonts w:ascii="Times New Roman" w:hAnsi="Times New Roman" w:cs="Times New Roman"/>
                <w:sz w:val="24"/>
                <w:szCs w:val="24"/>
              </w:rPr>
            </w:pPr>
            <w:r w:rsidRPr="0033122E">
              <w:rPr>
                <w:rFonts w:ascii="Times New Roman" w:hAnsi="Times New Roman" w:cs="Times New Roman"/>
                <w:sz w:val="24"/>
                <w:szCs w:val="24"/>
              </w:rPr>
              <w:t>Сведения об электронной подписи</w:t>
            </w:r>
          </w:p>
        </w:tc>
      </w:tr>
    </w:tbl>
    <w:p w:rsidR="0033122E" w:rsidRDefault="0033122E" w:rsidP="0033122E">
      <w:pPr>
        <w:pStyle w:val="ConsPlusNormal"/>
        <w:jc w:val="both"/>
      </w:pPr>
    </w:p>
    <w:p w:rsidR="0033122E" w:rsidRDefault="0033122E" w:rsidP="0033122E">
      <w:pPr>
        <w:pStyle w:val="ConsPlusNormal"/>
        <w:jc w:val="both"/>
      </w:pPr>
    </w:p>
    <w:p w:rsidR="0033122E" w:rsidRDefault="0033122E" w:rsidP="0033122E">
      <w:pPr>
        <w:pStyle w:val="ConsPlusNormal"/>
        <w:jc w:val="both"/>
      </w:pPr>
    </w:p>
    <w:p w:rsidR="00083F31" w:rsidRPr="005F3E93" w:rsidRDefault="00083F31" w:rsidP="00B66148">
      <w:pPr>
        <w:autoSpaceDE w:val="0"/>
        <w:autoSpaceDN w:val="0"/>
        <w:adjustRightInd w:val="0"/>
        <w:jc w:val="right"/>
        <w:rPr>
          <w:rFonts w:ascii="Times New Roman" w:hAnsi="Times New Roman" w:cs="Times New Roman"/>
          <w:bCs/>
          <w:sz w:val="28"/>
          <w:szCs w:val="28"/>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33122E">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33122E" w:rsidRDefault="005F3E93" w:rsidP="0033122E">
      <w:pPr>
        <w:spacing w:after="0" w:line="240" w:lineRule="auto"/>
        <w:jc w:val="center"/>
        <w:rPr>
          <w:rFonts w:ascii="Times New Roman" w:hAnsi="Times New Roman" w:cs="Times New Roman"/>
          <w:b/>
          <w:sz w:val="24"/>
          <w:szCs w:val="24"/>
        </w:rPr>
      </w:pPr>
      <w:r w:rsidRPr="005F3E93">
        <w:rPr>
          <w:rFonts w:ascii="Times New Roman" w:hAnsi="Times New Roman" w:cs="Times New Roman"/>
          <w:b/>
          <w:color w:val="000000"/>
          <w:sz w:val="24"/>
          <w:szCs w:val="24"/>
        </w:rPr>
        <w:t xml:space="preserve">предоставления решения </w:t>
      </w:r>
      <w:r w:rsidRPr="0033122E">
        <w:rPr>
          <w:rFonts w:ascii="Times New Roman" w:hAnsi="Times New Roman" w:cs="Times New Roman"/>
          <w:b/>
          <w:color w:val="000000"/>
          <w:sz w:val="24"/>
          <w:szCs w:val="24"/>
        </w:rPr>
        <w:t xml:space="preserve">о </w:t>
      </w:r>
      <w:r w:rsidR="0033122E" w:rsidRPr="0033122E">
        <w:rPr>
          <w:rFonts w:ascii="Times New Roman" w:hAnsi="Times New Roman" w:cs="Times New Roman"/>
          <w:b/>
          <w:color w:val="000000"/>
          <w:sz w:val="24"/>
          <w:szCs w:val="24"/>
        </w:rPr>
        <w:t>в</w:t>
      </w:r>
      <w:r w:rsidR="0033122E" w:rsidRPr="0033122E">
        <w:rPr>
          <w:rFonts w:ascii="Times New Roman" w:hAnsi="Times New Roman" w:cs="Times New Roman"/>
          <w:b/>
          <w:sz w:val="24"/>
          <w:szCs w:val="24"/>
        </w:rPr>
        <w:t>ыдаче разрешений на право</w:t>
      </w:r>
    </w:p>
    <w:p w:rsidR="0033122E" w:rsidRPr="0033122E" w:rsidRDefault="0033122E" w:rsidP="0033122E">
      <w:pPr>
        <w:spacing w:after="0" w:line="240" w:lineRule="auto"/>
        <w:jc w:val="center"/>
        <w:rPr>
          <w:rFonts w:ascii="Times New Roman" w:hAnsi="Times New Roman" w:cs="Times New Roman"/>
          <w:b/>
          <w:sz w:val="24"/>
          <w:szCs w:val="24"/>
        </w:rPr>
      </w:pPr>
      <w:r w:rsidRPr="0033122E">
        <w:rPr>
          <w:rFonts w:ascii="Times New Roman" w:hAnsi="Times New Roman" w:cs="Times New Roman"/>
          <w:b/>
          <w:sz w:val="24"/>
          <w:szCs w:val="24"/>
        </w:rPr>
        <w:t>вырубки зеленых насаждений</w:t>
      </w:r>
    </w:p>
    <w:p w:rsidR="00B66148" w:rsidRDefault="00B66148" w:rsidP="0033122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33122E" w:rsidRDefault="0033122E" w:rsidP="0033122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33122E" w:rsidRPr="000035BF" w:rsidRDefault="0033122E" w:rsidP="0033122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33122E" w:rsidRPr="005D5D98" w:rsidRDefault="00B66148" w:rsidP="0033122E">
      <w:pPr>
        <w:jc w:val="both"/>
        <w:rPr>
          <w:rFonts w:ascii="Times New Roman" w:hAnsi="Times New Roman" w:cs="Times New Roman"/>
          <w:sz w:val="24"/>
          <w:szCs w:val="24"/>
        </w:rPr>
      </w:pPr>
      <w:r w:rsidRPr="005F3E93">
        <w:rPr>
          <w:rFonts w:ascii="Times New Roman" w:hAnsi="Times New Roman" w:cs="Times New Roman"/>
          <w:sz w:val="24"/>
          <w:szCs w:val="24"/>
        </w:rPr>
        <w:t xml:space="preserve">заявлению  перечню  документов,  необходимых  для принятия решения о </w:t>
      </w:r>
      <w:r w:rsidR="0033122E">
        <w:rPr>
          <w:rFonts w:ascii="Times New Roman" w:hAnsi="Times New Roman" w:cs="Times New Roman"/>
          <w:sz w:val="24"/>
          <w:szCs w:val="24"/>
        </w:rPr>
        <w:t xml:space="preserve">выдаче </w:t>
      </w:r>
      <w:r w:rsidR="0033122E" w:rsidRPr="005D5D98">
        <w:rPr>
          <w:rFonts w:ascii="Times New Roman" w:hAnsi="Times New Roman" w:cs="Times New Roman"/>
          <w:sz w:val="24"/>
          <w:szCs w:val="24"/>
        </w:rPr>
        <w:t>разрешений на право вырубки зеленых насаждений</w:t>
      </w:r>
    </w:p>
    <w:p w:rsidR="00B66148" w:rsidRPr="000035BF" w:rsidRDefault="00B66148" w:rsidP="0033122E">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A0" w:rsidRDefault="00C976A0" w:rsidP="00850A5D">
      <w:pPr>
        <w:spacing w:after="0" w:line="240" w:lineRule="auto"/>
      </w:pPr>
      <w:r>
        <w:separator/>
      </w:r>
    </w:p>
  </w:endnote>
  <w:endnote w:type="continuationSeparator" w:id="1">
    <w:p w:rsidR="00C976A0" w:rsidRDefault="00C976A0"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A0" w:rsidRDefault="00C976A0" w:rsidP="00850A5D">
      <w:pPr>
        <w:spacing w:after="0" w:line="240" w:lineRule="auto"/>
      </w:pPr>
      <w:r>
        <w:separator/>
      </w:r>
    </w:p>
  </w:footnote>
  <w:footnote w:type="continuationSeparator" w:id="1">
    <w:p w:rsidR="00C976A0" w:rsidRDefault="00C976A0"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D1C57"/>
    <w:multiLevelType w:val="hybridMultilevel"/>
    <w:tmpl w:val="613CA8A0"/>
    <w:lvl w:ilvl="0" w:tplc="0A2459E6">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6"/>
  </w:num>
  <w:num w:numId="3">
    <w:abstractNumId w:val="3"/>
  </w:num>
  <w:num w:numId="4">
    <w:abstractNumId w:val="9"/>
  </w:num>
  <w:num w:numId="5">
    <w:abstractNumId w:val="0"/>
  </w:num>
  <w:num w:numId="6">
    <w:abstractNumId w:val="7"/>
  </w:num>
  <w:num w:numId="7">
    <w:abstractNumId w:val="2"/>
  </w:num>
  <w:num w:numId="8">
    <w:abstractNumId w:val="4"/>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0"/>
    <w:footnote w:id="1"/>
  </w:footnotePr>
  <w:endnotePr>
    <w:endnote w:id="0"/>
    <w:endnote w:id="1"/>
  </w:endnotePr>
  <w:compat/>
  <w:rsids>
    <w:rsidRoot w:val="00A94BC5"/>
    <w:rsid w:val="00043F23"/>
    <w:rsid w:val="00070289"/>
    <w:rsid w:val="00083F31"/>
    <w:rsid w:val="00100406"/>
    <w:rsid w:val="00105239"/>
    <w:rsid w:val="00106F51"/>
    <w:rsid w:val="001B12EC"/>
    <w:rsid w:val="001E036A"/>
    <w:rsid w:val="001E40C8"/>
    <w:rsid w:val="0021363A"/>
    <w:rsid w:val="002440B7"/>
    <w:rsid w:val="002A0978"/>
    <w:rsid w:val="002A264A"/>
    <w:rsid w:val="002D1743"/>
    <w:rsid w:val="00315833"/>
    <w:rsid w:val="00327646"/>
    <w:rsid w:val="0033122E"/>
    <w:rsid w:val="00346146"/>
    <w:rsid w:val="00366D04"/>
    <w:rsid w:val="003C0D79"/>
    <w:rsid w:val="003D5489"/>
    <w:rsid w:val="00464646"/>
    <w:rsid w:val="004C74F2"/>
    <w:rsid w:val="004D2F88"/>
    <w:rsid w:val="0050282C"/>
    <w:rsid w:val="005056AA"/>
    <w:rsid w:val="0052420F"/>
    <w:rsid w:val="005D2C4F"/>
    <w:rsid w:val="005D5D98"/>
    <w:rsid w:val="005F3E93"/>
    <w:rsid w:val="00627F31"/>
    <w:rsid w:val="00630B5A"/>
    <w:rsid w:val="00644F8B"/>
    <w:rsid w:val="00647291"/>
    <w:rsid w:val="00664CEA"/>
    <w:rsid w:val="00673B3F"/>
    <w:rsid w:val="006C77DC"/>
    <w:rsid w:val="006D1A53"/>
    <w:rsid w:val="00745724"/>
    <w:rsid w:val="007D4368"/>
    <w:rsid w:val="007E548B"/>
    <w:rsid w:val="00805B84"/>
    <w:rsid w:val="00814700"/>
    <w:rsid w:val="00850A5D"/>
    <w:rsid w:val="00927475"/>
    <w:rsid w:val="0094430A"/>
    <w:rsid w:val="00962A5A"/>
    <w:rsid w:val="00982910"/>
    <w:rsid w:val="00996637"/>
    <w:rsid w:val="00A91F74"/>
    <w:rsid w:val="00A94BC5"/>
    <w:rsid w:val="00AD0F69"/>
    <w:rsid w:val="00AE2D22"/>
    <w:rsid w:val="00B069A5"/>
    <w:rsid w:val="00B1202A"/>
    <w:rsid w:val="00B66148"/>
    <w:rsid w:val="00B8637B"/>
    <w:rsid w:val="00BE2DB8"/>
    <w:rsid w:val="00C8238A"/>
    <w:rsid w:val="00C976A0"/>
    <w:rsid w:val="00CE7387"/>
    <w:rsid w:val="00D56B01"/>
    <w:rsid w:val="00D65F14"/>
    <w:rsid w:val="00E13B56"/>
    <w:rsid w:val="00E24C13"/>
    <w:rsid w:val="00E26E79"/>
    <w:rsid w:val="00E31957"/>
    <w:rsid w:val="00E35AC6"/>
    <w:rsid w:val="00E931FA"/>
    <w:rsid w:val="00EA09E2"/>
    <w:rsid w:val="00F55495"/>
    <w:rsid w:val="00F606E0"/>
    <w:rsid w:val="00FD62CB"/>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character" w:customStyle="1" w:styleId="9">
    <w:name w:val="Основной текст (9)_"/>
    <w:link w:val="90"/>
    <w:rsid w:val="00B069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069A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ConsPlusNonformat">
    <w:name w:val="ConsPlusNonformat"/>
    <w:rsid w:val="0033122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character" w:customStyle="1" w:styleId="9">
    <w:name w:val="Основной текст (9)_"/>
    <w:link w:val="90"/>
    <w:rsid w:val="00B069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069A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ConsPlusNonformat">
    <w:name w:val="ConsPlusNonformat"/>
    <w:rsid w:val="0033122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3064-34F6-4F7E-BDB4-4B3BA8E3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20</Pages>
  <Words>5736</Words>
  <Characters>32701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18</cp:revision>
  <cp:lastPrinted>2025-03-05T14:03:00Z</cp:lastPrinted>
  <dcterms:created xsi:type="dcterms:W3CDTF">2025-02-13T11:53:00Z</dcterms:created>
  <dcterms:modified xsi:type="dcterms:W3CDTF">2025-05-05T07:02:00Z</dcterms:modified>
</cp:coreProperties>
</file>