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8E65DD">
        <w:rPr>
          <w:rFonts w:ascii="Times New Roman" w:eastAsia="Calibri" w:hAnsi="Times New Roman" w:cs="Times New Roman"/>
          <w:sz w:val="28"/>
          <w:szCs w:val="28"/>
        </w:rPr>
        <w:t>20</w:t>
      </w:r>
      <w:r w:rsidRPr="0052420F">
        <w:rPr>
          <w:rFonts w:ascii="Times New Roman" w:eastAsia="Calibri" w:hAnsi="Times New Roman" w:cs="Times New Roman"/>
          <w:sz w:val="28"/>
          <w:szCs w:val="28"/>
        </w:rPr>
        <w:t>»</w:t>
      </w:r>
      <w:r w:rsidR="008E65DD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2025 года № </w:t>
      </w:r>
      <w:r w:rsidR="008E65DD">
        <w:rPr>
          <w:rFonts w:ascii="Times New Roman" w:eastAsia="Calibri" w:hAnsi="Times New Roman" w:cs="Times New Roman"/>
          <w:sz w:val="28"/>
          <w:szCs w:val="28"/>
        </w:rPr>
        <w:t>103</w:t>
      </w:r>
      <w:r w:rsidR="00416094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A64AC" w:rsidRPr="000A64AC" w:rsidRDefault="0052420F" w:rsidP="000A64AC">
      <w:pPr>
        <w:pStyle w:val="a5"/>
        <w:rPr>
          <w:rFonts w:ascii="Times New Roman" w:hAnsi="Times New Roman"/>
          <w:b/>
          <w:sz w:val="28"/>
          <w:szCs w:val="28"/>
        </w:rPr>
      </w:pPr>
      <w:r w:rsidRPr="000A64AC">
        <w:rPr>
          <w:rFonts w:ascii="Times New Roman" w:hAnsi="Times New Roman" w:cs="Times New Roman"/>
          <w:b/>
          <w:sz w:val="28"/>
          <w:szCs w:val="28"/>
        </w:rPr>
        <w:t>«</w:t>
      </w:r>
      <w:r w:rsidR="000A64AC" w:rsidRPr="000A64AC">
        <w:rPr>
          <w:rFonts w:ascii="Times New Roman" w:hAnsi="Times New Roman"/>
          <w:b/>
          <w:sz w:val="28"/>
          <w:szCs w:val="28"/>
        </w:rPr>
        <w:t xml:space="preserve">Предоставление в аренду или безвозмездное </w:t>
      </w:r>
    </w:p>
    <w:p w:rsidR="0052420F" w:rsidRPr="000A64AC" w:rsidRDefault="000A64AC" w:rsidP="000A64AC">
      <w:pPr>
        <w:pStyle w:val="a5"/>
        <w:rPr>
          <w:b/>
          <w:sz w:val="28"/>
          <w:szCs w:val="28"/>
        </w:rPr>
      </w:pPr>
      <w:r w:rsidRPr="000A64AC">
        <w:rPr>
          <w:rFonts w:ascii="Times New Roman" w:hAnsi="Times New Roman"/>
          <w:b/>
          <w:sz w:val="28"/>
          <w:szCs w:val="28"/>
        </w:rPr>
        <w:t>пользование муниципального имущества»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0A64AC" w:rsidRPr="00F45E06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</w:t>
      </w:r>
      <w:r w:rsidR="000A64AC">
        <w:rPr>
          <w:rFonts w:ascii="Times New Roman" w:hAnsi="Times New Roman"/>
          <w:sz w:val="28"/>
          <w:szCs w:val="28"/>
        </w:rPr>
        <w:t>»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AC" w:rsidRDefault="000A64A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AC" w:rsidRDefault="000A64A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8E65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8E65DD" w:rsidRDefault="002A264A" w:rsidP="008E6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65DD" w:rsidRPr="008E65DD" w:rsidRDefault="008E65DD" w:rsidP="008E65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DD">
        <w:rPr>
          <w:rFonts w:ascii="Times New Roman" w:hAnsi="Times New Roman" w:cs="Times New Roman"/>
          <w:sz w:val="24"/>
          <w:szCs w:val="24"/>
        </w:rPr>
        <w:t>от «20» марта 2025 года № 103</w:t>
      </w:r>
      <w:r w:rsidR="00416094">
        <w:rPr>
          <w:rFonts w:ascii="Times New Roman" w:hAnsi="Times New Roman" w:cs="Times New Roman"/>
          <w:sz w:val="24"/>
          <w:szCs w:val="24"/>
        </w:rPr>
        <w:t>-р</w:t>
      </w: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0A64AC" w:rsidRPr="000A64AC" w:rsidRDefault="0052420F" w:rsidP="000A64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64AC">
        <w:rPr>
          <w:rFonts w:ascii="Times New Roman" w:hAnsi="Times New Roman" w:cs="Times New Roman"/>
          <w:b/>
          <w:sz w:val="28"/>
          <w:szCs w:val="28"/>
        </w:rPr>
        <w:t>«</w:t>
      </w:r>
      <w:r w:rsidR="000A64AC" w:rsidRPr="000A64AC">
        <w:rPr>
          <w:rFonts w:ascii="Times New Roman" w:hAnsi="Times New Roman"/>
          <w:b/>
          <w:sz w:val="28"/>
          <w:szCs w:val="28"/>
        </w:rPr>
        <w:t xml:space="preserve">Предоставление в аренду или безвозмездное пользование </w:t>
      </w:r>
    </w:p>
    <w:p w:rsidR="0099180D" w:rsidRPr="000A64AC" w:rsidRDefault="000A64AC" w:rsidP="000A64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4AC">
        <w:rPr>
          <w:rFonts w:ascii="Times New Roman" w:hAnsi="Times New Roman"/>
          <w:b/>
          <w:sz w:val="28"/>
          <w:szCs w:val="28"/>
        </w:rPr>
        <w:t>муниципального имущества»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8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0A64AC" w:rsidRDefault="000A64AC" w:rsidP="006B6140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A64AC">
              <w:rPr>
                <w:rFonts w:ascii="Times New Roman" w:hAnsi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0A64AC" w:rsidRDefault="000A64AC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4AC"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0A64AC" w:rsidRDefault="000A64AC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 месту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(месту нахождения юр. лица)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регистрации документов - 1 календарный день.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в администрации Богучарского муниципального района Воронежской области.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составляет не более 75 дней со дня размещения информации о проведении конкурса или аукциона. Срок рассмотрения заявок на участие в конкурсе не может превышать 20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вскрытия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срока подачи заявок.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Богучарского муниципального района Воронежской области. 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администрации Богучарского муниципального района Воронежской области, передачи результата предоставления муниципальной услуги из администрации Богучарского муниципального района Воронежской области в многофункциональный центр, срока выдачи результата заявителю.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Сроки передачи запроса о предоставлении муниципальной услуги и прилагаемых документов из многофункционального центра в администрацию Богучарского муниципального района Воронежской области, а также передачи результата муниципальной услуги из администрации муниципального района Воронежской области района в многофункциональный центр устанавливаются соглашением о взаимодействии между администрацией муниципального района Воронежской области и многофункциональным центром и составляют не более одного рабочего дня с даты поступления документов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от заявителя в МФЦ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осуществляется в срок, не превышающий 10 календарных дней.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Выдача сообщения об отказе в предоставлении муниципальной услуги не более 30 дней с момента регистрации заявления с документами.</w:t>
            </w:r>
          </w:p>
          <w:p w:rsidR="00315833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Срок исправления технических ошибок,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A64AC" w:rsidRPr="0033310C" w:rsidTr="004271C0">
        <w:tc>
          <w:tcPr>
            <w:tcW w:w="851" w:type="dxa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Срок регистрации документов - 1 календарный день.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в администрации Богучарского муниципального района Воронежской области.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составляет не более 75 дней со дня размещения информации о проведении конкурса или аукциона. Срок рассмотрения заявок на участие в конкурсе не может превышать 20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вскрытия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срока подачи заявок.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Богучарского муниципального района Воронежской области. 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администрации Богучарского муниципального района Воронежской области, передачи результата предоставления муниципальной услуги из администрации Богучарского муниципального района Воронежской области в многофункциональный центр, срока выдачи результата заявителю.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Сроки передачи запроса о предоставлении муниципальной услуги и прилагаемых документов из многофункционального центра в администрацию Богучарского муниципального района Воронежской области, а также передачи результата муниципальной услуги из администрации муниципального района Воронежской области района в многофункциональный центр устанавливаются соглашением о взаимодействии между администрацией муниципального района Воронежской области и многофункциональным центром и составляют не более одного рабочего дня с даты поступления документов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от заявителя в МФЦ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осуществляется в срок, не превышающий 10 календарных дней.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Выдача сообщения об отказе в предоставлении муниципальной услуги не более 30 дней с момента регистрации заявления с документами.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A64AC" w:rsidRPr="0033310C" w:rsidTr="004271C0">
        <w:tc>
          <w:tcPr>
            <w:tcW w:w="851" w:type="dxa"/>
          </w:tcPr>
          <w:p w:rsidR="000A64AC" w:rsidRPr="004B1603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0A64AC" w:rsidRPr="0033310C" w:rsidTr="004271C0">
        <w:tc>
          <w:tcPr>
            <w:tcW w:w="851" w:type="dxa"/>
          </w:tcPr>
          <w:p w:rsidR="000A64AC" w:rsidRPr="004B1603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3"/>
            <w:bookmarkEnd w:id="0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 предоставлении муниципальной услуги отказывается, если: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 не представлены документы, необходимые в соответствии с административным регламентом для предоставления муниципальной услуги;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отсутствуют основания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муниципального имущества в аренду без торгов в соответствии с требованиями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защите конкуренции»;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имущество не относится к собственности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несоответствия требованиям, указанным в пункте 18 Правил, являющихся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ФАС России от 10.02.2010 N 67</w:t>
            </w: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несоответствия заявки на участие в конкурсе или аукционе требованиям конкурсной документации либо документации об аукционе, в том числе наличия </w:t>
            </w: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таких заявках предложения о цене договора ниже начальной (минимальной) цены договора (цены лота);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      </w:r>
            <w:proofErr w:type="gramEnd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  <w:tr w:rsidR="000A64AC" w:rsidRPr="0033310C" w:rsidTr="004271C0">
        <w:tc>
          <w:tcPr>
            <w:tcW w:w="851" w:type="dxa"/>
          </w:tcPr>
          <w:p w:rsidR="000A64AC" w:rsidRPr="004B1603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0A64AC" w:rsidRPr="00D93567" w:rsidRDefault="000A64AC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64AC" w:rsidRPr="0033310C" w:rsidTr="004271C0">
        <w:tc>
          <w:tcPr>
            <w:tcW w:w="851" w:type="dxa"/>
          </w:tcPr>
          <w:p w:rsidR="000A64AC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0A64AC" w:rsidRPr="00073721" w:rsidRDefault="000A64A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4B1603" w:rsidRDefault="000A64AC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A64AC" w:rsidRPr="007128B5" w:rsidRDefault="000A64A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0A64AC" w:rsidRPr="00D93567" w:rsidRDefault="000A64AC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0A64AC" w:rsidRPr="009C0457" w:rsidRDefault="000A64AC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0A64AC" w:rsidRPr="0033310C" w:rsidRDefault="000A64AC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0A64AC" w:rsidRPr="009C0457" w:rsidRDefault="000A64AC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4B1603" w:rsidRDefault="000A64AC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0A64AC" w:rsidRPr="00917EF2" w:rsidRDefault="000A64AC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A64AC" w:rsidRPr="0033310C" w:rsidTr="002A264A">
        <w:tc>
          <w:tcPr>
            <w:tcW w:w="851" w:type="dxa"/>
          </w:tcPr>
          <w:p w:rsidR="000A64AC" w:rsidRPr="004B1603" w:rsidRDefault="000A64AC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0A64AC" w:rsidRPr="0033310C" w:rsidRDefault="000A64A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0A64AC" w:rsidRPr="005056AA" w:rsidRDefault="000A64AC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0A64AC" w:rsidRPr="005056AA" w:rsidRDefault="000A64AC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0A64AC" w:rsidRPr="003D5489" w:rsidRDefault="000A64AC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0A64AC" w:rsidRDefault="000A64AC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0A64AC" w:rsidRDefault="000A64AC" w:rsidP="00F03AF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/>
                <w:sz w:val="24"/>
                <w:szCs w:val="24"/>
              </w:rPr>
              <w:t>Заявителями являются физические и юридические лица, либо их уполномоченные представители, обратившиеся в администрацию Богучарского муниципального района Воронежской области с заявлением о предоставлении муниципальной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FE5A06">
        <w:trPr>
          <w:trHeight w:val="84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E5A06">
        <w:trPr>
          <w:trHeight w:val="274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lastRenderedPageBreak/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0A64AC" w:rsidRDefault="000A64AC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(для физического лица – Фамилия, имя, отчество, паспортные данные, адрес регистрации, контактный телефон, для юридического лица - полное наименование, ИНН, контактный телефон, фактический адрес).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должно быть подписано заявителем или его уполномоченным представителем.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При обращении за получением муниципальной услуги в случае, если проведение торгов не требуется, заявитель представляет: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1) заявление (образец представлен в приложении 2 к настоящему Административному регламенту);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заявителя (представителя заявителя);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3)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4) засвидетельствованные в установленном порядке копии учредительных документов заявителя (в случае подачи заявления юридическим лицом);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Для участия в проведении торгов в форме конкурса заявители представляют заявку, которая должна содержать следующие сведения: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1) сведения и документы о заявителе, подавшем такую заявку: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      </w: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</w:t>
            </w:r>
            <w:proofErr w:type="gramEnd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</w:t>
            </w:r>
            <w:proofErr w:type="gramEnd"/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проведении конкурса;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д) копии учредительных документов заявителя (для юридических лиц);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</w:t>
            </w: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2) 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3)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требовать от заявителей иное, за исключением документов и сведений, предусмотренных частями "а" - "в", "д" - "ж" подпункта 1, пунктами 2 - 4 настоящего Регламента. Не допускается требовать от заявителя предоставление оригиналов документов.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0"/>
            <w:bookmarkEnd w:id="1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Для участия в проведении торгов в форме аукциона заявители представляют заявку, которая должна содержать следующие сведения: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1) сведения и документы о заявителе, подавшем такую заявку: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г) копии учредительных документов заявителя (для юридических лиц);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ж) при проведении аукциона в соответствии с постановлением Правительства Российской Федерации от 06.06 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и подписанное его руководителем письмо);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2)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</w:t>
            </w: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      </w:r>
          </w:p>
          <w:p w:rsidR="000A64AC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3) документы или копии документов, подтверждающих внесение задатка, в случае, если в документации об аукционе содержится </w:t>
            </w: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задатка (платежное поручение, подтверждающее перечисление задатка).</w:t>
            </w:r>
          </w:p>
          <w:p w:rsidR="00850A5D" w:rsidRPr="000A64AC" w:rsidRDefault="000A64AC" w:rsidP="000A64A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В бумажном виде форма заявления может быть получена заявителем непосредственно в администрации Богучарского муниципального района Воронежской области или многофункциональном центре.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FE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по собственной инициативе следующие документы: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1) выписку из Единого государственного реестра юридических лиц (для юридического лица);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2) выписку из Единого государственного реестра индивидуальных предпринимателей (для индивидуального предпринимателя);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3) сведения о постановке заявителя на учет в налоговом органе;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4) кадастровый паспорт объекта недвижимости (в случае аренды объекта недвижимости);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5) копию технического паспорта объекта недвижимости (в случае аренды объекта недвижимости);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Администрация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Администрация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</w:t>
            </w:r>
            <w:proofErr w:type="gramEnd"/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или МФЦ в рамках межведомственного взаимодействия запрашивает данные документы в </w:t>
            </w:r>
            <w:r w:rsidRPr="000A6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управлении Федеральной налоговой службы по Воронежской области.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в рамках межведомственного взаимодействия запрашивает данные документы в администрациях городского поселения – город Богучар и сельских поселений Богучарского муниципального района Воронежской области. 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      </w:r>
          </w:p>
          <w:p w:rsidR="000A64AC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услуг, которые являются необходимыми и обязательными для предоставления муниципальной услуги, не требуется.</w:t>
            </w:r>
          </w:p>
          <w:p w:rsidR="00E26E79" w:rsidRPr="000A64AC" w:rsidRDefault="000A64AC" w:rsidP="000A64A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AC">
              <w:rPr>
                <w:rFonts w:ascii="Times New Roman" w:hAnsi="Times New Roman" w:cs="Times New Roman"/>
                <w:sz w:val="24"/>
                <w:szCs w:val="24"/>
              </w:rPr>
      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муниципального имущества.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в адрес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="00AB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0A64AC" w:rsidRDefault="000A64AC" w:rsidP="000A64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A43CB1" w:rsidRPr="00F45E06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F45E06">
              <w:rPr>
                <w:rFonts w:ascii="Times New Roman" w:hAnsi="Times New Roman"/>
              </w:rPr>
              <w:t>1) выписк</w:t>
            </w:r>
            <w:r>
              <w:rPr>
                <w:rFonts w:ascii="Times New Roman" w:hAnsi="Times New Roman"/>
              </w:rPr>
              <w:t>а</w:t>
            </w:r>
            <w:r w:rsidRPr="00F45E06">
              <w:rPr>
                <w:rFonts w:ascii="Times New Roman" w:hAnsi="Times New Roman"/>
              </w:rPr>
              <w:t xml:space="preserve"> из Единого государственного реестра юридических лиц (для юридического лица);</w:t>
            </w:r>
          </w:p>
          <w:p w:rsidR="00A43CB1" w:rsidRPr="00F45E06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F45E06">
              <w:rPr>
                <w:rFonts w:ascii="Times New Roman" w:hAnsi="Times New Roman"/>
              </w:rPr>
              <w:t>2) выписк</w:t>
            </w:r>
            <w:r>
              <w:rPr>
                <w:rFonts w:ascii="Times New Roman" w:hAnsi="Times New Roman"/>
              </w:rPr>
              <w:t>а</w:t>
            </w:r>
            <w:r w:rsidRPr="00F45E06">
              <w:rPr>
                <w:rFonts w:ascii="Times New Roman" w:hAnsi="Times New Roman"/>
              </w:rPr>
              <w:t xml:space="preserve"> из Единого государственного реестра индивидуальных предпринимателей (для индивидуального предпринимателя);</w:t>
            </w:r>
          </w:p>
          <w:p w:rsidR="00A43CB1" w:rsidRPr="00F45E06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F45E06">
              <w:rPr>
                <w:rFonts w:ascii="Times New Roman" w:hAnsi="Times New Roman"/>
              </w:rPr>
              <w:t>3) сведения о постановке заявителя на учет в налоговом органе;</w:t>
            </w:r>
          </w:p>
          <w:p w:rsidR="00A43CB1" w:rsidRPr="00F45E06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F45E06">
              <w:rPr>
                <w:rFonts w:ascii="Times New Roman" w:hAnsi="Times New Roman"/>
              </w:rPr>
              <w:t>4) кадастровый паспорт объекта недвижимости (в случае аренды объекта недвижимости);</w:t>
            </w:r>
          </w:p>
          <w:p w:rsidR="00A43CB1" w:rsidRPr="00F45E06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 w:rsidRPr="00F45E06">
              <w:rPr>
                <w:rFonts w:ascii="Times New Roman" w:hAnsi="Times New Roman"/>
              </w:rPr>
              <w:t>технического паспорта объекта недвижимости (в случае аренды объекта недвижимости);</w:t>
            </w:r>
          </w:p>
          <w:p w:rsidR="00850A5D" w:rsidRPr="00A43CB1" w:rsidRDefault="00A43CB1" w:rsidP="00A43CB1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F45E06">
              <w:rPr>
                <w:rFonts w:ascii="Times New Roman" w:hAnsi="Times New Roman"/>
              </w:rPr>
              <w:t xml:space="preserve">6) сведения о среднесписочной численности работников за предшествующий календарный год (для субъектов малого </w:t>
            </w:r>
            <w:r>
              <w:rPr>
                <w:rFonts w:ascii="Times New Roman" w:hAnsi="Times New Roman"/>
              </w:rPr>
              <w:t>и среднего предпринимательства).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A40DA6" w:rsidRPr="00A43CB1" w:rsidRDefault="00A40DA6" w:rsidP="00A40DA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A43CB1" w:rsidRPr="00A43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Воронежской области;</w:t>
            </w:r>
          </w:p>
          <w:p w:rsidR="00850A5D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 и сельских поселений Богучарского муниципального района.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межведомственного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812" w:type="dxa"/>
          </w:tcPr>
          <w:p w:rsidR="00850A5D" w:rsidRPr="00245FE4" w:rsidRDefault="00F655DA" w:rsidP="00F655D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</w:t>
            </w:r>
            <w:r w:rsidR="00245FE4" w:rsidRPr="00245FE4">
              <w:rPr>
                <w:rFonts w:ascii="Times New Roman" w:hAnsi="Times New Roman" w:cs="Times New Roman"/>
                <w:sz w:val="24"/>
                <w:szCs w:val="24"/>
              </w:rPr>
              <w:t xml:space="preserve"> 5 календарных дней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2"/>
        <w:gridCol w:w="3838"/>
        <w:gridCol w:w="5804"/>
      </w:tblGrid>
      <w:tr w:rsidR="00927475" w:rsidRPr="0033310C" w:rsidTr="00A40DA6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A40DA6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821FD3" w:rsidRPr="00A43CB1" w:rsidRDefault="00A43CB1" w:rsidP="00A43C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927475" w:rsidRPr="0033310C" w:rsidTr="00A40DA6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A43CB1" w:rsidRPr="00A43CB1" w:rsidRDefault="00A43CB1" w:rsidP="00A43CB1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(выдача) заявителю:</w:t>
            </w:r>
          </w:p>
          <w:p w:rsidR="00A43CB1" w:rsidRPr="00A43CB1" w:rsidRDefault="00A43CB1" w:rsidP="00A43CB1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- постановления администрации Богучарского муниципального района Воронежской области о предоставлении муниципального имущества в аренду, безвозмездного пользования, проекта договора о предоставлении муниципального имущества в аренду, безвозмездного пользования;</w:t>
            </w:r>
          </w:p>
          <w:p w:rsidR="00927475" w:rsidRPr="00A43CB1" w:rsidRDefault="00A43CB1" w:rsidP="00A43CB1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- сообщения об отказе в предоставлении муниципальной услуги с указанием оснований такого отказа.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A43CB1" w:rsidRDefault="00A43CB1" w:rsidP="00A43C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процедуры рассмотрения заявления с документами является получение его специалистом.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рассмотрении заявления с документами специали</w:t>
            </w:r>
            <w:proofErr w:type="gramStart"/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ст впр</w:t>
            </w:r>
            <w:proofErr w:type="gramEnd"/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аве обращаться в соответствующие государственные органы и организации для получения дополнительной информации, в том числе по телефону или электронной почте.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- проверяет наличие в реестре муниципальной собственности Богучарского муниципального района Воронежской области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- устанавливает наличие или отсутствие прав третьих лиц на запрашиваемое имущество;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проверяет сведения о наличии в ранее заключенных договоров аренды, безвозмездного пользования муниципального имущества с участием заявителя на стороне арендатора.</w:t>
            </w:r>
          </w:p>
          <w:p w:rsidR="00A43CB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В случае выявления таких договоров устанавливается факт наличия или отсутствия задолженности по платежам по данным договорам.</w:t>
            </w:r>
          </w:p>
          <w:p w:rsidR="00D56B01" w:rsidRPr="00A43CB1" w:rsidRDefault="00A43CB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экспертизу представленных учредительных документов (устав, учредительный договор) и документов, подтверждающих полномочия представителя заявителя на заключение соответствующего договора на предмет наличия данных полномочий.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A43CB1" w:rsidRDefault="00A43CB1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/>
                <w:bCs/>
                <w:sz w:val="24"/>
                <w:szCs w:val="24"/>
              </w:rPr>
              <w:t>Общий максимальный срок проверки сведений не может превышать 10 дней.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A43CB1" w:rsidRDefault="00A43CB1" w:rsidP="00A43C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A43C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A43CB1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A43CB1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3CB1" w:rsidRPr="00B258FF">
              <w:rPr>
                <w:rFonts w:ascii="Times New Roman" w:hAnsi="Times New Roman" w:cs="Times New Roman"/>
                <w:sz w:val="24"/>
                <w:szCs w:val="24"/>
              </w:rPr>
              <w:t>в аренду или безвозмездное пользование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 предоставлении муниципального имущества в аренду, безвозмездное пользование или сообщения об отказе в предоставлении муниципальной услуги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начала проведения данной процедуры является наличие или отсутствие оснований для предоставления муниципальной услуги.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оснований, предусмотренных разделом 2.8 настоящего административного регламента, для отказа в предоставлении муниципальной услуги, с учетом требований Федерального закона от 26.07.2006г. №135-ФЗ «О защите конкуренции» принимается одно из следующих решений: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- о проведении торгов на право аренды, безвозмездного пользования муниципального имущества;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- о предоставлении муниципального имущества в аренду, безвозмездного пользования без проведения торгов;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услуги, предусмотренных разделом 2.8 настоящего </w:t>
            </w:r>
            <w:r w:rsidRPr="005E0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регламента, для отказа в предоставлении муниципальной услуги, с учетом требований Федерального закона от 26.07.2006г.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муниципального имущества в аренду, безвозмездное пользование, специалист администрации: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подготовку запросов в рамках межведомственного взаимодействия. 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- обеспечивает проведение независимой оценки годового размера арендной платы в соответствии с Федеральным законом «Об оценочной деятельности в Российской Федерации».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После получения отчета независимого оценщика и документов в рамках межведомственного взаимодействия, специалист администрации, осуществляет подготовку проекта решения о предоставлении муниципального имущества, либо о проведении торгов на предоставление муниципального имущества, либо о предоставлении муниципальной преференции.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в форме постановления администрации Богучарского муниципального района Воронежской области.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В случае отказа в предоставлении муниципальной услуги подготавливается сообщение об отказе в предоставлении муниципальной услуги.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Для получения согласия на предоставление муниципальной преференции,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конкуренции».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Проведение торгов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начала административной процедуры является поступление заявления и представленных документов специалисту администрации Богучарского муниципального района Воронежской области, ответственному за проведение торгов. 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производится в соответствии с требованиями, установленными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      </w:r>
            <w:r w:rsidRPr="005E0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      </w:r>
            <w:proofErr w:type="gramEnd"/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конкурса".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проведение торгов, направляет один экземпляр протокола торгов и проект договора аренды или безвозмездного пользования победителю торгов. 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имущества, находящегося в муниципальной собственности.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Результаты административной процедуры фиксируются в протоколе.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безвозмездного пользования (далее – договор)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оформление протокола аукциона (конкурса) или протокола о признании торгов несостоявшимися.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б) направление результата муниципальной услуги заявителю;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в) подписание проекта договора заявителем.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Экземпляр протокола торгов, проект договора аренды или безвозмездного пользования имуществом, находящимся в муниципальной собственности, направляются заявителю для подписания (в случае проведения торгов - победителю торгов) способом, указанным заявителем при подаче заявления.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 направляется заявителю способом, указанным им при подаче заявления.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Выдача проекта договора для подписания заявителем осуществляется в здании администрации Богучарского муниципального района Воронежской области или в МФЦ в соответствии с заключенными в установленном порядке соглашениями о взаимодействии.</w:t>
            </w:r>
          </w:p>
          <w:p w:rsidR="005E0E2F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>Проект договора подписывается заявителем не менее чем десять дней.</w:t>
            </w:r>
          </w:p>
          <w:p w:rsidR="00D56B01" w:rsidRPr="005E0E2F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или безвозмездного пользования заключается в соответствии с действующим законодательством Российской Федерации.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Максимальный срок принятия решения о предоставлении муниципального имущества в аренду, безвозмездное пользование составляет - 3 дня;</w:t>
            </w:r>
          </w:p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Максимальный срок подготовки проекта постановления, его согласования и внесения на рассмотрение главе городского поселения город – Богучар или сельского поселения – 5 дней.</w:t>
            </w:r>
          </w:p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Максимальный срок подготовки проекта сообщения об отказе в предоставлении муниципальной услуге - 2 дня.</w:t>
            </w:r>
          </w:p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Для получения согласия на предоставление муниципальной преференции,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конкуренции» максимальный срок подготовки документов - 10 дней с момента получения заявления.</w:t>
            </w:r>
            <w:proofErr w:type="gramEnd"/>
          </w:p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Максимальный срок направления одного экземпляра протокола торгов и проект договора аренды или безвозмездного пользования победителю торгов не должен  превышает 60 дней.</w:t>
            </w:r>
          </w:p>
          <w:p w:rsidR="005E0E2F" w:rsidRPr="003C2135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7E5E76" w:rsidRPr="00555D80" w:rsidRDefault="005E0E2F" w:rsidP="005E0E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35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срок более 1 года,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E0E2F" w:rsidRDefault="005E0E2F" w:rsidP="005E0E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5E0E2F" w:rsidRPr="00F655DA" w:rsidRDefault="005E0E2F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sz w:val="24"/>
                <w:szCs w:val="24"/>
              </w:rPr>
      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5E0E2F" w:rsidRPr="00F655DA" w:rsidRDefault="005E0E2F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sz w:val="24"/>
                <w:szCs w:val="24"/>
              </w:rPr>
      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E0E2F" w:rsidRPr="00F655DA" w:rsidRDefault="005E0E2F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5E0E2F" w:rsidRPr="00F655DA" w:rsidRDefault="005E0E2F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40DA6" w:rsidRDefault="005E0E2F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F655DA" w:rsidRPr="00F655DA" w:rsidRDefault="00F655DA" w:rsidP="00F655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A40DA6" w:rsidRDefault="00A40DA6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655DA" w:rsidRPr="00F45E06" w:rsidRDefault="00F655DA" w:rsidP="00F65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Заявление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DA" w:rsidRPr="00F45E06" w:rsidRDefault="00F655DA" w:rsidP="00F655D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Прошу заключить договор аренды (безвозмездного пользования) недвижимого имущества, находящегося в собственности Богучарского муниципального района, являющегося нежилым помещением (зданием, сооружением), расположенным по адресу: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5E06">
        <w:rPr>
          <w:rFonts w:ascii="Times New Roman" w:hAnsi="Times New Roman" w:cs="Times New Roman"/>
          <w:sz w:val="24"/>
          <w:szCs w:val="24"/>
        </w:rPr>
        <w:t>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 xml:space="preserve"> (адрес помещения)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Техническая характеристика: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общая площадь ____________ кв. м, в том числе: этаж ________ кв. м;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 (№ на плане), подвал ____________ кв. м __________ (№ на плане)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Цель использования помещения: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E06">
        <w:rPr>
          <w:rFonts w:ascii="Times New Roman" w:hAnsi="Times New Roman" w:cs="Times New Roman"/>
          <w:sz w:val="24"/>
          <w:szCs w:val="24"/>
        </w:rPr>
        <w:t>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5E06">
        <w:rPr>
          <w:rFonts w:ascii="Times New Roman" w:hAnsi="Times New Roman" w:cs="Times New Roman"/>
          <w:sz w:val="24"/>
          <w:szCs w:val="24"/>
        </w:rPr>
        <w:t>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Заявитель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E06">
        <w:rPr>
          <w:rFonts w:ascii="Times New Roman" w:hAnsi="Times New Roman" w:cs="Times New Roman"/>
          <w:sz w:val="24"/>
          <w:szCs w:val="24"/>
        </w:rPr>
        <w:t>___</w:t>
      </w:r>
    </w:p>
    <w:p w:rsidR="00F655DA" w:rsidRPr="00F45E06" w:rsidRDefault="00F655DA" w:rsidP="00F65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5E06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5E06">
        <w:rPr>
          <w:rFonts w:ascii="Times New Roman" w:hAnsi="Times New Roman" w:cs="Times New Roman"/>
          <w:sz w:val="24"/>
          <w:szCs w:val="24"/>
        </w:rPr>
        <w:t>_______</w:t>
      </w:r>
    </w:p>
    <w:p w:rsidR="00F655DA" w:rsidRPr="00F45E06" w:rsidRDefault="00F655DA" w:rsidP="00F65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ИНН ____________________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Почтовый адрес юридического лица с указанием почтового индекса: _______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45E06">
        <w:rPr>
          <w:rFonts w:ascii="Times New Roman" w:hAnsi="Times New Roman" w:cs="Times New Roman"/>
          <w:sz w:val="24"/>
          <w:szCs w:val="24"/>
        </w:rPr>
        <w:t>__________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45E06">
        <w:rPr>
          <w:rFonts w:ascii="Times New Roman" w:hAnsi="Times New Roman" w:cs="Times New Roman"/>
          <w:sz w:val="24"/>
          <w:szCs w:val="24"/>
        </w:rPr>
        <w:t>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 xml:space="preserve">Юридический адрес юридического лица с указанием </w:t>
      </w:r>
      <w:r>
        <w:rPr>
          <w:rFonts w:ascii="Times New Roman" w:hAnsi="Times New Roman" w:cs="Times New Roman"/>
          <w:sz w:val="24"/>
          <w:szCs w:val="24"/>
        </w:rPr>
        <w:t>почтового индекса:</w:t>
      </w:r>
      <w:r w:rsidRPr="00F45E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5E06">
        <w:rPr>
          <w:rFonts w:ascii="Times New Roman" w:hAnsi="Times New Roman" w:cs="Times New Roman"/>
          <w:sz w:val="24"/>
          <w:szCs w:val="24"/>
        </w:rPr>
        <w:t>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БИК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5E06">
        <w:rPr>
          <w:rFonts w:ascii="Times New Roman" w:hAnsi="Times New Roman" w:cs="Times New Roman"/>
          <w:sz w:val="24"/>
          <w:szCs w:val="24"/>
        </w:rPr>
        <w:t>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корр. счет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5E06">
        <w:rPr>
          <w:rFonts w:ascii="Times New Roman" w:hAnsi="Times New Roman" w:cs="Times New Roman"/>
          <w:sz w:val="24"/>
          <w:szCs w:val="24"/>
        </w:rPr>
        <w:t>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E06">
        <w:rPr>
          <w:rFonts w:ascii="Times New Roman" w:hAnsi="Times New Roman" w:cs="Times New Roman"/>
          <w:sz w:val="24"/>
          <w:szCs w:val="24"/>
        </w:rPr>
        <w:t>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телефон офиса ___________________, телефон бухгалтерии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E06">
        <w:rPr>
          <w:rFonts w:ascii="Times New Roman" w:hAnsi="Times New Roman" w:cs="Times New Roman"/>
          <w:sz w:val="24"/>
          <w:szCs w:val="24"/>
        </w:rPr>
        <w:t>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В лице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45E06">
        <w:rPr>
          <w:rFonts w:ascii="Times New Roman" w:hAnsi="Times New Roman" w:cs="Times New Roman"/>
          <w:sz w:val="24"/>
          <w:szCs w:val="24"/>
        </w:rPr>
        <w:t>_______</w:t>
      </w:r>
    </w:p>
    <w:p w:rsidR="00F655DA" w:rsidRPr="00F45E06" w:rsidRDefault="00F655DA" w:rsidP="00F65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(Ф.И.О. полностью, должность)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Основание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45E06">
        <w:rPr>
          <w:rFonts w:ascii="Times New Roman" w:hAnsi="Times New Roman" w:cs="Times New Roman"/>
          <w:sz w:val="24"/>
          <w:szCs w:val="24"/>
        </w:rPr>
        <w:t>______________</w:t>
      </w:r>
    </w:p>
    <w:p w:rsidR="00F655DA" w:rsidRPr="00F45E06" w:rsidRDefault="00F655DA" w:rsidP="00F65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(Устав, положение, свидетельство)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Заявитель ___________________________ ___________________________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(Ф.И.О., должность) (подпись)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М.П.</w:t>
      </w:r>
    </w:p>
    <w:p w:rsidR="00F655DA" w:rsidRPr="00F45E06" w:rsidRDefault="00F655DA" w:rsidP="00F65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посредством личного обращения в администрацию Богучарского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(толькона бумажном носителе)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5DA" w:rsidRPr="00F45E06" w:rsidRDefault="00F655DA" w:rsidP="00F65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 (оборотная сторона заявления)</w:t>
      </w: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F45E06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F45E06">
        <w:rPr>
          <w:rFonts w:ascii="Times New Roman" w:hAnsi="Times New Roman" w:cs="Times New Roman"/>
          <w:sz w:val="24"/>
          <w:szCs w:val="24"/>
        </w:rPr>
        <w:t>.</w:t>
      </w: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___________________________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5E06">
        <w:rPr>
          <w:rFonts w:ascii="Times New Roman" w:hAnsi="Times New Roman" w:cs="Times New Roman"/>
          <w:sz w:val="24"/>
          <w:szCs w:val="24"/>
        </w:rPr>
        <w:t>_____________</w:t>
      </w: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06">
        <w:rPr>
          <w:rFonts w:ascii="Times New Roman" w:hAnsi="Times New Roman" w:cs="Times New Roman"/>
          <w:sz w:val="24"/>
          <w:szCs w:val="24"/>
        </w:rPr>
        <w:t>(подпись заявителя) (Ф.И.О. заявителя полностью)</w:t>
      </w:r>
    </w:p>
    <w:p w:rsidR="00F655DA" w:rsidRPr="00F45E06" w:rsidRDefault="00F655DA" w:rsidP="00F65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80" w:rsidRDefault="00555D80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8C6ECD" w:rsidRPr="008C6ECD" w:rsidRDefault="008C6ECD" w:rsidP="008C6E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CD">
        <w:rPr>
          <w:rFonts w:ascii="Times New Roman" w:hAnsi="Times New Roman" w:cs="Times New Roman"/>
          <w:b/>
          <w:sz w:val="24"/>
          <w:szCs w:val="24"/>
        </w:rPr>
        <w:t>предоставления в аренду или безвозмездное пользование муниципального имущества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bookmarkStart w:id="2" w:name="_GoBack"/>
      <w:bookmarkEnd w:id="2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8C6ECD" w:rsidRPr="005E0E2F" w:rsidRDefault="00B66148" w:rsidP="008C6E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r w:rsidR="008C6ECD">
        <w:rPr>
          <w:rFonts w:ascii="Times New Roman" w:hAnsi="Times New Roman" w:cs="Times New Roman"/>
          <w:sz w:val="24"/>
          <w:szCs w:val="24"/>
        </w:rPr>
        <w:t>п</w:t>
      </w:r>
      <w:r w:rsidR="008C6ECD" w:rsidRPr="00B258FF">
        <w:rPr>
          <w:rFonts w:ascii="Times New Roman" w:hAnsi="Times New Roman" w:cs="Times New Roman"/>
          <w:sz w:val="24"/>
          <w:szCs w:val="24"/>
        </w:rPr>
        <w:t>редоставлени</w:t>
      </w:r>
      <w:r w:rsidR="008C6ECD">
        <w:rPr>
          <w:rFonts w:ascii="Times New Roman" w:hAnsi="Times New Roman" w:cs="Times New Roman"/>
          <w:sz w:val="24"/>
          <w:szCs w:val="24"/>
        </w:rPr>
        <w:t>я</w:t>
      </w:r>
      <w:r w:rsidR="008C6ECD" w:rsidRPr="00B258FF">
        <w:rPr>
          <w:rFonts w:ascii="Times New Roman" w:hAnsi="Times New Roman" w:cs="Times New Roman"/>
          <w:sz w:val="24"/>
          <w:szCs w:val="24"/>
        </w:rPr>
        <w:t xml:space="preserve"> в аренду или безвозмездное пользование муниципального имущества</w:t>
      </w:r>
    </w:p>
    <w:p w:rsidR="00B66148" w:rsidRPr="000035BF" w:rsidRDefault="00B66148" w:rsidP="008C6E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8C6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8C6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8C6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AC" w:rsidRDefault="002137AC" w:rsidP="00850A5D">
      <w:pPr>
        <w:spacing w:after="0" w:line="240" w:lineRule="auto"/>
      </w:pPr>
      <w:r>
        <w:separator/>
      </w:r>
    </w:p>
  </w:endnote>
  <w:endnote w:type="continuationSeparator" w:id="1">
    <w:p w:rsidR="002137AC" w:rsidRDefault="002137AC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AC" w:rsidRDefault="002137AC" w:rsidP="00850A5D">
      <w:pPr>
        <w:spacing w:after="0" w:line="240" w:lineRule="auto"/>
      </w:pPr>
      <w:r>
        <w:separator/>
      </w:r>
    </w:p>
  </w:footnote>
  <w:footnote w:type="continuationSeparator" w:id="1">
    <w:p w:rsidR="002137AC" w:rsidRDefault="002137AC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2561B"/>
    <w:rsid w:val="00030556"/>
    <w:rsid w:val="00043F23"/>
    <w:rsid w:val="00070289"/>
    <w:rsid w:val="00083F31"/>
    <w:rsid w:val="00085E3C"/>
    <w:rsid w:val="000A64AC"/>
    <w:rsid w:val="00100406"/>
    <w:rsid w:val="00105239"/>
    <w:rsid w:val="00106F51"/>
    <w:rsid w:val="00114DF6"/>
    <w:rsid w:val="00117981"/>
    <w:rsid w:val="00153EBD"/>
    <w:rsid w:val="001D0DFA"/>
    <w:rsid w:val="001E036A"/>
    <w:rsid w:val="00202743"/>
    <w:rsid w:val="0021363A"/>
    <w:rsid w:val="002137AC"/>
    <w:rsid w:val="0021566F"/>
    <w:rsid w:val="002217FD"/>
    <w:rsid w:val="002440B7"/>
    <w:rsid w:val="00245FE4"/>
    <w:rsid w:val="00250ED2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87D5D"/>
    <w:rsid w:val="003C0D79"/>
    <w:rsid w:val="003D5489"/>
    <w:rsid w:val="00416094"/>
    <w:rsid w:val="004271C0"/>
    <w:rsid w:val="0043197D"/>
    <w:rsid w:val="00455E41"/>
    <w:rsid w:val="00464646"/>
    <w:rsid w:val="004E3777"/>
    <w:rsid w:val="005056AA"/>
    <w:rsid w:val="0052420F"/>
    <w:rsid w:val="00555D80"/>
    <w:rsid w:val="005B1870"/>
    <w:rsid w:val="005B330B"/>
    <w:rsid w:val="005C51E6"/>
    <w:rsid w:val="005D2C4F"/>
    <w:rsid w:val="005E0E2F"/>
    <w:rsid w:val="005F3E93"/>
    <w:rsid w:val="00627F31"/>
    <w:rsid w:val="00630B5A"/>
    <w:rsid w:val="00644F8B"/>
    <w:rsid w:val="00647291"/>
    <w:rsid w:val="00673B3F"/>
    <w:rsid w:val="006B5267"/>
    <w:rsid w:val="006B6140"/>
    <w:rsid w:val="006C77DC"/>
    <w:rsid w:val="006D1A53"/>
    <w:rsid w:val="00745724"/>
    <w:rsid w:val="007568E2"/>
    <w:rsid w:val="00791016"/>
    <w:rsid w:val="007E548B"/>
    <w:rsid w:val="007E5E76"/>
    <w:rsid w:val="0081370B"/>
    <w:rsid w:val="00821FD3"/>
    <w:rsid w:val="00850A5D"/>
    <w:rsid w:val="008822B2"/>
    <w:rsid w:val="008C6ECD"/>
    <w:rsid w:val="008E65DD"/>
    <w:rsid w:val="00927475"/>
    <w:rsid w:val="0093170D"/>
    <w:rsid w:val="00932B58"/>
    <w:rsid w:val="00955689"/>
    <w:rsid w:val="0099180D"/>
    <w:rsid w:val="00996637"/>
    <w:rsid w:val="009B67AD"/>
    <w:rsid w:val="00A40DA6"/>
    <w:rsid w:val="00A43CB1"/>
    <w:rsid w:val="00A60D2E"/>
    <w:rsid w:val="00A63BA5"/>
    <w:rsid w:val="00A91F74"/>
    <w:rsid w:val="00A94BC5"/>
    <w:rsid w:val="00AB0D21"/>
    <w:rsid w:val="00AD0F69"/>
    <w:rsid w:val="00AE2D22"/>
    <w:rsid w:val="00B1202A"/>
    <w:rsid w:val="00B66148"/>
    <w:rsid w:val="00B75E6D"/>
    <w:rsid w:val="00B8637B"/>
    <w:rsid w:val="00BC49B7"/>
    <w:rsid w:val="00BD27C8"/>
    <w:rsid w:val="00BE2B34"/>
    <w:rsid w:val="00BE2DB8"/>
    <w:rsid w:val="00C225D3"/>
    <w:rsid w:val="00C70C15"/>
    <w:rsid w:val="00CB4BBB"/>
    <w:rsid w:val="00D365DC"/>
    <w:rsid w:val="00D56B01"/>
    <w:rsid w:val="00D65F14"/>
    <w:rsid w:val="00D72A2A"/>
    <w:rsid w:val="00D93567"/>
    <w:rsid w:val="00DA1BB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715C"/>
    <w:rsid w:val="00F03AF4"/>
    <w:rsid w:val="00F377FE"/>
    <w:rsid w:val="00F606E0"/>
    <w:rsid w:val="00F655DA"/>
    <w:rsid w:val="00FD6E73"/>
    <w:rsid w:val="00FE5A06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uiPriority w:val="99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E506-A240-4FDB-913C-C74F7CBF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7580</Words>
  <Characters>43207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28</cp:revision>
  <cp:lastPrinted>2025-03-18T11:47:00Z</cp:lastPrinted>
  <dcterms:created xsi:type="dcterms:W3CDTF">2025-02-13T11:53:00Z</dcterms:created>
  <dcterms:modified xsi:type="dcterms:W3CDTF">2025-05-05T11:37:00Z</dcterms:modified>
</cp:coreProperties>
</file>