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от «</w:t>
      </w:r>
      <w:r w:rsidR="00606F5B">
        <w:rPr>
          <w:rFonts w:ascii="Times New Roman" w:eastAsia="Calibri" w:hAnsi="Times New Roman" w:cs="Times New Roman"/>
          <w:sz w:val="28"/>
          <w:szCs w:val="28"/>
        </w:rPr>
        <w:t>19</w:t>
      </w:r>
      <w:r w:rsidRPr="0052420F">
        <w:rPr>
          <w:rFonts w:ascii="Times New Roman" w:eastAsia="Calibri" w:hAnsi="Times New Roman" w:cs="Times New Roman"/>
          <w:sz w:val="28"/>
          <w:szCs w:val="28"/>
        </w:rPr>
        <w:t>»</w:t>
      </w:r>
      <w:r w:rsidR="00606F5B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Pr="0052420F">
        <w:rPr>
          <w:rFonts w:ascii="Times New Roman" w:eastAsia="Calibri" w:hAnsi="Times New Roman" w:cs="Times New Roman"/>
          <w:sz w:val="28"/>
          <w:szCs w:val="28"/>
        </w:rPr>
        <w:t xml:space="preserve"> 2025 года № </w:t>
      </w:r>
      <w:r w:rsidR="00606F5B">
        <w:rPr>
          <w:rFonts w:ascii="Times New Roman" w:eastAsia="Calibri" w:hAnsi="Times New Roman" w:cs="Times New Roman"/>
          <w:sz w:val="28"/>
          <w:szCs w:val="28"/>
        </w:rPr>
        <w:t>99-р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Pr="005B1870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533B92" w:rsidRPr="00533B92" w:rsidRDefault="0052420F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 w:cs="Times New Roman"/>
          <w:b/>
          <w:sz w:val="28"/>
          <w:szCs w:val="28"/>
        </w:rPr>
        <w:t>«</w:t>
      </w:r>
      <w:r w:rsidR="00533B92" w:rsidRPr="00533B92">
        <w:rPr>
          <w:rFonts w:ascii="Times New Roman" w:hAnsi="Times New Roman"/>
          <w:b/>
          <w:sz w:val="28"/>
          <w:szCs w:val="28"/>
        </w:rPr>
        <w:t xml:space="preserve">Постановка граждан на учет в качестве лиц, </w:t>
      </w:r>
    </w:p>
    <w:p w:rsidR="00533B92" w:rsidRPr="00533B92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533B92">
        <w:rPr>
          <w:rFonts w:ascii="Times New Roman" w:hAnsi="Times New Roman"/>
          <w:b/>
          <w:sz w:val="28"/>
          <w:szCs w:val="28"/>
        </w:rPr>
        <w:t>имеющих</w:t>
      </w:r>
      <w:proofErr w:type="gramEnd"/>
      <w:r w:rsidRPr="00533B92">
        <w:rPr>
          <w:rFonts w:ascii="Times New Roman" w:hAnsi="Times New Roman"/>
          <w:b/>
          <w:sz w:val="28"/>
          <w:szCs w:val="28"/>
        </w:rPr>
        <w:t xml:space="preserve"> право на предоставление земельных </w:t>
      </w:r>
    </w:p>
    <w:p w:rsidR="00533B92" w:rsidRPr="00533B92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 xml:space="preserve">участков в собственность бесплатно» на территории </w:t>
      </w:r>
    </w:p>
    <w:p w:rsidR="00533B92" w:rsidRPr="00533B92" w:rsidRDefault="00533B92" w:rsidP="00533B92">
      <w:pPr>
        <w:pStyle w:val="a5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52420F" w:rsidRPr="00533B92" w:rsidRDefault="00533B92" w:rsidP="00533B92">
      <w:pPr>
        <w:pStyle w:val="a5"/>
        <w:rPr>
          <w:b/>
          <w:sz w:val="28"/>
          <w:szCs w:val="28"/>
        </w:rPr>
      </w:pPr>
      <w:r w:rsidRPr="00533B9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1870" w:rsidRPr="0052420F" w:rsidRDefault="005B1870" w:rsidP="005B1870">
      <w:pPr>
        <w:pStyle w:val="50"/>
        <w:shd w:val="clear" w:color="auto" w:fill="auto"/>
        <w:tabs>
          <w:tab w:val="left" w:pos="2460"/>
        </w:tabs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5B187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52420F" w:rsidRPr="007E548B">
        <w:rPr>
          <w:rFonts w:ascii="Times New Roman" w:hAnsi="Times New Roman" w:cs="Times New Roman"/>
          <w:sz w:val="28"/>
        </w:rPr>
        <w:t>Утвердить технологическую схему предоставления муниципальной услуги «</w:t>
      </w:r>
      <w:r w:rsidR="00533B92" w:rsidRPr="00A72E9F">
        <w:rPr>
          <w:rFonts w:ascii="Times New Roman" w:hAnsi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Богучарского муниципального района Воронежской области</w:t>
      </w:r>
      <w:r w:rsidR="0052420F" w:rsidRPr="007E548B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92" w:rsidRDefault="00533B92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B92" w:rsidRDefault="00533B92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606F5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606F5B" w:rsidRDefault="002A264A" w:rsidP="0060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606F5B" w:rsidRPr="00606F5B" w:rsidRDefault="00606F5B" w:rsidP="00606F5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6F5B">
        <w:rPr>
          <w:rFonts w:ascii="Times New Roman" w:hAnsi="Times New Roman" w:cs="Times New Roman"/>
          <w:sz w:val="24"/>
          <w:szCs w:val="24"/>
        </w:rPr>
        <w:t>от «19» марта 2025 года № 99-р</w:t>
      </w:r>
    </w:p>
    <w:p w:rsidR="002A264A" w:rsidRPr="00606F5B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99180D" w:rsidRDefault="0052420F" w:rsidP="00533B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33B92">
        <w:rPr>
          <w:rFonts w:ascii="Times New Roman" w:hAnsi="Times New Roman" w:cs="Times New Roman"/>
          <w:b/>
          <w:sz w:val="28"/>
          <w:szCs w:val="28"/>
        </w:rPr>
        <w:t>«</w:t>
      </w:r>
      <w:r w:rsidR="00533B92" w:rsidRPr="00533B92">
        <w:rPr>
          <w:rFonts w:ascii="Times New Roman" w:hAnsi="Times New Roman"/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Богучарского муниципального района Воронежской области</w:t>
      </w:r>
    </w:p>
    <w:p w:rsidR="00533B92" w:rsidRPr="00533B92" w:rsidRDefault="00533B92" w:rsidP="00533B9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64A" w:rsidRDefault="002A264A" w:rsidP="002A264A">
      <w:pPr>
        <w:pStyle w:val="ConsPlusNormal"/>
        <w:jc w:val="both"/>
      </w:pPr>
    </w:p>
    <w:p w:rsidR="002A264A" w:rsidRDefault="002A264A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Pr="00793CE8" w:rsidRDefault="00932B58" w:rsidP="005B1870">
            <w:pPr>
              <w:ind w:firstLine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</w:t>
            </w:r>
            <w:r w:rsidR="006B2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533B92" w:rsidRDefault="005B1870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B92"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5B1870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</w:tc>
      </w:tr>
      <w:tr w:rsidR="006B6140" w:rsidRPr="0033310C" w:rsidTr="002A264A">
        <w:tc>
          <w:tcPr>
            <w:tcW w:w="851" w:type="dxa"/>
          </w:tcPr>
          <w:p w:rsidR="006B6140" w:rsidRPr="004B1603" w:rsidRDefault="006B614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6B6140" w:rsidRPr="0033310C" w:rsidRDefault="006B614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6B6140" w:rsidRPr="00533B92" w:rsidRDefault="00533B92" w:rsidP="00533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52420F" w:rsidRPr="006B6140" w:rsidRDefault="0052420F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1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 w:rsidRPr="006B6140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33B92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B6140" w:rsidRPr="006B6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3B92"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="005B18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6140" w:rsidRPr="006B614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Богучарского муниципаль</w:t>
            </w:r>
            <w:r w:rsidR="006B5267"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AE2D22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533B92" w:rsidRDefault="00533B92" w:rsidP="00533B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4271C0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      </w:r>
          </w:p>
          <w:p w:rsidR="00315833" w:rsidRPr="00533B92" w:rsidRDefault="00533B92" w:rsidP="00533B92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тридцать календарных дней со дня поступления заявления в Администрацию или многофункциональный центр.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являются: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 сведения, содержащиеся в документах для предоставления услуги;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ЕПГУ, РПГУ;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 не препятствует повторному обращению Заявителя за получением Муниципальной услуги.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bookmarkStart w:id="0" w:name="Par193"/>
            <w:bookmarkEnd w:id="0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1) сведения, представленные Заявителем, не соответствуют требованиям, предусмотренным </w:t>
            </w:r>
            <w:hyperlink r:id="rId10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статьями 12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13 мая 2008 года № 25-ОЗ «О регулировании земельных отношений на территории Воронежской области»;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представлен неполный комплект документов, указанных в пункте 9 настоящего Административного регламента;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представлены документы с недостоверными или неполными сведениями.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исправлении допущенных опечаток и (или) ошибок в выданных документах является отсутствие опечаток и (или) ошибок. </w:t>
            </w:r>
          </w:p>
          <w:p w:rsidR="005B1870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выдаче дубликата документа является обращение лица, не являющегося Заявителем (его представителем). 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Pr="004B1603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5B1870" w:rsidRPr="00D93567" w:rsidRDefault="005B1870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приостановления предоставления </w:t>
            </w:r>
            <w:r w:rsidR="00533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законодательством Российской Федерации не предусмотрено.</w:t>
            </w:r>
          </w:p>
        </w:tc>
      </w:tr>
      <w:tr w:rsidR="005B1870" w:rsidRPr="0033310C" w:rsidTr="004271C0">
        <w:tc>
          <w:tcPr>
            <w:tcW w:w="851" w:type="dxa"/>
          </w:tcPr>
          <w:p w:rsidR="005B1870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5B1870" w:rsidRPr="00073721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5B1870" w:rsidRPr="007128B5" w:rsidRDefault="005B1870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5B1870" w:rsidRPr="00D93567" w:rsidRDefault="005B1870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«-» 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5B1870" w:rsidRPr="0033310C" w:rsidRDefault="005B1870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5B1870" w:rsidRPr="009C0457" w:rsidRDefault="005B1870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917EF2" w:rsidRDefault="005B1870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B1870" w:rsidRPr="0033310C" w:rsidTr="002A264A">
        <w:tc>
          <w:tcPr>
            <w:tcW w:w="851" w:type="dxa"/>
          </w:tcPr>
          <w:p w:rsidR="005B1870" w:rsidRPr="004B1603" w:rsidRDefault="005B1870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B1870" w:rsidRPr="0033310C" w:rsidRDefault="005B1870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B1870" w:rsidRPr="005056AA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B1870" w:rsidRPr="003D5489" w:rsidRDefault="005B1870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533B92" w:rsidRDefault="00533B92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Заявителями на предоставление Муниципальной услуги являются отдельные категории граждан, установленным </w:t>
            </w:r>
            <w:hyperlink r:id="rId12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 мая 2008 года № 25-ОЗ «О регулировании земельных отношений на территории Воронежской области» (далее – Заявители):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13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proofErr w:type="gramEnd"/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4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5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", Федеральным </w:t>
            </w:r>
            <w:hyperlink r:id="rId16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социальной защите граждан, подвергшихся воздействию радиации</w:t>
            </w:r>
            <w:proofErr w:type="gram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катастрофы на Чернобыльской АЭС";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3) члены семьи военнослужащего, погибшего (умершего), пропавшего без вести в период прохождения военной службы (сборов) как по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</w:t>
            </w:r>
            <w:proofErr w:type="gram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, независимо от даты смерти;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4) граждане, имеющие звание "Почетный гражданин Воронежской области";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5) граждане, имеющие трех и более детей (далее – многодетные граждане). </w:t>
            </w: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К указанным 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 организациях, до окончания обучения, но не</w:t>
            </w:r>
            <w:proofErr w:type="gram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6) семьи, имеющие детей-инвалидов;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7) граждане, усыновившие (удочерившие) ребенка (детей);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8) дети-сироты и дети, оставшиеся без попечения родителей, определенные Федеральным </w:t>
            </w:r>
            <w:hyperlink r:id="rId17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9) инвалиды;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10) граждане, которым предоставляются земельные участки из земель, требующих рекультивации;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11)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proofErr w:type="gramEnd"/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12)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13) нуждающиеся в улучшении жилищных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14) граждане, на которых распространяются меры социальной поддержки, установленные </w:t>
            </w:r>
            <w:hyperlink r:id="rId18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главой 6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16)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17) граждане, вставшие в установленном порядке на учет в органах государственной власти или органах местного </w:t>
            </w: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proofErr w:type="gram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нуждающихся в улучшении жилищных условий;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18)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      </w:r>
            <w:proofErr w:type="gramEnd"/>
          </w:p>
          <w:p w:rsidR="00533B92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      </w:r>
          </w:p>
          <w:p w:rsidR="00E26E79" w:rsidRPr="00533B92" w:rsidRDefault="00533B92" w:rsidP="00533B92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F03AF4">
        <w:trPr>
          <w:trHeight w:val="557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F03AF4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F03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F03A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F03AF4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DA1BB7" w:rsidRDefault="00647291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DA1BB7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1BB7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DA1BB7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DA1BB7">
        <w:rPr>
          <w:rFonts w:ascii="Times New Roman" w:hAnsi="Times New Roman" w:cs="Times New Roman"/>
          <w:sz w:val="24"/>
          <w:szCs w:val="24"/>
        </w:rPr>
        <w:t>"</w:t>
      </w:r>
    </w:p>
    <w:p w:rsidR="00346146" w:rsidRPr="00DA1BB7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DA1BB7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DA1BB7" w:rsidTr="00E26E79">
        <w:tc>
          <w:tcPr>
            <w:tcW w:w="851" w:type="dxa"/>
          </w:tcPr>
          <w:p w:rsidR="00C70C15" w:rsidRPr="00DA1BB7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DA1BB7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533B92" w:rsidRDefault="00533B92" w:rsidP="00533B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астков в собственность бесплатно</w:t>
            </w:r>
          </w:p>
        </w:tc>
      </w:tr>
      <w:tr w:rsidR="00E26E79" w:rsidRPr="00DA1BB7" w:rsidTr="00E26E79">
        <w:tc>
          <w:tcPr>
            <w:tcW w:w="851" w:type="dxa"/>
          </w:tcPr>
          <w:p w:rsidR="00E26E79" w:rsidRPr="00DA1BB7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DA1BB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1B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услуги, </w:t>
            </w:r>
            <w:r w:rsidRPr="00DA1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 постановке на учет в качестве лиц, имеющих право на предоставление земельных участков в собственность бесплатно (за исключением многодетных граждан), определенных </w:t>
            </w:r>
            <w:hyperlink r:id="rId19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области»: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заявление, в котором указывается: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сведения об отнесении гражданина к соответствующей льготной категории;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ранее предоставленных заявителю бесплатно земельных участках в соответствии с </w:t>
            </w:r>
            <w:hyperlink r:id="rId20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копия документа, подтверждающего принадлежность Заявителя к одной из категорий, указанных в части 1 статьи 13 Закона Воронежской области от 13.05.2008 № 25-ОЗ «О регулировании земельных отношений на территории Воронежской области».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сведения из </w:t>
            </w:r>
            <w:proofErr w:type="gram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личность Заинтересованного лица формируются</w:t>
            </w:r>
            <w:proofErr w:type="gram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"Единая система межведомственного электронного взаимодействия" (далее - СМЭВ);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4) документ, подтверждающий полномочия представителя действовать от имени Заявителя – в случае если заявление подается представителем.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посредством ЕПГУ,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</w:t>
            </w:r>
            <w:proofErr w:type="spellStart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  <w:proofErr w:type="spellEnd"/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о постановки на учет в </w:t>
            </w: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 лица, имеющего право на предоставление земельного участка в собственность бесплатно гражданину, имеющему трех и более детей (многодетному гражданину), в порядке, определенном </w:t>
            </w:r>
            <w:hyperlink r:id="rId21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заявление, в котором указываются: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земельного участка;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- сведения о государственной регистрации актов гражданского состояния (в случае, если к заявлению не приложены копии сведений о государственной регистрации актов гражданского состояния);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ранее предоставленных Заявителю бесплатно земельных участках в соответствии с </w:t>
            </w:r>
            <w:hyperlink r:id="rId22" w:history="1">
              <w:r w:rsidRPr="00533B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от 13.05.2008 № 25-ОЗ «О регулировании земельных отношений на территории Воронежской области».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подписывается одним из родителей, опекуном (попечителем) или уполномоченным им лицом.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3) копия акта органа опеки и попечительства о назначении опекуна или попечителя при предъявлении оригинала;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4) справка образовательной организации в отношении детей, обучающихся в очной форме;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5)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6) 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Образцы заявлений приведены в Приложении№ 4к настоящему Административному регламенту.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представить документы, подтверждающие допущенную опечатку и (или) ошибку. 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В случае обращения с заявлением о выдаче дубликата документа, выданного в результате предоставления Муниципальной услуги:</w:t>
            </w:r>
          </w:p>
          <w:p w:rsidR="00533B92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>1) заявление о выдаче дубликата документа, выданного в результате предоставления Муниципальной услуги (далее - заявление);</w:t>
            </w:r>
          </w:p>
          <w:p w:rsidR="00850A5D" w:rsidRPr="00533B92" w:rsidRDefault="00533B92" w:rsidP="00533B9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B92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Заявителязапрашивает: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Выписку из ЕГРН об объекте недвижимости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(подтверждающие) наличие (отсутствие) у него права собственности на земельный участок (земельные участки) </w:t>
            </w: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>– в Федеральной службе государственной регистрации, кадастра и картографии;</w:t>
            </w:r>
            <w:proofErr w:type="gramEnd"/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>2) Адресно-справочную информацию о лицах, проживающих совместно с Заявителем – вГУ МВД России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Сведения о регистрации актов гражданского </w:t>
            </w: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состояния – в Федеральной налоговой службе Российской Федерации;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департаменте социальной защиты Воронежской области.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      </w:r>
            <w:proofErr w:type="gramEnd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Непредставление Заявителем указанных документов не является основанием для отказа Заявителю в предоставлении Муниципальной услуги.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от Заявителя: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      </w:r>
            <w:r w:rsidRPr="00A32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актами, регулирующими отношения, возникающие в связи с предоставлением Муниципальной услуги; 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- представления документов и информации, которые в соответствии с нормативными правовыми актами Российской Федерации и</w:t>
            </w:r>
            <w:r w:rsidRPr="00A328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Воронежской области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муниципальными правовыми актами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Богучарского муниципального </w:t>
            </w:r>
            <w:proofErr w:type="spellStart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находятся</w:t>
            </w:r>
            <w:proofErr w:type="spellEnd"/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предоставлении муниципальных услуг, за исключением документов, указанных в части 6 статьи 7 Федерального закона от</w:t>
            </w:r>
            <w:proofErr w:type="gramEnd"/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 июля 2010 года № 210-ФЗ «Об организации предоставления государственных и муниципальных услуг»;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3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24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      </w:r>
            <w:proofErr w:type="gramEnd"/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подписью </w:t>
            </w: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      </w:r>
            <w:hyperlink r:id="rId25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E26E79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6" w:history="1">
              <w:r w:rsidRPr="00A3286C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A328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Pr="00A328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A3286C" w:rsidRDefault="00A3286C" w:rsidP="00A328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A3286C" w:rsidRPr="00A3286C" w:rsidRDefault="00A3286C" w:rsidP="00A3286C">
            <w:pPr>
              <w:pStyle w:val="a5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A3286C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- выписку из Единого государственного реестра записей актов гражданского состояния (если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заявителем является гражданин, имеющий трех и более детей);</w:t>
            </w:r>
          </w:p>
          <w:p w:rsidR="00850A5D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- адресно-справочную информацию о лицах, проживающих совместно с многодетным гражданином.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FD6E73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а) в Управлении Федеральной службы государственной регистрации, кадастра и картографии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б) в Федеральной налоговой службе России;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в) в Управлении МВД России по Воронежской области;</w:t>
            </w:r>
          </w:p>
          <w:p w:rsidR="00A3286C" w:rsidRPr="00A3286C" w:rsidRDefault="00A3286C" w:rsidP="00A3286C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г) в Администрации муниципального образования – сведения о постановке на учет в качестве нуждающихся в жилых помещениях.  </w:t>
            </w:r>
            <w:proofErr w:type="gramEnd"/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245FE4" w:rsidRDefault="00A3286C" w:rsidP="00A3286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6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 течение 3 рабочих дней (в пределах сроков, установленных пунктом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96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регламента) </w:t>
            </w:r>
            <w:r w:rsidRPr="0015596A">
              <w:rPr>
                <w:rFonts w:ascii="Times New Roman" w:eastAsia="SimSun" w:hAnsi="Times New Roman" w:cs="Times New Roman"/>
                <w:sz w:val="28"/>
                <w:szCs w:val="28"/>
              </w:rPr>
              <w:t>в рамках межведомственного взаимодействия запрашивает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сведения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A3286C" w:rsidRDefault="00A3286C" w:rsidP="00A328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астков в собственность бесплатно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гражданина в качестве имеющего право на получение бесплатно в собственность</w:t>
            </w:r>
            <w:proofErr w:type="gramEnd"/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участка, расположенного на территории Богучарского</w:t>
            </w:r>
            <w:r w:rsidR="0050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Воронежской области по </w:t>
            </w:r>
            <w:hyperlink w:anchor="P588">
              <w:r w:rsidRPr="00A3286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2 к настоящему Административному регламенту;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предоставлении Муниципальной услуги по </w:t>
            </w:r>
            <w:hyperlink w:anchor="P588">
              <w:r w:rsidRPr="00A3286C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3 к настоящему Административному регламенту;</w:t>
            </w:r>
          </w:p>
          <w:p w:rsidR="00A3286C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      </w:r>
          </w:p>
          <w:p w:rsidR="00927475" w:rsidRPr="00A3286C" w:rsidRDefault="00A3286C" w:rsidP="00A3286C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86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выдаче дубликата документа, являющегося результатом предоставления Муниципальной услуги. 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114DF6" w:rsidRDefault="00114DF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A3286C" w:rsidRDefault="00A3286C" w:rsidP="00A328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</w:t>
            </w:r>
            <w:r w:rsidRPr="00B5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8822B2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4E3777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8822B2" w:rsidRPr="008822B2" w:rsidRDefault="008822B2" w:rsidP="008822B2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      </w:r>
          </w:p>
          <w:p w:rsidR="00D56B01" w:rsidRPr="008822B2" w:rsidRDefault="008822B2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2B2">
              <w:rPr>
                <w:rFonts w:ascii="Times New Roman" w:hAnsi="Times New Roman" w:cs="Times New Roman"/>
                <w:sz w:val="24"/>
                <w:szCs w:val="24"/>
              </w:rPr>
              <w:t>К заявлению должны быть приложены документы, указанные в пункте 9.1.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дминистративного регламента.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21566F" w:rsidRDefault="0021566F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выполнения административной процедуры - 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5D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EF2375" w:rsidRDefault="00EF2375" w:rsidP="00EF23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F2375" w:rsidRDefault="00D56B01" w:rsidP="00EF237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Pr="0021566F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</w:t>
            </w:r>
            <w:r w:rsidR="00EF2375">
              <w:rPr>
                <w:rFonts w:ascii="Times New Roman" w:hAnsi="Times New Roman" w:cs="Times New Roman"/>
                <w:sz w:val="24"/>
                <w:szCs w:val="24"/>
              </w:rPr>
              <w:t>постановке</w:t>
            </w:r>
            <w:r w:rsidR="00AD0F69" w:rsidRPr="00215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2375" w:rsidRPr="001529A8">
              <w:rPr>
                <w:rFonts w:ascii="Times New Roman" w:hAnsi="Times New Roman" w:cs="Times New Roman"/>
                <w:sz w:val="24"/>
                <w:szCs w:val="24"/>
              </w:rPr>
              <w:t>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  <w:proofErr w:type="gramEnd"/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Подготовленный Специалистом</w:t>
            </w:r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проект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решения о постановке граждан на учет в качестве лиц, имеющих право на предоставление земельных участков в собственность бесплатно,передается на подписание главе Богучарского муниципального района Воронежской области.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проекта решения о постановке граждан на учет в качестве </w:t>
            </w:r>
            <w:proofErr w:type="gramStart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предоставление земельных участков в собственность бесплатно осуществляется</w:t>
            </w:r>
            <w:proofErr w:type="gramEnd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рабочего дня (в пределах сроков, установленных пунктом 7 настоящего Административного регламента).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>Решение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:rsidR="00D56B01" w:rsidRPr="00EF2375" w:rsidRDefault="00D56B01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Максимальный срок административной процедуры – 10календарных дней(в пределах сроков, указанных в пункте 7 настоящего Административного регламента).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37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Муниципальной услуги Специалист в течение 10календарных дней (в пределах сроков, установленных пунктом 7 настоящего Административного регламента) подготавливает проект 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решения о постановке граждан на учет в качестве лиц, имеющих право на предоставление земельных участков в собственность бесплатно по форме согласно Приложению № 2 настоящего Административного регламента.</w:t>
            </w:r>
            <w:proofErr w:type="gramEnd"/>
          </w:p>
          <w:p w:rsidR="007E5E76" w:rsidRPr="00555D80" w:rsidRDefault="007E5E76" w:rsidP="00555D80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2427" w:rsidRDefault="00D42427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lastRenderedPageBreak/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EF2375" w:rsidRDefault="00EF2375" w:rsidP="00EF2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29A8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D4242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D42427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      </w:r>
            <w:proofErr w:type="spellStart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сведений, полученных из цифрового профиля ЕСИА или витрин данных. В случае невозможности </w:t>
            </w:r>
            <w:proofErr w:type="spellStart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автозаполнения</w:t>
            </w:r>
            <w:proofErr w:type="spellEnd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</w:t>
            </w:r>
            <w:r w:rsidRPr="00EF2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РПГУ ре</w:t>
            </w: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зультат предоставления Муниципальной услуги также может быть выдан заявителю на бумажном носителе в МФЦ, в Администрации.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      </w:r>
            <w:proofErr w:type="gramStart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proofErr w:type="gramEnd"/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перечень наименований файлов, представленных в форме электронных документов, с указанием их объема. </w:t>
            </w:r>
          </w:p>
          <w:p w:rsidR="00EF2375" w:rsidRPr="00EF2375" w:rsidRDefault="00EF2375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      </w:r>
          </w:p>
          <w:p w:rsidR="00D56B01" w:rsidRPr="00EF2375" w:rsidRDefault="00D56B01" w:rsidP="00EF237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555D80" w:rsidRDefault="00555D80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D42427" w:rsidRDefault="00D42427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42427" w:rsidRPr="00D42427" w:rsidRDefault="00D42427" w:rsidP="00D42427">
      <w:pPr>
        <w:pStyle w:val="1"/>
        <w:spacing w:after="366"/>
        <w:ind w:left="259" w:right="249"/>
        <w:rPr>
          <w:color w:val="auto"/>
          <w:szCs w:val="28"/>
          <w:lang w:val="ru-RU"/>
        </w:rPr>
      </w:pPr>
      <w:r w:rsidRPr="00D42427">
        <w:rPr>
          <w:color w:val="auto"/>
          <w:szCs w:val="28"/>
          <w:lang w:val="ru-RU"/>
        </w:rPr>
        <w:t>Решение о постановке на учет гражданина в целях бесплатного предоставления земельного участка</w:t>
      </w:r>
    </w:p>
    <w:p w:rsidR="00D42427" w:rsidRPr="00D42427" w:rsidRDefault="00D42427" w:rsidP="00D42427">
      <w:pPr>
        <w:spacing w:line="265" w:lineRule="auto"/>
        <w:ind w:left="1020" w:right="1013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РЕШЕНИЕ</w:t>
      </w:r>
    </w:p>
    <w:p w:rsidR="00D42427" w:rsidRPr="00D42427" w:rsidRDefault="00D42427" w:rsidP="00D42427">
      <w:pPr>
        <w:spacing w:after="289" w:line="265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D42427" w:rsidRPr="00D42427" w:rsidRDefault="00D42427" w:rsidP="00D42427">
      <w:pPr>
        <w:spacing w:after="518" w:line="265" w:lineRule="auto"/>
        <w:ind w:left="1020" w:right="1009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Дата выдачи____________ №___________</w:t>
      </w:r>
    </w:p>
    <w:p w:rsidR="00D42427" w:rsidRPr="00D42427" w:rsidRDefault="00D42427" w:rsidP="00D42427">
      <w:pPr>
        <w:spacing w:after="393" w:line="261" w:lineRule="auto"/>
        <w:ind w:left="94" w:right="90"/>
        <w:jc w:val="center"/>
        <w:rPr>
          <w:rFonts w:ascii="Times New Roman" w:hAnsi="Times New Roman" w:cs="Times New Roman"/>
          <w:sz w:val="24"/>
          <w:szCs w:val="24"/>
        </w:rPr>
      </w:pPr>
      <w:r w:rsidRPr="00D42427">
        <w:rPr>
          <w:rFonts w:ascii="Times New Roman" w:hAnsi="Times New Roman" w:cs="Times New Roman"/>
          <w:i/>
          <w:sz w:val="24"/>
          <w:szCs w:val="24"/>
        </w:rPr>
        <w:t>(наименование уполномоченного органа, осуществляющего постановку на учет)</w:t>
      </w:r>
    </w:p>
    <w:p w:rsidR="00D42427" w:rsidRPr="00D42427" w:rsidRDefault="00D42427" w:rsidP="00D42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proofErr w:type="gramStart"/>
      <w:r w:rsidRPr="00D42427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D42427">
        <w:rPr>
          <w:rFonts w:ascii="Times New Roman" w:hAnsi="Times New Roman" w:cs="Times New Roman"/>
          <w:sz w:val="28"/>
          <w:szCs w:val="28"/>
        </w:rPr>
        <w:t xml:space="preserve">  от _____ № _____, по результатам рассмотрения запроса от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принято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решение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Pr="00D42427">
        <w:rPr>
          <w:rFonts w:ascii="Times New Roman" w:hAnsi="Times New Roman" w:cs="Times New Roman"/>
          <w:sz w:val="28"/>
          <w:szCs w:val="28"/>
        </w:rPr>
        <w:tab/>
        <w:t xml:space="preserve">учете </w:t>
      </w:r>
      <w:r w:rsidRPr="00D42427">
        <w:rPr>
          <w:rFonts w:ascii="Times New Roman" w:hAnsi="Times New Roman" w:cs="Times New Roman"/>
          <w:sz w:val="28"/>
          <w:szCs w:val="28"/>
        </w:rPr>
        <w:tab/>
        <w:t>гражданина  в целях бесплатного предоставления земельного участка в собственность.</w:t>
      </w: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Номер очереди: </w:t>
      </w: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</w:p>
    <w:p w:rsidR="00D42427" w:rsidRPr="00D42427" w:rsidRDefault="00D42427" w:rsidP="00D42427">
      <w:pPr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 xml:space="preserve">Дополнительная информация: </w:t>
      </w:r>
    </w:p>
    <w:p w:rsidR="00D42427" w:rsidRPr="00D42427" w:rsidRDefault="00D42427" w:rsidP="00D424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5861" w:right="1301"/>
        <w:jc w:val="center"/>
        <w:rPr>
          <w:rFonts w:ascii="Times New Roman" w:hAnsi="Times New Roman" w:cs="Times New Roman"/>
          <w:sz w:val="28"/>
          <w:szCs w:val="28"/>
        </w:rPr>
      </w:pPr>
      <w:r w:rsidRPr="00D42427">
        <w:rPr>
          <w:rFonts w:ascii="Times New Roman" w:hAnsi="Times New Roman" w:cs="Times New Roman"/>
          <w:sz w:val="28"/>
          <w:szCs w:val="28"/>
        </w:rPr>
        <w:t>Сведения об электронной подписи</w:t>
      </w:r>
    </w:p>
    <w:p w:rsidR="00555D80" w:rsidRDefault="00D42427" w:rsidP="00D42427">
      <w:pPr>
        <w:spacing w:after="2436" w:line="259" w:lineRule="auto"/>
      </w:pPr>
      <w:r w:rsidRPr="0015596A">
        <w:rPr>
          <w:rFonts w:ascii="Microsoft Sans Serif" w:eastAsia="Microsoft Sans Serif" w:hAnsi="Microsoft Sans Serif" w:cs="Microsoft Sans Serif"/>
        </w:rPr>
        <w:tab/>
      </w:r>
    </w:p>
    <w:p w:rsidR="00D42427" w:rsidRDefault="00D42427" w:rsidP="00D42427">
      <w:pPr>
        <w:spacing w:after="2436" w:line="259" w:lineRule="auto"/>
        <w:rPr>
          <w:rFonts w:ascii="Times New Roman" w:hAnsi="Times New Roman" w:cs="Times New Roman"/>
          <w:b/>
          <w:bCs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D42427" w:rsidRPr="00D42427" w:rsidRDefault="00D42427" w:rsidP="00D424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42427">
        <w:rPr>
          <w:rFonts w:ascii="Times New Roman" w:hAnsi="Times New Roman" w:cs="Times New Roman"/>
          <w:b/>
          <w:sz w:val="24"/>
          <w:szCs w:val="24"/>
        </w:rPr>
        <w:t>остановки граждан на учет в качестве лиц, имеющих право на предоставление земельных участков в собственность бесплатно</w:t>
      </w:r>
    </w:p>
    <w:p w:rsidR="00D42427" w:rsidRPr="001529A8" w:rsidRDefault="00D42427" w:rsidP="00D42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D42427" w:rsidRPr="00D42427" w:rsidRDefault="00B66148" w:rsidP="00D4242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 xml:space="preserve">ходимых  для </w:t>
      </w:r>
      <w:r w:rsidR="00D42427" w:rsidRPr="00D42427">
        <w:rPr>
          <w:rFonts w:ascii="Times New Roman" w:hAnsi="Times New Roman" w:cs="Times New Roman"/>
          <w:sz w:val="24"/>
          <w:szCs w:val="24"/>
        </w:rPr>
        <w:t>постановки граждан на учет в качестве лиц, имеющих право на предоставление земельных участков в собственность бесплатно</w:t>
      </w:r>
    </w:p>
    <w:p w:rsidR="00D42427" w:rsidRPr="001529A8" w:rsidRDefault="00D42427" w:rsidP="00D4242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D424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1B" w:rsidRDefault="00A3171B" w:rsidP="00850A5D">
      <w:pPr>
        <w:spacing w:after="0" w:line="240" w:lineRule="auto"/>
      </w:pPr>
      <w:r>
        <w:separator/>
      </w:r>
    </w:p>
  </w:endnote>
  <w:endnote w:type="continuationSeparator" w:id="1">
    <w:p w:rsidR="00A3171B" w:rsidRDefault="00A3171B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1B" w:rsidRDefault="00A3171B" w:rsidP="00850A5D">
      <w:pPr>
        <w:spacing w:after="0" w:line="240" w:lineRule="auto"/>
      </w:pPr>
      <w:r>
        <w:separator/>
      </w:r>
    </w:p>
  </w:footnote>
  <w:footnote w:type="continuationSeparator" w:id="1">
    <w:p w:rsidR="00A3171B" w:rsidRDefault="00A3171B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18"/>
  </w:num>
  <w:num w:numId="5">
    <w:abstractNumId w:val="2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  <w:num w:numId="16">
    <w:abstractNumId w:val="13"/>
  </w:num>
  <w:num w:numId="17">
    <w:abstractNumId w:val="6"/>
  </w:num>
  <w:num w:numId="18">
    <w:abstractNumId w:val="20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30556"/>
    <w:rsid w:val="00043F23"/>
    <w:rsid w:val="00070289"/>
    <w:rsid w:val="00083F31"/>
    <w:rsid w:val="00085E3C"/>
    <w:rsid w:val="00100406"/>
    <w:rsid w:val="00105239"/>
    <w:rsid w:val="00106F51"/>
    <w:rsid w:val="00114DF6"/>
    <w:rsid w:val="00117981"/>
    <w:rsid w:val="00153EBD"/>
    <w:rsid w:val="001D0DFA"/>
    <w:rsid w:val="001E036A"/>
    <w:rsid w:val="00202743"/>
    <w:rsid w:val="0021363A"/>
    <w:rsid w:val="0021566F"/>
    <w:rsid w:val="002217FD"/>
    <w:rsid w:val="002440B7"/>
    <w:rsid w:val="00245FE4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87D5D"/>
    <w:rsid w:val="003C0D79"/>
    <w:rsid w:val="003D5489"/>
    <w:rsid w:val="004271C0"/>
    <w:rsid w:val="00455E41"/>
    <w:rsid w:val="00464646"/>
    <w:rsid w:val="004E3777"/>
    <w:rsid w:val="00504BBF"/>
    <w:rsid w:val="005056AA"/>
    <w:rsid w:val="0052420F"/>
    <w:rsid w:val="00533B92"/>
    <w:rsid w:val="00534598"/>
    <w:rsid w:val="00555D80"/>
    <w:rsid w:val="005B1870"/>
    <w:rsid w:val="005B330B"/>
    <w:rsid w:val="005C51E6"/>
    <w:rsid w:val="005D2C4F"/>
    <w:rsid w:val="005F3E93"/>
    <w:rsid w:val="00606F5B"/>
    <w:rsid w:val="00627F31"/>
    <w:rsid w:val="00630B5A"/>
    <w:rsid w:val="00644F8B"/>
    <w:rsid w:val="00647291"/>
    <w:rsid w:val="00654D1B"/>
    <w:rsid w:val="00673B3F"/>
    <w:rsid w:val="006B288B"/>
    <w:rsid w:val="006B5267"/>
    <w:rsid w:val="006B6140"/>
    <w:rsid w:val="006C77DC"/>
    <w:rsid w:val="006D1A53"/>
    <w:rsid w:val="00745724"/>
    <w:rsid w:val="00791016"/>
    <w:rsid w:val="007E548B"/>
    <w:rsid w:val="007E5E76"/>
    <w:rsid w:val="0081370B"/>
    <w:rsid w:val="00821FD3"/>
    <w:rsid w:val="00850A5D"/>
    <w:rsid w:val="008822B2"/>
    <w:rsid w:val="00927475"/>
    <w:rsid w:val="0093170D"/>
    <w:rsid w:val="00932B58"/>
    <w:rsid w:val="00955689"/>
    <w:rsid w:val="0099180D"/>
    <w:rsid w:val="00996637"/>
    <w:rsid w:val="009B67AD"/>
    <w:rsid w:val="00A3171B"/>
    <w:rsid w:val="00A3286C"/>
    <w:rsid w:val="00A60D2E"/>
    <w:rsid w:val="00A63BA5"/>
    <w:rsid w:val="00A91F74"/>
    <w:rsid w:val="00A94BC5"/>
    <w:rsid w:val="00AD0F69"/>
    <w:rsid w:val="00AE2D22"/>
    <w:rsid w:val="00B1202A"/>
    <w:rsid w:val="00B66148"/>
    <w:rsid w:val="00B75E6D"/>
    <w:rsid w:val="00B8637B"/>
    <w:rsid w:val="00BC49B7"/>
    <w:rsid w:val="00BD27C8"/>
    <w:rsid w:val="00BE2DB8"/>
    <w:rsid w:val="00C225D3"/>
    <w:rsid w:val="00C70C15"/>
    <w:rsid w:val="00D42427"/>
    <w:rsid w:val="00D56B01"/>
    <w:rsid w:val="00D65F14"/>
    <w:rsid w:val="00D93567"/>
    <w:rsid w:val="00DA1BB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F2375"/>
    <w:rsid w:val="00EF715C"/>
    <w:rsid w:val="00F03AF4"/>
    <w:rsid w:val="00F606E0"/>
    <w:rsid w:val="00FD6E7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paragraph" w:styleId="1">
    <w:name w:val="heading 1"/>
    <w:next w:val="a"/>
    <w:link w:val="10"/>
    <w:uiPriority w:val="9"/>
    <w:unhideWhenUsed/>
    <w:qFormat/>
    <w:rsid w:val="00555D8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2">
    <w:name w:val="Основной текст1"/>
    <w:basedOn w:val="a"/>
    <w:rsid w:val="005B187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F03AF4"/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F03AF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5D80"/>
    <w:rPr>
      <w:rFonts w:ascii="Times New Roman" w:eastAsia="Times New Roman" w:hAnsi="Times New Roman" w:cs="Times New Roman"/>
      <w:b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6C15B46DC357EEFA5267F9702BBB92E94DE50F6152D7EE4C4C95EE9D7AEC86F61647EC2A10050DC404B440B02A39L" TargetMode="External"/><Relationship Id="rId18" Type="http://schemas.openxmlformats.org/officeDocument/2006/relationships/hyperlink" Target="consultantplus://offline/ref=076C15B46DC357EEFA5279F46647E497EC42BD026656D9B1161093B9C22AEAD3A45619B56B5D160CC11AB745B3A183F12824FBE715E06FE0629E5B022337L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F66FEC42138A3C19BC5482C99A2D4EC2E3867F8F060A1AE46625077E469562D3912430BF17CF187BF0BEED93E4ADDEAFT4b0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4E0A7680715914A206CEBA48E3B2554472044C3CFFEBC78182E9649DBE9093371B229FBE165CDCD6546850363859BAF8I7v9L" TargetMode="External"/><Relationship Id="rId17" Type="http://schemas.openxmlformats.org/officeDocument/2006/relationships/hyperlink" Target="consultantplus://offline/ref=076C15B46DC357EEFA5267F9702BBB92E94BE10C675ED7EE4C4C95EE9D7AEC86F61647EC2A10050DC404B440B02A39L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6C15B46DC357EEFA5267F9702BBB92E94AE50F6250D7EE4C4C95EE9D7AEC86F61647EC2A10050DC404B440B02A39L" TargetMode="External"/><Relationship Id="rId20" Type="http://schemas.openxmlformats.org/officeDocument/2006/relationships/hyperlink" Target="consultantplus://offline/ref=35F66FEC42138A3C19BC5482C99A2D4EC2E3867F8F060A1AE46625077E469562D3912430BF17CF187BF0BEED93E4ADDEAFT4b0O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1A0ACE2750C441AE867869784BFCA645FFC0530EC3E89754BB1E7FB3275130E454A2ACE1783EFB4F921344909208B0ADB74FE461925F998A7538B8Q3o2I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94AE6076156D7EE4C4C95EE9D7AEC86F61647EC2A10050DC404B440B02A39L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71A0ACE2750C441AE867869784BFCA645FFC0530EC3E89754BB1E7FB3275130E454A2ACE1783EFB4F921345939208B0ADB74FE461925F998A7538B8Q3o2I" TargetMode="External"/><Relationship Id="rId19" Type="http://schemas.openxmlformats.org/officeDocument/2006/relationships/hyperlink" Target="consultantplus://offline/ref=35F66FEC42138A3C19BC5482C99A2D4EC2E3867F8F060A1AE46625077E469562D3912430BF17CF187BF0BEED93E4ADDEAFT4b0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076C15B46DC357EEFA5267F9702BBB92E94AE607625ED7EE4C4C95EE9D7AEC86F61647EC2A10050DC404B440B02A39L" TargetMode="External"/><Relationship Id="rId22" Type="http://schemas.openxmlformats.org/officeDocument/2006/relationships/hyperlink" Target="consultantplus://offline/ref=35F66FEC42138A3C19BC5482C99A2D4EC2E3867F8F060A1AE46625077E469562D3912430BF17CF187BF0BEED93E4ADDEAFT4b0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C35E9-1D35-464A-953E-AF40D810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22</Pages>
  <Words>6930</Words>
  <Characters>39503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25</cp:revision>
  <cp:lastPrinted>2025-03-17T06:12:00Z</cp:lastPrinted>
  <dcterms:created xsi:type="dcterms:W3CDTF">2025-02-13T11:53:00Z</dcterms:created>
  <dcterms:modified xsi:type="dcterms:W3CDTF">2025-05-05T11:22:00Z</dcterms:modified>
</cp:coreProperties>
</file>