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АДМИНИСТРАЦИЯ</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ПЕРВОМАЙСКОГО СЕЛЬСКОГО ПОСЕЛЕНИЯ</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БОГУЧАРСКОГО МУНИЦИПАЛЬНОГО РАЙОНА</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ВОРОНЕЖСКОЙ ОБЛАСТИ</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ПОСТАНОВЛЕНИЕ</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от «14» июня 2016 г. № 35</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с. Лебединка</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b/>
          <w:bCs/>
          <w:color w:val="000000"/>
          <w:sz w:val="32"/>
          <w:szCs w:val="32"/>
        </w:rPr>
      </w:pPr>
      <w:r w:rsidRPr="00A56F46">
        <w:rPr>
          <w:rFonts w:ascii="Arial" w:eastAsia="Times New Roman" w:hAnsi="Arial" w:cs="Arial"/>
          <w:b/>
          <w:bCs/>
          <w:color w:val="000000"/>
          <w:sz w:val="32"/>
          <w:szCs w:val="32"/>
        </w:rPr>
        <w:t>Об утверждении административного регламента</w:t>
      </w:r>
    </w:p>
    <w:p w:rsidR="00A56F46" w:rsidRPr="00A56F46" w:rsidRDefault="00A56F46" w:rsidP="00A56F46">
      <w:pPr>
        <w:spacing w:after="0" w:line="240" w:lineRule="auto"/>
        <w:jc w:val="center"/>
        <w:rPr>
          <w:rFonts w:ascii="Arial" w:eastAsia="Times New Roman" w:hAnsi="Arial" w:cs="Arial"/>
          <w:b/>
          <w:bCs/>
          <w:color w:val="000000"/>
          <w:sz w:val="32"/>
          <w:szCs w:val="32"/>
        </w:rPr>
      </w:pPr>
      <w:r w:rsidRPr="00A56F46">
        <w:rPr>
          <w:rFonts w:ascii="Arial" w:eastAsia="Times New Roman" w:hAnsi="Arial" w:cs="Arial"/>
          <w:b/>
          <w:bCs/>
          <w:color w:val="000000"/>
          <w:sz w:val="32"/>
          <w:szCs w:val="32"/>
        </w:rPr>
        <w:t>по предоставления муниципальной услуги</w:t>
      </w:r>
    </w:p>
    <w:p w:rsidR="00A56F46" w:rsidRPr="00A56F46" w:rsidRDefault="00A56F46" w:rsidP="00A56F46">
      <w:pPr>
        <w:spacing w:after="0" w:line="240" w:lineRule="auto"/>
        <w:jc w:val="center"/>
        <w:rPr>
          <w:rFonts w:ascii="Arial" w:eastAsia="Times New Roman" w:hAnsi="Arial" w:cs="Arial"/>
          <w:b/>
          <w:bCs/>
          <w:color w:val="000000"/>
          <w:sz w:val="32"/>
          <w:szCs w:val="32"/>
        </w:rPr>
      </w:pPr>
      <w:r w:rsidRPr="00A56F46">
        <w:rPr>
          <w:rFonts w:ascii="Arial" w:eastAsia="Times New Roman" w:hAnsi="Arial" w:cs="Arial"/>
          <w:b/>
          <w:bCs/>
          <w:color w:val="000000"/>
          <w:sz w:val="32"/>
          <w:szCs w:val="32"/>
        </w:rPr>
        <w:t>«Предоставление в аренду и безвозмездное</w:t>
      </w:r>
    </w:p>
    <w:p w:rsidR="00A56F46" w:rsidRPr="00A56F46" w:rsidRDefault="00A56F46" w:rsidP="00A56F46">
      <w:pPr>
        <w:spacing w:after="0" w:line="240" w:lineRule="auto"/>
        <w:jc w:val="center"/>
        <w:rPr>
          <w:rFonts w:ascii="Arial" w:eastAsia="Times New Roman" w:hAnsi="Arial" w:cs="Arial"/>
          <w:b/>
          <w:bCs/>
          <w:color w:val="000000"/>
          <w:sz w:val="32"/>
          <w:szCs w:val="32"/>
        </w:rPr>
      </w:pPr>
      <w:r w:rsidRPr="00A56F46">
        <w:rPr>
          <w:rFonts w:ascii="Arial" w:eastAsia="Times New Roman" w:hAnsi="Arial" w:cs="Arial"/>
          <w:b/>
          <w:bCs/>
          <w:color w:val="000000"/>
          <w:sz w:val="32"/>
          <w:szCs w:val="32"/>
        </w:rPr>
        <w:t>пользование муниципального имущества»</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(в редакции постановления от 04.02.2019 № 3)</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ind w:firstLine="709"/>
        <w:jc w:val="both"/>
        <w:rPr>
          <w:rFonts w:ascii="Arial" w:eastAsia="Times New Roman" w:hAnsi="Arial" w:cs="Arial"/>
          <w:color w:val="000000"/>
          <w:sz w:val="24"/>
          <w:szCs w:val="24"/>
        </w:rPr>
      </w:pPr>
      <w:r w:rsidRPr="00A56F46">
        <w:rPr>
          <w:rFonts w:ascii="Arial" w:eastAsia="Times New Roman" w:hAnsi="Arial" w:cs="Arial"/>
          <w:color w:val="000000"/>
          <w:sz w:val="24"/>
          <w:szCs w:val="24"/>
        </w:rPr>
        <w:t>В соответствии с Федеральными законами: от 0.10.2003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Первомайского сельского поселения, администрация Первомайского сельского поселения</w:t>
      </w:r>
    </w:p>
    <w:p w:rsidR="00A56F46" w:rsidRPr="00A56F46" w:rsidRDefault="00A56F46" w:rsidP="00A56F46">
      <w:pPr>
        <w:spacing w:after="0" w:line="240" w:lineRule="auto"/>
        <w:jc w:val="center"/>
        <w:rPr>
          <w:rFonts w:ascii="Arial" w:eastAsia="Times New Roman" w:hAnsi="Arial" w:cs="Arial"/>
          <w:color w:val="000000"/>
          <w:sz w:val="24"/>
          <w:szCs w:val="24"/>
        </w:rPr>
      </w:pPr>
      <w:r w:rsidRPr="00A56F46">
        <w:rPr>
          <w:rFonts w:ascii="Arial" w:eastAsia="Times New Roman" w:hAnsi="Arial" w:cs="Arial"/>
          <w:color w:val="000000"/>
          <w:sz w:val="24"/>
          <w:szCs w:val="24"/>
        </w:rPr>
        <w:t>ПОСТАНОВЛЯЕТ:</w:t>
      </w:r>
    </w:p>
    <w:p w:rsidR="00A56F46" w:rsidRPr="00A56F46" w:rsidRDefault="00A56F46" w:rsidP="00A56F46">
      <w:pPr>
        <w:spacing w:after="0" w:line="240" w:lineRule="auto"/>
        <w:ind w:firstLine="709"/>
        <w:jc w:val="both"/>
        <w:rPr>
          <w:rFonts w:ascii="Arial" w:eastAsia="Times New Roman" w:hAnsi="Arial" w:cs="Arial"/>
          <w:b/>
          <w:bCs/>
          <w:color w:val="000000"/>
          <w:sz w:val="27"/>
          <w:szCs w:val="27"/>
        </w:rPr>
      </w:pPr>
      <w:r w:rsidRPr="00A56F46">
        <w:rPr>
          <w:rFonts w:ascii="Arial" w:eastAsia="Times New Roman" w:hAnsi="Arial" w:cs="Arial"/>
          <w:b/>
          <w:bCs/>
          <w:color w:val="000000"/>
          <w:sz w:val="24"/>
          <w:szCs w:val="24"/>
        </w:rPr>
        <w:t>1. Утвердить административный регламент </w:t>
      </w:r>
      <w:r w:rsidRPr="00A56F46">
        <w:rPr>
          <w:rFonts w:ascii="Arial" w:eastAsia="Times New Roman" w:hAnsi="Arial" w:cs="Arial"/>
          <w:color w:val="000000"/>
          <w:sz w:val="24"/>
          <w:szCs w:val="24"/>
        </w:rPr>
        <w:t>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согласно приложению.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Признать утратившим силу постановление администрации Первомайского сельского поселения Богучарского муниципального района Воронежской области от 19.01.2015 № 1 «Предоставление в аренду и безвозмездное пользование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w:t>
      </w:r>
      <w:proofErr w:type="gramStart"/>
      <w:r w:rsidRPr="00A56F46">
        <w:rPr>
          <w:rFonts w:ascii="Arial" w:eastAsia="Times New Roman" w:hAnsi="Arial" w:cs="Arial"/>
          <w:color w:val="000000"/>
          <w:sz w:val="27"/>
          <w:szCs w:val="27"/>
        </w:rPr>
        <w:t>Контроль за</w:t>
      </w:r>
      <w:proofErr w:type="gramEnd"/>
      <w:r w:rsidRPr="00A56F46">
        <w:rPr>
          <w:rFonts w:ascii="Arial" w:eastAsia="Times New Roman" w:hAnsi="Arial" w:cs="Arial"/>
          <w:color w:val="000000"/>
          <w:sz w:val="27"/>
          <w:szCs w:val="27"/>
        </w:rPr>
        <w:t xml:space="preserve"> исполнением настоящего постановления оставляю за собой.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tbl>
      <w:tblPr>
        <w:tblW w:w="0" w:type="auto"/>
        <w:tblCellMar>
          <w:left w:w="0" w:type="dxa"/>
          <w:right w:w="0" w:type="dxa"/>
        </w:tblCellMar>
        <w:tblLook w:val="04A0"/>
      </w:tblPr>
      <w:tblGrid>
        <w:gridCol w:w="3224"/>
        <w:gridCol w:w="3152"/>
        <w:gridCol w:w="3195"/>
      </w:tblGrid>
      <w:tr w:rsidR="00A56F46" w:rsidRPr="00A56F46" w:rsidTr="00A56F46">
        <w:tc>
          <w:tcPr>
            <w:tcW w:w="3284" w:type="dxa"/>
            <w:tcMar>
              <w:top w:w="0" w:type="dxa"/>
              <w:left w:w="108" w:type="dxa"/>
              <w:bottom w:w="0" w:type="dxa"/>
              <w:right w:w="108" w:type="dxa"/>
            </w:tcMar>
            <w:hideMark/>
          </w:tcPr>
          <w:p w:rsidR="00A56F46" w:rsidRPr="00A56F46" w:rsidRDefault="00A56F46" w:rsidP="00A56F46">
            <w:pPr>
              <w:spacing w:after="0" w:line="240" w:lineRule="auto"/>
              <w:jc w:val="both"/>
              <w:rPr>
                <w:rFonts w:ascii="Arial" w:eastAsia="Times New Roman" w:hAnsi="Arial" w:cs="Arial"/>
                <w:sz w:val="24"/>
                <w:szCs w:val="24"/>
              </w:rPr>
            </w:pPr>
            <w:r w:rsidRPr="00A56F46">
              <w:rPr>
                <w:rFonts w:ascii="Arial" w:eastAsia="Times New Roman" w:hAnsi="Arial" w:cs="Arial"/>
                <w:sz w:val="24"/>
                <w:szCs w:val="24"/>
              </w:rPr>
              <w:t>Глава Первомайского сельского поселения</w:t>
            </w:r>
          </w:p>
        </w:tc>
        <w:tc>
          <w:tcPr>
            <w:tcW w:w="3285" w:type="dxa"/>
            <w:tcMar>
              <w:top w:w="0" w:type="dxa"/>
              <w:left w:w="108" w:type="dxa"/>
              <w:bottom w:w="0" w:type="dxa"/>
              <w:right w:w="108" w:type="dxa"/>
            </w:tcMar>
            <w:hideMark/>
          </w:tcPr>
          <w:p w:rsidR="00A56F46" w:rsidRPr="00A56F46" w:rsidRDefault="00A56F46" w:rsidP="00A56F46">
            <w:pPr>
              <w:spacing w:after="0" w:line="240" w:lineRule="auto"/>
              <w:jc w:val="both"/>
              <w:rPr>
                <w:rFonts w:ascii="Arial" w:eastAsia="Times New Roman" w:hAnsi="Arial" w:cs="Arial"/>
                <w:sz w:val="24"/>
                <w:szCs w:val="24"/>
              </w:rPr>
            </w:pPr>
            <w:r w:rsidRPr="00A56F46">
              <w:rPr>
                <w:rFonts w:ascii="Arial" w:eastAsia="Times New Roman" w:hAnsi="Arial" w:cs="Arial"/>
                <w:sz w:val="24"/>
                <w:szCs w:val="24"/>
              </w:rPr>
              <w:t> </w:t>
            </w:r>
          </w:p>
        </w:tc>
        <w:tc>
          <w:tcPr>
            <w:tcW w:w="3285" w:type="dxa"/>
            <w:tcMar>
              <w:top w:w="0" w:type="dxa"/>
              <w:left w:w="108" w:type="dxa"/>
              <w:bottom w:w="0" w:type="dxa"/>
              <w:right w:w="108" w:type="dxa"/>
            </w:tcMar>
            <w:hideMark/>
          </w:tcPr>
          <w:p w:rsidR="00A56F46" w:rsidRPr="00A56F46" w:rsidRDefault="00A56F46" w:rsidP="00A56F46">
            <w:pPr>
              <w:spacing w:after="0" w:line="240" w:lineRule="auto"/>
              <w:jc w:val="both"/>
              <w:rPr>
                <w:rFonts w:ascii="Arial" w:eastAsia="Times New Roman" w:hAnsi="Arial" w:cs="Arial"/>
                <w:sz w:val="24"/>
                <w:szCs w:val="24"/>
              </w:rPr>
            </w:pPr>
            <w:r w:rsidRPr="00A56F46">
              <w:rPr>
                <w:rFonts w:ascii="Arial" w:eastAsia="Times New Roman" w:hAnsi="Arial" w:cs="Arial"/>
                <w:sz w:val="24"/>
                <w:szCs w:val="24"/>
              </w:rPr>
              <w:t xml:space="preserve">В.В. </w:t>
            </w:r>
            <w:proofErr w:type="spellStart"/>
            <w:r w:rsidRPr="00A56F46">
              <w:rPr>
                <w:rFonts w:ascii="Arial" w:eastAsia="Times New Roman" w:hAnsi="Arial" w:cs="Arial"/>
                <w:sz w:val="24"/>
                <w:szCs w:val="24"/>
              </w:rPr>
              <w:t>Войтиков</w:t>
            </w:r>
            <w:proofErr w:type="spellEnd"/>
          </w:p>
        </w:tc>
      </w:tr>
    </w:tbl>
    <w:p w:rsidR="00A56F46" w:rsidRDefault="00A56F46" w:rsidP="00A56F46">
      <w:pPr>
        <w:spacing w:after="0" w:line="240" w:lineRule="auto"/>
        <w:ind w:left="4536" w:firstLine="626"/>
        <w:jc w:val="both"/>
        <w:rPr>
          <w:rFonts w:ascii="Arial" w:eastAsia="Times New Roman" w:hAnsi="Arial" w:cs="Arial"/>
          <w:color w:val="000000"/>
          <w:sz w:val="24"/>
          <w:szCs w:val="24"/>
        </w:rPr>
      </w:pPr>
      <w:r w:rsidRPr="00A56F46">
        <w:rPr>
          <w:rFonts w:ascii="Arial" w:eastAsia="Times New Roman" w:hAnsi="Arial" w:cs="Arial"/>
          <w:color w:val="000000"/>
        </w:rPr>
        <w:br w:type="textWrapping" w:clear="all"/>
      </w: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Default="00A56F46" w:rsidP="00A56F46">
      <w:pPr>
        <w:spacing w:after="0" w:line="240" w:lineRule="auto"/>
        <w:ind w:left="4536" w:firstLine="626"/>
        <w:jc w:val="both"/>
        <w:rPr>
          <w:rFonts w:ascii="Arial" w:eastAsia="Times New Roman" w:hAnsi="Arial" w:cs="Arial"/>
          <w:color w:val="000000"/>
          <w:sz w:val="24"/>
          <w:szCs w:val="24"/>
        </w:rPr>
      </w:pPr>
    </w:p>
    <w:p w:rsidR="00A56F46" w:rsidRPr="00A56F46" w:rsidRDefault="00A56F46" w:rsidP="00A56F46">
      <w:pPr>
        <w:spacing w:after="0" w:line="240" w:lineRule="auto"/>
        <w:ind w:left="4536" w:firstLine="626"/>
        <w:jc w:val="both"/>
        <w:rPr>
          <w:rFonts w:ascii="Arial" w:eastAsia="Times New Roman" w:hAnsi="Arial" w:cs="Arial"/>
          <w:color w:val="000000"/>
        </w:rPr>
      </w:pPr>
      <w:r w:rsidRPr="00A56F46">
        <w:rPr>
          <w:rFonts w:ascii="Arial" w:eastAsia="Times New Roman" w:hAnsi="Arial" w:cs="Arial"/>
          <w:color w:val="000000"/>
          <w:sz w:val="24"/>
          <w:szCs w:val="24"/>
        </w:rPr>
        <w:lastRenderedPageBreak/>
        <w:t>Приложение</w:t>
      </w:r>
    </w:p>
    <w:p w:rsidR="00A56F46" w:rsidRPr="00A56F46" w:rsidRDefault="00A56F46" w:rsidP="00A56F46">
      <w:pPr>
        <w:spacing w:after="0" w:line="240" w:lineRule="auto"/>
        <w:ind w:left="4536"/>
        <w:rPr>
          <w:rFonts w:ascii="Arial" w:eastAsia="Times New Roman" w:hAnsi="Arial" w:cs="Arial"/>
          <w:color w:val="000000"/>
          <w:sz w:val="27"/>
          <w:szCs w:val="27"/>
        </w:rPr>
      </w:pPr>
      <w:r w:rsidRPr="00A56F46">
        <w:rPr>
          <w:rFonts w:ascii="Arial" w:eastAsia="Times New Roman" w:hAnsi="Arial" w:cs="Arial"/>
          <w:color w:val="000000"/>
          <w:sz w:val="27"/>
          <w:szCs w:val="27"/>
        </w:rPr>
        <w:t>к постановлению администрации</w:t>
      </w:r>
    </w:p>
    <w:p w:rsidR="00A56F46" w:rsidRPr="00A56F46" w:rsidRDefault="00A56F46" w:rsidP="00A56F46">
      <w:pPr>
        <w:spacing w:after="0" w:line="240" w:lineRule="auto"/>
        <w:ind w:left="4536"/>
        <w:rPr>
          <w:rFonts w:ascii="Arial" w:eastAsia="Times New Roman" w:hAnsi="Arial" w:cs="Arial"/>
          <w:color w:val="000000"/>
          <w:sz w:val="27"/>
          <w:szCs w:val="27"/>
        </w:rPr>
      </w:pPr>
      <w:r w:rsidRPr="00A56F46">
        <w:rPr>
          <w:rFonts w:ascii="Arial" w:eastAsia="Times New Roman" w:hAnsi="Arial" w:cs="Arial"/>
          <w:color w:val="000000"/>
          <w:sz w:val="27"/>
          <w:szCs w:val="27"/>
        </w:rPr>
        <w:t>Первомайского сельского поселения</w:t>
      </w:r>
    </w:p>
    <w:p w:rsidR="00A56F46" w:rsidRPr="00A56F46" w:rsidRDefault="00A56F46" w:rsidP="00A56F46">
      <w:pPr>
        <w:spacing w:after="0" w:line="240" w:lineRule="auto"/>
        <w:ind w:left="4536"/>
        <w:rPr>
          <w:rFonts w:ascii="Arial" w:eastAsia="Times New Roman" w:hAnsi="Arial" w:cs="Arial"/>
          <w:color w:val="000000"/>
          <w:sz w:val="27"/>
          <w:szCs w:val="27"/>
        </w:rPr>
      </w:pPr>
      <w:r w:rsidRPr="00A56F46">
        <w:rPr>
          <w:rFonts w:ascii="Arial" w:eastAsia="Times New Roman" w:hAnsi="Arial" w:cs="Arial"/>
          <w:color w:val="000000"/>
          <w:sz w:val="27"/>
          <w:szCs w:val="27"/>
        </w:rPr>
        <w:t>от 14.06.2016 № 35</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Административный регламент</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по предоставлению муниципальной услуги</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«Предоставление в аренду или безвозмездное пользование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1. Общие положения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1.1. Предмет регулирования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Первомайского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w:t>
      </w:r>
      <w:proofErr w:type="gramEnd"/>
      <w:r w:rsidRPr="00A56F46">
        <w:rPr>
          <w:rFonts w:ascii="Arial" w:eastAsia="Times New Roman" w:hAnsi="Arial" w:cs="Arial"/>
          <w:color w:val="000000"/>
          <w:sz w:val="24"/>
          <w:szCs w:val="24"/>
        </w:rPr>
        <w:t xml:space="preserve">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1.2. Описание заявителей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 Требования к порядку информирования о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1.3.1. Орган, предоставляющий муниципальную услугу: администрация Первомайского сельского поселения Богучарского муниципального района Воронежской области (далее – администрация).</w:t>
      </w:r>
    </w:p>
    <w:p w:rsidR="00A56F46" w:rsidRPr="00A56F46" w:rsidRDefault="00A56F46" w:rsidP="00A56F46">
      <w:pPr>
        <w:spacing w:after="0" w:line="240" w:lineRule="auto"/>
        <w:ind w:firstLine="626"/>
        <w:jc w:val="both"/>
        <w:rPr>
          <w:rFonts w:ascii="Arial" w:eastAsia="Times New Roman" w:hAnsi="Arial" w:cs="Arial"/>
          <w:color w:val="000000"/>
          <w:sz w:val="27"/>
          <w:szCs w:val="27"/>
        </w:rPr>
      </w:pPr>
      <w:r w:rsidRPr="00A56F46">
        <w:rPr>
          <w:rFonts w:ascii="Arial" w:eastAsia="Times New Roman" w:hAnsi="Arial" w:cs="Arial"/>
          <w:color w:val="000000"/>
          <w:sz w:val="27"/>
          <w:szCs w:val="27"/>
        </w:rPr>
        <w:t>Администрация расположена по адресу: Воронежская область, Богучарский район, село Лебединка, улица Первомайская, дом № 10.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 1 к настоящему административному регламенту и размещаются: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официальном сайте администрации в сети Интернет (</w:t>
      </w:r>
      <w:proofErr w:type="spellStart"/>
      <w:r w:rsidRPr="00A56F46">
        <w:rPr>
          <w:rFonts w:ascii="Arial" w:eastAsia="Times New Roman" w:hAnsi="Arial" w:cs="Arial"/>
          <w:color w:val="000000"/>
          <w:sz w:val="27"/>
          <w:szCs w:val="27"/>
        </w:rPr>
        <w:t>www.http\\pervomay-bg.ru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информационной системе Воронежской области «Портал государственных и муниципальных услуг Воронежской области» (</w:t>
      </w:r>
      <w:proofErr w:type="spellStart"/>
      <w:r w:rsidRPr="00A56F46">
        <w:rPr>
          <w:rFonts w:ascii="Arial" w:eastAsia="Times New Roman" w:hAnsi="Arial" w:cs="Arial"/>
          <w:color w:val="000000"/>
          <w:sz w:val="27"/>
          <w:szCs w:val="27"/>
        </w:rPr>
        <w:t>pgu.govvrn.ru</w:t>
      </w:r>
      <w:proofErr w:type="spellEnd"/>
      <w:r w:rsidRPr="00A56F46">
        <w:rPr>
          <w:rFonts w:ascii="Arial" w:eastAsia="Times New Roman" w:hAnsi="Arial" w:cs="Arial"/>
          <w:color w:val="000000"/>
          <w:sz w:val="27"/>
          <w:szCs w:val="27"/>
        </w:rPr>
        <w:t>) (далее - Портал государственных и муниципальных услуг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Едином портале государственных и муниципальных услуг (функций) в сети Интернет (</w:t>
      </w:r>
      <w:proofErr w:type="spellStart"/>
      <w:r w:rsidRPr="00A56F46">
        <w:rPr>
          <w:rFonts w:ascii="Arial" w:eastAsia="Times New Roman" w:hAnsi="Arial" w:cs="Arial"/>
          <w:color w:val="000000"/>
          <w:sz w:val="27"/>
          <w:szCs w:val="27"/>
        </w:rPr>
        <w:t>www.gosuslugi.ru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официальном сайте МФЦ (</w:t>
      </w:r>
      <w:proofErr w:type="spellStart"/>
      <w:r w:rsidRPr="00A56F46">
        <w:rPr>
          <w:rFonts w:ascii="Arial" w:eastAsia="Times New Roman" w:hAnsi="Arial" w:cs="Arial"/>
          <w:color w:val="000000"/>
          <w:sz w:val="27"/>
          <w:szCs w:val="27"/>
        </w:rPr>
        <w:t>mfc.vrn.ru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информационном стенде в администрации;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информационном стенде в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непосредственно в администрации,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непосредственно в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 использованием средств телефонной связи, средств сети Интернет.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текст настоящего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тексты, выдержки из нормативных правовых актов, регулирующих предоставление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формы, образцы заявлений, иных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 порядке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 ходе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об отказе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При ответах на телефонные звонки и устные </w:t>
      </w:r>
      <w:proofErr w:type="gramStart"/>
      <w:r w:rsidRPr="00A56F46">
        <w:rPr>
          <w:rFonts w:ascii="Arial" w:eastAsia="Times New Roman" w:hAnsi="Arial" w:cs="Arial"/>
          <w:color w:val="000000"/>
          <w:sz w:val="27"/>
          <w:szCs w:val="27"/>
        </w:rPr>
        <w:t>обращения</w:t>
      </w:r>
      <w:proofErr w:type="gramEnd"/>
      <w:r w:rsidRPr="00A56F46">
        <w:rPr>
          <w:rFonts w:ascii="Arial" w:eastAsia="Times New Roman" w:hAnsi="Arial" w:cs="Arial"/>
          <w:color w:val="000000"/>
          <w:sz w:val="27"/>
          <w:szCs w:val="27"/>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отсутств</w:t>
      </w:r>
      <w:proofErr w:type="gramStart"/>
      <w:r w:rsidRPr="00A56F46">
        <w:rPr>
          <w:rFonts w:ascii="Arial" w:eastAsia="Times New Roman" w:hAnsi="Arial" w:cs="Arial"/>
          <w:color w:val="000000"/>
          <w:sz w:val="27"/>
          <w:szCs w:val="27"/>
        </w:rPr>
        <w:t>ии у у</w:t>
      </w:r>
      <w:proofErr w:type="gramEnd"/>
      <w:r w:rsidRPr="00A56F46">
        <w:rPr>
          <w:rFonts w:ascii="Arial" w:eastAsia="Times New Roman" w:hAnsi="Arial" w:cs="Arial"/>
          <w:color w:val="000000"/>
          <w:sz w:val="27"/>
          <w:szCs w:val="27"/>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2. Стандарт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 Наименование муниципальной услуги – «Предоставление в аренду и безвозмездное пользование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2.2. Наименование органа, представляющего муниципальную услугу.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2.2.1. Орган, предоставляющий муниципальную услугу: администрация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Первомайского сельского поселения</w:t>
      </w:r>
      <w:proofErr w:type="gramEnd"/>
      <w:r w:rsidRPr="00A56F46">
        <w:rPr>
          <w:rFonts w:ascii="Arial" w:eastAsia="Times New Roman" w:hAnsi="Arial" w:cs="Arial"/>
          <w:color w:val="000000"/>
          <w:sz w:val="27"/>
          <w:szCs w:val="27"/>
        </w:rPr>
        <w:t xml:space="preserve">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2.2.2. </w:t>
      </w:r>
      <w:proofErr w:type="gramStart"/>
      <w:r w:rsidRPr="00A56F46">
        <w:rPr>
          <w:rFonts w:ascii="Arial" w:eastAsia="Times New Roman" w:hAnsi="Arial" w:cs="Arial"/>
          <w:color w:val="000000"/>
          <w:sz w:val="27"/>
          <w:szCs w:val="27"/>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A56F46">
        <w:rPr>
          <w:rFonts w:ascii="Arial" w:eastAsia="Times New Roman" w:hAnsi="Arial" w:cs="Arial"/>
          <w:color w:val="000000"/>
          <w:sz w:val="27"/>
          <w:szCs w:val="27"/>
        </w:rPr>
        <w:lastRenderedPageBreak/>
        <w:t>предоставления муниципальных услуг, перечень которых утвержден постановлением администрации Первомайского сельского поселения Богучарского муниципального района Воронежской области.</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2.3. Результат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сообщения об отказе в предоставлении муниципальной услуги с указанием оснований такого отказа.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2.4. Срок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Срок регистрации документов - 1 календарный день.</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A56F46">
        <w:rPr>
          <w:rFonts w:ascii="Arial" w:eastAsia="Times New Roman" w:hAnsi="Arial" w:cs="Arial"/>
          <w:color w:val="000000"/>
          <w:sz w:val="27"/>
          <w:szCs w:val="27"/>
        </w:rPr>
        <w:t>с даты регистрации</w:t>
      </w:r>
      <w:proofErr w:type="gramEnd"/>
      <w:r w:rsidRPr="00A56F46">
        <w:rPr>
          <w:rFonts w:ascii="Arial" w:eastAsia="Times New Roman" w:hAnsi="Arial" w:cs="Arial"/>
          <w:color w:val="000000"/>
          <w:sz w:val="27"/>
          <w:szCs w:val="27"/>
        </w:rPr>
        <w:t xml:space="preserve"> заявления в администрации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A56F46">
        <w:rPr>
          <w:rFonts w:ascii="Arial" w:eastAsia="Times New Roman" w:hAnsi="Arial" w:cs="Arial"/>
          <w:color w:val="000000"/>
          <w:sz w:val="27"/>
          <w:szCs w:val="27"/>
        </w:rPr>
        <w:t>с даты вскрытия</w:t>
      </w:r>
      <w:proofErr w:type="gramEnd"/>
      <w:r w:rsidRPr="00A56F46">
        <w:rPr>
          <w:rFonts w:ascii="Arial" w:eastAsia="Times New Roman" w:hAnsi="Arial" w:cs="Arial"/>
          <w:color w:val="000000"/>
          <w:sz w:val="27"/>
          <w:szCs w:val="27"/>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A56F46">
        <w:rPr>
          <w:rFonts w:ascii="Arial" w:eastAsia="Times New Roman" w:hAnsi="Arial" w:cs="Arial"/>
          <w:color w:val="000000"/>
          <w:sz w:val="27"/>
          <w:szCs w:val="27"/>
        </w:rPr>
        <w:t>с даты окончания</w:t>
      </w:r>
      <w:proofErr w:type="gramEnd"/>
      <w:r w:rsidRPr="00A56F46">
        <w:rPr>
          <w:rFonts w:ascii="Arial" w:eastAsia="Times New Roman" w:hAnsi="Arial" w:cs="Arial"/>
          <w:color w:val="000000"/>
          <w:sz w:val="27"/>
          <w:szCs w:val="27"/>
        </w:rPr>
        <w:t xml:space="preserve"> срока подачи заявок.</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Первомайского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Первомайского сельского поселения Богучарского муниципального района Воронежской области в многофункциональный центр, срока выдачи результата заявителю.</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Приостановление предоставления муниципальной услуги не предусмотрено.</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 xml:space="preserve">Сроки передачи запроса о предоставлении муниципальной услуги и прилагаемых документов из многофункционального центра в </w:t>
      </w:r>
      <w:r w:rsidRPr="00A56F46">
        <w:rPr>
          <w:rFonts w:ascii="Arial" w:eastAsia="Times New Roman" w:hAnsi="Arial" w:cs="Arial"/>
          <w:color w:val="000000"/>
          <w:sz w:val="27"/>
          <w:szCs w:val="27"/>
        </w:rPr>
        <w:lastRenderedPageBreak/>
        <w:t>администрацию Первомайского сельского поселения Богучарского муниципального района Воронежской области, а также передачи результата муниципальной услуги из администрации Первомайского сельского поселения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Первомайского сельского поселения Богучарского муниципального района Воронежской области и многофункциональным центром и</w:t>
      </w:r>
      <w:proofErr w:type="gramEnd"/>
      <w:r w:rsidRPr="00A56F46">
        <w:rPr>
          <w:rFonts w:ascii="Arial" w:eastAsia="Times New Roman" w:hAnsi="Arial" w:cs="Arial"/>
          <w:color w:val="000000"/>
          <w:sz w:val="27"/>
          <w:szCs w:val="27"/>
        </w:rPr>
        <w:t xml:space="preserve"> составляют не более одного рабочего дня </w:t>
      </w:r>
      <w:proofErr w:type="gramStart"/>
      <w:r w:rsidRPr="00A56F46">
        <w:rPr>
          <w:rFonts w:ascii="Arial" w:eastAsia="Times New Roman" w:hAnsi="Arial" w:cs="Arial"/>
          <w:color w:val="000000"/>
          <w:sz w:val="27"/>
          <w:szCs w:val="27"/>
        </w:rPr>
        <w:t>с даты поступления</w:t>
      </w:r>
      <w:proofErr w:type="gramEnd"/>
      <w:r w:rsidRPr="00A56F46">
        <w:rPr>
          <w:rFonts w:ascii="Arial" w:eastAsia="Times New Roman" w:hAnsi="Arial" w:cs="Arial"/>
          <w:color w:val="000000"/>
          <w:sz w:val="27"/>
          <w:szCs w:val="27"/>
        </w:rPr>
        <w:t xml:space="preserve"> документов от заявителя в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Выдача (направление) результата предоставления муниципальной услуги осуществляется в срок, не превышающий 10 календарных дней.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Выдача сообщения об отказе в предоставлении муниципальной услуги не более 30 дней с момента регистрации заявления с документами.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Оснований для приостановления предоставления муниципальной услуги законодательством не предусмотрено.</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2.5. Правовые основы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A56F46">
        <w:rPr>
          <w:rFonts w:ascii="Arial" w:eastAsia="Times New Roman" w:hAnsi="Arial" w:cs="Arial"/>
          <w:color w:val="000000"/>
          <w:sz w:val="27"/>
          <w:szCs w:val="27"/>
        </w:rPr>
        <w:t>с</w:t>
      </w:r>
      <w:proofErr w:type="gram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Федеральным законом от 26 июля 2006 года N 135-ФЗ «О защите конкуренции» («Российская газета», 2006, 27 июля);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2010, 24 февраля №37);</w:t>
      </w:r>
      <w:proofErr w:type="gramEnd"/>
    </w:p>
    <w:p w:rsidR="00A56F46" w:rsidRPr="00A56F46" w:rsidRDefault="00A56F46" w:rsidP="00A56F46">
      <w:pPr>
        <w:shd w:val="clear" w:color="auto" w:fill="FFFFFF"/>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Уставом Первомайского сельского поселения Богучарского муниципального района Воронежской области;</w:t>
      </w:r>
    </w:p>
    <w:p w:rsidR="00A56F46" w:rsidRPr="00A56F46" w:rsidRDefault="00A56F46" w:rsidP="00A56F46">
      <w:pPr>
        <w:shd w:val="clear" w:color="auto" w:fill="FFFFFF"/>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иными нормативными правовыми актами Российской Федерации, Воронежской области и администрации Первомайского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2.6.</w:t>
      </w:r>
      <w:r w:rsidRPr="00A56F46">
        <w:rPr>
          <w:rFonts w:ascii="Times New Roman" w:eastAsia="Times New Roman" w:hAnsi="Times New Roman" w:cs="Times New Roman"/>
          <w:color w:val="000000"/>
          <w:sz w:val="14"/>
          <w:szCs w:val="14"/>
        </w:rPr>
        <w:t>  </w:t>
      </w:r>
      <w:r w:rsidRPr="00A56F46">
        <w:rPr>
          <w:rFonts w:ascii="Arial" w:eastAsia="Times New Roman" w:hAnsi="Arial" w:cs="Arial"/>
          <w:color w:val="000000"/>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Муниципальная услуга предоставляется на основании заявления, поступившего в администрацию или в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обращении за получением муниципальной услуги в случае, если проведение торгов не требуется, заявитель представляет: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1) заявление (образец представлен в приложении 2 к настоящему административному регламенту);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документ, удостоверяющий личность заявителя (представителя заявителя);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 засвидетельствованные в установленном порядке копии учредительных документов заявителя (в случае подачи заявления юридическим лицом);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Для участия в проведении торгов в форме конкурса заявители представляют заявку, которая должна содержать следующие сведения: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 сведения и документы о заявителе, подавшем такую заявку: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56F46">
        <w:rPr>
          <w:rFonts w:ascii="Arial" w:eastAsia="Times New Roman" w:hAnsi="Arial" w:cs="Arial"/>
          <w:color w:val="000000"/>
          <w:sz w:val="27"/>
          <w:szCs w:val="27"/>
        </w:rPr>
        <w:t xml:space="preserve"> извещения о проведении конкурса;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A56F46">
        <w:rPr>
          <w:rFonts w:ascii="Arial" w:eastAsia="Times New Roman" w:hAnsi="Arial" w:cs="Arial"/>
          <w:color w:val="000000"/>
          <w:sz w:val="27"/>
          <w:szCs w:val="27"/>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spellStart"/>
      <w:r w:rsidRPr="00A56F46">
        <w:rPr>
          <w:rFonts w:ascii="Arial" w:eastAsia="Times New Roman" w:hAnsi="Arial" w:cs="Arial"/>
          <w:color w:val="000000"/>
          <w:sz w:val="27"/>
          <w:szCs w:val="27"/>
        </w:rPr>
        <w:t>д</w:t>
      </w:r>
      <w:proofErr w:type="spellEnd"/>
      <w:r w:rsidRPr="00A56F46">
        <w:rPr>
          <w:rFonts w:ascii="Arial" w:eastAsia="Times New Roman" w:hAnsi="Arial" w:cs="Arial"/>
          <w:color w:val="000000"/>
          <w:sz w:val="27"/>
          <w:szCs w:val="27"/>
        </w:rPr>
        <w:t>) копии учредительных документов заявителя (для юридических лиц);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 предложения об условиях исполнения договора, которые являются критериями оценки заявок на участие в конкурсе. </w:t>
      </w:r>
      <w:proofErr w:type="gramStart"/>
      <w:r w:rsidRPr="00A56F46">
        <w:rPr>
          <w:rFonts w:ascii="Arial" w:eastAsia="Times New Roman" w:hAnsi="Arial" w:cs="Arial"/>
          <w:color w:val="000000"/>
          <w:sz w:val="27"/>
          <w:szCs w:val="27"/>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Не допускается требовать от заявителей иное, за исключением документов и сведений, предусмотренных частями "а" - "в", "</w:t>
      </w:r>
      <w:proofErr w:type="spellStart"/>
      <w:r w:rsidRPr="00A56F46">
        <w:rPr>
          <w:rFonts w:ascii="Arial" w:eastAsia="Times New Roman" w:hAnsi="Arial" w:cs="Arial"/>
          <w:color w:val="000000"/>
          <w:sz w:val="27"/>
          <w:szCs w:val="27"/>
        </w:rPr>
        <w:t>д</w:t>
      </w:r>
      <w:proofErr w:type="spellEnd"/>
      <w:r w:rsidRPr="00A56F46">
        <w:rPr>
          <w:rFonts w:ascii="Arial" w:eastAsia="Times New Roman" w:hAnsi="Arial" w:cs="Arial"/>
          <w:color w:val="000000"/>
          <w:sz w:val="27"/>
          <w:szCs w:val="27"/>
        </w:rPr>
        <w:t>" - "ж" подпункта 1, пунктами 2 - 4 настоящего Регламента. Не допускается требовать от заявителя предоставление оригиналов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bookmarkStart w:id="0" w:name="Par0"/>
      <w:bookmarkEnd w:id="0"/>
      <w:r w:rsidRPr="00A56F46">
        <w:rPr>
          <w:rFonts w:ascii="Arial" w:eastAsia="Times New Roman" w:hAnsi="Arial" w:cs="Arial"/>
          <w:color w:val="000000"/>
          <w:sz w:val="27"/>
          <w:szCs w:val="27"/>
        </w:rPr>
        <w:t>Для участия в проведении торгов в форме аукциона заявители представляют заявку, которая должна содержать следующие сведения: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 сведения и документы о заявителе, подавшем такую заявку: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Pr="00A56F46">
        <w:rPr>
          <w:rFonts w:ascii="Arial" w:eastAsia="Times New Roman" w:hAnsi="Arial" w:cs="Arial"/>
          <w:color w:val="000000"/>
          <w:sz w:val="27"/>
          <w:szCs w:val="27"/>
        </w:rPr>
        <w:lastRenderedPageBreak/>
        <w:t>размещения на официальном сайте торгов извещения о проведении аукциона;</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г) копии учредительных документов заявителя (для юридических лиц);</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spellStart"/>
      <w:r w:rsidRPr="00A56F46">
        <w:rPr>
          <w:rFonts w:ascii="Arial" w:eastAsia="Times New Roman" w:hAnsi="Arial" w:cs="Arial"/>
          <w:color w:val="000000"/>
          <w:sz w:val="27"/>
          <w:szCs w:val="27"/>
        </w:rPr>
        <w:t>д</w:t>
      </w:r>
      <w:proofErr w:type="spellEnd"/>
      <w:r w:rsidRPr="00A56F46">
        <w:rPr>
          <w:rFonts w:ascii="Arial" w:eastAsia="Times New Roman" w:hAnsi="Arial" w:cs="Arial"/>
          <w:color w:val="000000"/>
          <w:sz w:val="27"/>
          <w:szCs w:val="27"/>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A56F46">
        <w:rPr>
          <w:rFonts w:ascii="Arial" w:eastAsia="Times New Roman" w:hAnsi="Arial" w:cs="Arial"/>
          <w:color w:val="000000"/>
          <w:sz w:val="27"/>
          <w:szCs w:val="27"/>
        </w:rPr>
        <w:t xml:space="preserve"> заверенное печатью юридического лица и подписанное его руководителем письмо);</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w:t>
      </w:r>
      <w:r w:rsidRPr="00A56F46">
        <w:rPr>
          <w:rFonts w:ascii="Arial" w:eastAsia="Times New Roman" w:hAnsi="Arial" w:cs="Arial"/>
          <w:color w:val="000000"/>
          <w:sz w:val="27"/>
          <w:szCs w:val="27"/>
        </w:rPr>
        <w:lastRenderedPageBreak/>
        <w:t>товаров (работ, услуг), поставка (выполнение, оказание) которых происходит с использованием такого имущества.</w:t>
      </w:r>
      <w:proofErr w:type="gramEnd"/>
      <w:r w:rsidRPr="00A56F46">
        <w:rPr>
          <w:rFonts w:ascii="Arial" w:eastAsia="Times New Roman" w:hAnsi="Arial" w:cs="Arial"/>
          <w:color w:val="000000"/>
          <w:sz w:val="27"/>
          <w:szCs w:val="27"/>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A56F46">
        <w:rPr>
          <w:rFonts w:ascii="Arial" w:eastAsia="Times New Roman" w:hAnsi="Arial" w:cs="Arial"/>
          <w:color w:val="000000"/>
          <w:sz w:val="27"/>
          <w:szCs w:val="27"/>
        </w:rPr>
        <w:t>требование</w:t>
      </w:r>
      <w:proofErr w:type="gramEnd"/>
      <w:r w:rsidRPr="00A56F46">
        <w:rPr>
          <w:rFonts w:ascii="Arial" w:eastAsia="Times New Roman" w:hAnsi="Arial" w:cs="Arial"/>
          <w:color w:val="000000"/>
          <w:sz w:val="27"/>
          <w:szCs w:val="27"/>
        </w:rPr>
        <w:t xml:space="preserve"> о внесении задатка (платежное поручение, подтверждающее перечисление задатка).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бумажном виде форма заявления может быть получена заявителем непосредственно в администрации Первомайского сельского поселения Богучарского муниципального района Воронежской области или многофункциональном центре.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Заявитель вправе представить по собственной инициативе следующие документы:</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 выписку из Единого государственного реестра юридических лиц (для юридического лица);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выписку из Единого государственного реестра индивидуальных предпринимателей (для индивидуального предпринимателя);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сведения о постановке заявителя на учет в налоговом органе;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 кадастровый паспорт объекта недвижимости (в случае аренды объекта недвижимости);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5) копию технического паспорта объекта недвижимости (в случае аренды объекта недвижимости);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Непредставление заявителем указанных документов не является основанием для отказа заявителю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Администрация Первомайского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56F46">
        <w:rPr>
          <w:rFonts w:ascii="Arial" w:eastAsia="Times New Roman" w:hAnsi="Arial" w:cs="Arial"/>
          <w:color w:val="000000"/>
          <w:sz w:val="27"/>
          <w:szCs w:val="27"/>
        </w:rPr>
        <w:lastRenderedPageBreak/>
        <w:t>актами, регулирующими отношения, возникающие в связи с предоставлением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Администрация Первомайского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соответствии</w:t>
      </w:r>
      <w:proofErr w:type="gramEnd"/>
      <w:r w:rsidRPr="00A56F46">
        <w:rPr>
          <w:rFonts w:ascii="Arial" w:eastAsia="Times New Roman" w:hAnsi="Arial" w:cs="Arial"/>
          <w:color w:val="000000"/>
          <w:sz w:val="27"/>
          <w:szCs w:val="27"/>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Для предоставления муниципальной услуги администрация в рамках межведомственного взаимодействия запрашивает данные документы в администрации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Получение заявителем услуг, которые являются необходимыми и обязательными для предоставления муниципальной услуги, не требуется.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2.7. Исчерпывающий перечень оснований для отказа в приеме документов, необходимых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подача заявления лицом, не уполномоченным совершать такого рода действия.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2.8. Исчерпывающий перечень оснований для отказа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предоставлении муниципальной услуги отказывается, если: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-документы, представленные заявителем, по форме или содержанию не соответствуют требованиям действующего законодательства;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 не представлены документы, необходимые в соответствии с административным регламентом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-имущество, на которое подана заявка на аренду, безвозмездное пользование используется или будет использоваться для муниципальных нужд;</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 отсутствуют основания </w:t>
      </w:r>
      <w:proofErr w:type="gramStart"/>
      <w:r w:rsidRPr="00A56F46">
        <w:rPr>
          <w:rFonts w:ascii="Arial" w:eastAsia="Times New Roman" w:hAnsi="Arial" w:cs="Arial"/>
          <w:color w:val="000000"/>
          <w:sz w:val="27"/>
          <w:szCs w:val="27"/>
        </w:rPr>
        <w:t>для предоставления муниципального имущества в аренду без торгов в соответствии с требованиями</w:t>
      </w:r>
      <w:proofErr w:type="gramEnd"/>
      <w:r w:rsidRPr="00A56F46">
        <w:rPr>
          <w:rFonts w:ascii="Arial" w:eastAsia="Times New Roman" w:hAnsi="Arial" w:cs="Arial"/>
          <w:color w:val="000000"/>
          <w:sz w:val="27"/>
          <w:szCs w:val="27"/>
        </w:rPr>
        <w:t xml:space="preserve"> федерального закона «О защите конкуренции»;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имущество не относится к собственности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несоответствия требованиям, указанным в пункте 18 Правил, являющихся Приложение 1 к Приказу ФАС России от 10.02.2010 N 67;</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невнесения задатка, если требование о внесении задатка указано в извещении о проведении конкурса или аукциона;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A56F46">
        <w:rPr>
          <w:rFonts w:ascii="Arial" w:eastAsia="Times New Roman" w:hAnsi="Arial" w:cs="Arial"/>
          <w:color w:val="000000"/>
          <w:sz w:val="27"/>
          <w:szCs w:val="27"/>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2.9. Размер платы, взимаемой с заявителя при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Муниципальная услуга предоставляется на безвозмездной основе.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ожидания в очереди при подаче запроса о предоставлении муниципальной услуги не должен превышать 15 минут.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ожидания в очереди при получении результата предоставления муниципальной услуги не должен превышать 15 минут.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2.11. Срок регистрации запроса заявителя о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 Требования к помещениям, в которых предоставляется муниципальная услуга.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2.12.1. Прием граждан осуществляется в специально выделенных для предоставления муниципальных услуг помещениях.</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У входа в каждое помещение размещается табличка с наименованием помещения (зал ожидания, приема/выдачи документов и т.д.).</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Доступ заявителей к парковочным местам является бесплатным.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2.12.4. Места информирования, предназначенные для ознакомления заявителей с информационными материалами, оборудуются: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информационными стендами, на которых размещается визуальная и текстовая информация;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стульями и столами для оформления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К информационным стендам должна быть обеспечена возможность свободного доступа граждан.</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На информационных стендах, а также на официальных сайтах в сети Интернет размещается следующая обязательная информация: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номера телефонов, факсов, адреса официальных сайтов, электронной почты органов, предоставляющих муниципальную услугу;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режим работы органов, предоставляющих муниципальную услугу;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 графики личного приема граждан уполномоченными должностными лицами;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текст настоящего административного регламента (полная версия - на официальном сайте администрации в сети Интернет);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тексты, выдержки из нормативных правовых актов, регулирующих предоставление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образцы оформления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2.12.6. Требования к обеспечению условий доступности муниципальных услуг для инвалидов.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56F46">
        <w:rPr>
          <w:rFonts w:ascii="Arial" w:eastAsia="Times New Roman" w:hAnsi="Arial" w:cs="Arial"/>
          <w:color w:val="000000"/>
          <w:sz w:val="27"/>
          <w:szCs w:val="27"/>
        </w:rPr>
        <w:t>орган, предоставляющий муниципальную услугу обеспечивает</w:t>
      </w:r>
      <w:proofErr w:type="gramEnd"/>
      <w:r w:rsidRPr="00A56F46">
        <w:rPr>
          <w:rFonts w:ascii="Arial" w:eastAsia="Times New Roman" w:hAnsi="Arial" w:cs="Arial"/>
          <w:color w:val="000000"/>
          <w:sz w:val="27"/>
          <w:szCs w:val="27"/>
        </w:rPr>
        <w:t xml:space="preserve"> предоставление муниципальной услуги по месту жительства инвалида.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2.13. Показатели доступности и качества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2.13.1. Показателями доступности муниципальной услуги являются: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оборудование мест ожидания в органе предоставляющего услугу доступными местами общего пользования;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xml:space="preserve">- оборудование мест ожидания и мест приема </w:t>
      </w:r>
      <w:proofErr w:type="gramStart"/>
      <w:r w:rsidRPr="00A56F46">
        <w:rPr>
          <w:rFonts w:ascii="Arial" w:eastAsia="Times New Roman" w:hAnsi="Arial" w:cs="Arial"/>
          <w:color w:val="000000"/>
          <w:sz w:val="24"/>
          <w:szCs w:val="24"/>
        </w:rPr>
        <w:t>заявителей</w:t>
      </w:r>
      <w:proofErr w:type="gramEnd"/>
      <w:r w:rsidRPr="00A56F46">
        <w:rPr>
          <w:rFonts w:ascii="Arial" w:eastAsia="Times New Roman" w:hAnsi="Arial" w:cs="Arial"/>
          <w:color w:val="000000"/>
          <w:sz w:val="24"/>
          <w:szCs w:val="24"/>
        </w:rPr>
        <w:t xml:space="preserve"> в органе предоставляющего услугу стульями, столами (стойками) для возможности оформления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соблюдение графика работы органа предоставляющего услугу;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возможность получения муниципальной услуги в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2.13.2. Показателями качества муниципальной услуги являются: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соблюдение сроков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2.14.1. Прием заявителей (прием и выдача документов) осуществляется уполномоченными должностными лицами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2.14.2. Прием заявителей уполномоченными лицами осуществляется в соответствии с графиком (режимом) работы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A56F46">
        <w:rPr>
          <w:rFonts w:ascii="Arial" w:eastAsia="Times New Roman" w:hAnsi="Arial" w:cs="Arial"/>
          <w:color w:val="000000"/>
          <w:sz w:val="27"/>
          <w:szCs w:val="27"/>
        </w:rPr>
        <w:t>www.http\\pervomay-bg.ru</w:t>
      </w:r>
      <w:proofErr w:type="spellEnd"/>
      <w:r w:rsidRPr="00A56F46">
        <w:rPr>
          <w:rFonts w:ascii="Arial" w:eastAsia="Times New Roman" w:hAnsi="Arial" w:cs="Arial"/>
          <w:color w:val="000000"/>
          <w:sz w:val="27"/>
          <w:szCs w:val="27"/>
        </w:rPr>
        <w:t>), на Едином портале государственных и муниципальных услуг (функций) (</w:t>
      </w:r>
      <w:proofErr w:type="spellStart"/>
      <w:r w:rsidRPr="00A56F46">
        <w:rPr>
          <w:rFonts w:ascii="Arial" w:eastAsia="Times New Roman" w:hAnsi="Arial" w:cs="Arial"/>
          <w:color w:val="000000"/>
          <w:sz w:val="27"/>
          <w:szCs w:val="27"/>
        </w:rPr>
        <w:t>www.gosuslugi.ru</w:t>
      </w:r>
      <w:proofErr w:type="spellEnd"/>
      <w:r w:rsidRPr="00A56F46">
        <w:rPr>
          <w:rFonts w:ascii="Arial" w:eastAsia="Times New Roman" w:hAnsi="Arial" w:cs="Arial"/>
          <w:color w:val="000000"/>
          <w:sz w:val="27"/>
          <w:szCs w:val="27"/>
        </w:rPr>
        <w:t>) и Портале государственных и муниципальных услуг Воронежской области (</w:t>
      </w:r>
      <w:proofErr w:type="spellStart"/>
      <w:r w:rsidRPr="00A56F46">
        <w:rPr>
          <w:rFonts w:ascii="Arial" w:eastAsia="Times New Roman" w:hAnsi="Arial" w:cs="Arial"/>
          <w:color w:val="000000"/>
          <w:sz w:val="27"/>
          <w:szCs w:val="27"/>
        </w:rPr>
        <w:t>www.pgu.govvrn.ru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Средства электронной подписи, применяемые при подаче заявлений и прилагаемых к заявлению электронных документов, должны </w:t>
      </w:r>
      <w:r w:rsidRPr="00A56F46">
        <w:rPr>
          <w:rFonts w:ascii="Arial" w:eastAsia="Times New Roman" w:hAnsi="Arial" w:cs="Arial"/>
          <w:color w:val="000000"/>
          <w:sz w:val="27"/>
          <w:szCs w:val="27"/>
        </w:rPr>
        <w:lastRenderedPageBreak/>
        <w:t>быть сертифицированы в соответствии с законодательством Российской Федерации.</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3. </w:t>
      </w:r>
      <w:proofErr w:type="spellStart"/>
      <w:proofErr w:type="gramStart"/>
      <w:r w:rsidRPr="00A56F46">
        <w:rPr>
          <w:rFonts w:ascii="Arial" w:eastAsia="Times New Roman" w:hAnsi="Arial" w:cs="Arial"/>
          <w:color w:val="000000"/>
          <w:sz w:val="27"/>
          <w:szCs w:val="27"/>
        </w:rPr>
        <w:t>C</w:t>
      </w:r>
      <w:proofErr w:type="gramEnd"/>
      <w:r w:rsidRPr="00A56F46">
        <w:rPr>
          <w:rFonts w:ascii="Arial" w:eastAsia="Times New Roman" w:hAnsi="Arial" w:cs="Arial"/>
          <w:color w:val="000000"/>
          <w:sz w:val="27"/>
          <w:szCs w:val="27"/>
        </w:rPr>
        <w:t>остав</w:t>
      </w:r>
      <w:proofErr w:type="spellEnd"/>
      <w:r w:rsidRPr="00A56F46">
        <w:rPr>
          <w:rFonts w:ascii="Arial" w:eastAsia="Times New Roman" w:hAnsi="Arial" w:cs="Arial"/>
          <w:color w:val="000000"/>
          <w:sz w:val="27"/>
          <w:szCs w:val="27"/>
        </w:rPr>
        <w:t>, последовательность и сроки выполнения административных процедур, требования к порядку их выполнения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3.1. Исчерпывающий перечень административных процедур:</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прием и регистрация заявления и прилагаемых к нему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рассмотрение заявления с документами;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проведение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заключение договоров о передаче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Блок-схема предоставления муниципальной услуги приведена в приложении № 3 к настоящему административному регламенту.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 Прием и регистрация заявления с документами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3.2.1. </w:t>
      </w:r>
      <w:proofErr w:type="gramStart"/>
      <w:r w:rsidRPr="00A56F46">
        <w:rPr>
          <w:rFonts w:ascii="Arial" w:eastAsia="Times New Roman" w:hAnsi="Arial" w:cs="Arial"/>
          <w:color w:val="000000"/>
          <w:sz w:val="27"/>
          <w:szCs w:val="27"/>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устанавливает предмет обращения, устанавливает личность заявителя, проверяет документ, удостоверяющий личность заявителя;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проверяет соответствие заявления установленным требованиям;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сверяет копии документов с их подлинниками, заверяет их и возвращает подлинники заявителю;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w:t>
      </w:r>
      <w:r w:rsidRPr="00A56F46">
        <w:rPr>
          <w:rFonts w:ascii="Arial" w:eastAsia="Times New Roman" w:hAnsi="Arial" w:cs="Arial"/>
          <w:color w:val="000000"/>
          <w:sz w:val="27"/>
          <w:szCs w:val="27"/>
        </w:rPr>
        <w:lastRenderedPageBreak/>
        <w:t>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регистрирует заявление с прилагаемым комплектом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3.3. Рассмотрение заявления с документами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3.3.1. Основанием для начала процедуры рассмотрения заявления с документами является получение его специалистом.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рассмотрении заявления с документами специали</w:t>
      </w:r>
      <w:proofErr w:type="gramStart"/>
      <w:r w:rsidRPr="00A56F46">
        <w:rPr>
          <w:rFonts w:ascii="Arial" w:eastAsia="Times New Roman" w:hAnsi="Arial" w:cs="Arial"/>
          <w:color w:val="000000"/>
          <w:sz w:val="27"/>
          <w:szCs w:val="27"/>
        </w:rPr>
        <w:t>ст впр</w:t>
      </w:r>
      <w:proofErr w:type="gramEnd"/>
      <w:r w:rsidRPr="00A56F46">
        <w:rPr>
          <w:rFonts w:ascii="Arial" w:eastAsia="Times New Roman" w:hAnsi="Arial" w:cs="Arial"/>
          <w:color w:val="000000"/>
          <w:sz w:val="27"/>
          <w:szCs w:val="27"/>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Специалист:</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проверяет наличие в реестре муниципальной собственности Первомайского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устанавливает наличие или отсутствие прав третьих лиц на запрашиваемое имущество;</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случае выявления таких договоров устанавливается факт наличия или отсутствия задолженности по платежам по данным договорам.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Общий максимальный срок проверки сведений не может превышать 10 дней.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один претендент имеет право подать только одну заявку на участие в аукционе или конкурсе;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Заявка регистрируется специалистом в день её подачи заявителем с указанием даты и времени подачи заявки.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Процедура принятия решения о признании заявителя участником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Специалист оформляет Протокол заседания комиссии, на которой претенденты признаются участниками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Основанием для начала проведения данной процедуры является наличие или отсутствие оснований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 проведении торгов на право аренды, безвозмездного пользования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 предоставлении муниципального имущества в аренду, безвозмездного пользования без проведения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случае принятия решения о предоставлении муниципального имущества в аренду, безвозмездное пользование, специалист администрации: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осуществляет подготовку запросов в рамках межведомственного взаимодействия.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выполнения действия составляет - 3 дня.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выполнения действия составляет - 3 дня.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Решение принимается в форме постановления администрации сельского поселения.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подготовки проекта постановления, его согласования и внесения на рассмотрение главе сельского поселения – 5 дней.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случае отказа в предоставлении муниципальной услуги подготавливается сообщение об отказе в предоставлении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подготовки проекта сообщения - 2 дня.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подготовки документов - 10 дней с момента получения заявления.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3.2.5. Проведение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Первомайского сельского поселения </w:t>
      </w:r>
      <w:r w:rsidRPr="00A56F46">
        <w:rPr>
          <w:rFonts w:ascii="Arial" w:eastAsia="Times New Roman" w:hAnsi="Arial" w:cs="Arial"/>
          <w:color w:val="000000"/>
          <w:sz w:val="27"/>
          <w:szCs w:val="27"/>
        </w:rPr>
        <w:lastRenderedPageBreak/>
        <w:t>Богучарского муниципального района Воронежской области, ответственному за проведение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A56F46">
        <w:rPr>
          <w:rFonts w:ascii="Arial" w:eastAsia="Times New Roman" w:hAnsi="Arial" w:cs="Arial"/>
          <w:color w:val="000000"/>
          <w:sz w:val="27"/>
          <w:szCs w:val="27"/>
        </w:rPr>
        <w:t xml:space="preserve"> в форме конкурса".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Первомайского сельского поселения Богучарского муниципального района Воронежской области, ответственному за выдачу результатов предоставления муниципальной услуги, для направления победителю торгов.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Максимальный срок осуществления административной процедуры не превышает 60 дней.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Результаты административной процедуры фиксируются в протоколе.</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3.2.6. Заключение договора аренды, безвозмездного пользования (далее </w:t>
      </w:r>
      <w:proofErr w:type="gramStart"/>
      <w:r w:rsidRPr="00A56F46">
        <w:rPr>
          <w:rFonts w:ascii="Arial" w:eastAsia="Times New Roman" w:hAnsi="Arial" w:cs="Arial"/>
          <w:color w:val="000000"/>
          <w:sz w:val="27"/>
          <w:szCs w:val="27"/>
        </w:rPr>
        <w:t>–д</w:t>
      </w:r>
      <w:proofErr w:type="gramEnd"/>
      <w:r w:rsidRPr="00A56F46">
        <w:rPr>
          <w:rFonts w:ascii="Arial" w:eastAsia="Times New Roman" w:hAnsi="Arial" w:cs="Arial"/>
          <w:color w:val="000000"/>
          <w:sz w:val="27"/>
          <w:szCs w:val="27"/>
        </w:rPr>
        <w:t>оговор)</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а) подготовку проекта договора аренды или безвозмездного пользования муниципальным имуществом;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б) направление результата муниципальной услуги заявителю;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подписание проекта договора заявителем.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Отказ в предоставлении муниципальной услуги направляется заявителю способом, указанным им при подаче заявления.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Выдача проекта договора для подписания заявителем осуществляется в здании администрации Первомайского сельского поселения Богучарского муниципального района Воронежской области или в МФЦ центрами в соответствии с заключенными в установленном порядке соглашениями о взаимодействии.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Проект договора подписывается заявителем не менее чем десять дней.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Договор аренды или безвозмездного пользования заключается в соответствии с действующим законодательством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4. Формы </w:t>
      </w:r>
      <w:proofErr w:type="gramStart"/>
      <w:r w:rsidRPr="00A56F46">
        <w:rPr>
          <w:rFonts w:ascii="Arial" w:eastAsia="Times New Roman" w:hAnsi="Arial" w:cs="Arial"/>
          <w:color w:val="000000"/>
          <w:sz w:val="27"/>
          <w:szCs w:val="27"/>
        </w:rPr>
        <w:t>контроля за</w:t>
      </w:r>
      <w:proofErr w:type="gramEnd"/>
      <w:r w:rsidRPr="00A56F46">
        <w:rPr>
          <w:rFonts w:ascii="Arial" w:eastAsia="Times New Roman" w:hAnsi="Arial" w:cs="Arial"/>
          <w:color w:val="000000"/>
          <w:sz w:val="27"/>
          <w:szCs w:val="27"/>
        </w:rPr>
        <w:t xml:space="preserve"> исполнением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b/>
          <w:bCs/>
          <w:color w:val="000000"/>
          <w:sz w:val="27"/>
          <w:szCs w:val="27"/>
        </w:rPr>
      </w:pPr>
      <w:r w:rsidRPr="00A56F46">
        <w:rPr>
          <w:rFonts w:ascii="Arial" w:eastAsia="Times New Roman" w:hAnsi="Arial" w:cs="Arial"/>
          <w:color w:val="000000"/>
          <w:sz w:val="24"/>
          <w:szCs w:val="24"/>
        </w:rPr>
        <w:t>4.4. Проведение текущего контроля должно осуществляться не реже двух раз в год.</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w:t>
      </w:r>
      <w:r w:rsidRPr="00A56F46">
        <w:rPr>
          <w:rFonts w:ascii="Arial" w:eastAsia="Times New Roman" w:hAnsi="Arial" w:cs="Arial"/>
          <w:color w:val="000000"/>
          <w:sz w:val="27"/>
          <w:szCs w:val="27"/>
        </w:rPr>
        <w:lastRenderedPageBreak/>
        <w:t>муниципальной услуги (комплексные проверки), или вопросы, связанные с исполнением отдельных административных процедур (тематические проверки).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Результаты проверки оформляются в виде справки, в которой отмечаются выявленные недостатки и указываются предложения по их устранению.</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4.5. </w:t>
      </w:r>
      <w:proofErr w:type="gramStart"/>
      <w:r w:rsidRPr="00A56F46">
        <w:rPr>
          <w:rFonts w:ascii="Arial" w:eastAsia="Times New Roman" w:hAnsi="Arial" w:cs="Arial"/>
          <w:color w:val="000000"/>
          <w:sz w:val="27"/>
          <w:szCs w:val="27"/>
        </w:rPr>
        <w:t>Контроль за</w:t>
      </w:r>
      <w:proofErr w:type="gramEnd"/>
      <w:r w:rsidRPr="00A56F46">
        <w:rPr>
          <w:rFonts w:ascii="Arial" w:eastAsia="Times New Roman" w:hAnsi="Arial" w:cs="Arial"/>
          <w:color w:val="000000"/>
          <w:sz w:val="27"/>
          <w:szCs w:val="27"/>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(р. 5 в редакции постановления от 04.02.2019 № 3)</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5.1. Заявитель может обратиться с </w:t>
      </w:r>
      <w:proofErr w:type="gramStart"/>
      <w:r w:rsidRPr="00A56F46">
        <w:rPr>
          <w:rFonts w:ascii="Arial" w:eastAsia="Times New Roman" w:hAnsi="Arial" w:cs="Arial"/>
          <w:color w:val="000000"/>
          <w:sz w:val="27"/>
          <w:szCs w:val="27"/>
        </w:rPr>
        <w:t>жалобой</w:t>
      </w:r>
      <w:proofErr w:type="gramEnd"/>
      <w:r w:rsidRPr="00A56F46">
        <w:rPr>
          <w:rFonts w:ascii="Arial" w:eastAsia="Times New Roman" w:hAnsi="Arial" w:cs="Arial"/>
          <w:color w:val="000000"/>
          <w:sz w:val="27"/>
          <w:szCs w:val="27"/>
        </w:rPr>
        <w:t xml:space="preserve"> в том числе в следующих случаях:</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2) нарушение срока предоставления муниципальной услуги. </w:t>
      </w:r>
      <w:proofErr w:type="gramStart"/>
      <w:r w:rsidRPr="00A56F46">
        <w:rPr>
          <w:rFonts w:ascii="Arial" w:eastAsia="Times New Roman"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56F46">
        <w:rPr>
          <w:rFonts w:ascii="Arial" w:eastAsia="Times New Roman" w:hAnsi="Arial" w:cs="Arial"/>
          <w:color w:val="000000"/>
          <w:sz w:val="27"/>
          <w:szCs w:val="27"/>
        </w:rPr>
        <w:lastRenderedPageBreak/>
        <w:t>муниципальными правовыми актами для предоставления муниципальной услуги, у заявителя;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8) нарушение срока или порядка выдачи документов по результатам предоставления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 xml:space="preserve">В указанном случае досудебное (внесудебное) обжалование заявителем решений и действий (бездействия) многофункционального </w:t>
      </w:r>
      <w:r w:rsidRPr="00A56F46">
        <w:rPr>
          <w:rFonts w:ascii="Arial" w:eastAsia="Times New Roman" w:hAnsi="Arial" w:cs="Arial"/>
          <w:color w:val="000000"/>
          <w:sz w:val="27"/>
          <w:szCs w:val="27"/>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6F46">
        <w:rPr>
          <w:rFonts w:ascii="Arial" w:eastAsia="Times New Roman" w:hAnsi="Arial" w:cs="Arial"/>
          <w:color w:val="000000"/>
          <w:sz w:val="27"/>
          <w:szCs w:val="27"/>
        </w:rPr>
        <w:t xml:space="preserve"> </w:t>
      </w:r>
      <w:proofErr w:type="gramStart"/>
      <w:r w:rsidRPr="00A56F46">
        <w:rPr>
          <w:rFonts w:ascii="Arial" w:eastAsia="Times New Roman"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5.2. Общие требования к порядку подачи и рассмотрения жалобы.</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bookmarkStart w:id="1" w:name="Par22"/>
      <w:bookmarkEnd w:id="1"/>
      <w:r w:rsidRPr="00A56F46">
        <w:rPr>
          <w:rFonts w:ascii="Arial" w:eastAsia="Times New Roman" w:hAnsi="Arial" w:cs="Arial"/>
          <w:color w:val="000000"/>
          <w:sz w:val="27"/>
          <w:szCs w:val="27"/>
        </w:rPr>
        <w:t xml:space="preserve">1. </w:t>
      </w:r>
      <w:proofErr w:type="gramStart"/>
      <w:r w:rsidRPr="00A56F46">
        <w:rPr>
          <w:rFonts w:ascii="Arial" w:eastAsia="Times New Roman" w:hAnsi="Arial" w:cs="Arial"/>
          <w:color w:val="000000"/>
          <w:sz w:val="27"/>
          <w:szCs w:val="27"/>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56F46">
        <w:rPr>
          <w:rFonts w:ascii="Arial" w:eastAsia="Times New Roman" w:hAnsi="Arial" w:cs="Arial"/>
          <w:color w:val="000000"/>
          <w:sz w:val="27"/>
          <w:szCs w:val="27"/>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w:t>
      </w:r>
      <w:r w:rsidRPr="00A56F46">
        <w:rPr>
          <w:rFonts w:ascii="Arial" w:eastAsia="Times New Roman" w:hAnsi="Arial" w:cs="Arial"/>
          <w:color w:val="000000"/>
          <w:sz w:val="27"/>
          <w:szCs w:val="27"/>
        </w:rPr>
        <w:lastRenderedPageBreak/>
        <w:t>государственных и муниципальных услуг», подаются руководителям этих организаций.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2. </w:t>
      </w:r>
      <w:proofErr w:type="gramStart"/>
      <w:r w:rsidRPr="00A56F46">
        <w:rPr>
          <w:rFonts w:ascii="Arial" w:eastAsia="Times New Roman" w:hAnsi="Arial" w:cs="Arial"/>
          <w:color w:val="000000"/>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56F46">
        <w:rPr>
          <w:rFonts w:ascii="Arial" w:eastAsia="Times New Roman" w:hAnsi="Arial" w:cs="Arial"/>
          <w:color w:val="000000"/>
          <w:sz w:val="27"/>
          <w:szCs w:val="27"/>
        </w:rPr>
        <w:t>govvrn</w:t>
      </w:r>
      <w:proofErr w:type="gramEnd"/>
      <w:r w:rsidRPr="00A56F46">
        <w:rPr>
          <w:rFonts w:ascii="Arial" w:eastAsia="Times New Roman" w:hAnsi="Arial" w:cs="Arial"/>
          <w:color w:val="000000"/>
          <w:sz w:val="27"/>
          <w:szCs w:val="27"/>
        </w:rPr>
        <w:t>.</w:t>
      </w:r>
      <w:proofErr w:type="gramStart"/>
      <w:r w:rsidRPr="00A56F46">
        <w:rPr>
          <w:rFonts w:ascii="Arial" w:eastAsia="Times New Roman" w:hAnsi="Arial" w:cs="Arial"/>
          <w:color w:val="000000"/>
          <w:sz w:val="27"/>
          <w:szCs w:val="27"/>
        </w:rPr>
        <w:t>ru</w:t>
      </w:r>
      <w:proofErr w:type="spellEnd"/>
      <w:r w:rsidRPr="00A56F46">
        <w:rPr>
          <w:rFonts w:ascii="Arial" w:eastAsia="Times New Roman" w:hAnsi="Arial" w:cs="Arial"/>
          <w:color w:val="000000"/>
          <w:sz w:val="27"/>
          <w:szCs w:val="27"/>
        </w:rPr>
        <w:t>), а также может быть принята при личном приеме заявителя.</w:t>
      </w:r>
      <w:proofErr w:type="gramEnd"/>
      <w:r w:rsidRPr="00A56F46">
        <w:rPr>
          <w:rFonts w:ascii="Arial" w:eastAsia="Times New Roman" w:hAnsi="Arial" w:cs="Arial"/>
          <w:color w:val="000000"/>
          <w:sz w:val="27"/>
          <w:szCs w:val="27"/>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A56F46">
        <w:rPr>
          <w:rFonts w:ascii="Arial" w:eastAsia="Times New Roman" w:hAnsi="Arial" w:cs="Arial"/>
          <w:color w:val="000000"/>
          <w:sz w:val="27"/>
          <w:szCs w:val="27"/>
        </w:rPr>
        <w:t>govvrn.ru</w:t>
      </w:r>
      <w:proofErr w:type="spellEnd"/>
      <w:r w:rsidRPr="00A56F46">
        <w:rPr>
          <w:rFonts w:ascii="Arial" w:eastAsia="Times New Roman" w:hAnsi="Arial" w:cs="Arial"/>
          <w:color w:val="000000"/>
          <w:sz w:val="27"/>
          <w:szCs w:val="27"/>
        </w:rPr>
        <w:t xml:space="preserve">), а также может быть принята при личном приеме заявителя. </w:t>
      </w:r>
      <w:proofErr w:type="gramStart"/>
      <w:r w:rsidRPr="00A56F46">
        <w:rPr>
          <w:rFonts w:ascii="Arial" w:eastAsia="Times New Roman" w:hAnsi="Arial" w:cs="Arial"/>
          <w:color w:val="000000"/>
          <w:sz w:val="27"/>
          <w:szCs w:val="27"/>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56F46">
        <w:rPr>
          <w:rFonts w:ascii="Arial" w:eastAsia="Times New Roman" w:hAnsi="Arial" w:cs="Arial"/>
          <w:color w:val="000000"/>
          <w:sz w:val="27"/>
          <w:szCs w:val="27"/>
        </w:rPr>
        <w:t>govvrn.ru</w:t>
      </w:r>
      <w:proofErr w:type="spellEnd"/>
      <w:r w:rsidRPr="00A56F46">
        <w:rPr>
          <w:rFonts w:ascii="Arial" w:eastAsia="Times New Roman" w:hAnsi="Arial" w:cs="Arial"/>
          <w:color w:val="000000"/>
          <w:sz w:val="27"/>
          <w:szCs w:val="27"/>
        </w:rPr>
        <w:t>), а</w:t>
      </w:r>
      <w:proofErr w:type="gramEnd"/>
      <w:r w:rsidRPr="00A56F46">
        <w:rPr>
          <w:rFonts w:ascii="Arial" w:eastAsia="Times New Roman" w:hAnsi="Arial" w:cs="Arial"/>
          <w:color w:val="000000"/>
          <w:sz w:val="27"/>
          <w:szCs w:val="27"/>
        </w:rPr>
        <w:t xml:space="preserve"> также может быть </w:t>
      </w:r>
      <w:proofErr w:type="gramStart"/>
      <w:r w:rsidRPr="00A56F46">
        <w:rPr>
          <w:rFonts w:ascii="Arial" w:eastAsia="Times New Roman" w:hAnsi="Arial" w:cs="Arial"/>
          <w:color w:val="000000"/>
          <w:sz w:val="27"/>
          <w:szCs w:val="27"/>
        </w:rPr>
        <w:t>принята</w:t>
      </w:r>
      <w:proofErr w:type="gramEnd"/>
      <w:r w:rsidRPr="00A56F46">
        <w:rPr>
          <w:rFonts w:ascii="Arial" w:eastAsia="Times New Roman" w:hAnsi="Arial" w:cs="Arial"/>
          <w:color w:val="000000"/>
          <w:sz w:val="27"/>
          <w:szCs w:val="27"/>
        </w:rPr>
        <w:t xml:space="preserve"> при личном приеме заявителя.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 </w:t>
      </w:r>
      <w:proofErr w:type="gramStart"/>
      <w:r w:rsidRPr="00A56F46">
        <w:rPr>
          <w:rFonts w:ascii="Arial" w:eastAsia="Times New Roman" w:hAnsi="Arial" w:cs="Arial"/>
          <w:color w:val="000000"/>
          <w:sz w:val="27"/>
          <w:szCs w:val="27"/>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A56F46">
        <w:rPr>
          <w:rFonts w:ascii="Arial" w:eastAsia="Times New Roman" w:hAnsi="Arial" w:cs="Arial"/>
          <w:color w:val="000000"/>
          <w:sz w:val="27"/>
          <w:szCs w:val="27"/>
        </w:rPr>
        <w:t xml:space="preserve"> центра, его работников устанавливается Правительством Российской Федерации.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3.1. В случае</w:t>
      </w:r>
      <w:proofErr w:type="gramStart"/>
      <w:r w:rsidRPr="00A56F46">
        <w:rPr>
          <w:rFonts w:ascii="Arial" w:eastAsia="Times New Roman" w:hAnsi="Arial" w:cs="Arial"/>
          <w:color w:val="000000"/>
          <w:sz w:val="27"/>
          <w:szCs w:val="27"/>
        </w:rPr>
        <w:t>,</w:t>
      </w:r>
      <w:proofErr w:type="gramEnd"/>
      <w:r w:rsidRPr="00A56F46">
        <w:rPr>
          <w:rFonts w:ascii="Arial" w:eastAsia="Times New Roman" w:hAnsi="Arial" w:cs="Arial"/>
          <w:color w:val="000000"/>
          <w:sz w:val="27"/>
          <w:szCs w:val="27"/>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w:t>
      </w:r>
      <w:r w:rsidRPr="00A56F46">
        <w:rPr>
          <w:rFonts w:ascii="Arial" w:eastAsia="Times New Roman" w:hAnsi="Arial" w:cs="Arial"/>
          <w:color w:val="000000"/>
          <w:sz w:val="27"/>
          <w:szCs w:val="27"/>
        </w:rPr>
        <w:lastRenderedPageBreak/>
        <w:t>предоставления государственных и муниципальных услуг» и настоящей статьи не применяются.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3.2. </w:t>
      </w:r>
      <w:proofErr w:type="gramStart"/>
      <w:r w:rsidRPr="00A56F46">
        <w:rPr>
          <w:rFonts w:ascii="Arial" w:eastAsia="Times New Roman" w:hAnsi="Arial" w:cs="Arial"/>
          <w:color w:val="000000"/>
          <w:sz w:val="27"/>
          <w:szCs w:val="27"/>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A56F46">
        <w:rPr>
          <w:rFonts w:ascii="Arial" w:eastAsia="Times New Roman" w:hAnsi="Arial" w:cs="Arial"/>
          <w:color w:val="000000"/>
          <w:sz w:val="27"/>
          <w:szCs w:val="27"/>
        </w:rPr>
        <w:t xml:space="preserve"> быть </w:t>
      </w:r>
      <w:proofErr w:type="gramStart"/>
      <w:r w:rsidRPr="00A56F46">
        <w:rPr>
          <w:rFonts w:ascii="Arial" w:eastAsia="Times New Roman" w:hAnsi="Arial" w:cs="Arial"/>
          <w:color w:val="000000"/>
          <w:sz w:val="27"/>
          <w:szCs w:val="27"/>
        </w:rPr>
        <w:t>подана</w:t>
      </w:r>
      <w:proofErr w:type="gramEnd"/>
      <w:r w:rsidRPr="00A56F46">
        <w:rPr>
          <w:rFonts w:ascii="Arial" w:eastAsia="Times New Roman" w:hAnsi="Arial" w:cs="Arial"/>
          <w:color w:val="000000"/>
          <w:sz w:val="27"/>
          <w:szCs w:val="27"/>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5. Жалоба должна содержать:</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56F46">
        <w:rPr>
          <w:rFonts w:ascii="Arial" w:eastAsia="Times New Roman" w:hAnsi="Arial" w:cs="Arial"/>
          <w:color w:val="000000"/>
          <w:sz w:val="27"/>
          <w:szCs w:val="27"/>
        </w:rPr>
        <w:t xml:space="preserve"> Заявителем могут быть представлены документы (при наличии), подтверждающие доводы заявителя, либо их копии.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6. </w:t>
      </w:r>
      <w:proofErr w:type="gramStart"/>
      <w:r w:rsidRPr="00A56F46">
        <w:rPr>
          <w:rFonts w:ascii="Arial" w:eastAsia="Times New Roman" w:hAnsi="Arial" w:cs="Arial"/>
          <w:color w:val="000000"/>
          <w:sz w:val="27"/>
          <w:szCs w:val="27"/>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56F46">
        <w:rPr>
          <w:rFonts w:ascii="Arial" w:eastAsia="Times New Roman" w:hAnsi="Arial" w:cs="Arial"/>
          <w:color w:val="000000"/>
          <w:sz w:val="27"/>
          <w:szCs w:val="27"/>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bookmarkStart w:id="2" w:name="Par44"/>
      <w:bookmarkEnd w:id="2"/>
      <w:r w:rsidRPr="00A56F46">
        <w:rPr>
          <w:rFonts w:ascii="Arial" w:eastAsia="Times New Roman" w:hAnsi="Arial" w:cs="Arial"/>
          <w:color w:val="000000"/>
          <w:sz w:val="27"/>
          <w:szCs w:val="27"/>
        </w:rPr>
        <w:t>7. По результатам рассмотрения жалобы принимается одно из следующих решений: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proofErr w:type="gramStart"/>
      <w:r w:rsidRPr="00A56F46">
        <w:rPr>
          <w:rFonts w:ascii="Arial" w:eastAsia="Times New Roman" w:hAnsi="Arial" w:cs="Arial"/>
          <w:color w:val="000000"/>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в удовлетворении жалобы отказывается.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bookmarkStart w:id="3" w:name="Par48"/>
      <w:bookmarkEnd w:id="3"/>
      <w:r w:rsidRPr="00A56F46">
        <w:rPr>
          <w:rFonts w:ascii="Arial" w:eastAsia="Times New Roman" w:hAnsi="Arial" w:cs="Arial"/>
          <w:color w:val="000000"/>
          <w:sz w:val="27"/>
          <w:szCs w:val="27"/>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8.1. </w:t>
      </w:r>
      <w:proofErr w:type="gramStart"/>
      <w:r w:rsidRPr="00A56F46">
        <w:rPr>
          <w:rFonts w:ascii="Arial" w:eastAsia="Times New Roman" w:hAnsi="Arial" w:cs="Arial"/>
          <w:color w:val="000000"/>
          <w:sz w:val="27"/>
          <w:szCs w:val="27"/>
        </w:rPr>
        <w:t xml:space="preserve">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w:t>
      </w:r>
      <w:r w:rsidRPr="00A56F46">
        <w:rPr>
          <w:rFonts w:ascii="Arial" w:eastAsia="Times New Roman" w:hAnsi="Arial" w:cs="Arial"/>
          <w:color w:val="000000"/>
          <w:sz w:val="27"/>
          <w:szCs w:val="27"/>
        </w:rPr>
        <w:lastRenderedPageBreak/>
        <w:t>устранения выявленных нарушений при оказании муниципальной услуги, а также приносятся извинения за</w:t>
      </w:r>
      <w:proofErr w:type="gramEnd"/>
      <w:r w:rsidRPr="00A56F46">
        <w:rPr>
          <w:rFonts w:ascii="Arial" w:eastAsia="Times New Roman" w:hAnsi="Arial" w:cs="Arial"/>
          <w:color w:val="000000"/>
          <w:sz w:val="27"/>
          <w:szCs w:val="27"/>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8.2. В случае признания </w:t>
      </w:r>
      <w:proofErr w:type="gramStart"/>
      <w:r w:rsidRPr="00A56F46">
        <w:rPr>
          <w:rFonts w:ascii="Arial" w:eastAsia="Times New Roman" w:hAnsi="Arial" w:cs="Arial"/>
          <w:color w:val="000000"/>
          <w:sz w:val="27"/>
          <w:szCs w:val="27"/>
        </w:rPr>
        <w:t>жалобы</w:t>
      </w:r>
      <w:proofErr w:type="gramEnd"/>
      <w:r w:rsidRPr="00A56F46">
        <w:rPr>
          <w:rFonts w:ascii="Arial" w:eastAsia="Times New Roman" w:hAnsi="Arial" w:cs="Arial"/>
          <w:color w:val="000000"/>
          <w:sz w:val="27"/>
          <w:szCs w:val="27"/>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9. В случае установления в ходе или по результатам </w:t>
      </w:r>
      <w:proofErr w:type="gramStart"/>
      <w:r w:rsidRPr="00A56F46">
        <w:rPr>
          <w:rFonts w:ascii="Arial" w:eastAsia="Times New Roman" w:hAnsi="Arial" w:cs="Arial"/>
          <w:color w:val="000000"/>
          <w:sz w:val="27"/>
          <w:szCs w:val="27"/>
        </w:rPr>
        <w:t>рассмотрения жалобы признаков состава административного правонарушения</w:t>
      </w:r>
      <w:proofErr w:type="gramEnd"/>
      <w:r w:rsidRPr="00A56F46">
        <w:rPr>
          <w:rFonts w:ascii="Arial" w:eastAsia="Times New Roman" w:hAnsi="Arial" w:cs="Arial"/>
          <w:color w:val="000000"/>
          <w:sz w:val="27"/>
          <w:szCs w:val="27"/>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br w:type="textWrapping" w:clear="all"/>
        <w:t>Приложение № 1</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t>к административному регламенту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1. Место нахождения администрации Первомайского сельского поселения Богучарского муниципального района Воронежской области: Воронежская область Богучарский район село Лебединка улица Первомайская дом № 10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График работы администрации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понедельник - пятница: с 08.00 до 17.00;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перерыв: с 12.00 до 13.00;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суббота, воскресенье – выходной.</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proofErr w:type="spellStart"/>
      <w:r w:rsidRPr="00A56F46">
        <w:rPr>
          <w:rFonts w:ascii="Arial" w:eastAsia="Times New Roman" w:hAnsi="Arial" w:cs="Arial"/>
          <w:color w:val="000000"/>
          <w:sz w:val="27"/>
          <w:szCs w:val="27"/>
        </w:rPr>
        <w:t>www</w:t>
      </w:r>
      <w:proofErr w:type="spellEnd"/>
      <w:r w:rsidRPr="00A56F46">
        <w:rPr>
          <w:rFonts w:ascii="Arial" w:eastAsia="Times New Roman" w:hAnsi="Arial" w:cs="Arial"/>
          <w:color w:val="000000"/>
          <w:sz w:val="27"/>
          <w:szCs w:val="27"/>
        </w:rPr>
        <w:t>. </w:t>
      </w:r>
      <w:proofErr w:type="spellStart"/>
      <w:r w:rsidRPr="00A56F46">
        <w:rPr>
          <w:rFonts w:ascii="Arial" w:eastAsia="Times New Roman" w:hAnsi="Arial" w:cs="Arial"/>
          <w:color w:val="000000"/>
          <w:sz w:val="27"/>
          <w:szCs w:val="27"/>
        </w:rPr>
        <w:t>http\\</w:t>
      </w:r>
      <w:proofErr w:type="spellEnd"/>
      <w:r w:rsidRPr="00A56F46">
        <w:rPr>
          <w:rFonts w:ascii="Arial" w:eastAsia="Times New Roman" w:hAnsi="Arial" w:cs="Arial"/>
          <w:color w:val="000000"/>
          <w:sz w:val="27"/>
          <w:szCs w:val="27"/>
          <w:shd w:val="clear" w:color="auto" w:fill="FFFFFF"/>
        </w:rPr>
        <w:t> </w:t>
      </w:r>
      <w:r w:rsidRPr="00A56F46">
        <w:rPr>
          <w:rFonts w:ascii="Arial" w:eastAsia="Times New Roman" w:hAnsi="Arial" w:cs="Arial"/>
          <w:color w:val="000000"/>
          <w:sz w:val="27"/>
          <w:szCs w:val="27"/>
        </w:rPr>
        <w:t>pervomay</w:t>
      </w:r>
      <w:r w:rsidRPr="00A56F46">
        <w:rPr>
          <w:rFonts w:ascii="Arial" w:eastAsia="Times New Roman" w:hAnsi="Arial" w:cs="Arial"/>
          <w:color w:val="000000"/>
          <w:sz w:val="27"/>
          <w:szCs w:val="27"/>
          <w:shd w:val="clear" w:color="auto" w:fill="FFFFFF"/>
        </w:rPr>
        <w:t>-bg.ru</w:t>
      </w:r>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Адрес электронной почты администрации Первомайского сельского поселения Богучарского муниципального района Воронежской области: </w:t>
      </w:r>
      <w:proofErr w:type="spellStart"/>
      <w:r w:rsidRPr="00A56F46">
        <w:rPr>
          <w:rFonts w:ascii="Arial" w:eastAsia="Times New Roman" w:hAnsi="Arial" w:cs="Arial"/>
          <w:color w:val="000000"/>
          <w:sz w:val="27"/>
          <w:szCs w:val="27"/>
        </w:rPr>
        <w:t>pervom.boguch@govvrn.ru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2. Телефоны для справок: 8(47366)4-15-23, 8(47366)4-15-77.</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3.1. Место нахождения АУ «МФЦ»: 394026, г. Воронеж, ул. Дружинников, 3б (Коминтерновский район).</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Телефон для справок АУ «МФЦ»: (473) 226-99-99.</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 xml:space="preserve">Официальный сайт АУ «МФЦ» в сети Интернет: </w:t>
      </w:r>
      <w:proofErr w:type="spellStart"/>
      <w:r w:rsidRPr="00A56F46">
        <w:rPr>
          <w:rFonts w:ascii="Arial" w:eastAsia="Times New Roman" w:hAnsi="Arial" w:cs="Arial"/>
          <w:color w:val="000000"/>
          <w:sz w:val="27"/>
          <w:szCs w:val="27"/>
        </w:rPr>
        <w:t>mfc.vrn.ru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Адрес электронной почты АУ «МФЦ»: </w:t>
      </w:r>
      <w:proofErr w:type="spellStart"/>
      <w:r w:rsidRPr="00A56F46">
        <w:rPr>
          <w:rFonts w:ascii="Arial" w:eastAsia="Times New Roman" w:hAnsi="Arial" w:cs="Arial"/>
          <w:color w:val="000000"/>
          <w:sz w:val="27"/>
          <w:szCs w:val="27"/>
        </w:rPr>
        <w:t>odno-okno@mail.ru</w:t>
      </w:r>
      <w:proofErr w:type="spellEnd"/>
      <w:r w:rsidRPr="00A56F46">
        <w:rPr>
          <w:rFonts w:ascii="Arial" w:eastAsia="Times New Roman" w:hAnsi="Arial" w:cs="Arial"/>
          <w:color w:val="000000"/>
          <w:sz w:val="27"/>
          <w:szCs w:val="27"/>
        </w:rPr>
        <w:t>.</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График работы АУ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вторник, четверг, пятница: с 09.00 до 18.00;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среда: с 11.00 до 20.00;</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суббота: с 09.00 до 16.45.</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3.2. Место нахождения филиала АУ «МФЦ» в муниципальном районе: Воронежская область, город Богучар, проспект 50 лет Победы д.6.</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Телефон для справок филиала АУ «МФЦ»: (8-473-66) 2-01-89, (8-473-66) 2-01-87, (8-473-66) 2-03-14.</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График работы филиала АУ «МФЦ»:</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Понедельник, четверг: 8:00-17:00, перерыв: 12:00-12-45;</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пятница: 8:00-16: 45, перерыв: 12:00-12-45;</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суббота, воскресенье – выходной.</w:t>
      </w:r>
    </w:p>
    <w:tbl>
      <w:tblPr>
        <w:tblW w:w="0" w:type="auto"/>
        <w:tblCellMar>
          <w:left w:w="0" w:type="dxa"/>
          <w:right w:w="0" w:type="dxa"/>
        </w:tblCellMar>
        <w:tblLook w:val="04A0"/>
      </w:tblPr>
      <w:tblGrid>
        <w:gridCol w:w="222"/>
        <w:gridCol w:w="9349"/>
      </w:tblGrid>
      <w:tr w:rsidR="00A56F46" w:rsidRPr="00A56F46" w:rsidTr="00A56F46">
        <w:trPr>
          <w:trHeight w:val="14580"/>
        </w:trPr>
        <w:tc>
          <w:tcPr>
            <w:tcW w:w="236" w:type="dxa"/>
            <w:tcMar>
              <w:top w:w="0" w:type="dxa"/>
              <w:left w:w="108" w:type="dxa"/>
              <w:bottom w:w="0" w:type="dxa"/>
              <w:right w:w="108" w:type="dxa"/>
            </w:tcMar>
            <w:hideMark/>
          </w:tcPr>
          <w:p w:rsidR="00A56F46" w:rsidRPr="00A56F46" w:rsidRDefault="00A56F46" w:rsidP="00A56F46">
            <w:pPr>
              <w:spacing w:after="0" w:line="240" w:lineRule="auto"/>
              <w:rPr>
                <w:rFonts w:ascii="Arial" w:eastAsia="Times New Roman" w:hAnsi="Arial" w:cs="Arial"/>
                <w:sz w:val="24"/>
                <w:szCs w:val="24"/>
              </w:rPr>
            </w:pPr>
          </w:p>
        </w:tc>
        <w:tc>
          <w:tcPr>
            <w:tcW w:w="9618" w:type="dxa"/>
            <w:tcMar>
              <w:top w:w="0" w:type="dxa"/>
              <w:left w:w="108" w:type="dxa"/>
              <w:bottom w:w="0" w:type="dxa"/>
              <w:right w:w="108" w:type="dxa"/>
            </w:tcMar>
            <w:hideMark/>
          </w:tcPr>
          <w:p w:rsidR="00A56F46" w:rsidRPr="00A56F46" w:rsidRDefault="00A56F46" w:rsidP="00A56F46">
            <w:pPr>
              <w:spacing w:after="0" w:line="240" w:lineRule="auto"/>
              <w:ind w:firstLine="709"/>
              <w:jc w:val="right"/>
              <w:rPr>
                <w:rFonts w:ascii="Arial" w:eastAsia="Times New Roman" w:hAnsi="Arial" w:cs="Arial"/>
                <w:sz w:val="24"/>
                <w:szCs w:val="24"/>
              </w:rPr>
            </w:pPr>
            <w:r w:rsidRPr="00A56F46">
              <w:rPr>
                <w:rFonts w:ascii="Arial" w:eastAsia="Times New Roman" w:hAnsi="Arial" w:cs="Arial"/>
                <w:sz w:val="24"/>
                <w:szCs w:val="24"/>
              </w:rPr>
              <w:t>Приложение № 2</w:t>
            </w:r>
          </w:p>
          <w:p w:rsidR="00A56F46" w:rsidRPr="00A56F46" w:rsidRDefault="00A56F46" w:rsidP="00A56F46">
            <w:pPr>
              <w:spacing w:after="0" w:line="240" w:lineRule="auto"/>
              <w:ind w:firstLine="709"/>
              <w:jc w:val="right"/>
              <w:rPr>
                <w:rFonts w:ascii="Arial" w:eastAsia="Times New Roman" w:hAnsi="Arial" w:cs="Arial"/>
                <w:sz w:val="24"/>
                <w:szCs w:val="24"/>
              </w:rPr>
            </w:pPr>
            <w:r w:rsidRPr="00A56F46">
              <w:rPr>
                <w:rFonts w:ascii="Arial" w:eastAsia="Times New Roman" w:hAnsi="Arial" w:cs="Arial"/>
                <w:sz w:val="24"/>
                <w:szCs w:val="24"/>
              </w:rPr>
              <w:t>к административному регламенту</w:t>
            </w:r>
          </w:p>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ind w:firstLine="709"/>
              <w:jc w:val="right"/>
              <w:rPr>
                <w:rFonts w:ascii="Courier New" w:eastAsia="Times New Roman" w:hAnsi="Courier New" w:cs="Courier New"/>
                <w:sz w:val="24"/>
                <w:szCs w:val="24"/>
              </w:rPr>
            </w:pPr>
            <w:r w:rsidRPr="00A56F46">
              <w:rPr>
                <w:rFonts w:ascii="Arial" w:eastAsia="Times New Roman" w:hAnsi="Arial" w:cs="Arial"/>
                <w:sz w:val="24"/>
                <w:szCs w:val="24"/>
              </w:rPr>
              <w:t>В администрацию Первомайского сельского поселения</w:t>
            </w:r>
          </w:p>
          <w:p w:rsidR="00A56F46" w:rsidRPr="00A56F46" w:rsidRDefault="00A56F46" w:rsidP="00A56F46">
            <w:pPr>
              <w:spacing w:after="0" w:line="240" w:lineRule="auto"/>
              <w:ind w:firstLine="709"/>
              <w:jc w:val="right"/>
              <w:rPr>
                <w:rFonts w:ascii="Courier New" w:eastAsia="Times New Roman" w:hAnsi="Courier New" w:cs="Courier New"/>
                <w:sz w:val="24"/>
                <w:szCs w:val="24"/>
              </w:rPr>
            </w:pPr>
            <w:r w:rsidRPr="00A56F46">
              <w:rPr>
                <w:rFonts w:ascii="Arial" w:eastAsia="Times New Roman" w:hAnsi="Arial" w:cs="Arial"/>
                <w:sz w:val="24"/>
                <w:szCs w:val="24"/>
              </w:rPr>
              <w:t>Богучарского муниципального района</w:t>
            </w:r>
          </w:p>
          <w:p w:rsidR="00A56F46" w:rsidRPr="00A56F46" w:rsidRDefault="00A56F46" w:rsidP="00A56F46">
            <w:pPr>
              <w:spacing w:after="0" w:line="240" w:lineRule="auto"/>
              <w:ind w:firstLine="709"/>
              <w:jc w:val="right"/>
              <w:rPr>
                <w:rFonts w:ascii="Courier New" w:eastAsia="Times New Roman" w:hAnsi="Courier New" w:cs="Courier New"/>
                <w:sz w:val="24"/>
                <w:szCs w:val="24"/>
              </w:rPr>
            </w:pPr>
            <w:r w:rsidRPr="00A56F46">
              <w:rPr>
                <w:rFonts w:ascii="Arial" w:eastAsia="Times New Roman" w:hAnsi="Arial" w:cs="Arial"/>
                <w:sz w:val="24"/>
                <w:szCs w:val="24"/>
              </w:rPr>
              <w:t>Воронежской области</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jc w:val="center"/>
              <w:rPr>
                <w:rFonts w:ascii="Courier New" w:eastAsia="Times New Roman" w:hAnsi="Courier New" w:cs="Courier New"/>
                <w:sz w:val="24"/>
                <w:szCs w:val="24"/>
              </w:rPr>
            </w:pPr>
            <w:r w:rsidRPr="00A56F46">
              <w:rPr>
                <w:rFonts w:ascii="Arial" w:eastAsia="Times New Roman" w:hAnsi="Arial" w:cs="Arial"/>
                <w:sz w:val="24"/>
                <w:szCs w:val="24"/>
              </w:rPr>
              <w:t>Заявление</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Прошу заключить договор аренды (безвозмездного пользования) недвижимого имущества, находящегося в собственности Первомайского сельского поселения Богучарского муниципального образования, являющегося нежилым помещением (зданием, сооружением), расположенным по адресу: ____</w:t>
            </w:r>
          </w:p>
          <w:p w:rsidR="00A56F46" w:rsidRPr="00A56F46" w:rsidRDefault="00A56F46" w:rsidP="00A56F46">
            <w:pPr>
              <w:spacing w:after="0" w:line="240" w:lineRule="auto"/>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(адрес помещения)</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Техническая характеристика: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общая площадь _____________ кв. м, в том числе: этаж ____________ кв. м;</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 (№ на плане), подвал ____________ кв. м __________ (№ на плане)</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Цель использования помещения: ___________________________________</w:t>
            </w:r>
          </w:p>
          <w:p w:rsidR="00A56F46" w:rsidRPr="00A56F46" w:rsidRDefault="00A56F46" w:rsidP="00A56F46">
            <w:pPr>
              <w:spacing w:after="0" w:line="240" w:lineRule="auto"/>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Заявитель ____________________________________________________</w:t>
            </w:r>
          </w:p>
          <w:p w:rsidR="00A56F46" w:rsidRPr="00A56F46" w:rsidRDefault="00A56F46" w:rsidP="00A56F46">
            <w:pPr>
              <w:spacing w:after="0" w:line="240" w:lineRule="auto"/>
              <w:ind w:firstLine="709"/>
              <w:jc w:val="center"/>
              <w:rPr>
                <w:rFonts w:ascii="Courier New" w:eastAsia="Times New Roman" w:hAnsi="Courier New" w:cs="Courier New"/>
                <w:sz w:val="24"/>
                <w:szCs w:val="24"/>
              </w:rPr>
            </w:pPr>
            <w:proofErr w:type="gramStart"/>
            <w:r w:rsidRPr="00A56F46">
              <w:rPr>
                <w:rFonts w:ascii="Arial" w:eastAsia="Times New Roman" w:hAnsi="Arial" w:cs="Arial"/>
                <w:sz w:val="24"/>
                <w:szCs w:val="24"/>
              </w:rPr>
              <w:t>(полное наименование юридического лица,</w:t>
            </w:r>
            <w:proofErr w:type="gramEnd"/>
          </w:p>
          <w:p w:rsidR="00A56F46" w:rsidRPr="00A56F46" w:rsidRDefault="00A56F46" w:rsidP="00A56F46">
            <w:pPr>
              <w:spacing w:after="0" w:line="240" w:lineRule="auto"/>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______________________________________________________________________</w:t>
            </w:r>
          </w:p>
          <w:p w:rsidR="00A56F46" w:rsidRPr="00A56F46" w:rsidRDefault="00A56F46" w:rsidP="00A56F46">
            <w:pPr>
              <w:spacing w:after="0" w:line="240" w:lineRule="auto"/>
              <w:ind w:firstLine="709"/>
              <w:jc w:val="center"/>
              <w:rPr>
                <w:rFonts w:ascii="Courier New" w:eastAsia="Times New Roman" w:hAnsi="Courier New" w:cs="Courier New"/>
                <w:sz w:val="24"/>
                <w:szCs w:val="24"/>
              </w:rPr>
            </w:pPr>
            <w:r w:rsidRPr="00A56F46">
              <w:rPr>
                <w:rFonts w:ascii="Arial" w:eastAsia="Times New Roman" w:hAnsi="Arial" w:cs="Arial"/>
                <w:sz w:val="24"/>
                <w:szCs w:val="24"/>
              </w:rPr>
              <w:t>сокращенное наименование юридического лица)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ИНН 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Почтовый адрес юридического лица с указанием почтового индекса: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Юридический адрес юридического лица с указанием почтового индекса: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Банковские реквизиты:</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наименование банка 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БИК 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корр. счет 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xml:space="preserve">расчетный счет </w:t>
            </w:r>
            <w:r w:rsidRPr="00A56F46">
              <w:rPr>
                <w:rFonts w:ascii="Arial" w:eastAsia="Times New Roman" w:hAnsi="Arial" w:cs="Arial"/>
                <w:sz w:val="24"/>
                <w:szCs w:val="24"/>
              </w:rPr>
              <w:lastRenderedPageBreak/>
              <w:t>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телефон офиса ______________, телефон бухгалтерии 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В лице __________________________________________________________</w:t>
            </w:r>
          </w:p>
          <w:p w:rsidR="00A56F46" w:rsidRPr="00A56F46" w:rsidRDefault="00A56F46" w:rsidP="00A56F46">
            <w:pPr>
              <w:spacing w:after="0" w:line="240" w:lineRule="auto"/>
              <w:ind w:firstLine="709"/>
              <w:jc w:val="center"/>
              <w:rPr>
                <w:rFonts w:ascii="Courier New" w:eastAsia="Times New Roman" w:hAnsi="Courier New" w:cs="Courier New"/>
                <w:sz w:val="24"/>
                <w:szCs w:val="24"/>
              </w:rPr>
            </w:pPr>
            <w:r w:rsidRPr="00A56F46">
              <w:rPr>
                <w:rFonts w:ascii="Arial" w:eastAsia="Times New Roman" w:hAnsi="Arial" w:cs="Arial"/>
                <w:sz w:val="24"/>
                <w:szCs w:val="24"/>
              </w:rPr>
              <w:t>(Ф.И.О. полностью, должность)</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Основание _______________________________________________________</w:t>
            </w:r>
          </w:p>
          <w:p w:rsidR="00A56F46" w:rsidRPr="00A56F46" w:rsidRDefault="00A56F46" w:rsidP="00A56F46">
            <w:pPr>
              <w:spacing w:after="0" w:line="240" w:lineRule="auto"/>
              <w:ind w:firstLine="709"/>
              <w:jc w:val="center"/>
              <w:rPr>
                <w:rFonts w:ascii="Courier New" w:eastAsia="Times New Roman" w:hAnsi="Courier New" w:cs="Courier New"/>
                <w:sz w:val="24"/>
                <w:szCs w:val="24"/>
              </w:rPr>
            </w:pPr>
            <w:r w:rsidRPr="00A56F46">
              <w:rPr>
                <w:rFonts w:ascii="Arial" w:eastAsia="Times New Roman" w:hAnsi="Arial" w:cs="Arial"/>
                <w:sz w:val="24"/>
                <w:szCs w:val="24"/>
              </w:rPr>
              <w:t>(Устав, положение, свидетельство)</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Заявитель _________________________________ 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(Ф.И.О., должность) (подпись)</w:t>
            </w:r>
          </w:p>
          <w:p w:rsidR="00A56F46" w:rsidRPr="00A56F46" w:rsidRDefault="00A56F46" w:rsidP="00A56F46">
            <w:pPr>
              <w:spacing w:after="0" w:line="240" w:lineRule="auto"/>
              <w:ind w:firstLine="709"/>
              <w:rPr>
                <w:rFonts w:ascii="Courier New" w:eastAsia="Times New Roman" w:hAnsi="Courier New" w:cs="Courier New"/>
                <w:sz w:val="24"/>
                <w:szCs w:val="24"/>
              </w:rPr>
            </w:pPr>
            <w:r w:rsidRPr="00A56F46">
              <w:rPr>
                <w:rFonts w:ascii="Arial" w:eastAsia="Times New Roman" w:hAnsi="Arial" w:cs="Arial"/>
                <w:sz w:val="24"/>
                <w:szCs w:val="24"/>
              </w:rPr>
              <w:t>М.П.</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Результат муниципальной услуги выдать следующим способом:</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посредством личного обращения в администрацию Первомайского сельского поселения Богучарского муниципального района Воронежской области</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в форме электронного документа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в форме документа на бумажном носителе</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proofErr w:type="gramStart"/>
            <w:r w:rsidRPr="00A56F46">
              <w:rPr>
                <w:rFonts w:ascii="Arial" w:eastAsia="Times New Roman" w:hAnsi="Arial" w:cs="Arial"/>
                <w:sz w:val="24"/>
                <w:szCs w:val="24"/>
              </w:rPr>
              <w:t>почтовым отправлением на адрес, указанный в заявлении (только</w:t>
            </w:r>
            <w:proofErr w:type="gramEnd"/>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на бумажном носителе)</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proofErr w:type="gramStart"/>
            <w:r w:rsidRPr="00A56F46">
              <w:rPr>
                <w:rFonts w:ascii="Arial" w:eastAsia="Times New Roman" w:hAnsi="Arial" w:cs="Arial"/>
                <w:sz w:val="24"/>
                <w:szCs w:val="24"/>
              </w:rPr>
              <w:t>посредством личного обращения в многофункциональный центр (только</w:t>
            </w:r>
            <w:proofErr w:type="gramEnd"/>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на бумажном носителе)</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посредством направления через Единый портал государственных и муниципальных услуг (только в форме электронного документа)</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посредством направления через Портал государственных и муниципальных услуг (только в форме электронного документа)</w:t>
            </w:r>
          </w:p>
          <w:p w:rsidR="00A56F46" w:rsidRPr="00A56F46" w:rsidRDefault="00A56F46" w:rsidP="00A56F46">
            <w:pPr>
              <w:spacing w:after="0" w:line="240" w:lineRule="auto"/>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(оборотная сторона заявления)</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proofErr w:type="gramStart"/>
            <w:r w:rsidRPr="00A56F46">
              <w:rPr>
                <w:rFonts w:ascii="Arial" w:eastAsia="Times New Roman" w:hAnsi="Arial" w:cs="Arial"/>
                <w:sz w:val="24"/>
                <w:szCs w:val="24"/>
              </w:rPr>
              <w:t>Отметка о комплекте документов (проставляется в случае отсутствия</w:t>
            </w:r>
            <w:proofErr w:type="gramEnd"/>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одного или более документов, не находящихся в распоряжении органов,</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proofErr w:type="gramStart"/>
            <w:r w:rsidRPr="00A56F46">
              <w:rPr>
                <w:rFonts w:ascii="Arial" w:eastAsia="Times New Roman" w:hAnsi="Arial" w:cs="Arial"/>
                <w:sz w:val="24"/>
                <w:szCs w:val="24"/>
              </w:rPr>
              <w:t>предоставляющих</w:t>
            </w:r>
            <w:proofErr w:type="gramEnd"/>
            <w:r w:rsidRPr="00A56F46">
              <w:rPr>
                <w:rFonts w:ascii="Arial" w:eastAsia="Times New Roman" w:hAnsi="Arial" w:cs="Arial"/>
                <w:sz w:val="24"/>
                <w:szCs w:val="24"/>
              </w:rPr>
              <w:t> государственные или муниципальные услуги, либо</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proofErr w:type="gramStart"/>
            <w:r w:rsidRPr="00A56F46">
              <w:rPr>
                <w:rFonts w:ascii="Arial" w:eastAsia="Times New Roman" w:hAnsi="Arial" w:cs="Arial"/>
                <w:sz w:val="24"/>
                <w:szCs w:val="24"/>
              </w:rPr>
              <w:t>подведомственных</w:t>
            </w:r>
            <w:proofErr w:type="gramEnd"/>
            <w:r w:rsidRPr="00A56F46">
              <w:rPr>
                <w:rFonts w:ascii="Arial" w:eastAsia="Times New Roman" w:hAnsi="Arial" w:cs="Arial"/>
                <w:sz w:val="24"/>
                <w:szCs w:val="24"/>
              </w:rPr>
              <w:t> органам государственной власти или органам местного</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самоуправления организаций, участвующих в предоставлении </w:t>
            </w:r>
            <w:proofErr w:type="gramStart"/>
            <w:r w:rsidRPr="00A56F46">
              <w:rPr>
                <w:rFonts w:ascii="Arial" w:eastAsia="Times New Roman" w:hAnsi="Arial" w:cs="Arial"/>
                <w:sz w:val="24"/>
                <w:szCs w:val="24"/>
              </w:rPr>
              <w:t>муниципальной</w:t>
            </w:r>
            <w:proofErr w:type="gramEnd"/>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услуги):</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56F46">
              <w:rPr>
                <w:rFonts w:ascii="Arial" w:eastAsia="Times New Roman" w:hAnsi="Arial" w:cs="Arial"/>
                <w:sz w:val="24"/>
                <w:szCs w:val="24"/>
              </w:rPr>
              <w:t>предупрежден</w:t>
            </w:r>
            <w:proofErr w:type="gramEnd"/>
            <w:r w:rsidRPr="00A56F46">
              <w:rPr>
                <w:rFonts w:ascii="Arial" w:eastAsia="Times New Roman" w:hAnsi="Arial" w:cs="Arial"/>
                <w:sz w:val="24"/>
                <w:szCs w:val="24"/>
              </w:rPr>
              <w:t>.</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 </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___________________________ _______________________________</w:t>
            </w:r>
          </w:p>
          <w:p w:rsidR="00A56F46" w:rsidRPr="00A56F46" w:rsidRDefault="00A56F46" w:rsidP="00A56F46">
            <w:pPr>
              <w:spacing w:after="0" w:line="240" w:lineRule="auto"/>
              <w:ind w:firstLine="709"/>
              <w:jc w:val="both"/>
              <w:rPr>
                <w:rFonts w:ascii="Courier New" w:eastAsia="Times New Roman" w:hAnsi="Courier New" w:cs="Courier New"/>
                <w:sz w:val="24"/>
                <w:szCs w:val="24"/>
              </w:rPr>
            </w:pPr>
            <w:r w:rsidRPr="00A56F46">
              <w:rPr>
                <w:rFonts w:ascii="Arial" w:eastAsia="Times New Roman" w:hAnsi="Arial" w:cs="Arial"/>
                <w:sz w:val="24"/>
                <w:szCs w:val="24"/>
              </w:rPr>
              <w:t>(подпись заявителя) (Ф.И.О. заявителя полностью)</w:t>
            </w:r>
          </w:p>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lastRenderedPageBreak/>
              <w:t> </w:t>
            </w:r>
          </w:p>
        </w:tc>
      </w:tr>
    </w:tbl>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br w:type="textWrapping" w:clear="all"/>
        <w:t>Приложение № 3</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t>к административному регламенту</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Блок – схема</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последовательности действий по предоставлению муниципальной услуги</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«Предоставление в аренду или безвозмездное пользование муниципального имущества»</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 </w:t>
      </w:r>
    </w:p>
    <w:tbl>
      <w:tblPr>
        <w:tblW w:w="0" w:type="auto"/>
        <w:tblCellMar>
          <w:left w:w="0" w:type="dxa"/>
          <w:right w:w="0" w:type="dxa"/>
        </w:tblCellMar>
        <w:tblLook w:val="04A0"/>
      </w:tblPr>
      <w:tblGrid>
        <w:gridCol w:w="838"/>
        <w:gridCol w:w="38"/>
        <w:gridCol w:w="960"/>
        <w:gridCol w:w="281"/>
        <w:gridCol w:w="491"/>
        <w:gridCol w:w="1585"/>
        <w:gridCol w:w="448"/>
        <w:gridCol w:w="34"/>
        <w:gridCol w:w="1137"/>
        <w:gridCol w:w="96"/>
        <w:gridCol w:w="373"/>
        <w:gridCol w:w="48"/>
        <w:gridCol w:w="485"/>
        <w:gridCol w:w="241"/>
        <w:gridCol w:w="96"/>
        <w:gridCol w:w="608"/>
        <w:gridCol w:w="283"/>
        <w:gridCol w:w="1221"/>
        <w:gridCol w:w="92"/>
      </w:tblGrid>
      <w:tr w:rsidR="00A56F46" w:rsidRPr="00A56F46" w:rsidTr="00A56F46">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704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13"/>
              <w:jc w:val="center"/>
              <w:rPr>
                <w:rFonts w:ascii="Arial" w:eastAsia="Times New Roman" w:hAnsi="Arial" w:cs="Arial"/>
                <w:sz w:val="24"/>
                <w:szCs w:val="24"/>
              </w:rPr>
            </w:pPr>
            <w:r w:rsidRPr="00A56F46">
              <w:rPr>
                <w:rFonts w:ascii="Arial" w:eastAsia="Times New Roman" w:hAnsi="Arial" w:cs="Arial"/>
                <w:sz w:val="24"/>
                <w:szCs w:val="24"/>
              </w:rPr>
              <w:t>Прием и регистрация заявления и прилагаемых к нему документов</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c>
          <w:tcPr>
            <w:tcW w:w="1836" w:type="dxa"/>
            <w:gridSpan w:val="3"/>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2400" w:type="dxa"/>
            <w:gridSpan w:val="3"/>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448" w:type="dxa"/>
            <w:tcBorders>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1306" w:type="dxa"/>
            <w:gridSpan w:val="3"/>
            <w:tcBorders>
              <w:lef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1273" w:type="dxa"/>
            <w:gridSpan w:val="5"/>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2273" w:type="dxa"/>
            <w:gridSpan w:val="4"/>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r>
      <w:tr w:rsidR="00A56F46" w:rsidRPr="00A56F46" w:rsidTr="00A56F46">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7048"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13"/>
              <w:jc w:val="center"/>
              <w:rPr>
                <w:rFonts w:ascii="Arial" w:eastAsia="Times New Roman" w:hAnsi="Arial" w:cs="Arial"/>
                <w:sz w:val="24"/>
                <w:szCs w:val="24"/>
              </w:rPr>
            </w:pPr>
            <w:r w:rsidRPr="00A56F46">
              <w:rPr>
                <w:rFonts w:ascii="Arial" w:eastAsia="Times New Roman" w:hAnsi="Arial" w:cs="Arial"/>
                <w:sz w:val="24"/>
                <w:szCs w:val="24"/>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c>
          <w:tcPr>
            <w:tcW w:w="2117" w:type="dxa"/>
            <w:gridSpan w:val="4"/>
            <w:tcBorders>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493" w:type="dxa"/>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2108" w:type="dxa"/>
            <w:gridSpan w:val="3"/>
            <w:tcBorders>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1657" w:type="dxa"/>
            <w:gridSpan w:val="3"/>
            <w:tcBorders>
              <w:left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551" w:type="dxa"/>
            <w:gridSpan w:val="2"/>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2512" w:type="dxa"/>
            <w:gridSpan w:val="5"/>
            <w:tcBorders>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ind w:firstLine="709"/>
              <w:jc w:val="both"/>
              <w:rPr>
                <w:rFonts w:ascii="Arial" w:eastAsia="Times New Roman" w:hAnsi="Arial" w:cs="Arial"/>
                <w:sz w:val="24"/>
                <w:szCs w:val="24"/>
              </w:rPr>
            </w:pPr>
            <w:r w:rsidRPr="00A56F46">
              <w:rPr>
                <w:rFonts w:ascii="Arial" w:eastAsia="Times New Roman" w:hAnsi="Arial" w:cs="Arial"/>
                <w:sz w:val="24"/>
                <w:szCs w:val="24"/>
              </w:rPr>
              <w:t> </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rPr>
          <w:trHeight w:val="438"/>
        </w:trPr>
        <w:tc>
          <w:tcPr>
            <w:tcW w:w="2117"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Имеются основания</w:t>
            </w:r>
          </w:p>
        </w:tc>
        <w:tc>
          <w:tcPr>
            <w:tcW w:w="49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3765" w:type="dxa"/>
            <w:gridSpan w:val="6"/>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Наличие оснований для отказа в предоставлении муниципальной услуги</w:t>
            </w:r>
          </w:p>
        </w:tc>
        <w:tc>
          <w:tcPr>
            <w:tcW w:w="55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2512"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Основания отсутствуют</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56F46" w:rsidRPr="00A56F46" w:rsidRDefault="00A56F46" w:rsidP="00A56F46">
            <w:pPr>
              <w:spacing w:after="0" w:line="240" w:lineRule="auto"/>
              <w:rPr>
                <w:rFonts w:ascii="Arial" w:eastAsia="Times New Roman" w:hAnsi="Arial" w:cs="Arial"/>
                <w:sz w:val="24"/>
                <w:szCs w:val="24"/>
              </w:rPr>
            </w:pPr>
          </w:p>
        </w:tc>
        <w:tc>
          <w:tcPr>
            <w:tcW w:w="49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0" w:type="auto"/>
            <w:gridSpan w:val="6"/>
            <w:vMerge/>
            <w:tcBorders>
              <w:top w:val="single" w:sz="6" w:space="0" w:color="000000"/>
              <w:left w:val="single" w:sz="6" w:space="0" w:color="000000"/>
              <w:right w:val="single" w:sz="6" w:space="0" w:color="000000"/>
            </w:tcBorders>
            <w:vAlign w:val="center"/>
            <w:hideMark/>
          </w:tcPr>
          <w:p w:rsidR="00A56F46" w:rsidRPr="00A56F46" w:rsidRDefault="00A56F46" w:rsidP="00A56F46">
            <w:pPr>
              <w:spacing w:after="0" w:line="240" w:lineRule="auto"/>
              <w:rPr>
                <w:rFonts w:ascii="Arial" w:eastAsia="Times New Roman" w:hAnsi="Arial" w:cs="Arial"/>
                <w:sz w:val="24"/>
                <w:szCs w:val="24"/>
              </w:rPr>
            </w:pPr>
          </w:p>
        </w:tc>
        <w:tc>
          <w:tcPr>
            <w:tcW w:w="551"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56F46" w:rsidRPr="00A56F46" w:rsidRDefault="00A56F46" w:rsidP="00A56F46">
            <w:pPr>
              <w:spacing w:after="0" w:line="240" w:lineRule="auto"/>
              <w:rPr>
                <w:rFonts w:ascii="Arial" w:eastAsia="Times New Roman" w:hAnsi="Arial" w:cs="Arial"/>
                <w:sz w:val="24"/>
                <w:szCs w:val="24"/>
              </w:rPr>
            </w:pP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c>
          <w:tcPr>
            <w:tcW w:w="876"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124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493" w:type="dxa"/>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3765" w:type="dxa"/>
            <w:gridSpan w:val="6"/>
            <w:tcBorders>
              <w:top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551" w:type="dxa"/>
            <w:gridSpan w:val="2"/>
            <w:tcBorders>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1252"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12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rPr>
          <w:trHeight w:val="1018"/>
        </w:trPr>
        <w:tc>
          <w:tcPr>
            <w:tcW w:w="211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Подготовка уведомления о мотивированном отказе в предоставлении муниципальной услуги</w:t>
            </w:r>
          </w:p>
        </w:tc>
        <w:tc>
          <w:tcPr>
            <w:tcW w:w="493" w:type="dxa"/>
            <w:tcBorders>
              <w:left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328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Предоставление муниципального имущества в аренду или безвозмездное пользование без проведения торгов</w:t>
            </w:r>
          </w:p>
        </w:tc>
        <w:tc>
          <w:tcPr>
            <w:tcW w:w="354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Проведение торгов</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c>
          <w:tcPr>
            <w:tcW w:w="83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1279"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493" w:type="dxa"/>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3284" w:type="dxa"/>
            <w:gridSpan w:val="4"/>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529" w:type="dxa"/>
            <w:gridSpan w:val="3"/>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w:t>
            </w:r>
          </w:p>
        </w:tc>
        <w:tc>
          <w:tcPr>
            <w:tcW w:w="744" w:type="dxa"/>
            <w:gridSpan w:val="2"/>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2271" w:type="dxa"/>
            <w:gridSpan w:val="4"/>
            <w:tcBorders>
              <w:top w:val="single" w:sz="6" w:space="0" w:color="000000"/>
              <w:bottom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r w:rsidR="00A56F46" w:rsidRPr="00A56F46" w:rsidTr="00A56F46">
        <w:trPr>
          <w:trHeight w:val="732"/>
        </w:trPr>
        <w:tc>
          <w:tcPr>
            <w:tcW w:w="211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Направление (выдача) заявителю уведомления о мотивированном отказе в предоставлении муниципальной услуги</w:t>
            </w:r>
          </w:p>
        </w:tc>
        <w:tc>
          <w:tcPr>
            <w:tcW w:w="493" w:type="dxa"/>
            <w:tcBorders>
              <w:left w:val="single" w:sz="6" w:space="0" w:color="000000"/>
              <w:right w:val="single" w:sz="6" w:space="0" w:color="000000"/>
            </w:tcBorders>
            <w:tcMar>
              <w:top w:w="0" w:type="dxa"/>
              <w:left w:w="108" w:type="dxa"/>
              <w:bottom w:w="0" w:type="dxa"/>
              <w:right w:w="108" w:type="dxa"/>
            </w:tcMa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 </w:t>
            </w:r>
          </w:p>
        </w:tc>
        <w:tc>
          <w:tcPr>
            <w:tcW w:w="68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F46" w:rsidRPr="00A56F46" w:rsidRDefault="00A56F46" w:rsidP="00A56F46">
            <w:pPr>
              <w:spacing w:after="0" w:line="240" w:lineRule="auto"/>
              <w:jc w:val="center"/>
              <w:rPr>
                <w:rFonts w:ascii="Arial" w:eastAsia="Times New Roman" w:hAnsi="Arial" w:cs="Arial"/>
                <w:sz w:val="24"/>
                <w:szCs w:val="24"/>
              </w:rPr>
            </w:pPr>
            <w:r w:rsidRPr="00A56F46">
              <w:rPr>
                <w:rFonts w:ascii="Arial" w:eastAsia="Times New Roman" w:hAnsi="Arial" w:cs="Arial"/>
                <w:sz w:val="24"/>
                <w:szCs w:val="24"/>
              </w:rPr>
              <w:t>Заключение договоров о передаче муниципального имущества</w:t>
            </w:r>
          </w:p>
        </w:tc>
        <w:tc>
          <w:tcPr>
            <w:tcW w:w="0" w:type="auto"/>
            <w:hideMark/>
          </w:tcPr>
          <w:p w:rsidR="00A56F46" w:rsidRPr="00A56F46" w:rsidRDefault="00A56F46" w:rsidP="00A56F46">
            <w:pPr>
              <w:spacing w:after="0" w:line="240" w:lineRule="auto"/>
              <w:rPr>
                <w:rFonts w:ascii="Arial" w:eastAsia="Times New Roman" w:hAnsi="Arial" w:cs="Arial"/>
                <w:sz w:val="24"/>
                <w:szCs w:val="24"/>
              </w:rPr>
            </w:pPr>
          </w:p>
        </w:tc>
      </w:tr>
    </w:tbl>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br w:type="textWrapping" w:clear="all"/>
        <w:t>Приложение № 4</w:t>
      </w:r>
    </w:p>
    <w:p w:rsidR="00A56F46" w:rsidRPr="00A56F46" w:rsidRDefault="00A56F46" w:rsidP="00A56F46">
      <w:pPr>
        <w:spacing w:after="0" w:line="240" w:lineRule="auto"/>
        <w:ind w:firstLine="709"/>
        <w:jc w:val="right"/>
        <w:rPr>
          <w:rFonts w:ascii="Arial" w:eastAsia="Times New Roman" w:hAnsi="Arial" w:cs="Arial"/>
          <w:color w:val="000000"/>
          <w:sz w:val="27"/>
          <w:szCs w:val="27"/>
        </w:rPr>
      </w:pPr>
      <w:r w:rsidRPr="00A56F46">
        <w:rPr>
          <w:rFonts w:ascii="Arial" w:eastAsia="Times New Roman" w:hAnsi="Arial" w:cs="Arial"/>
          <w:color w:val="000000"/>
          <w:sz w:val="27"/>
          <w:szCs w:val="27"/>
        </w:rPr>
        <w:t>к административному регламенту</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Расписка</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в получении документов, представленных для принятия решения</w:t>
      </w:r>
    </w:p>
    <w:p w:rsidR="00A56F46" w:rsidRPr="00A56F46" w:rsidRDefault="00A56F46" w:rsidP="00A56F46">
      <w:pPr>
        <w:spacing w:after="0" w:line="240" w:lineRule="auto"/>
        <w:jc w:val="center"/>
        <w:rPr>
          <w:rFonts w:ascii="Arial" w:eastAsia="Times New Roman" w:hAnsi="Arial" w:cs="Arial"/>
          <w:color w:val="000000"/>
          <w:sz w:val="27"/>
          <w:szCs w:val="27"/>
        </w:rPr>
      </w:pPr>
      <w:r w:rsidRPr="00A56F46">
        <w:rPr>
          <w:rFonts w:ascii="Arial" w:eastAsia="Times New Roman" w:hAnsi="Arial" w:cs="Arial"/>
          <w:color w:val="000000"/>
          <w:sz w:val="27"/>
          <w:szCs w:val="27"/>
        </w:rPr>
        <w:t>о предоставлении в аренду или безвозмездное пользование муниципального имущества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 </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lastRenderedPageBreak/>
        <w:t>Настоящим удостоверяется, что заявитель _____________________________</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_______________________________________________________________________</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0"/>
          <w:szCs w:val="20"/>
        </w:rPr>
        <w:t>(фамилия, имя, отчество)</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представил, а сотрудник администрации Первомайского сельского поселения Богучарского муниципального района получил «_____» _______________ _________</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0"/>
          <w:szCs w:val="20"/>
        </w:rPr>
        <w:t>(число) (месяц прописью) (год)</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 xml:space="preserve">документы в количестве ________________________ экземпляров по </w:t>
      </w:r>
      <w:proofErr w:type="gramStart"/>
      <w:r w:rsidRPr="00A56F46">
        <w:rPr>
          <w:rFonts w:ascii="Arial" w:eastAsia="Times New Roman" w:hAnsi="Arial" w:cs="Arial"/>
          <w:color w:val="000000"/>
          <w:sz w:val="27"/>
          <w:szCs w:val="27"/>
        </w:rPr>
        <w:t>прилагаемому</w:t>
      </w:r>
      <w:proofErr w:type="gramEnd"/>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0"/>
          <w:szCs w:val="20"/>
        </w:rPr>
        <w:t>(прописью)</w:t>
      </w:r>
    </w:p>
    <w:p w:rsidR="00A56F46" w:rsidRPr="00A56F46" w:rsidRDefault="00A56F46" w:rsidP="00A56F46">
      <w:pPr>
        <w:spacing w:after="0" w:line="240" w:lineRule="auto"/>
        <w:jc w:val="both"/>
        <w:rPr>
          <w:rFonts w:ascii="Arial" w:eastAsia="Times New Roman" w:hAnsi="Arial" w:cs="Arial"/>
          <w:color w:val="000000"/>
          <w:sz w:val="27"/>
          <w:szCs w:val="27"/>
        </w:rPr>
      </w:pPr>
      <w:r w:rsidRPr="00A56F46">
        <w:rPr>
          <w:rFonts w:ascii="Arial" w:eastAsia="Times New Roman" w:hAnsi="Arial" w:cs="Arial"/>
          <w:color w:val="000000"/>
          <w:sz w:val="27"/>
          <w:szCs w:val="27"/>
        </w:rPr>
        <w:t>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__________________________________________________________________</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__________________________________________________________________</w:t>
      </w:r>
    </w:p>
    <w:p w:rsidR="00A56F46" w:rsidRPr="00A56F46" w:rsidRDefault="00A56F46" w:rsidP="00A56F46">
      <w:pPr>
        <w:spacing w:after="0" w:line="240" w:lineRule="auto"/>
        <w:ind w:firstLine="709"/>
        <w:jc w:val="both"/>
        <w:rPr>
          <w:rFonts w:ascii="Arial" w:eastAsia="Times New Roman" w:hAnsi="Arial" w:cs="Arial"/>
          <w:color w:val="000000"/>
          <w:sz w:val="27"/>
          <w:szCs w:val="27"/>
        </w:rPr>
      </w:pPr>
      <w:r w:rsidRPr="00A56F46">
        <w:rPr>
          <w:rFonts w:ascii="Arial" w:eastAsia="Times New Roman" w:hAnsi="Arial" w:cs="Arial"/>
          <w:color w:val="000000"/>
          <w:sz w:val="27"/>
          <w:szCs w:val="27"/>
        </w:rPr>
        <w:t>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r w:rsidRPr="00A56F46">
        <w:rPr>
          <w:rFonts w:ascii="Arial" w:eastAsia="Times New Roman" w:hAnsi="Arial" w:cs="Arial"/>
          <w:color w:val="000000"/>
          <w:sz w:val="24"/>
          <w:szCs w:val="24"/>
        </w:rPr>
        <w:t> </w:t>
      </w:r>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r w:rsidRPr="00A56F46">
        <w:rPr>
          <w:rFonts w:ascii="Arial" w:eastAsia="Times New Roman" w:hAnsi="Arial" w:cs="Arial"/>
          <w:color w:val="000000"/>
          <w:sz w:val="24"/>
          <w:szCs w:val="24"/>
        </w:rPr>
        <w:t>Перечень документов, которые будут получены по межведомственным запросам: __________________________________________________________________.</w:t>
      </w:r>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r w:rsidRPr="00A56F46">
        <w:rPr>
          <w:rFonts w:ascii="Arial" w:eastAsia="Times New Roman" w:hAnsi="Arial" w:cs="Arial"/>
          <w:color w:val="000000"/>
          <w:sz w:val="24"/>
          <w:szCs w:val="24"/>
        </w:rPr>
        <w:t>_______________________ ______________ ______________________</w:t>
      </w:r>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proofErr w:type="gramStart"/>
      <w:r w:rsidRPr="00A56F46">
        <w:rPr>
          <w:rFonts w:ascii="Arial" w:eastAsia="Times New Roman" w:hAnsi="Arial" w:cs="Arial"/>
          <w:color w:val="000000"/>
          <w:sz w:val="27"/>
          <w:szCs w:val="27"/>
        </w:rPr>
        <w:t>(должность специалиста, (подпись) (расшифровка подписи)</w:t>
      </w:r>
      <w:proofErr w:type="gramEnd"/>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r w:rsidRPr="00A56F46">
        <w:rPr>
          <w:rFonts w:ascii="Arial" w:eastAsia="Times New Roman" w:hAnsi="Arial" w:cs="Arial"/>
          <w:color w:val="000000"/>
          <w:sz w:val="27"/>
          <w:szCs w:val="27"/>
        </w:rPr>
        <w:t>ответственного за</w:t>
      </w:r>
    </w:p>
    <w:p w:rsidR="00A56F46" w:rsidRPr="00A56F46" w:rsidRDefault="00A56F46" w:rsidP="00A56F46">
      <w:pPr>
        <w:spacing w:after="0" w:line="240" w:lineRule="auto"/>
        <w:ind w:firstLine="709"/>
        <w:jc w:val="both"/>
        <w:rPr>
          <w:rFonts w:ascii="Courier New" w:eastAsia="Times New Roman" w:hAnsi="Courier New" w:cs="Courier New"/>
          <w:color w:val="000000"/>
          <w:sz w:val="27"/>
          <w:szCs w:val="27"/>
        </w:rPr>
      </w:pPr>
      <w:r w:rsidRPr="00A56F46">
        <w:rPr>
          <w:rFonts w:ascii="Arial" w:eastAsia="Times New Roman" w:hAnsi="Arial" w:cs="Arial"/>
          <w:color w:val="000000"/>
          <w:sz w:val="27"/>
          <w:szCs w:val="27"/>
        </w:rPr>
        <w:t>прием документов)</w:t>
      </w:r>
    </w:p>
    <w:p w:rsidR="00000000" w:rsidRDefault="00A56F4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56F46"/>
    <w:rsid w:val="00A56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style18"/>
    <w:basedOn w:val="a0"/>
    <w:rsid w:val="00A56F46"/>
  </w:style>
  <w:style w:type="paragraph" w:customStyle="1" w:styleId="consplustitle">
    <w:name w:val="consplustitle"/>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0"/>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A56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17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11780</Words>
  <Characters>67147</Characters>
  <Application>Microsoft Office Word</Application>
  <DocSecurity>0</DocSecurity>
  <Lines>559</Lines>
  <Paragraphs>157</Paragraphs>
  <ScaleCrop>false</ScaleCrop>
  <Company/>
  <LinksUpToDate>false</LinksUpToDate>
  <CharactersWithSpaces>78770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lDikaneva</cp:lastModifiedBy>
  <cp:revision>2</cp:revision>
  <dcterms:created xsi:type="dcterms:W3CDTF">2025-04-04T12:57:00Z</dcterms:created>
  <dcterms:modified xsi:type="dcterms:W3CDTF">2025-04-04T12:57:00Z</dcterms:modified>
</cp:coreProperties>
</file>