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585" w:rsidRPr="00196582" w:rsidRDefault="00A50585" w:rsidP="00A50585">
      <w:pPr>
        <w:ind w:firstLine="0"/>
      </w:pPr>
      <w:r w:rsidRPr="00196582">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35" type="#_x0000_t75" alt="МедовскоеСП_ПП" style="position:absolute;left:0;text-align:left;margin-left:220.05pt;margin-top:9.15pt;width:46.35pt;height:64.4pt;z-index:251659264;visibility:visible">
            <v:imagedata r:id="rId8" o:title=""/>
          </v:shape>
        </w:pict>
      </w:r>
    </w:p>
    <w:p w:rsidR="00A50585" w:rsidRPr="00196582" w:rsidRDefault="00A50585" w:rsidP="00A50585">
      <w:pPr>
        <w:pStyle w:val="affff4"/>
        <w:jc w:val="both"/>
        <w:rPr>
          <w:rFonts w:ascii="Arial" w:hAnsi="Arial" w:cs="Arial"/>
        </w:rPr>
      </w:pPr>
    </w:p>
    <w:p w:rsidR="00A50585" w:rsidRPr="00196582" w:rsidRDefault="00A50585" w:rsidP="00A50585">
      <w:pPr>
        <w:pStyle w:val="affff4"/>
        <w:jc w:val="both"/>
        <w:rPr>
          <w:rFonts w:ascii="Arial" w:hAnsi="Arial" w:cs="Arial"/>
        </w:rPr>
      </w:pPr>
    </w:p>
    <w:p w:rsidR="00A50585" w:rsidRDefault="00A50585" w:rsidP="00A50585">
      <w:pPr>
        <w:pStyle w:val="affff4"/>
        <w:jc w:val="center"/>
        <w:rPr>
          <w:rFonts w:ascii="Arial" w:hAnsi="Arial" w:cs="Arial"/>
        </w:rPr>
      </w:pPr>
    </w:p>
    <w:p w:rsidR="00A50585" w:rsidRDefault="00A50585" w:rsidP="00A50585">
      <w:pPr>
        <w:pStyle w:val="affff4"/>
        <w:jc w:val="center"/>
        <w:rPr>
          <w:rFonts w:ascii="Arial" w:hAnsi="Arial" w:cs="Arial"/>
        </w:rPr>
      </w:pPr>
    </w:p>
    <w:p w:rsidR="00A50585" w:rsidRDefault="00A50585" w:rsidP="00A50585">
      <w:pPr>
        <w:pStyle w:val="affff4"/>
        <w:jc w:val="center"/>
        <w:rPr>
          <w:rFonts w:ascii="Arial" w:hAnsi="Arial" w:cs="Arial"/>
        </w:rPr>
      </w:pPr>
    </w:p>
    <w:p w:rsidR="00A50585" w:rsidRPr="00196582" w:rsidRDefault="00A50585" w:rsidP="00A50585">
      <w:pPr>
        <w:pStyle w:val="affff4"/>
        <w:jc w:val="center"/>
        <w:rPr>
          <w:rFonts w:ascii="Arial" w:hAnsi="Arial" w:cs="Arial"/>
        </w:rPr>
      </w:pPr>
      <w:r w:rsidRPr="00196582">
        <w:rPr>
          <w:rFonts w:ascii="Arial" w:hAnsi="Arial" w:cs="Arial"/>
        </w:rPr>
        <w:t>АДМИНИСТРАЦИЯ</w:t>
      </w:r>
    </w:p>
    <w:p w:rsidR="00A50585" w:rsidRPr="00196582" w:rsidRDefault="00A50585" w:rsidP="00A50585">
      <w:pPr>
        <w:pStyle w:val="affff4"/>
        <w:jc w:val="center"/>
        <w:rPr>
          <w:rFonts w:ascii="Arial" w:hAnsi="Arial" w:cs="Arial"/>
        </w:rPr>
      </w:pPr>
      <w:r w:rsidRPr="00196582">
        <w:rPr>
          <w:rFonts w:ascii="Arial" w:hAnsi="Arial" w:cs="Arial"/>
        </w:rPr>
        <w:t>МЕДОВСКОГО СЕЛЬСКОГО ПОСЕЛЕНИЯ</w:t>
      </w:r>
    </w:p>
    <w:p w:rsidR="00A50585" w:rsidRPr="00196582" w:rsidRDefault="00A50585" w:rsidP="00A50585">
      <w:pPr>
        <w:pStyle w:val="affff4"/>
        <w:jc w:val="center"/>
        <w:rPr>
          <w:rFonts w:ascii="Arial" w:hAnsi="Arial" w:cs="Arial"/>
        </w:rPr>
      </w:pPr>
      <w:r w:rsidRPr="00196582">
        <w:rPr>
          <w:rFonts w:ascii="Arial" w:hAnsi="Arial" w:cs="Arial"/>
        </w:rPr>
        <w:t>БОГУЧАРСКОГО МУНИЦИПАЛЬНОГО РАЙОНА</w:t>
      </w:r>
    </w:p>
    <w:p w:rsidR="00A50585" w:rsidRPr="00196582" w:rsidRDefault="00A50585" w:rsidP="00A50585">
      <w:pPr>
        <w:pStyle w:val="affff4"/>
        <w:jc w:val="center"/>
        <w:rPr>
          <w:rFonts w:ascii="Arial" w:hAnsi="Arial" w:cs="Arial"/>
        </w:rPr>
      </w:pPr>
      <w:r w:rsidRPr="00196582">
        <w:rPr>
          <w:rFonts w:ascii="Arial" w:hAnsi="Arial" w:cs="Arial"/>
        </w:rPr>
        <w:t>ВОРОНЕЖСКОЙ ОБЛАСТИ</w:t>
      </w:r>
    </w:p>
    <w:p w:rsidR="00A50585" w:rsidRPr="00196582" w:rsidRDefault="00A50585" w:rsidP="00A50585">
      <w:pPr>
        <w:pStyle w:val="affff4"/>
        <w:jc w:val="center"/>
        <w:rPr>
          <w:rFonts w:ascii="Arial" w:hAnsi="Arial" w:cs="Arial"/>
        </w:rPr>
      </w:pPr>
      <w:r w:rsidRPr="00196582">
        <w:rPr>
          <w:rFonts w:ascii="Arial" w:hAnsi="Arial" w:cs="Arial"/>
        </w:rPr>
        <w:t>ПОСТАНОВЛЕНИЕ</w:t>
      </w:r>
    </w:p>
    <w:p w:rsidR="00A50585" w:rsidRPr="00196582" w:rsidRDefault="00A50585" w:rsidP="00A50585">
      <w:pPr>
        <w:pStyle w:val="affff4"/>
        <w:jc w:val="both"/>
        <w:rPr>
          <w:rFonts w:ascii="Arial" w:hAnsi="Arial" w:cs="Arial"/>
        </w:rPr>
      </w:pPr>
    </w:p>
    <w:p w:rsidR="00A50585" w:rsidRPr="00196582" w:rsidRDefault="00A50585" w:rsidP="00A50585">
      <w:pPr>
        <w:pStyle w:val="affff4"/>
        <w:jc w:val="both"/>
        <w:rPr>
          <w:rFonts w:ascii="Arial" w:hAnsi="Arial" w:cs="Arial"/>
        </w:rPr>
      </w:pPr>
      <w:r w:rsidRPr="00196582">
        <w:rPr>
          <w:rFonts w:ascii="Arial" w:hAnsi="Arial" w:cs="Arial"/>
        </w:rPr>
        <w:t>от «01» июня</w:t>
      </w:r>
      <w:r>
        <w:rPr>
          <w:rFonts w:ascii="Arial" w:hAnsi="Arial" w:cs="Arial"/>
        </w:rPr>
        <w:t xml:space="preserve"> </w:t>
      </w:r>
      <w:smartTag w:uri="urn:schemas-microsoft-com:office:smarttags" w:element="metricconverter">
        <w:smartTagPr>
          <w:attr w:name="ProductID" w:val="2017 г"/>
        </w:smartTagPr>
        <w:r w:rsidRPr="00196582">
          <w:rPr>
            <w:rFonts w:ascii="Arial" w:hAnsi="Arial" w:cs="Arial"/>
          </w:rPr>
          <w:t>2017 г</w:t>
        </w:r>
      </w:smartTag>
      <w:r w:rsidRPr="00196582">
        <w:rPr>
          <w:rFonts w:ascii="Arial" w:hAnsi="Arial" w:cs="Arial"/>
        </w:rPr>
        <w:t>. № 22</w:t>
      </w:r>
    </w:p>
    <w:p w:rsidR="00A50585" w:rsidRPr="00196582" w:rsidRDefault="00A50585" w:rsidP="00A50585">
      <w:pPr>
        <w:pStyle w:val="affff4"/>
        <w:jc w:val="both"/>
        <w:rPr>
          <w:rFonts w:ascii="Arial" w:hAnsi="Arial" w:cs="Arial"/>
        </w:rPr>
      </w:pPr>
      <w:r w:rsidRPr="00196582">
        <w:rPr>
          <w:rFonts w:ascii="Arial" w:hAnsi="Arial" w:cs="Arial"/>
        </w:rPr>
        <w:t>п.</w:t>
      </w:r>
      <w:r>
        <w:rPr>
          <w:rFonts w:ascii="Arial" w:hAnsi="Arial" w:cs="Arial"/>
        </w:rPr>
        <w:t xml:space="preserve"> </w:t>
      </w:r>
      <w:r w:rsidRPr="00196582">
        <w:rPr>
          <w:rFonts w:ascii="Arial" w:hAnsi="Arial" w:cs="Arial"/>
        </w:rPr>
        <w:t>Дубрава</w:t>
      </w:r>
    </w:p>
    <w:p w:rsidR="00A50585" w:rsidRPr="00196582" w:rsidRDefault="00A50585" w:rsidP="00A50585">
      <w:pPr>
        <w:pStyle w:val="affff4"/>
        <w:jc w:val="both"/>
        <w:rPr>
          <w:rFonts w:ascii="Arial" w:hAnsi="Arial" w:cs="Arial"/>
        </w:rPr>
      </w:pPr>
    </w:p>
    <w:p w:rsidR="00A50585" w:rsidRPr="00196582" w:rsidRDefault="00A50585" w:rsidP="00A50585">
      <w:pPr>
        <w:pStyle w:val="Title"/>
        <w:spacing w:before="0" w:after="0"/>
        <w:ind w:firstLine="0"/>
      </w:pPr>
      <w:r w:rsidRPr="00196582">
        <w:t xml:space="preserve">Об утверждении административного регламента </w:t>
      </w:r>
    </w:p>
    <w:p w:rsidR="00A50585" w:rsidRPr="00196582" w:rsidRDefault="00A50585" w:rsidP="00A50585">
      <w:pPr>
        <w:pStyle w:val="Title"/>
        <w:spacing w:before="0" w:after="0"/>
        <w:ind w:firstLine="0"/>
      </w:pPr>
      <w:r w:rsidRPr="00196582">
        <w:t xml:space="preserve">по предоставлению муниципальной услуги </w:t>
      </w:r>
    </w:p>
    <w:p w:rsidR="00A50585" w:rsidRPr="00196582" w:rsidRDefault="00A50585" w:rsidP="00A50585">
      <w:pPr>
        <w:pStyle w:val="Title"/>
        <w:spacing w:before="0" w:after="0"/>
        <w:ind w:firstLine="0"/>
      </w:pPr>
      <w:r w:rsidRPr="00196582">
        <w:t xml:space="preserve">«Согласование проведения работ </w:t>
      </w:r>
    </w:p>
    <w:p w:rsidR="00A50585" w:rsidRPr="00196582" w:rsidRDefault="00A50585" w:rsidP="00A50585">
      <w:pPr>
        <w:pStyle w:val="Title"/>
        <w:spacing w:before="0" w:after="0"/>
        <w:ind w:firstLine="0"/>
      </w:pPr>
      <w:r w:rsidRPr="00196582">
        <w:t>в технических и охранных зонах»</w:t>
      </w:r>
    </w:p>
    <w:p w:rsidR="00A50585" w:rsidRDefault="00A50585" w:rsidP="00A50585">
      <w:pPr>
        <w:ind w:firstLine="0"/>
      </w:pPr>
    </w:p>
    <w:p w:rsidR="00A50585" w:rsidRDefault="00A50585" w:rsidP="00A50585">
      <w:pPr>
        <w:ind w:firstLine="0"/>
        <w:jc w:val="center"/>
      </w:pPr>
      <w:r>
        <w:t>(в редакции постановления от 05.02.2019 № 4)</w:t>
      </w:r>
    </w:p>
    <w:p w:rsidR="00A50585" w:rsidRDefault="00A50585" w:rsidP="00A50585">
      <w:pPr>
        <w:ind w:firstLine="0"/>
      </w:pPr>
    </w:p>
    <w:p w:rsidR="00A50585" w:rsidRPr="00196582" w:rsidRDefault="00A50585" w:rsidP="00A50585">
      <w:pPr>
        <w:ind w:firstLine="0"/>
      </w:pPr>
    </w:p>
    <w:p w:rsidR="00A50585" w:rsidRDefault="00A50585" w:rsidP="00A50585">
      <w:pPr>
        <w:pStyle w:val="Style4"/>
        <w:spacing w:line="240" w:lineRule="auto"/>
        <w:ind w:firstLine="709"/>
        <w:jc w:val="both"/>
        <w:rPr>
          <w:rStyle w:val="FontStyle18"/>
          <w:rFonts w:ascii="Arial" w:hAnsi="Arial" w:cs="Arial"/>
          <w:b w:val="0"/>
          <w:bCs/>
          <w:sz w:val="24"/>
        </w:rPr>
      </w:pPr>
      <w:r w:rsidRPr="00196582">
        <w:rPr>
          <w:rStyle w:val="FontStyle18"/>
          <w:rFonts w:ascii="Arial" w:hAnsi="Arial" w:cs="Arial"/>
          <w:b w:val="0"/>
          <w:bCs/>
          <w:sz w:val="24"/>
        </w:rPr>
        <w:t>В соответствии с Федеральными законами от 06.10.2003 № 131–ФЗ «Об общих принципах организации местного самоуправления в Российской Федерации», от 27.07.2010 № 210 – ФЗ «Об организации предоставления государственных и муниципальных услуг», Уставом Медовского сельского поселения Богучарского муниципального района Воронежской области, администрация Медовского</w:t>
      </w:r>
      <w:r>
        <w:rPr>
          <w:rStyle w:val="FontStyle18"/>
          <w:rFonts w:ascii="Arial" w:hAnsi="Arial" w:cs="Arial"/>
          <w:b w:val="0"/>
          <w:bCs/>
          <w:sz w:val="24"/>
        </w:rPr>
        <w:t xml:space="preserve"> </w:t>
      </w:r>
      <w:r w:rsidRPr="00196582">
        <w:rPr>
          <w:rStyle w:val="FontStyle18"/>
          <w:rFonts w:ascii="Arial" w:hAnsi="Arial" w:cs="Arial"/>
          <w:b w:val="0"/>
          <w:bCs/>
          <w:sz w:val="24"/>
        </w:rPr>
        <w:t>сельского поселения Богучарского муниципального района Воронежской области</w:t>
      </w:r>
    </w:p>
    <w:p w:rsidR="00A50585" w:rsidRPr="00F233A4" w:rsidRDefault="00A50585" w:rsidP="00A50585">
      <w:pPr>
        <w:pStyle w:val="Style4"/>
        <w:spacing w:line="240" w:lineRule="auto"/>
        <w:jc w:val="center"/>
        <w:rPr>
          <w:rStyle w:val="FontStyle18"/>
          <w:rFonts w:ascii="Arial" w:hAnsi="Arial" w:cs="Arial"/>
          <w:b w:val="0"/>
          <w:bCs/>
          <w:sz w:val="24"/>
        </w:rPr>
      </w:pPr>
      <w:r w:rsidRPr="00F233A4">
        <w:rPr>
          <w:rStyle w:val="FontStyle18"/>
          <w:rFonts w:ascii="Arial" w:hAnsi="Arial" w:cs="Arial"/>
          <w:b w:val="0"/>
          <w:bCs/>
          <w:sz w:val="24"/>
        </w:rPr>
        <w:t>ПОСТАНОВЛЯЕТ:</w:t>
      </w:r>
    </w:p>
    <w:p w:rsidR="00A50585" w:rsidRPr="00196582" w:rsidRDefault="00A50585" w:rsidP="00A50585">
      <w:pPr>
        <w:ind w:firstLine="709"/>
      </w:pPr>
      <w:r w:rsidRPr="00196582">
        <w:t>1. Утвердить административный регламент по предоставлению муниципальной услуги «Согласование проведения работ в технических и охранных зонах» согласно приложению.</w:t>
      </w:r>
      <w:r>
        <w:t xml:space="preserve"> </w:t>
      </w:r>
    </w:p>
    <w:p w:rsidR="00A50585" w:rsidRPr="00196582" w:rsidRDefault="00A50585" w:rsidP="00A50585">
      <w:pPr>
        <w:tabs>
          <w:tab w:val="left" w:pos="900"/>
        </w:tabs>
        <w:ind w:firstLine="709"/>
      </w:pPr>
      <w:r w:rsidRPr="00196582">
        <w:t>2. Контроль за исполнением настоящего постановления оставляю за собой.</w:t>
      </w:r>
    </w:p>
    <w:p w:rsidR="00A50585" w:rsidRPr="00196582" w:rsidRDefault="00A50585" w:rsidP="00A50585">
      <w:pPr>
        <w:pStyle w:val="affff4"/>
        <w:ind w:firstLine="709"/>
        <w:jc w:val="both"/>
        <w:rPr>
          <w:rFonts w:ascii="Arial" w:hAnsi="Arial" w:cs="Arial"/>
        </w:rPr>
      </w:pPr>
    </w:p>
    <w:tbl>
      <w:tblPr>
        <w:tblW w:w="0" w:type="auto"/>
        <w:tblLook w:val="04A0" w:firstRow="1" w:lastRow="0" w:firstColumn="1" w:lastColumn="0" w:noHBand="0" w:noVBand="1"/>
      </w:tblPr>
      <w:tblGrid>
        <w:gridCol w:w="3282"/>
        <w:gridCol w:w="3283"/>
        <w:gridCol w:w="3283"/>
      </w:tblGrid>
      <w:tr w:rsidR="00A50585" w:rsidRPr="0085404D" w:rsidTr="00546EB2">
        <w:tc>
          <w:tcPr>
            <w:tcW w:w="3282" w:type="dxa"/>
          </w:tcPr>
          <w:p w:rsidR="00A50585" w:rsidRPr="0085404D" w:rsidRDefault="00A50585" w:rsidP="00546EB2">
            <w:pPr>
              <w:pStyle w:val="affff4"/>
              <w:jc w:val="both"/>
              <w:rPr>
                <w:rFonts w:ascii="Arial" w:hAnsi="Arial" w:cs="Arial"/>
              </w:rPr>
            </w:pPr>
            <w:r w:rsidRPr="0085404D">
              <w:rPr>
                <w:rFonts w:ascii="Arial" w:hAnsi="Arial" w:cs="Arial"/>
              </w:rPr>
              <w:t xml:space="preserve">Глава </w:t>
            </w:r>
            <w:r w:rsidRPr="0085404D">
              <w:rPr>
                <w:rStyle w:val="FontStyle18"/>
                <w:rFonts w:ascii="Arial" w:hAnsi="Arial" w:cs="Arial"/>
                <w:b w:val="0"/>
                <w:bCs/>
                <w:sz w:val="24"/>
              </w:rPr>
              <w:t>Медовского</w:t>
            </w:r>
            <w:r w:rsidRPr="0085404D">
              <w:rPr>
                <w:rFonts w:ascii="Arial" w:hAnsi="Arial" w:cs="Arial"/>
              </w:rPr>
              <w:t xml:space="preserve"> сельского поселения</w:t>
            </w:r>
          </w:p>
        </w:tc>
        <w:tc>
          <w:tcPr>
            <w:tcW w:w="3283" w:type="dxa"/>
          </w:tcPr>
          <w:p w:rsidR="00A50585" w:rsidRPr="0085404D" w:rsidRDefault="00A50585" w:rsidP="00546EB2">
            <w:pPr>
              <w:pStyle w:val="affff4"/>
              <w:jc w:val="both"/>
              <w:rPr>
                <w:rFonts w:ascii="Arial" w:hAnsi="Arial" w:cs="Arial"/>
              </w:rPr>
            </w:pPr>
          </w:p>
        </w:tc>
        <w:tc>
          <w:tcPr>
            <w:tcW w:w="3283" w:type="dxa"/>
          </w:tcPr>
          <w:p w:rsidR="00A50585" w:rsidRPr="0085404D" w:rsidRDefault="00A50585" w:rsidP="00546EB2">
            <w:pPr>
              <w:pStyle w:val="affff4"/>
              <w:jc w:val="both"/>
              <w:rPr>
                <w:rFonts w:ascii="Arial" w:hAnsi="Arial" w:cs="Arial"/>
                <w:bCs/>
              </w:rPr>
            </w:pPr>
            <w:r w:rsidRPr="0085404D">
              <w:rPr>
                <w:rFonts w:ascii="Arial" w:hAnsi="Arial" w:cs="Arial"/>
              </w:rPr>
              <w:t>С.В. Чупраков</w:t>
            </w:r>
          </w:p>
          <w:p w:rsidR="00A50585" w:rsidRPr="0085404D" w:rsidRDefault="00A50585" w:rsidP="00546EB2">
            <w:pPr>
              <w:pStyle w:val="affff4"/>
              <w:jc w:val="both"/>
              <w:rPr>
                <w:rFonts w:ascii="Arial" w:hAnsi="Arial" w:cs="Arial"/>
              </w:rPr>
            </w:pPr>
          </w:p>
        </w:tc>
      </w:tr>
    </w:tbl>
    <w:p w:rsidR="00A50585" w:rsidRDefault="00A50585" w:rsidP="00A50585">
      <w:pPr>
        <w:pStyle w:val="affff4"/>
        <w:jc w:val="both"/>
        <w:rPr>
          <w:rFonts w:ascii="Arial" w:hAnsi="Arial" w:cs="Arial"/>
        </w:rPr>
      </w:pPr>
    </w:p>
    <w:p w:rsidR="00A50585" w:rsidRPr="00196582" w:rsidRDefault="00A50585" w:rsidP="00A50585">
      <w:pPr>
        <w:pStyle w:val="affff4"/>
        <w:jc w:val="right"/>
        <w:rPr>
          <w:rFonts w:ascii="Arial" w:hAnsi="Arial" w:cs="Arial"/>
        </w:rPr>
      </w:pPr>
      <w:r>
        <w:rPr>
          <w:rFonts w:ascii="Arial" w:hAnsi="Arial" w:cs="Arial"/>
        </w:rPr>
        <w:br w:type="page"/>
      </w:r>
      <w:r w:rsidRPr="00196582">
        <w:rPr>
          <w:rFonts w:ascii="Arial" w:hAnsi="Arial" w:cs="Arial"/>
        </w:rPr>
        <w:lastRenderedPageBreak/>
        <w:t>Приложение</w:t>
      </w:r>
    </w:p>
    <w:p w:rsidR="00A50585" w:rsidRPr="00196582" w:rsidRDefault="00A50585" w:rsidP="00A50585">
      <w:pPr>
        <w:ind w:firstLine="709"/>
        <w:jc w:val="right"/>
      </w:pPr>
      <w:r w:rsidRPr="00196582">
        <w:t>к постановлению администрации</w:t>
      </w:r>
    </w:p>
    <w:p w:rsidR="00A50585" w:rsidRPr="00196582" w:rsidRDefault="00A50585" w:rsidP="00A50585">
      <w:pPr>
        <w:ind w:firstLine="709"/>
        <w:jc w:val="right"/>
      </w:pPr>
      <w:r w:rsidRPr="00196582">
        <w:rPr>
          <w:rStyle w:val="FontStyle18"/>
          <w:rFonts w:ascii="Arial" w:hAnsi="Arial"/>
          <w:b w:val="0"/>
          <w:bCs/>
          <w:sz w:val="24"/>
        </w:rPr>
        <w:t>Медовского</w:t>
      </w:r>
      <w:r>
        <w:t xml:space="preserve"> </w:t>
      </w:r>
      <w:r w:rsidRPr="00196582">
        <w:t>сельского поселения</w:t>
      </w:r>
    </w:p>
    <w:p w:rsidR="00A50585" w:rsidRPr="00196582" w:rsidRDefault="00A50585" w:rsidP="00A50585">
      <w:pPr>
        <w:ind w:firstLine="709"/>
        <w:jc w:val="right"/>
      </w:pPr>
      <w:r w:rsidRPr="00196582">
        <w:t>от 01.06.2017 № 22</w:t>
      </w:r>
    </w:p>
    <w:p w:rsidR="00A50585" w:rsidRPr="00196582" w:rsidRDefault="00A50585" w:rsidP="00A50585">
      <w:pPr>
        <w:ind w:firstLine="709"/>
      </w:pPr>
    </w:p>
    <w:p w:rsidR="00A50585" w:rsidRPr="00196582" w:rsidRDefault="00A50585" w:rsidP="00A50585">
      <w:pPr>
        <w:ind w:firstLine="0"/>
        <w:jc w:val="center"/>
      </w:pPr>
      <w:r w:rsidRPr="00196582">
        <w:t>Административный регламент</w:t>
      </w:r>
    </w:p>
    <w:p w:rsidR="00A50585" w:rsidRPr="00196582" w:rsidRDefault="00A50585" w:rsidP="00A50585">
      <w:pPr>
        <w:ind w:firstLine="0"/>
        <w:jc w:val="center"/>
      </w:pPr>
      <w:r w:rsidRPr="00196582">
        <w:t>по предоставлению муниципальной услуги</w:t>
      </w:r>
    </w:p>
    <w:p w:rsidR="00A50585" w:rsidRPr="00196582" w:rsidRDefault="00A50585" w:rsidP="00A50585">
      <w:pPr>
        <w:pStyle w:val="1"/>
        <w:rPr>
          <w:b w:val="0"/>
        </w:rPr>
      </w:pPr>
      <w:r w:rsidRPr="00196582">
        <w:rPr>
          <w:b w:val="0"/>
        </w:rPr>
        <w:t>предоставления муниципальной услуги «Согласование</w:t>
      </w:r>
    </w:p>
    <w:p w:rsidR="00A50585" w:rsidRPr="00196582" w:rsidRDefault="00A50585" w:rsidP="00A50585">
      <w:pPr>
        <w:pStyle w:val="1"/>
        <w:rPr>
          <w:b w:val="0"/>
        </w:rPr>
      </w:pPr>
      <w:r w:rsidRPr="00196582">
        <w:rPr>
          <w:b w:val="0"/>
        </w:rPr>
        <w:t>проведения работ в технических и охранных зонах»</w:t>
      </w:r>
    </w:p>
    <w:p w:rsidR="00A50585" w:rsidRPr="00196582" w:rsidRDefault="00A50585" w:rsidP="00A50585">
      <w:pPr>
        <w:ind w:firstLine="0"/>
        <w:jc w:val="center"/>
      </w:pPr>
    </w:p>
    <w:p w:rsidR="00A50585" w:rsidRPr="00196582" w:rsidRDefault="00A50585" w:rsidP="00A50585">
      <w:pPr>
        <w:pStyle w:val="1"/>
        <w:rPr>
          <w:b w:val="0"/>
        </w:rPr>
      </w:pPr>
      <w:bookmarkStart w:id="0" w:name="sub_100"/>
      <w:r w:rsidRPr="00196582">
        <w:rPr>
          <w:b w:val="0"/>
        </w:rPr>
        <w:t>1. Общие положения</w:t>
      </w:r>
      <w:bookmarkEnd w:id="0"/>
    </w:p>
    <w:p w:rsidR="00A50585" w:rsidRPr="00196582" w:rsidRDefault="00A50585" w:rsidP="00A50585">
      <w:pPr>
        <w:ind w:firstLine="709"/>
      </w:pPr>
      <w:bookmarkStart w:id="1" w:name="sub_101"/>
      <w:r w:rsidRPr="00196582">
        <w:t>1.1. Предметом регулирования административного регламента</w:t>
      </w:r>
    </w:p>
    <w:p w:rsidR="00A50585" w:rsidRPr="00196582" w:rsidRDefault="00A50585" w:rsidP="00A50585">
      <w:pPr>
        <w:ind w:firstLine="709"/>
      </w:pPr>
      <w:r w:rsidRPr="00196582">
        <w:t>1.1.1. Административный регламент администрации Медовского сельского поселения Богучарского муниципального района Воронежской области по</w:t>
      </w:r>
      <w:r>
        <w:t xml:space="preserve"> </w:t>
      </w:r>
      <w:r w:rsidRPr="00196582">
        <w:t>предоставлению муниципальной услуги «Согласование проведения работ в технических и охранных зонах» (далее - Регламент) разработан в целях повышения качества исполнения и доступности результатов муниципальной услуги «Согласование проведения работ в технических и охранных зонах» (далее - муниципальная услуга), создания комфортных условий для получателей муниципальной услуги, и определяет порядок, сроки и последовательность действий (административных процедур) с заявителями при предоставлении муниципальной услуги.</w:t>
      </w:r>
      <w:bookmarkStart w:id="2" w:name="sub_102"/>
      <w:bookmarkEnd w:id="1"/>
    </w:p>
    <w:p w:rsidR="00A50585" w:rsidRPr="00196582" w:rsidRDefault="00A50585" w:rsidP="00A50585">
      <w:pPr>
        <w:ind w:firstLine="709"/>
      </w:pPr>
      <w:r w:rsidRPr="00196582">
        <w:t>1.1.2. Предметом регулирования настоящего Административного регламента являются отношения, возникающие между заявителями, администрацией Медовского</w:t>
      </w:r>
      <w:r>
        <w:rPr>
          <w:rStyle w:val="FontStyle18"/>
          <w:rFonts w:ascii="Arial" w:hAnsi="Arial"/>
          <w:b w:val="0"/>
          <w:bCs/>
          <w:sz w:val="24"/>
        </w:rPr>
        <w:t xml:space="preserve"> </w:t>
      </w:r>
      <w:r w:rsidRPr="00196582">
        <w:rPr>
          <w:rStyle w:val="FontStyle18"/>
          <w:rFonts w:ascii="Arial" w:hAnsi="Arial"/>
          <w:b w:val="0"/>
          <w:bCs/>
          <w:sz w:val="24"/>
        </w:rPr>
        <w:t>сельского поселения Богучарского муниципального района Воронежской области</w:t>
      </w:r>
      <w:r w:rsidRPr="00196582">
        <w:t xml:space="preserve"> в связи с предоставлением муниципальной услуги по согласованию проведения работ в технических и охранных зонах. </w:t>
      </w:r>
    </w:p>
    <w:bookmarkEnd w:id="2"/>
    <w:p w:rsidR="00A50585" w:rsidRPr="00196582" w:rsidRDefault="00A50585" w:rsidP="00A50585">
      <w:pPr>
        <w:ind w:firstLine="709"/>
        <w:rPr>
          <w:rStyle w:val="affff5"/>
          <w:rFonts w:cs="Arial"/>
          <w:b w:val="0"/>
        </w:rPr>
      </w:pPr>
      <w:r w:rsidRPr="00196582">
        <w:rPr>
          <w:rStyle w:val="affff5"/>
          <w:rFonts w:cs="Arial"/>
          <w:b w:val="0"/>
        </w:rPr>
        <w:t xml:space="preserve">1.1.3. </w:t>
      </w:r>
      <w:r w:rsidRPr="00196582">
        <w:t>Настоящий Регламент определяет порядок согласования проведения работ в технических и охранных зонах Медовского</w:t>
      </w:r>
      <w:r w:rsidRPr="00196582">
        <w:rPr>
          <w:rStyle w:val="FontStyle18"/>
          <w:rFonts w:ascii="Arial" w:hAnsi="Arial"/>
          <w:b w:val="0"/>
          <w:bCs/>
          <w:sz w:val="24"/>
        </w:rPr>
        <w:t xml:space="preserve"> сельского поселения Богучарского муниципального района Воронежской области</w:t>
      </w:r>
      <w:r w:rsidRPr="00196582">
        <w:t xml:space="preserve"> (далее – охранные зоны), а также</w:t>
      </w:r>
      <w:r>
        <w:t xml:space="preserve"> </w:t>
      </w:r>
      <w:r w:rsidRPr="00196582">
        <w:t>особые условия использования земельных участков, расположенных в пределах охранных зон (далее – земельные участки), обеспечивающие безопасное функционирование и эксплуатацию объектов электрического, газового, телефонного и других видов хозяйств.</w:t>
      </w:r>
    </w:p>
    <w:p w:rsidR="00A50585" w:rsidRPr="00196582" w:rsidRDefault="00A50585" w:rsidP="00A50585">
      <w:pPr>
        <w:ind w:firstLine="709"/>
        <w:rPr>
          <w:rStyle w:val="affff5"/>
          <w:rFonts w:cs="Arial"/>
          <w:b w:val="0"/>
        </w:rPr>
      </w:pPr>
      <w:r w:rsidRPr="00196582">
        <w:rPr>
          <w:rStyle w:val="affff5"/>
          <w:rFonts w:cs="Arial"/>
          <w:b w:val="0"/>
        </w:rPr>
        <w:t>1.1.4. В охранных зонах в целях обеспечения безопасных условий эксплуатации и исключения возможности повреждения линий электропередачи и иных объектов, указанных в п.1.2</w:t>
      </w:r>
      <w:r>
        <w:rPr>
          <w:rStyle w:val="affff5"/>
          <w:rFonts w:cs="Arial"/>
          <w:b w:val="0"/>
        </w:rPr>
        <w:t xml:space="preserve"> </w:t>
      </w:r>
      <w:r w:rsidRPr="00196582">
        <w:rPr>
          <w:rStyle w:val="affff5"/>
          <w:rFonts w:cs="Arial"/>
          <w:b w:val="0"/>
        </w:rPr>
        <w:t>настоящего Регламента (далее – организаций).</w:t>
      </w:r>
    </w:p>
    <w:p w:rsidR="00A50585" w:rsidRPr="00196582" w:rsidRDefault="00A50585" w:rsidP="00A50585">
      <w:pPr>
        <w:ind w:firstLine="709"/>
        <w:rPr>
          <w:rStyle w:val="affff5"/>
          <w:rFonts w:cs="Arial"/>
          <w:b w:val="0"/>
        </w:rPr>
      </w:pPr>
      <w:r w:rsidRPr="00196582">
        <w:rPr>
          <w:rStyle w:val="affff5"/>
          <w:rFonts w:cs="Arial"/>
          <w:b w:val="0"/>
        </w:rPr>
        <w:t>1.1.5. Границы охранных зон определяются в соответствии с Правилами, установленными постановлением Правительства Российской Федерации.</w:t>
      </w:r>
    </w:p>
    <w:p w:rsidR="00A50585" w:rsidRPr="00196582" w:rsidRDefault="00A50585" w:rsidP="00A50585">
      <w:pPr>
        <w:ind w:firstLine="709"/>
      </w:pPr>
      <w:r w:rsidRPr="00196582">
        <w:rPr>
          <w:rStyle w:val="affff5"/>
          <w:rFonts w:cs="Arial"/>
          <w:b w:val="0"/>
        </w:rPr>
        <w:t>1.1.6.</w:t>
      </w:r>
      <w:r w:rsidRPr="00196582">
        <w:t xml:space="preserve"> Согласование проведения работ в технических и охранных зонах (далее – Согласование) представляет собой документ, дающий право осуществлять производство в технических и охранных зонах муниципального образования.</w:t>
      </w:r>
    </w:p>
    <w:p w:rsidR="00A50585" w:rsidRPr="00196582" w:rsidRDefault="00A50585" w:rsidP="00A50585">
      <w:pPr>
        <w:ind w:firstLine="709"/>
      </w:pPr>
      <w:r w:rsidRPr="00196582">
        <w:t>1.1.7. Охранные зоны подлежат маркировке путем установки за счет организаций предупреждающих знаков, содержащих указание на размер охранной зоны, информацию соответствующей организации, а также необходимость соблюдения предусмотренных ограничений.</w:t>
      </w:r>
    </w:p>
    <w:p w:rsidR="00A50585" w:rsidRPr="00196582" w:rsidRDefault="00A50585" w:rsidP="00A50585">
      <w:pPr>
        <w:ind w:firstLine="709"/>
      </w:pPr>
      <w:r w:rsidRPr="00196582">
        <w:t xml:space="preserve">1.2. Описание заявителей </w:t>
      </w:r>
    </w:p>
    <w:p w:rsidR="00A50585" w:rsidRPr="00196582" w:rsidRDefault="00A50585" w:rsidP="00A50585">
      <w:pPr>
        <w:ind w:firstLine="709"/>
      </w:pPr>
      <w:r w:rsidRPr="00196582">
        <w:lastRenderedPageBreak/>
        <w:t>Заявителями муниципальной услуги являются физические и юридические лица (далее – заявитель).</w:t>
      </w:r>
    </w:p>
    <w:p w:rsidR="00A50585" w:rsidRPr="00196582" w:rsidRDefault="00A50585" w:rsidP="00A50585">
      <w:pPr>
        <w:ind w:firstLine="709"/>
      </w:pPr>
      <w:r w:rsidRPr="00196582">
        <w:t>1.2.1. От имени заявителя с заявлением о предоставлении муниципальной услуги может обратиться представитель заявителя, наделенный заявителем в порядке, установленном законодательством Российской Федерации, полномочиями выступать от имени заявителя при взаимодействии с соответствующими государственными органами, органами местного самоуправления и организациями при предоставлении муниципальной услуги.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1.3. Требования к порядку информирования о предоставлении муниципальной услуги</w:t>
      </w:r>
    </w:p>
    <w:p w:rsidR="00A50585" w:rsidRPr="00196582" w:rsidRDefault="00A50585" w:rsidP="00A50585">
      <w:pPr>
        <w:pStyle w:val="ConsPlusNormal"/>
        <w:widowControl w:val="0"/>
        <w:tabs>
          <w:tab w:val="num" w:pos="142"/>
        </w:tabs>
        <w:autoSpaceDE w:val="0"/>
        <w:ind w:firstLine="709"/>
        <w:jc w:val="both"/>
        <w:rPr>
          <w:rFonts w:cs="Arial"/>
          <w:color w:val="auto"/>
          <w:sz w:val="24"/>
          <w:szCs w:val="24"/>
        </w:rPr>
      </w:pPr>
      <w:r w:rsidRPr="00196582">
        <w:rPr>
          <w:rFonts w:cs="Arial"/>
          <w:color w:val="auto"/>
          <w:sz w:val="24"/>
          <w:szCs w:val="24"/>
        </w:rPr>
        <w:t>1.3.1. Орган, предоставляющий муниципальную услугу: администрация Медовского</w:t>
      </w:r>
      <w:r>
        <w:rPr>
          <w:rFonts w:cs="Arial"/>
          <w:color w:val="auto"/>
          <w:sz w:val="24"/>
          <w:szCs w:val="24"/>
        </w:rPr>
        <w:t xml:space="preserve"> </w:t>
      </w:r>
      <w:r w:rsidRPr="00196582">
        <w:rPr>
          <w:rFonts w:cs="Arial"/>
          <w:color w:val="auto"/>
          <w:sz w:val="24"/>
          <w:szCs w:val="24"/>
        </w:rPr>
        <w:t>сельского поселения Богучарского муниципального района Воронежской области (далее – администрация).</w:t>
      </w:r>
    </w:p>
    <w:p w:rsidR="00A50585" w:rsidRPr="00196582" w:rsidRDefault="00A50585" w:rsidP="00A50585">
      <w:pPr>
        <w:tabs>
          <w:tab w:val="num" w:pos="142"/>
          <w:tab w:val="left" w:pos="1440"/>
          <w:tab w:val="left" w:pos="1560"/>
        </w:tabs>
        <w:ind w:firstLine="709"/>
      </w:pPr>
      <w:r w:rsidRPr="00196582">
        <w:t>Администрация расположена по адресу: 396771, Воронежская область, Богучарский район, в. Дубрава, пл. Центральная,3.</w:t>
      </w:r>
    </w:p>
    <w:p w:rsidR="00A50585" w:rsidRPr="00196582" w:rsidRDefault="00A50585" w:rsidP="00A50585">
      <w:pPr>
        <w:tabs>
          <w:tab w:val="num" w:pos="142"/>
        </w:tabs>
        <w:ind w:firstLine="709"/>
      </w:pPr>
      <w:r w:rsidRPr="00196582">
        <w:t>1.3.2. Информация о месте нахождения, графике работы, контактных телефонах (телефонах для справок и консультаций), интернет - адресах, адресах электронной почты администрации Медовского сельского поселения приводятся в приложении № 3 к настоящему административному регламенту и размещаются:</w:t>
      </w:r>
    </w:p>
    <w:p w:rsidR="00A50585" w:rsidRPr="00196582" w:rsidRDefault="00A50585" w:rsidP="00A50585">
      <w:pPr>
        <w:ind w:firstLine="709"/>
      </w:pPr>
      <w:r>
        <w:t xml:space="preserve">- </w:t>
      </w:r>
      <w:r w:rsidRPr="00196582">
        <w:t xml:space="preserve">на официальном сайте администрации в сети Интернет : </w:t>
      </w:r>
      <w:r w:rsidRPr="00196582">
        <w:rPr>
          <w:lang w:val="en-US"/>
        </w:rPr>
        <w:t>www</w:t>
      </w:r>
      <w:r w:rsidRPr="00196582">
        <w:t>.</w:t>
      </w:r>
      <w:r w:rsidRPr="00196582">
        <w:rPr>
          <w:lang w:val="en-US"/>
        </w:rPr>
        <w:t>medovskoe</w:t>
      </w:r>
      <w:r w:rsidRPr="00196582">
        <w:t>.</w:t>
      </w:r>
      <w:r w:rsidRPr="00196582">
        <w:rPr>
          <w:lang w:val="en-US"/>
        </w:rPr>
        <w:t>ru</w:t>
      </w:r>
    </w:p>
    <w:p w:rsidR="00A50585" w:rsidRPr="00196582" w:rsidRDefault="00A50585" w:rsidP="00A50585">
      <w:pPr>
        <w:ind w:firstLine="709"/>
      </w:pPr>
      <w:r>
        <w:t xml:space="preserve">- </w:t>
      </w:r>
      <w:r w:rsidRPr="00196582">
        <w:t>в информационной системе Воронежской области «Портал государственных и муниципальных услуг Воронежской области» (pgu.govvrn.ru) (далее - Портал государственных и муниципальных услуг Воронежской области);</w:t>
      </w:r>
    </w:p>
    <w:p w:rsidR="00A50585" w:rsidRPr="00196582" w:rsidRDefault="00A50585" w:rsidP="00A50585">
      <w:pPr>
        <w:ind w:firstLine="709"/>
      </w:pPr>
      <w:r>
        <w:t xml:space="preserve">- </w:t>
      </w:r>
      <w:r w:rsidRPr="00196582">
        <w:t>на Едином портале государственных и муниципальных услуг (функций) в сети Интернет (www.gosuslugi.ru);</w:t>
      </w:r>
    </w:p>
    <w:p w:rsidR="00A50585" w:rsidRPr="00196582" w:rsidRDefault="00A50585" w:rsidP="00A50585">
      <w:pPr>
        <w:ind w:firstLine="709"/>
      </w:pPr>
      <w:r>
        <w:t xml:space="preserve">- </w:t>
      </w:r>
      <w:r w:rsidRPr="00196582">
        <w:t>на информационном стенде в администрации.</w:t>
      </w:r>
    </w:p>
    <w:p w:rsidR="00A50585" w:rsidRPr="00196582" w:rsidRDefault="00A50585" w:rsidP="00A50585">
      <w:pPr>
        <w:ind w:firstLine="709"/>
      </w:pPr>
      <w:r w:rsidRPr="00196582">
        <w:t>1.3.3. Способы получения информации о месте нахождения и графиках работы администрации и организаций, обращение в которые необходимо для получения муниципальной услуги.</w:t>
      </w:r>
    </w:p>
    <w:p w:rsidR="00A50585" w:rsidRPr="00196582" w:rsidRDefault="00A50585" w:rsidP="00A50585">
      <w:pPr>
        <w:ind w:firstLine="709"/>
      </w:pPr>
      <w:r>
        <w:t xml:space="preserve">- </w:t>
      </w:r>
      <w:r w:rsidRPr="00196582">
        <w:t>непосредственно в администрации;</w:t>
      </w:r>
    </w:p>
    <w:p w:rsidR="00A50585" w:rsidRPr="00196582" w:rsidRDefault="00A50585" w:rsidP="00A50585">
      <w:pPr>
        <w:ind w:firstLine="709"/>
      </w:pPr>
      <w:r>
        <w:t xml:space="preserve">- </w:t>
      </w:r>
      <w:r w:rsidRPr="00196582">
        <w:t>с использованием средств телефонной связи, средств сети Интернет.</w:t>
      </w:r>
    </w:p>
    <w:p w:rsidR="00A50585" w:rsidRPr="00196582" w:rsidRDefault="00A50585" w:rsidP="00A50585">
      <w:pPr>
        <w:tabs>
          <w:tab w:val="num" w:pos="142"/>
        </w:tabs>
        <w:ind w:firstLine="709"/>
      </w:pPr>
      <w:r w:rsidRPr="00196582">
        <w:t>1.3.4.</w:t>
      </w:r>
      <w:r>
        <w:t xml:space="preserve"> </w:t>
      </w:r>
      <w:r w:rsidRPr="00196582">
        <w:t>Информация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сведения о ходе предоставления указанных услуг предоставляются заявителям уполномоченными должностными лицами администрации (далее - уполномоченные должностные лица).</w:t>
      </w:r>
    </w:p>
    <w:p w:rsidR="00A50585" w:rsidRPr="00196582" w:rsidRDefault="00A50585" w:rsidP="00A50585">
      <w:pPr>
        <w:tabs>
          <w:tab w:val="num" w:pos="142"/>
        </w:tabs>
        <w:ind w:firstLine="709"/>
      </w:pPr>
      <w:r w:rsidRPr="00196582">
        <w:t>Информирование о ходе предоставления муниципальной услуги осуществляется уполномоченными должностными лицами при личном контакте с заявителем или с использованием почтовой, телефонной связи,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A50585" w:rsidRPr="00196582" w:rsidRDefault="00A50585" w:rsidP="00A50585">
      <w:pPr>
        <w:tabs>
          <w:tab w:val="num" w:pos="142"/>
        </w:tabs>
        <w:ind w:firstLine="709"/>
      </w:pPr>
      <w:r w:rsidRPr="00196582">
        <w:t>На информационных стендах в местах предоставления муниципальной услуги, а также на официальных сайтах администрации, на Портале государственных и муниципальных услуг Воронежской области, на Едином портале государственных и муниципальных услуг (функций) размещается также следующая информация:</w:t>
      </w:r>
    </w:p>
    <w:p w:rsidR="00A50585" w:rsidRPr="00196582" w:rsidRDefault="00A50585" w:rsidP="00A50585">
      <w:pPr>
        <w:ind w:firstLine="709"/>
      </w:pPr>
      <w:r>
        <w:t xml:space="preserve">- </w:t>
      </w:r>
      <w:r w:rsidRPr="00196582">
        <w:t>текст настоящего административного регламента;</w:t>
      </w:r>
    </w:p>
    <w:p w:rsidR="00A50585" w:rsidRPr="00196582" w:rsidRDefault="00A50585" w:rsidP="00A50585">
      <w:pPr>
        <w:ind w:firstLine="709"/>
      </w:pPr>
      <w:r>
        <w:t xml:space="preserve">- </w:t>
      </w:r>
      <w:r w:rsidRPr="00196582">
        <w:t xml:space="preserve">тексты, выдержки из нормативных правовых актов, регулирующих </w:t>
      </w:r>
      <w:r w:rsidRPr="00196582">
        <w:lastRenderedPageBreak/>
        <w:t>предоставление муниципальной услуги;</w:t>
      </w:r>
    </w:p>
    <w:p w:rsidR="00A50585" w:rsidRPr="00196582" w:rsidRDefault="00A50585" w:rsidP="00A50585">
      <w:pPr>
        <w:ind w:firstLine="709"/>
      </w:pPr>
      <w:r>
        <w:t xml:space="preserve">- </w:t>
      </w:r>
      <w:r w:rsidRPr="00196582">
        <w:t>формы, образцы заявлений, иных документов.</w:t>
      </w:r>
    </w:p>
    <w:p w:rsidR="00A50585" w:rsidRPr="00196582" w:rsidRDefault="00A50585" w:rsidP="00A50585">
      <w:pPr>
        <w:ind w:firstLine="709"/>
      </w:pPr>
      <w:r w:rsidRPr="00196582">
        <w:t>1.3.5. Заявители, представившие заявление на получение муниципальной услуги, в обязательном порядке информируются уполномоченными должностными лицами:</w:t>
      </w:r>
    </w:p>
    <w:p w:rsidR="00A50585" w:rsidRPr="00196582" w:rsidRDefault="00A50585" w:rsidP="00A50585">
      <w:pPr>
        <w:ind w:firstLine="709"/>
      </w:pPr>
      <w:r>
        <w:t xml:space="preserve">- </w:t>
      </w:r>
      <w:r w:rsidRPr="00196582">
        <w:t>о порядке предоставления муниципальной услуги;</w:t>
      </w:r>
    </w:p>
    <w:p w:rsidR="00A50585" w:rsidRPr="00196582" w:rsidRDefault="00A50585" w:rsidP="00A50585">
      <w:pPr>
        <w:ind w:firstLine="709"/>
      </w:pPr>
      <w:r>
        <w:t xml:space="preserve">- </w:t>
      </w:r>
      <w:r w:rsidRPr="00196582">
        <w:t>о ходе предоставления муниципальной услуги;</w:t>
      </w:r>
    </w:p>
    <w:p w:rsidR="00A50585" w:rsidRPr="00196582" w:rsidRDefault="00A50585" w:rsidP="00A50585">
      <w:pPr>
        <w:ind w:firstLine="709"/>
      </w:pPr>
      <w:r>
        <w:t xml:space="preserve">- </w:t>
      </w:r>
      <w:r w:rsidRPr="00196582">
        <w:t>об отказе в предоставлении муниципальной услуги.</w:t>
      </w:r>
    </w:p>
    <w:p w:rsidR="00A50585" w:rsidRPr="00196582" w:rsidRDefault="00A50585" w:rsidP="00A50585">
      <w:pPr>
        <w:tabs>
          <w:tab w:val="num" w:pos="142"/>
        </w:tabs>
        <w:ind w:firstLine="709"/>
      </w:pPr>
      <w:r w:rsidRPr="00196582">
        <w:t>1.3.6. Информация о сроке завершения оформления документов и возможности их получения заявителю сообщается при подаче документов.</w:t>
      </w:r>
    </w:p>
    <w:p w:rsidR="00A50585" w:rsidRPr="00196582" w:rsidRDefault="00A50585" w:rsidP="00A50585">
      <w:pPr>
        <w:tabs>
          <w:tab w:val="num" w:pos="142"/>
        </w:tabs>
        <w:ind w:firstLine="709"/>
      </w:pPr>
      <w:r w:rsidRPr="00196582">
        <w:t>1.3.7. В любое время с момента приема документов заявитель имеет право на получение сведений о прохождении процедуры предоставления муниципальной услуги с использованием телефонной связи, средств Интернета, а также при личном контакте с уполномоченными должностными лицами.</w:t>
      </w:r>
    </w:p>
    <w:p w:rsidR="00A50585" w:rsidRPr="00196582" w:rsidRDefault="00A50585" w:rsidP="00A50585">
      <w:pPr>
        <w:tabs>
          <w:tab w:val="num" w:pos="142"/>
        </w:tabs>
        <w:ind w:firstLine="709"/>
      </w:pPr>
      <w:r w:rsidRPr="00196582">
        <w:t>При ответах на телефонные звонки и устные обращения, уполномоченные должностные лица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занимаемой должности специалиста, принявшего телефонный звонок.</w:t>
      </w:r>
    </w:p>
    <w:p w:rsidR="00A50585" w:rsidRPr="00196582" w:rsidRDefault="00A50585" w:rsidP="00A50585">
      <w:pPr>
        <w:tabs>
          <w:tab w:val="num" w:pos="142"/>
        </w:tabs>
        <w:ind w:firstLine="709"/>
      </w:pPr>
      <w:r w:rsidRPr="00196582">
        <w:t>При отсутствии у уполномоченного должностного лица,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или же обратившемуся гражданину должен быть сообщен телефонный номер, по которому можно получить необходимую информацию.</w:t>
      </w:r>
    </w:p>
    <w:p w:rsidR="00A50585" w:rsidRPr="00196582" w:rsidRDefault="00A50585" w:rsidP="00A50585">
      <w:pPr>
        <w:pStyle w:val="1"/>
        <w:rPr>
          <w:b w:val="0"/>
        </w:rPr>
      </w:pPr>
      <w:bookmarkStart w:id="3" w:name="sub_200"/>
      <w:r w:rsidRPr="00196582">
        <w:rPr>
          <w:b w:val="0"/>
        </w:rPr>
        <w:t>2. Стандарт предоставления муниципальной услуги</w:t>
      </w:r>
      <w:bookmarkEnd w:id="3"/>
    </w:p>
    <w:p w:rsidR="00A50585" w:rsidRPr="00196582" w:rsidRDefault="00A50585" w:rsidP="00A50585">
      <w:pPr>
        <w:ind w:firstLine="709"/>
      </w:pPr>
      <w:bookmarkStart w:id="4" w:name="sub_201"/>
      <w:r w:rsidRPr="00196582">
        <w:t>2.1. Наименование муниципальной услуги</w:t>
      </w:r>
    </w:p>
    <w:p w:rsidR="00A50585" w:rsidRPr="00196582" w:rsidRDefault="00A50585" w:rsidP="00A50585">
      <w:pPr>
        <w:ind w:firstLine="709"/>
        <w:rPr>
          <w:highlight w:val="yellow"/>
        </w:rPr>
      </w:pPr>
      <w:bookmarkStart w:id="5" w:name="sub_203"/>
      <w:bookmarkEnd w:id="4"/>
      <w:r w:rsidRPr="00196582">
        <w:t>Наименование муниципальной услуги: «Согласование схемы движения транспорта и пешеходов на период проведения работ на проезжей части».</w:t>
      </w:r>
    </w:p>
    <w:p w:rsidR="00A50585" w:rsidRPr="00196582" w:rsidRDefault="00A50585" w:rsidP="00A50585">
      <w:pPr>
        <w:ind w:firstLine="709"/>
      </w:pPr>
      <w:r w:rsidRPr="00196582">
        <w:t>2.2. Наименование органа местного самоуправления, предоставляющего муниципальную услугу</w:t>
      </w:r>
    </w:p>
    <w:p w:rsidR="00A50585" w:rsidRPr="00196582" w:rsidRDefault="00A50585" w:rsidP="00A50585">
      <w:pPr>
        <w:tabs>
          <w:tab w:val="num" w:pos="142"/>
          <w:tab w:val="left" w:pos="1440"/>
          <w:tab w:val="left" w:pos="1560"/>
        </w:tabs>
        <w:ind w:firstLine="709"/>
      </w:pPr>
      <w:r w:rsidRPr="00196582">
        <w:t>2.2.1. Орган, предоставляющий муниципальную услугу: администрация Медовского сельского поселения Богучарского муниципального района Воронежской области.</w:t>
      </w:r>
    </w:p>
    <w:p w:rsidR="00A50585" w:rsidRPr="00196582" w:rsidRDefault="00A50585" w:rsidP="00A50585">
      <w:pPr>
        <w:tabs>
          <w:tab w:val="num" w:pos="142"/>
        </w:tabs>
        <w:ind w:firstLine="709"/>
      </w:pPr>
      <w:r w:rsidRPr="00196582">
        <w:t xml:space="preserve">2.2.2.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перечень которых утвержден постановлением администрации Медовского сельского поселения Богучарского муниципального района Воронежской области. </w:t>
      </w:r>
    </w:p>
    <w:p w:rsidR="00A50585" w:rsidRPr="00196582" w:rsidRDefault="00A50585" w:rsidP="00A50585">
      <w:pPr>
        <w:ind w:firstLine="709"/>
      </w:pPr>
      <w:r w:rsidRPr="00196582">
        <w:t>2.3. Результат предоставления муниципальной услуги</w:t>
      </w:r>
    </w:p>
    <w:p w:rsidR="00A50585" w:rsidRPr="00196582" w:rsidRDefault="00A50585" w:rsidP="00A50585">
      <w:pPr>
        <w:ind w:firstLine="709"/>
      </w:pPr>
      <w:r w:rsidRPr="00196582">
        <w:t>Результатом предоставления муниципальной услуги является:</w:t>
      </w:r>
    </w:p>
    <w:p w:rsidR="00A50585" w:rsidRPr="00196582" w:rsidRDefault="00A50585" w:rsidP="00A50585">
      <w:pPr>
        <w:ind w:firstLine="709"/>
      </w:pPr>
      <w:bookmarkStart w:id="6" w:name="sub_2031"/>
      <w:bookmarkEnd w:id="5"/>
      <w:r w:rsidRPr="00196582">
        <w:t>- согласование проведения работ в технических и охранных зонах;</w:t>
      </w:r>
    </w:p>
    <w:p w:rsidR="00A50585" w:rsidRPr="00196582" w:rsidRDefault="00A50585" w:rsidP="00A50585">
      <w:pPr>
        <w:ind w:firstLine="709"/>
      </w:pPr>
      <w:bookmarkStart w:id="7" w:name="sub_2032"/>
      <w:bookmarkEnd w:id="6"/>
      <w:r w:rsidRPr="00196582">
        <w:t>- отказ в согласовании проведения работ в технических и охранных зонах;</w:t>
      </w:r>
    </w:p>
    <w:p w:rsidR="00A50585" w:rsidRPr="00196582" w:rsidRDefault="00A50585" w:rsidP="00A50585">
      <w:pPr>
        <w:ind w:firstLine="709"/>
      </w:pPr>
      <w:bookmarkStart w:id="8" w:name="sub_204"/>
      <w:bookmarkEnd w:id="7"/>
      <w:r w:rsidRPr="00196582">
        <w:t>2.4. Срок предоставления муниципальной услуги</w:t>
      </w:r>
    </w:p>
    <w:bookmarkEnd w:id="8"/>
    <w:p w:rsidR="00A50585" w:rsidRPr="00196582" w:rsidRDefault="00A50585" w:rsidP="00A50585">
      <w:pPr>
        <w:ind w:firstLine="709"/>
      </w:pPr>
      <w:r w:rsidRPr="00196582">
        <w:t xml:space="preserve">Срок предоставления муниципальной услуги согласование проведения работ </w:t>
      </w:r>
      <w:r w:rsidRPr="00196582">
        <w:lastRenderedPageBreak/>
        <w:t>в технических и охранных зонах или отказ в предоставлении муниципальной услуги осуществляется не позднее 7 дней с даты регистрации заявления. В случае аварии согласование проведения работ в технических и охранных зонах осуществляется в течение 1 дня.</w:t>
      </w:r>
    </w:p>
    <w:p w:rsidR="00A50585" w:rsidRPr="00196582" w:rsidRDefault="00A50585" w:rsidP="00A50585">
      <w:pPr>
        <w:ind w:firstLine="709"/>
      </w:pPr>
      <w:bookmarkStart w:id="9" w:name="sub_205"/>
      <w:r w:rsidRPr="00196582">
        <w:t>2.5. Правовые основания предоставления муниципальной услуг</w:t>
      </w:r>
    </w:p>
    <w:p w:rsidR="00A50585" w:rsidRPr="00196582" w:rsidRDefault="00A50585" w:rsidP="00A50585">
      <w:pPr>
        <w:ind w:firstLine="709"/>
      </w:pPr>
      <w:r w:rsidRPr="00196582">
        <w:t>Предоставление муниципальной услуги «Согласование схемы движения транспорта и пешеходов на период проведения работ на проезжей части» осуществляется в соответствии с:</w:t>
      </w:r>
    </w:p>
    <w:p w:rsidR="00A50585" w:rsidRPr="00196582" w:rsidRDefault="00A50585" w:rsidP="00A50585">
      <w:pPr>
        <w:ind w:firstLine="709"/>
      </w:pPr>
      <w:r w:rsidRPr="00196582">
        <w:t>- Конституцией Российской Федерации, принятой на всенародном голосовании 12.12.1993 (официальный текст Конституции Российской Федерации с внесенными поправками от 21.07.2014 опубликован на Официальном интернет-портале правовой информации http://www.pravo.gov.ru 01.08.2014, в «Собрании законодательства РФ», 04.08.2014, № 31, ст. 4398);</w:t>
      </w:r>
    </w:p>
    <w:bookmarkEnd w:id="9"/>
    <w:p w:rsidR="00A50585" w:rsidRPr="00196582" w:rsidRDefault="00A50585" w:rsidP="00A50585">
      <w:pPr>
        <w:ind w:firstLine="709"/>
      </w:pPr>
      <w:r w:rsidRPr="00196582">
        <w:t>- Градостроительным кодексом Российской Федерации («Российская газета», 30.12.2004, № 290; «Собрание законодательства РФ», 03.01.2005, № 1 (часть 1), ст. 16; «Парламентская газета», 14.01.2005, № 5-6);</w:t>
      </w:r>
    </w:p>
    <w:p w:rsidR="00A50585" w:rsidRPr="00196582" w:rsidRDefault="00A50585" w:rsidP="00A50585">
      <w:pPr>
        <w:ind w:firstLine="709"/>
      </w:pPr>
      <w:r w:rsidRPr="00196582">
        <w:t>- Федеральным законом от 06.10.2003 № 131-ФЗ «Об общих принципах организации местного самоуправления в Российской Федерации» («Собрание законодательства РФ», 06.10.2003, № 40, ст. 3822; «Парламентская газета», 08.10.2003, № 186; «Российская газета», 08.10.2003, № 202);</w:t>
      </w:r>
    </w:p>
    <w:p w:rsidR="00A50585" w:rsidRPr="00196582" w:rsidRDefault="00A50585" w:rsidP="00A50585">
      <w:pPr>
        <w:ind w:firstLine="709"/>
      </w:pPr>
      <w:r w:rsidRPr="00196582">
        <w:t>- Федеральным законом от 27.07.2010 № 210-ФЗ «Об организации предоставления государственных и муниципальных услуг» («Российская газета», 30.07.2010, № 168; «Собрание законодательства РФ», 02.08.2010, № 31, ст. 4179);</w:t>
      </w:r>
    </w:p>
    <w:p w:rsidR="00A50585" w:rsidRPr="00196582" w:rsidRDefault="00A50585" w:rsidP="00A50585">
      <w:pPr>
        <w:ind w:firstLine="709"/>
      </w:pPr>
      <w:bookmarkStart w:id="10" w:name="sub_206"/>
      <w:r w:rsidRPr="00196582">
        <w:t>- Уставом Медовского сельского поселения Богучарского муниципального района Воронежской области;</w:t>
      </w:r>
    </w:p>
    <w:p w:rsidR="00A50585" w:rsidRPr="00196582" w:rsidRDefault="00A50585" w:rsidP="00A50585">
      <w:pPr>
        <w:ind w:firstLine="709"/>
        <w:rPr>
          <w:bCs/>
          <w:iCs/>
        </w:rPr>
      </w:pPr>
      <w:r w:rsidRPr="00196582">
        <w:t>- и</w:t>
      </w:r>
      <w:r w:rsidRPr="00196582">
        <w:rPr>
          <w:bCs/>
          <w:iCs/>
        </w:rPr>
        <w:t xml:space="preserve">ными нормативными правовыми актами Российской Федерации, Воронежской области и </w:t>
      </w:r>
      <w:r w:rsidRPr="00196582">
        <w:t>Медовского</w:t>
      </w:r>
      <w:r w:rsidRPr="00196582">
        <w:rPr>
          <w:bCs/>
          <w:iCs/>
        </w:rPr>
        <w:t xml:space="preserve"> сельского поселения Богучарского муниципального района Воронежской области, регламентирующими правоотношения в сфере предоставления государственных и муниципальных услуг.</w:t>
      </w:r>
    </w:p>
    <w:p w:rsidR="00A50585" w:rsidRPr="00196582" w:rsidRDefault="00A50585" w:rsidP="00A50585">
      <w:pPr>
        <w:pStyle w:val="ConsPlusNormal"/>
        <w:ind w:firstLine="709"/>
        <w:jc w:val="both"/>
        <w:rPr>
          <w:rFonts w:cs="Arial"/>
          <w:color w:val="auto"/>
          <w:sz w:val="24"/>
          <w:szCs w:val="24"/>
          <w:highlight w:val="yellow"/>
        </w:rPr>
      </w:pPr>
      <w:r w:rsidRPr="00196582">
        <w:rPr>
          <w:rFonts w:cs="Arial"/>
          <w:color w:val="auto"/>
          <w:sz w:val="24"/>
          <w:szCs w:val="24"/>
        </w:rPr>
        <w:t xml:space="preserve">2.6. </w:t>
      </w:r>
      <w:bookmarkStart w:id="11" w:name="sub_20611"/>
      <w:bookmarkEnd w:id="10"/>
      <w:r w:rsidRPr="00196582">
        <w:rPr>
          <w:rFonts w:cs="Arial"/>
          <w:color w:val="auto"/>
          <w:sz w:val="24"/>
          <w:szCs w:val="24"/>
        </w:rPr>
        <w:t>Исчерпывающий перечень документов, необходимых для предоставления муниципальной услуги</w:t>
      </w:r>
    </w:p>
    <w:p w:rsidR="00A50585" w:rsidRPr="00196582" w:rsidRDefault="00A50585" w:rsidP="00A50585">
      <w:pPr>
        <w:ind w:firstLine="709"/>
      </w:pPr>
      <w:r w:rsidRPr="00196582">
        <w:t>2.6.1.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w:t>
      </w:r>
    </w:p>
    <w:p w:rsidR="00A50585" w:rsidRPr="00196582" w:rsidRDefault="00A50585" w:rsidP="00A50585">
      <w:pPr>
        <w:ind w:firstLine="709"/>
      </w:pPr>
      <w:r w:rsidRPr="00196582">
        <w:t>- муниципальная услуга предоставляется на основании заявления о согласовании схемы движения транспорта и пешеходов на период проведения работ, составленное по форме согласно приложению № 1 к настоящему административному регламенту;</w:t>
      </w:r>
    </w:p>
    <w:p w:rsidR="00A50585" w:rsidRPr="00196582" w:rsidRDefault="00A50585" w:rsidP="00A50585">
      <w:pPr>
        <w:ind w:firstLine="709"/>
      </w:pPr>
      <w:r w:rsidRPr="00196582">
        <w:t>- техническая документация (проекты, паспорта), подготовленная в соответствии с действующим законодательством и (или) иной рабочий проект (ксерокопия документа из исполнительной документации на подземные коммуникации и сооружения), согласованный в установленном порядке с собственниками инженерных сетей и коммуникаций, автомобильных и железнодорожных дорог, трубопроводов, а также иными лицами, чьи интересы могут быть затронуты при проведении работ;</w:t>
      </w:r>
    </w:p>
    <w:p w:rsidR="00A50585" w:rsidRPr="00196582" w:rsidRDefault="00A50585" w:rsidP="00A50585">
      <w:pPr>
        <w:ind w:firstLine="709"/>
      </w:pPr>
      <w:bookmarkStart w:id="12" w:name="sub_20612"/>
      <w:bookmarkEnd w:id="11"/>
      <w:r w:rsidRPr="00196582">
        <w:t>- разрешение на вырубку зеленых насаждений, выданное администрацией Богучарского муниципального района Воронежской области (при необходимости вырубки зеленых насаждений);</w:t>
      </w:r>
    </w:p>
    <w:p w:rsidR="00A50585" w:rsidRPr="00196582" w:rsidRDefault="00A50585" w:rsidP="00A50585">
      <w:pPr>
        <w:ind w:firstLine="709"/>
      </w:pPr>
      <w:bookmarkStart w:id="13" w:name="sub_20613"/>
      <w:bookmarkEnd w:id="12"/>
      <w:r w:rsidRPr="00196582">
        <w:lastRenderedPageBreak/>
        <w:t>3) схема организации движения транспортных средств и пешеходов (в случае закрытия или ограничения дорожного движения на период проведения работ).</w:t>
      </w:r>
    </w:p>
    <w:p w:rsidR="00A50585" w:rsidRPr="00196582" w:rsidRDefault="00A50585" w:rsidP="00A50585">
      <w:pPr>
        <w:ind w:firstLine="709"/>
      </w:pPr>
      <w:bookmarkStart w:id="14" w:name="sub_2062"/>
      <w:bookmarkEnd w:id="13"/>
      <w:r w:rsidRPr="00196582">
        <w:t xml:space="preserve">2.6.2. Для получения разрешения на осуществление аварийно-восстановительных работ заявитель направляет в администрацию Медовского сельского поселения Богучарского муниципального района Воронежской области заявление о выдаче разрешения на осуществление аварийно-восстановительных работ. </w:t>
      </w:r>
    </w:p>
    <w:p w:rsidR="00A50585" w:rsidRPr="00196582" w:rsidRDefault="00A50585" w:rsidP="00A50585">
      <w:pPr>
        <w:ind w:firstLine="709"/>
      </w:pPr>
      <w:r w:rsidRPr="00196582">
        <w:t>Для оказания муниципальной услуги необходимы следующие документы:</w:t>
      </w:r>
    </w:p>
    <w:p w:rsidR="00A50585" w:rsidRPr="00196582" w:rsidRDefault="00A50585" w:rsidP="00A50585">
      <w:pPr>
        <w:ind w:firstLine="709"/>
      </w:pPr>
      <w:bookmarkStart w:id="15" w:name="sub_20621"/>
      <w:bookmarkEnd w:id="14"/>
      <w:r w:rsidRPr="00196582">
        <w:t>-</w:t>
      </w:r>
      <w:r>
        <w:t xml:space="preserve"> </w:t>
      </w:r>
      <w:r w:rsidRPr="00196582">
        <w:t>акт аварийности работ;</w:t>
      </w:r>
    </w:p>
    <w:p w:rsidR="00A50585" w:rsidRPr="00196582" w:rsidRDefault="00A50585" w:rsidP="00A50585">
      <w:pPr>
        <w:ind w:firstLine="709"/>
      </w:pPr>
      <w:bookmarkStart w:id="16" w:name="sub_20622"/>
      <w:bookmarkEnd w:id="15"/>
      <w:r w:rsidRPr="00196582">
        <w:t>-</w:t>
      </w:r>
      <w:r>
        <w:t xml:space="preserve"> </w:t>
      </w:r>
      <w:r w:rsidRPr="00196582">
        <w:t>схема инженерных коммуникаций на участке аварии;</w:t>
      </w:r>
    </w:p>
    <w:p w:rsidR="00A50585" w:rsidRPr="00196582" w:rsidRDefault="00A50585" w:rsidP="00A50585">
      <w:pPr>
        <w:ind w:firstLine="709"/>
      </w:pPr>
      <w:bookmarkStart w:id="17" w:name="sub_20623"/>
      <w:bookmarkEnd w:id="16"/>
      <w:r w:rsidRPr="00196582">
        <w:t>-</w:t>
      </w:r>
      <w:r>
        <w:t xml:space="preserve"> </w:t>
      </w:r>
      <w:r w:rsidRPr="00196582">
        <w:t>схема организации движения транспортных средств и пешеходов (в случае закрытия или ограничения дорожного движения на период проведения работ).</w:t>
      </w:r>
    </w:p>
    <w:p w:rsidR="00A50585" w:rsidRPr="00196582" w:rsidRDefault="00A50585" w:rsidP="00A50585">
      <w:pPr>
        <w:ind w:firstLine="709"/>
      </w:pPr>
      <w:bookmarkStart w:id="18" w:name="sub_207"/>
      <w:bookmarkEnd w:id="17"/>
      <w:r w:rsidRPr="00196582">
        <w:t>2.7. Исчерпывающий перечень оснований для отказа в приеме документов, необходимых для предоставления муниципальной услуги:</w:t>
      </w:r>
    </w:p>
    <w:p w:rsidR="00A50585" w:rsidRPr="00196582" w:rsidRDefault="00A50585" w:rsidP="00A50585">
      <w:pPr>
        <w:ind w:firstLine="709"/>
      </w:pPr>
      <w:bookmarkStart w:id="19" w:name="sub_2071"/>
      <w:bookmarkEnd w:id="18"/>
      <w:r w:rsidRPr="00196582">
        <w:t>-</w:t>
      </w:r>
      <w:r>
        <w:t xml:space="preserve"> </w:t>
      </w:r>
      <w:r w:rsidRPr="00196582">
        <w:t>заявление оформлено не по установленной форме;</w:t>
      </w:r>
    </w:p>
    <w:p w:rsidR="00A50585" w:rsidRPr="00196582" w:rsidRDefault="00A50585" w:rsidP="00A50585">
      <w:pPr>
        <w:ind w:firstLine="709"/>
      </w:pPr>
      <w:bookmarkStart w:id="20" w:name="sub_2072"/>
      <w:bookmarkEnd w:id="19"/>
      <w:r w:rsidRPr="00196582">
        <w:t>-</w:t>
      </w:r>
      <w:r>
        <w:t xml:space="preserve"> </w:t>
      </w:r>
      <w:r w:rsidRPr="00196582">
        <w:t>заявление о выдаче согласования проведения работ в технических и охранных зонах не подписано или подписано лицом, полномочия которого документально не подтверждены, текст заявления не поддается прочтению;</w:t>
      </w:r>
    </w:p>
    <w:p w:rsidR="00A50585" w:rsidRPr="00196582" w:rsidRDefault="00A50585" w:rsidP="00A50585">
      <w:pPr>
        <w:ind w:firstLine="709"/>
      </w:pPr>
      <w:bookmarkStart w:id="21" w:name="sub_2073"/>
      <w:bookmarkEnd w:id="20"/>
      <w:r w:rsidRPr="00196582">
        <w:t>- документы имеют подчистки, приписки, наличие зачеркнутых слов, нерасшифрованные сокращения, исправления, за исключением исправлений, скрепленных печатью и заверенных подписью уполномоченного должностного лица;</w:t>
      </w:r>
    </w:p>
    <w:p w:rsidR="00A50585" w:rsidRPr="00196582" w:rsidRDefault="00A50585" w:rsidP="00A50585">
      <w:pPr>
        <w:ind w:firstLine="709"/>
      </w:pPr>
      <w:bookmarkStart w:id="22" w:name="sub_2074"/>
      <w:bookmarkEnd w:id="21"/>
      <w:r w:rsidRPr="00196582">
        <w:t>-</w:t>
      </w:r>
      <w:r>
        <w:t xml:space="preserve"> </w:t>
      </w:r>
      <w:r w:rsidRPr="00196582">
        <w:t>документы представлены не в полном объеме.</w:t>
      </w:r>
    </w:p>
    <w:p w:rsidR="00A50585" w:rsidRPr="00196582" w:rsidRDefault="00A50585" w:rsidP="00A50585">
      <w:pPr>
        <w:ind w:firstLine="709"/>
      </w:pPr>
      <w:bookmarkStart w:id="23" w:name="sub_208"/>
      <w:bookmarkEnd w:id="22"/>
      <w:r w:rsidRPr="00196582">
        <w:t>2.8. Исчерпывающий перечень оснований для отказа в предоставлении муниципальной услуги:</w:t>
      </w:r>
    </w:p>
    <w:p w:rsidR="00A50585" w:rsidRPr="00196582" w:rsidRDefault="00A50585" w:rsidP="00A50585">
      <w:pPr>
        <w:ind w:firstLine="709"/>
      </w:pPr>
      <w:bookmarkStart w:id="24" w:name="sub_2081"/>
      <w:bookmarkEnd w:id="23"/>
      <w:r w:rsidRPr="00196582">
        <w:t>- отсутствие согласований в установленном порядке, с собственниками инженерных сетей и коммуникаций, автомобильных и железных дорог, трубопроводов, а также иными лицами, чьи интересы могут быть затронуты при проведении работ.</w:t>
      </w:r>
    </w:p>
    <w:bookmarkEnd w:id="24"/>
    <w:p w:rsidR="00A50585" w:rsidRPr="00196582" w:rsidRDefault="00A50585" w:rsidP="00A50585">
      <w:pPr>
        <w:ind w:firstLine="709"/>
      </w:pPr>
      <w:r w:rsidRPr="00196582">
        <w:t>2.9.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иными нормативными правовыми актами Российской Федерации</w:t>
      </w:r>
    </w:p>
    <w:p w:rsidR="00A50585" w:rsidRPr="00196582" w:rsidRDefault="00A50585" w:rsidP="00A50585">
      <w:pPr>
        <w:ind w:firstLine="709"/>
      </w:pPr>
      <w:r w:rsidRPr="00196582">
        <w:t>Муниципальная услуга предоставляется на бесплатной основе.</w:t>
      </w:r>
    </w:p>
    <w:p w:rsidR="00A50585" w:rsidRPr="00196582" w:rsidRDefault="00A50585" w:rsidP="00A50585">
      <w:pPr>
        <w:ind w:firstLine="709"/>
      </w:pPr>
      <w:r w:rsidRPr="00196582">
        <w:t>2.10.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w:t>
      </w:r>
    </w:p>
    <w:p w:rsidR="00A50585" w:rsidRPr="00196582" w:rsidRDefault="00A50585" w:rsidP="00A50585">
      <w:pPr>
        <w:ind w:firstLine="709"/>
      </w:pPr>
      <w:r w:rsidRPr="00196582">
        <w:t>Максимальный срок ожидания в очереди при подаче заявления о предоставлении муниципальной услуги не должен превышать 15 минут.</w:t>
      </w:r>
    </w:p>
    <w:p w:rsidR="00A50585" w:rsidRPr="00196582" w:rsidRDefault="00A50585" w:rsidP="00A50585">
      <w:pPr>
        <w:ind w:firstLine="709"/>
      </w:pPr>
      <w:r w:rsidRPr="00196582">
        <w:t>Максимальный срок ожидания в очереди при получении результата предоставления муниципальной услуги не должен превышать 15 минут.</w:t>
      </w:r>
    </w:p>
    <w:p w:rsidR="00A50585" w:rsidRPr="00196582" w:rsidRDefault="00A50585" w:rsidP="00A50585">
      <w:pPr>
        <w:ind w:firstLine="709"/>
      </w:pPr>
      <w:r w:rsidRPr="00196582">
        <w:t>2.11. Требования к помещениям, в которых предоставляется муниципальная услуга</w:t>
      </w:r>
    </w:p>
    <w:p w:rsidR="00A50585" w:rsidRPr="00196582" w:rsidRDefault="00A50585" w:rsidP="00A50585">
      <w:pPr>
        <w:ind w:firstLine="709"/>
      </w:pPr>
      <w:r w:rsidRPr="00196582">
        <w:t>2.11.1. Прием граждан осуществляется в специально выделенных для предоставления муниципальных услуг помещениях.</w:t>
      </w:r>
    </w:p>
    <w:p w:rsidR="00A50585" w:rsidRPr="00196582" w:rsidRDefault="00A50585" w:rsidP="00A50585">
      <w:pPr>
        <w:ind w:firstLine="709"/>
      </w:pPr>
      <w:r w:rsidRPr="00196582">
        <w:t>Помещения должны содержать места для информирования, ожидания и приема граждан. Помещения должны соответствовать санитарно-эпидемиологическим правилам и нормам, а также быть оборудованы противопожарной системой и средствами пожаротушения.</w:t>
      </w:r>
    </w:p>
    <w:p w:rsidR="00A50585" w:rsidRPr="00196582" w:rsidRDefault="00A50585" w:rsidP="00A50585">
      <w:pPr>
        <w:ind w:firstLine="709"/>
      </w:pPr>
      <w:r w:rsidRPr="00196582">
        <w:t xml:space="preserve">У входа в каждое помещение размещается табличка с наименованием </w:t>
      </w:r>
      <w:r w:rsidRPr="00196582">
        <w:lastRenderedPageBreak/>
        <w:t>помещения (зал ожидания, приема/выдачи документов и т.д.).</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Около здания организуются парковочные места для автотранспорта, в том числе для лиц с ограниченными возможностями здоровья, инвалидов.</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Доступ заявителей к парковочным местам является бесплатным.</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2.11.2. Центральный вход в здание, где предоставляется муниципальная услуга, должен быть оборудован информационной табличкой (вывеской).</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2.11.3. В помещениях для ожидания заявителям отводятся места, оборудованные стульями, кресельными секциями. В местах ожидания имеются средства для оказания первой помощи и доступные места общего пользования.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2.11.4. Места информирования, предназначенные для ознакомления заявителей с информационными материалами, оборудуются: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информационными стендами, на которых размещается визуальная и текстовая информация;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стульями и столами для оформления документов.</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К информационным стендам должна быть обеспечена возможность свободного доступа граждан.</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На информационных стендах, а также на официальных сайтах в сети Интернет размещается следующая обязательная информация: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номера телефонов, факсов, адреса официальных сайтов, электронной почты местной администрации;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режим работы органов, предоставляющих муниципальную услугу;</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графики личного приема граждан уполномоченными должностными лицами;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номера кабинетов, где осуществляются прием письменных обращений граждан и устное информирование граждан; фамилии, имена, отчества и должности лиц, осуществляющих прием письменных обращений граждан и устное информирование граждан;</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текст настоящего Административного регламента (полная версия - на официальном сайте местной администрации в сети Интернет и извлечения - на информационных стендах);</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тексты (выдержки) из нормативных правовых актов, регулирующих предоставление муниципальной услуги;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образцы оформления документов.</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2.11.5. Помещения для приема заявителей должны быть оборудованы табличками с указанием номера кабинета и должности лица, осуществляющего прием. Место для приема заявителей должно быть оборудовано стулом, иметь место для написания и размещения документов, заявлений.</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2.11.6. Требования к обеспечению условий доступности муниципальных услуг для инвалидов.</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Орган, предоставляющий муниципальную услугу обеспечивает условия доступности для беспрепятственного доступа инвалидов в здание и помещения, в котором предоставляется муниципальная услуга, и получения муниципальной услуги в соответствии с требованиями, установленными Федеральным законом от 24.11.1995 № 181-ФЗ «О социальной защите инвалидов в Российской Федерации», и другими законодательными и иными нормативными правовыми актами Российской Федерации и Воронежской области.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Если здание и помещения, в котором предоставляется услуга не приспособлены или не полностью приспособлены для потребностей инвалидов, орган, предоставляющий муниципальную услугу обеспечивает предоставление муниципальной услуги по месту жительства инвалида.</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lastRenderedPageBreak/>
        <w:t>2.12. Показатели доступности и качества муниципальной услуги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2.12.1. Показателями доступности муниципальной услуги являются: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оборудование территорий, прилегающих к месторасположению управления, местами для парковки автотранспортных средств, в том числе для лиц с ограниченными возможностями здоровья, инвалидов;</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оборудование помещений управления для предоставления муниципальной услуги местами общего пользования;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оборудование мест ожидания и мест приема заявителей в управлении стульями, столами (стойками) для возможности оформления документов;</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соблюдение графика работы управления;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размещение полной, достоверной и актуальной информации о муниципальной услуге на Портале государственных и муниципальных услуг Воронежской области в сети Интернет, Едином портале государственных и муниципальных услуг (функций) в сети Интернет, на официальном сайте органа, предоставляющего муниципальную услугу, на информационных стендах в местах нахождения органов, предоставляющих муниципальную услугу;</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2.12.2. Показателями качества муниципальной услуги являются:</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полнота предоставления муниципальной услуги в соответствии с требованиями настоящего Административного регламента;</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соблюдение сроков предоставления муниципальной услуги;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 удельный вес жалоб, поступивших в управление по вопросу предоставления муниципальной услуги, в общем количестве заявлений на предоставление муниципальной услуги.</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2.13. Особенности предоставления муниципальной услуги в электронной форме</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2.13.1. Заявителям обеспечивается возможность копирования форм заявлений, необходимых для получения муниципальной услуги, размещенных на официальном сайте администрации в сети Интернет (</w:t>
      </w:r>
      <w:r w:rsidRPr="00196582">
        <w:rPr>
          <w:rFonts w:cs="Arial"/>
          <w:color w:val="auto"/>
          <w:sz w:val="24"/>
          <w:szCs w:val="24"/>
          <w:lang w:val="en-US"/>
        </w:rPr>
        <w:t>www</w:t>
      </w:r>
      <w:r w:rsidRPr="00196582">
        <w:rPr>
          <w:rFonts w:cs="Arial"/>
          <w:color w:val="auto"/>
          <w:sz w:val="24"/>
          <w:szCs w:val="24"/>
        </w:rPr>
        <w:t>.</w:t>
      </w:r>
      <w:r w:rsidRPr="00196582">
        <w:rPr>
          <w:rFonts w:cs="Arial"/>
          <w:color w:val="auto"/>
          <w:sz w:val="24"/>
          <w:szCs w:val="24"/>
          <w:lang w:val="en-US"/>
        </w:rPr>
        <w:t>medovskoe</w:t>
      </w:r>
      <w:r w:rsidRPr="00196582">
        <w:rPr>
          <w:rFonts w:cs="Arial"/>
          <w:color w:val="auto"/>
          <w:sz w:val="24"/>
          <w:szCs w:val="24"/>
        </w:rPr>
        <w:t>.</w:t>
      </w:r>
      <w:r w:rsidRPr="00196582">
        <w:rPr>
          <w:rFonts w:cs="Arial"/>
          <w:color w:val="auto"/>
          <w:sz w:val="24"/>
          <w:szCs w:val="24"/>
          <w:lang w:val="en-US"/>
        </w:rPr>
        <w:t>ru</w:t>
      </w:r>
      <w:r w:rsidRPr="00196582">
        <w:rPr>
          <w:rFonts w:cs="Arial"/>
          <w:color w:val="auto"/>
          <w:sz w:val="24"/>
          <w:szCs w:val="24"/>
        </w:rPr>
        <w:t>), на Едином портале государственных и муниципальных услуг (функций) (www.gosuslugi.ru) и Портале государственных и муниципальных услуг Воронежской области pgu.govvrn.ru.</w:t>
      </w:r>
    </w:p>
    <w:p w:rsidR="00A50585" w:rsidRPr="00196582" w:rsidRDefault="00A50585" w:rsidP="00A50585">
      <w:pPr>
        <w:pStyle w:val="ConsPlusNormal"/>
        <w:ind w:firstLine="709"/>
        <w:jc w:val="both"/>
        <w:rPr>
          <w:rFonts w:cs="Arial"/>
          <w:color w:val="auto"/>
          <w:sz w:val="24"/>
          <w:szCs w:val="24"/>
        </w:rPr>
      </w:pPr>
      <w:r w:rsidRPr="00196582">
        <w:rPr>
          <w:rFonts w:cs="Arial"/>
          <w:color w:val="auto"/>
          <w:sz w:val="24"/>
          <w:szCs w:val="24"/>
        </w:rPr>
        <w:t>2.13.2. Заявитель в целях получения муниципальной услуги может подать заявление и необходимые документы в электронном виде с использованием информационно-технологической и коммуникационной инфраструктуры, в том числе Единого портала государственных и муниципальных услуг (функций) и (или) Портала государственных и муниципальных услуг Воронежской области.</w:t>
      </w:r>
    </w:p>
    <w:p w:rsidR="00A50585" w:rsidRPr="00196582" w:rsidRDefault="00A50585" w:rsidP="00A50585">
      <w:pPr>
        <w:ind w:firstLine="0"/>
        <w:jc w:val="center"/>
      </w:pPr>
      <w:r w:rsidRPr="00196582">
        <w:rPr>
          <w:bCs/>
        </w:rPr>
        <w:t>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в многофункциональных центрах предоставления государственных и муниципальных услуг</w:t>
      </w:r>
    </w:p>
    <w:p w:rsidR="00A50585" w:rsidRPr="00196582" w:rsidRDefault="00A50585" w:rsidP="00A50585">
      <w:pPr>
        <w:ind w:firstLine="709"/>
      </w:pPr>
      <w:bookmarkStart w:id="25" w:name="sub_3011"/>
      <w:r w:rsidRPr="00196582">
        <w:t>3.1. Исчерпывающий перечень административных процедур</w:t>
      </w:r>
    </w:p>
    <w:p w:rsidR="00A50585" w:rsidRPr="00196582" w:rsidRDefault="00A50585" w:rsidP="00A50585">
      <w:pPr>
        <w:ind w:firstLine="709"/>
      </w:pPr>
      <w:r w:rsidRPr="00196582">
        <w:t>3.1.1. Предоставление муниципальной услуги включает в себя следующие административные процедуры:</w:t>
      </w:r>
    </w:p>
    <w:p w:rsidR="00A50585" w:rsidRPr="00196582" w:rsidRDefault="00A50585" w:rsidP="00A50585">
      <w:pPr>
        <w:ind w:firstLine="709"/>
      </w:pPr>
      <w:r w:rsidRPr="00196582">
        <w:t>1) прием и регистрация заявления с приложением соответствующих документов;</w:t>
      </w:r>
    </w:p>
    <w:p w:rsidR="00A50585" w:rsidRPr="00196582" w:rsidRDefault="00A50585" w:rsidP="00A50585">
      <w:pPr>
        <w:ind w:firstLine="709"/>
      </w:pPr>
      <w:bookmarkStart w:id="26" w:name="sub_3012"/>
      <w:bookmarkEnd w:id="25"/>
      <w:r w:rsidRPr="00196582">
        <w:t>2) рассмотрение заявления о предоставлении муниципальной услуги;</w:t>
      </w:r>
    </w:p>
    <w:p w:rsidR="00A50585" w:rsidRPr="00196582" w:rsidRDefault="00A50585" w:rsidP="00A50585">
      <w:pPr>
        <w:ind w:firstLine="709"/>
      </w:pPr>
      <w:bookmarkStart w:id="27" w:name="sub_3013"/>
      <w:bookmarkEnd w:id="26"/>
      <w:r w:rsidRPr="00196582">
        <w:lastRenderedPageBreak/>
        <w:t>3) подготовка и выдача согласования проведения работ в технических и охранных зонах, либо отказа в согласовании проведения работ в технических и охранных зонах;</w:t>
      </w:r>
    </w:p>
    <w:p w:rsidR="00A50585" w:rsidRPr="00196582" w:rsidRDefault="00A50585" w:rsidP="00A50585">
      <w:pPr>
        <w:ind w:firstLine="709"/>
      </w:pPr>
      <w:bookmarkStart w:id="28" w:name="sub_302"/>
      <w:bookmarkEnd w:id="27"/>
      <w:r w:rsidRPr="00196582">
        <w:t>3.2. Для получения согласования проведения работ в технических и охранных зонах заявитель обращается в администрацию Медовского</w:t>
      </w:r>
      <w:r>
        <w:t xml:space="preserve"> </w:t>
      </w:r>
      <w:r w:rsidRPr="00196582">
        <w:t>сельского поселения Богучарского муниципального района Воронежской области с заявлением о выдаче согласования проведения работ в технических и охранных зонах.</w:t>
      </w:r>
    </w:p>
    <w:p w:rsidR="00A50585" w:rsidRPr="00196582" w:rsidRDefault="00A50585" w:rsidP="00A50585">
      <w:pPr>
        <w:ind w:firstLine="709"/>
      </w:pPr>
      <w:bookmarkStart w:id="29" w:name="sub_3021"/>
      <w:bookmarkEnd w:id="28"/>
      <w:r w:rsidRPr="00196582">
        <w:t>3.2.1. Заявление подается в одном экземпляре. По желанию заявителя заявление может быть подано в двух экземплярах, один из которых с отметкой о приеме возвращается заявителю.</w:t>
      </w:r>
    </w:p>
    <w:p w:rsidR="00A50585" w:rsidRPr="00196582" w:rsidRDefault="00A50585" w:rsidP="00A50585">
      <w:pPr>
        <w:ind w:firstLine="709"/>
      </w:pPr>
      <w:bookmarkStart w:id="30" w:name="sub_3022"/>
      <w:bookmarkEnd w:id="29"/>
      <w:r w:rsidRPr="00196582">
        <w:t>3.2.2. Документы, необходимые для получения муниципальной услуги, предоставляются в подлинниках или копиях, заверенные надлежащим образом.</w:t>
      </w:r>
    </w:p>
    <w:p w:rsidR="00A50585" w:rsidRPr="00196582" w:rsidRDefault="00A50585" w:rsidP="00A50585">
      <w:pPr>
        <w:ind w:firstLine="709"/>
      </w:pPr>
      <w:bookmarkStart w:id="31" w:name="sub_3023"/>
      <w:bookmarkEnd w:id="30"/>
      <w:r w:rsidRPr="00196582">
        <w:t>3.2.3. Специалист администрации Медовского</w:t>
      </w:r>
      <w:r>
        <w:t xml:space="preserve"> </w:t>
      </w:r>
      <w:r w:rsidRPr="00196582">
        <w:t>сельского поселения Богучарского муниципального района Воронежской проверяет надлежащее оформление заявления и соответствие приложенных к нему документов.</w:t>
      </w:r>
    </w:p>
    <w:p w:rsidR="00A50585" w:rsidRPr="00196582" w:rsidRDefault="00A50585" w:rsidP="00A50585">
      <w:pPr>
        <w:ind w:firstLine="709"/>
      </w:pPr>
      <w:bookmarkStart w:id="32" w:name="sub_3024"/>
      <w:bookmarkEnd w:id="31"/>
      <w:r w:rsidRPr="00196582">
        <w:t>3.2.4. В случае ненадлежащего оформления заявления (при отсутствии сведений о заказчике, подрядчике, подписи заявителя), несоответствия приложенных к нему документов, специалист администрацию Медовского</w:t>
      </w:r>
      <w:r>
        <w:t xml:space="preserve"> </w:t>
      </w:r>
      <w:r w:rsidRPr="00196582">
        <w:t xml:space="preserve">сельского поселения Богучарского муниципального района Воронежской возвращает документы заявителю и объясняет ему причины возврата. По желанию заявителя причины возврата указываются письменно на заявлении. </w:t>
      </w:r>
    </w:p>
    <w:p w:rsidR="00A50585" w:rsidRPr="00196582" w:rsidRDefault="00A50585" w:rsidP="00A50585">
      <w:pPr>
        <w:ind w:firstLine="709"/>
      </w:pPr>
      <w:bookmarkStart w:id="33" w:name="sub_3025"/>
      <w:bookmarkEnd w:id="32"/>
      <w:r w:rsidRPr="00196582">
        <w:t>3.2.5. В случае надлежащего оформления заявления и соответствия приложенных к нему документов, специалист администрацию Медовского</w:t>
      </w:r>
      <w:r>
        <w:t xml:space="preserve"> </w:t>
      </w:r>
      <w:r w:rsidRPr="00196582">
        <w:t>сельского поселения Богучарского муниципального района Воронежской регистрирует заявление о выдаче согласования проведения работ в технических и охранных зонах в журнале учета входящей корреспонденции и назначает день, в который заявителю необходимо явиться за получением результата предоставления муниципальной услуги.</w:t>
      </w:r>
    </w:p>
    <w:p w:rsidR="00A50585" w:rsidRPr="00196582" w:rsidRDefault="00A50585" w:rsidP="00A50585">
      <w:pPr>
        <w:ind w:firstLine="709"/>
      </w:pPr>
      <w:bookmarkStart w:id="34" w:name="sub_3026"/>
      <w:bookmarkEnd w:id="33"/>
      <w:r w:rsidRPr="00196582">
        <w:t>3.2.6. Специалист администрацию Медовского</w:t>
      </w:r>
      <w:r>
        <w:t xml:space="preserve"> </w:t>
      </w:r>
      <w:r w:rsidRPr="00196582">
        <w:t xml:space="preserve">сельского поселения Богучарского муниципального района Воронежской области проводит проверку наличия необходимых документов. </w:t>
      </w:r>
    </w:p>
    <w:p w:rsidR="00A50585" w:rsidRPr="00196582" w:rsidRDefault="00A50585" w:rsidP="00A50585">
      <w:pPr>
        <w:ind w:firstLine="709"/>
      </w:pPr>
      <w:bookmarkStart w:id="35" w:name="sub_3027"/>
      <w:bookmarkEnd w:id="34"/>
      <w:r w:rsidRPr="00196582">
        <w:t>3.2.7. По результатам проведенной проверки специалист администрацию Медовского</w:t>
      </w:r>
      <w:r>
        <w:t xml:space="preserve"> </w:t>
      </w:r>
      <w:r w:rsidRPr="00196582">
        <w:t xml:space="preserve">сельского поселения Богучарского муниципального района Воронежской готовит в двух экземплярах согласования проведения работ в технических и охранных зонах. Максимальный срок проведения проверки, подготовки и выдачи согласования проведения работ в технических и охранных зонах либо отказа в согласования проведения работ в технических и охранных зонах составляет 6 дней. </w:t>
      </w:r>
    </w:p>
    <w:p w:rsidR="00A50585" w:rsidRPr="00196582" w:rsidRDefault="00A50585" w:rsidP="00A50585">
      <w:pPr>
        <w:ind w:firstLine="709"/>
      </w:pPr>
      <w:bookmarkStart w:id="36" w:name="sub_3028"/>
      <w:bookmarkEnd w:id="35"/>
      <w:r w:rsidRPr="00196582">
        <w:t>3.2.8. Прибывший в назначенный для получения результата муниципальной услуги день заявитель предъявляет документ, удостоверяющий личность, а представитель заявителя предъявляет документы, удостоверяющие личность и подтверждающие его полномочия.</w:t>
      </w:r>
    </w:p>
    <w:p w:rsidR="00A50585" w:rsidRPr="00196582" w:rsidRDefault="00A50585" w:rsidP="00A50585">
      <w:pPr>
        <w:ind w:firstLine="709"/>
      </w:pPr>
      <w:bookmarkStart w:id="37" w:name="sub_3029"/>
      <w:bookmarkEnd w:id="36"/>
      <w:r w:rsidRPr="00196582">
        <w:t>3.2.9. Заявитель указывает в журнале регистрации свои фамилию, имя, отчество, ставит подпись и дату выдачи согласования. После внесения этих данных специалист администрацию Медовского</w:t>
      </w:r>
      <w:r>
        <w:t xml:space="preserve"> </w:t>
      </w:r>
      <w:r w:rsidRPr="00196582">
        <w:t xml:space="preserve">сельского поселения Богучарского муниципального района Воронежской области выдает заявителю или представителю заявителя согласование проведения работ в технических и охранных зонах. </w:t>
      </w:r>
    </w:p>
    <w:p w:rsidR="00A50585" w:rsidRPr="00196582" w:rsidRDefault="00A50585" w:rsidP="00A50585">
      <w:pPr>
        <w:ind w:firstLine="709"/>
      </w:pPr>
      <w:bookmarkStart w:id="38" w:name="sub_30210"/>
      <w:bookmarkEnd w:id="37"/>
      <w:r w:rsidRPr="00196582">
        <w:t xml:space="preserve">3.2.10. В случае неявки заявителя в назначенный день, результат предоставления муниципальной услуги на следующий день направляется </w:t>
      </w:r>
      <w:r w:rsidRPr="00196582">
        <w:lastRenderedPageBreak/>
        <w:t>специалистом администрацию Медовского сельского поселения Богучарского муниципального района Воронежской области</w:t>
      </w:r>
      <w:r>
        <w:t xml:space="preserve"> </w:t>
      </w:r>
      <w:r w:rsidRPr="00196582">
        <w:t xml:space="preserve">по почте заказным письмом с уведомлением. </w:t>
      </w:r>
      <w:bookmarkEnd w:id="38"/>
    </w:p>
    <w:p w:rsidR="00A50585" w:rsidRPr="00196582" w:rsidRDefault="00A50585" w:rsidP="00A50585">
      <w:pPr>
        <w:ind w:firstLine="0"/>
        <w:jc w:val="center"/>
      </w:pPr>
      <w:r w:rsidRPr="00196582">
        <w:rPr>
          <w:bCs/>
        </w:rPr>
        <w:t>4. Формы контроля за исполнением административного регламента</w:t>
      </w:r>
    </w:p>
    <w:p w:rsidR="00A50585" w:rsidRPr="00196582" w:rsidRDefault="00A50585" w:rsidP="00A50585">
      <w:pPr>
        <w:tabs>
          <w:tab w:val="num" w:pos="0"/>
        </w:tabs>
        <w:ind w:firstLine="709"/>
        <w:contextualSpacing/>
        <w:rPr>
          <w:rFonts w:eastAsia="SimSun"/>
          <w:lang w:eastAsia="zh-CN"/>
        </w:rPr>
      </w:pPr>
      <w:r w:rsidRPr="00196582">
        <w:rPr>
          <w:rFonts w:eastAsia="SimSun"/>
          <w:lang w:eastAsia="zh-CN"/>
        </w:rPr>
        <w:t>4.1. Текущий контроль организации предоставления муниципальной услуги осуществляется должностными лицами органа местного самоуправления, ответственными за организацию работы по предоставлению муниципальной услуги.</w:t>
      </w:r>
    </w:p>
    <w:p w:rsidR="00A50585" w:rsidRPr="00196582" w:rsidRDefault="00A50585" w:rsidP="00A50585">
      <w:pPr>
        <w:tabs>
          <w:tab w:val="num" w:pos="0"/>
        </w:tabs>
        <w:ind w:firstLine="709"/>
        <w:contextualSpacing/>
        <w:rPr>
          <w:rFonts w:eastAsia="SimSun"/>
          <w:lang w:eastAsia="zh-CN"/>
        </w:rPr>
      </w:pPr>
      <w:r w:rsidRPr="00196582">
        <w:rPr>
          <w:rFonts w:eastAsia="SimSun"/>
          <w:lang w:eastAsia="zh-CN"/>
        </w:rPr>
        <w:t>4.2. Перечень иных должностных лиц администрации, осуществляющих текущий контроль организации предоставления муниципальной услуги, в том числе реализации предусмотренных настоящим административным регламентом административных процедур, устанавливается муниципальными правовыми актами администрации.</w:t>
      </w:r>
    </w:p>
    <w:p w:rsidR="00A50585" w:rsidRPr="00196582" w:rsidRDefault="00A50585" w:rsidP="00A50585">
      <w:pPr>
        <w:tabs>
          <w:tab w:val="num" w:pos="0"/>
        </w:tabs>
        <w:ind w:firstLine="709"/>
        <w:contextualSpacing/>
        <w:rPr>
          <w:rFonts w:eastAsia="SimSun"/>
          <w:lang w:eastAsia="zh-CN"/>
        </w:rPr>
      </w:pPr>
      <w:r w:rsidRPr="00196582">
        <w:rPr>
          <w:rFonts w:eastAsia="SimSun"/>
          <w:lang w:eastAsia="zh-CN"/>
        </w:rPr>
        <w:t>Муниципальные служащие, ответственные за предоставление муниципальной услуги, несут персональную ответственность за соблюдение сроков и порядка исполнения каждой административной процедуры, предусмотренной настоящим административным регламентом.</w:t>
      </w:r>
    </w:p>
    <w:p w:rsidR="00A50585" w:rsidRPr="00196582" w:rsidRDefault="00A50585" w:rsidP="00A50585">
      <w:pPr>
        <w:tabs>
          <w:tab w:val="num" w:pos="0"/>
        </w:tabs>
        <w:ind w:firstLine="709"/>
        <w:contextualSpacing/>
        <w:rPr>
          <w:rFonts w:eastAsia="SimSun"/>
          <w:lang w:eastAsia="zh-CN"/>
        </w:rPr>
      </w:pPr>
      <w:r w:rsidRPr="00196582">
        <w:rPr>
          <w:rFonts w:eastAsia="SimSun"/>
          <w:lang w:eastAsia="zh-CN"/>
        </w:rPr>
        <w:t>4.3. Текущий контроль осуществляется путем проведения должностным лицом, ответственным за организацию работы по предоставлению муниципальной услуги, проверок соблюдения и исполнения сотрудниками положений административного регламента.</w:t>
      </w:r>
    </w:p>
    <w:p w:rsidR="00A50585" w:rsidRPr="00196582" w:rsidRDefault="00A50585" w:rsidP="00A50585">
      <w:pPr>
        <w:tabs>
          <w:tab w:val="num" w:pos="0"/>
        </w:tabs>
        <w:ind w:firstLine="709"/>
        <w:contextualSpacing/>
        <w:rPr>
          <w:bCs/>
        </w:rPr>
      </w:pPr>
      <w:r w:rsidRPr="00196582">
        <w:rPr>
          <w:bCs/>
        </w:rPr>
        <w:t>4.4. Проведение текущего контроля должно осуществляться не реже двух раз в год.</w:t>
      </w:r>
    </w:p>
    <w:p w:rsidR="00A50585" w:rsidRPr="00196582" w:rsidRDefault="00A50585" w:rsidP="00A50585">
      <w:pPr>
        <w:tabs>
          <w:tab w:val="num" w:pos="0"/>
        </w:tabs>
        <w:ind w:firstLine="709"/>
        <w:contextualSpacing/>
        <w:rPr>
          <w:rFonts w:eastAsia="SimSun"/>
          <w:lang w:eastAsia="zh-CN"/>
        </w:rPr>
      </w:pPr>
      <w:r w:rsidRPr="00196582">
        <w:rPr>
          <w:rFonts w:eastAsia="SimSun"/>
          <w:lang w:eastAsia="zh-CN"/>
        </w:rPr>
        <w:t>Текущий контроль может быть плановым (осуществляться на основании полугодовых или годовых планов работы органа местного самоуправления) и внеплановым (проводиться по конкретному обращению заявителя или иных заинтересованных лиц). При проверке могут рассматриваться все вопросы, связанные с предоставлением муниципальной услуги (комплексные проверки), или вопросы, связанные с исполнением отдельных административных процедур (тематические проверки).</w:t>
      </w:r>
    </w:p>
    <w:p w:rsidR="00A50585" w:rsidRPr="00196582" w:rsidRDefault="00A50585" w:rsidP="00A50585">
      <w:pPr>
        <w:tabs>
          <w:tab w:val="num" w:pos="0"/>
        </w:tabs>
        <w:ind w:firstLine="709"/>
        <w:contextualSpacing/>
        <w:rPr>
          <w:rFonts w:eastAsia="SimSun"/>
          <w:lang w:eastAsia="zh-CN"/>
        </w:rPr>
      </w:pPr>
      <w:r w:rsidRPr="00196582">
        <w:rPr>
          <w:rFonts w:eastAsia="SimSun"/>
          <w:lang w:eastAsia="zh-CN"/>
        </w:rPr>
        <w:t>Результаты проверки оформляются в виде справки, в которой отмечаются выявленные недостатки и указываются предложения по их устранению.</w:t>
      </w:r>
    </w:p>
    <w:p w:rsidR="00A50585" w:rsidRPr="00196582" w:rsidRDefault="00A50585" w:rsidP="00A50585">
      <w:pPr>
        <w:tabs>
          <w:tab w:val="num" w:pos="0"/>
        </w:tabs>
        <w:ind w:firstLine="709"/>
        <w:contextualSpacing/>
        <w:rPr>
          <w:rFonts w:eastAsia="SimSun"/>
          <w:lang w:eastAsia="zh-CN"/>
        </w:rPr>
      </w:pPr>
      <w:r w:rsidRPr="00196582">
        <w:rPr>
          <w:rFonts w:eastAsia="SimSun"/>
          <w:lang w:eastAsia="zh-CN"/>
        </w:rPr>
        <w:t>По результатам проведенных проверок в случае выявления нарушений прав заявителей виновные лица привлекаются к ответственности в соответствии с действующим законодательством Российской Федерации.</w:t>
      </w:r>
    </w:p>
    <w:p w:rsidR="00A50585" w:rsidRPr="00196582" w:rsidRDefault="00A50585" w:rsidP="00A50585">
      <w:pPr>
        <w:tabs>
          <w:tab w:val="num" w:pos="0"/>
          <w:tab w:val="left" w:pos="1134"/>
        </w:tabs>
        <w:ind w:firstLine="709"/>
        <w:contextualSpacing/>
        <w:rPr>
          <w:rFonts w:eastAsia="SimSun"/>
          <w:lang w:eastAsia="zh-CN"/>
        </w:rPr>
      </w:pPr>
      <w:r w:rsidRPr="00196582">
        <w:rPr>
          <w:rFonts w:eastAsia="SimSun"/>
          <w:lang w:eastAsia="zh-CN"/>
        </w:rPr>
        <w:t>4.5. Контроль за предоставлением муниципальной услуги может быть осуществлен со стороны граждан, их объединений и организаций в соответствие с законодательством Российской Федерации.</w:t>
      </w:r>
    </w:p>
    <w:p w:rsidR="00A50585" w:rsidRDefault="00A50585" w:rsidP="00A50585">
      <w:pPr>
        <w:ind w:firstLine="0"/>
        <w:jc w:val="center"/>
        <w:rPr>
          <w:bCs/>
        </w:rPr>
      </w:pPr>
      <w:r w:rsidRPr="00196582">
        <w:rPr>
          <w:bCs/>
        </w:rPr>
        <w:t>5. Досудебный (внесудебный) порядок обжалования решений и действий (бездействия) органа, предоставляющего муниципальную услугу, а также должностных лиц, муниципальных служащих</w:t>
      </w:r>
    </w:p>
    <w:p w:rsidR="00A50585" w:rsidRDefault="00A50585" w:rsidP="00A50585">
      <w:pPr>
        <w:ind w:firstLine="0"/>
        <w:jc w:val="center"/>
      </w:pPr>
      <w:r>
        <w:t>(р.5 в редакции постановления от 05.02.2019 № 4)</w:t>
      </w:r>
    </w:p>
    <w:p w:rsidR="00A50585" w:rsidRPr="00196582" w:rsidRDefault="00A50585" w:rsidP="00A50585">
      <w:pPr>
        <w:ind w:firstLine="0"/>
        <w:jc w:val="center"/>
      </w:pPr>
    </w:p>
    <w:p w:rsidR="00A50585" w:rsidRDefault="00A50585" w:rsidP="00A50585">
      <w:pPr>
        <w:ind w:firstLine="709"/>
      </w:pPr>
      <w:r>
        <w:t>5.1. Заявитель может обратиться с жалобой в том числе в следующих случаях:</w:t>
      </w:r>
    </w:p>
    <w:p w:rsidR="00A50585" w:rsidRDefault="00A50585" w:rsidP="00A50585">
      <w:pPr>
        <w:ind w:firstLine="709"/>
      </w:pPr>
      <w:r>
        <w:t>1) нарушение срока регистрации запроса о предоставлении муниципальной услуги, запроса, указанного в статье 15.1 Федерального закона от 27.07.2010 № 210-ФЗ «Об организации предоставления государственных и муниципальных услуг»;</w:t>
      </w:r>
    </w:p>
    <w:p w:rsidR="00A50585" w:rsidRDefault="00A50585" w:rsidP="00A50585">
      <w:pPr>
        <w:ind w:firstLine="709"/>
      </w:pPr>
      <w:r>
        <w:t xml:space="preserve">2) нарушение срока предоставления муниципальной услуги. В указанном случае досудебное (внесудебное) обжалование заявителем решений и действий </w:t>
      </w:r>
      <w: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50585" w:rsidRDefault="00A50585" w:rsidP="00A50585">
      <w:pPr>
        <w:ind w:firstLine="709"/>
      </w:pPr>
      <w: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муниципальной услуги;</w:t>
      </w:r>
    </w:p>
    <w:p w:rsidR="00A50585" w:rsidRDefault="00A50585" w:rsidP="00A50585">
      <w:pPr>
        <w:ind w:firstLine="709"/>
      </w:pPr>
      <w:r>
        <w:t>4) отказ в приеме документов, предоставление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 для предоставления муниципальной услуги, у заявителя;</w:t>
      </w:r>
    </w:p>
    <w:p w:rsidR="00A50585" w:rsidRDefault="00A50585" w:rsidP="00A50585">
      <w:pPr>
        <w:ind w:firstLine="709"/>
      </w:pPr>
      <w: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50585" w:rsidRDefault="00A50585" w:rsidP="00A50585">
      <w:pPr>
        <w:ind w:firstLine="709"/>
      </w:pPr>
      <w:r>
        <w:t>6) затребование с заявителя при предоставлении муниципальной услуги платы, не предусмотренной нормативными правовыми актами Воронежской области, муниципальными правовыми актами;</w:t>
      </w:r>
    </w:p>
    <w:p w:rsidR="00A50585" w:rsidRDefault="00A50585" w:rsidP="00A50585">
      <w:pPr>
        <w:ind w:firstLine="709"/>
      </w:pPr>
      <w:r>
        <w:t>7) отказ органа, предоставляющего муниципальную услугу, должностного лица органа, предоставляющего муниципальную услугу,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50585" w:rsidRDefault="00A50585" w:rsidP="00A50585">
      <w:pPr>
        <w:ind w:firstLine="709"/>
      </w:pPr>
      <w:r>
        <w:t>8) нарушение срока или порядка выдачи документов по результатам предоставления муниципальной услуги;</w:t>
      </w:r>
    </w:p>
    <w:p w:rsidR="00A50585" w:rsidRDefault="00A50585" w:rsidP="00A50585">
      <w:pPr>
        <w:ind w:firstLine="709"/>
      </w:pPr>
      <w:r>
        <w:t xml:space="preserve">9) приостановление предоставления муниципальной услуги, если основания приостановления не предусмотрены федеральными законами и принятыми в </w:t>
      </w:r>
      <w:r>
        <w:lastRenderedPageBreak/>
        <w:t>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правовыми актами.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50585" w:rsidRDefault="00A50585" w:rsidP="00A50585">
      <w:pPr>
        <w:ind w:firstLine="709"/>
      </w:pPr>
      <w:r>
        <w:t>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27.07.2010 № 210-ФЗ «Об организации предоставления государственных и муниципальных услуг».</w:t>
      </w:r>
    </w:p>
    <w:p w:rsidR="00A50585" w:rsidRDefault="00A50585" w:rsidP="00A50585">
      <w:pPr>
        <w:ind w:firstLine="709"/>
      </w:pPr>
      <w:r>
        <w:rPr>
          <w:bCs/>
        </w:rPr>
        <w:t>5.2. Общие требования к порядку подачи и рассмотрения жалобы.</w:t>
      </w:r>
    </w:p>
    <w:p w:rsidR="00A50585" w:rsidRDefault="00A50585" w:rsidP="00A50585">
      <w:pPr>
        <w:ind w:firstLine="709"/>
      </w:pPr>
      <w:bookmarkStart w:id="39" w:name="Par22"/>
      <w:bookmarkEnd w:id="39"/>
      <w:r>
        <w:t>1. Жалоба подается в письменной форме на бумажном носителе, в электронной форме в орган, предоставляющий муниципальную услугу, многофункциональный центр либо в соответствующий орган местного самоуправления публично-правового образования, являющийся учредителем многофункционального центра (далее - учредитель многофункционального центра), а также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Жалобы на решения и действия (бездействие) руководителя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руководителем органа, предоставляющего муниципальную услугу. Жалобы на решения и действия (бездействие) работника многофункционального центра подаются руководителю этого многофункционального центра. 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Воронежской области. Жалобы на решения и действия (бездействие) работников организаций, предусмотренных частью 1.1 статьи 16 Федерального закона от 27.07.2010 № 210-ФЗ «Об организации предоставления государственных и муниципальных услуг», подаются руководителям этих организаций.</w:t>
      </w:r>
    </w:p>
    <w:p w:rsidR="00A50585" w:rsidRDefault="00A50585" w:rsidP="00A50585">
      <w:pPr>
        <w:ind w:firstLine="709"/>
      </w:pPr>
      <w:r>
        <w:t xml:space="preserve">2. Жалоба на решения и действия (бездействие) органа предоставляющего муниципальную услугу, должностного лица органа, предоставляющего муниципальную услугу, государственного или муниципального служащего, руководителя органа, предоставляющего муниципальную услугу, может быть </w:t>
      </w:r>
      <w:r>
        <w:lastRenderedPageBreak/>
        <w:t>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либо информационную систему Портал Воронежской области в сети Интернет (</w:t>
      </w:r>
      <w:r>
        <w:rPr>
          <w:lang w:val="en-US"/>
        </w:rPr>
        <w:t>govvrn</w:t>
      </w:r>
      <w:r>
        <w:t>.</w:t>
      </w:r>
      <w:r>
        <w:rPr>
          <w:lang w:val="en-US"/>
        </w:rPr>
        <w:t>ru</w:t>
      </w:r>
      <w:r>
        <w:t>), а также может быть принята при личном приеме заявителя. Жалоба на решения и действия (бездействие) многофункционального центра, работника многофункционального центра может быть направлена по почте, с использованием информационно-телекоммуникационной сети "Интернет", официального сайта многофункционального центра, единого портала государственных и муниципальных услуг, информационную систему Портал Воронежской области в сети Интернет (</w:t>
      </w:r>
      <w:r>
        <w:rPr>
          <w:lang w:val="en-US"/>
        </w:rPr>
        <w:t>govvrn</w:t>
      </w:r>
      <w:r>
        <w:t>.</w:t>
      </w:r>
      <w:r>
        <w:rPr>
          <w:lang w:val="en-US"/>
        </w:rPr>
        <w:t>ru</w:t>
      </w:r>
      <w:r>
        <w:t>), а также может быть принята при личном приеме заявителя. Жалоба на решения и действия (бездействие) организаций, предусмотренных частью 1.1 статьи 16 Федерального закона от 27.07.2010 № 210-ФЗ «Об организации предоставления государственных и муниципальных услуг», а также их работников может быть направлена по почте, с использованием информационно-телекоммуникационной сети "Интернет", официальных сайтов этих организаций, единого портала государственных и муниципальных услуг либо информационную систему Портал Воронежской области в сети Интернет (</w:t>
      </w:r>
      <w:r>
        <w:rPr>
          <w:lang w:val="en-US"/>
        </w:rPr>
        <w:t>govvrn</w:t>
      </w:r>
      <w:r>
        <w:t>.</w:t>
      </w:r>
      <w:r>
        <w:rPr>
          <w:lang w:val="en-US"/>
        </w:rPr>
        <w:t>ru</w:t>
      </w:r>
      <w:r>
        <w:t>), а также может быть принята при личном приеме заявителя.</w:t>
      </w:r>
    </w:p>
    <w:p w:rsidR="00A50585" w:rsidRDefault="00A50585" w:rsidP="00A50585">
      <w:pPr>
        <w:ind w:firstLine="709"/>
      </w:pPr>
      <w:r>
        <w:t>3. Порядок подачи и рассмотрения жалоб на решения и действия (бездействие) федеральных органов исполнительной власти, государственных корпораций и их должностных лиц, федеральных государственных служащих, должностных лиц государственных внебюджетных фондов Российской Федерации, организаций, предусмотренных частью 1.1 статьи 16 Федерального закона от 27.07.2010 № 210-ФЗ «Об организации предоставления государственных и муниципальных услуг», и их работников, а также жалоб на решения и действия (бездействие) многофункционального центра, его работников устанавливается Правительством Российской Федерации.</w:t>
      </w:r>
    </w:p>
    <w:p w:rsidR="00A50585" w:rsidRDefault="00A50585" w:rsidP="00A50585">
      <w:pPr>
        <w:ind w:firstLine="709"/>
      </w:pPr>
      <w:r>
        <w:t>3.1. В случае, если федеральным законом установлен порядок (процедура) подачи и рассмотрения жалоб на решения и действия (бездействие) органов, предоставляющих муниципальные услуги, должностных лиц органов, предоставляющих муниципальные услуги, либо государственных или муниципальных служащих, для отношений, связанных с подачей и рассмотрением указанных жалоб, нормы статьи 11.1 Федерального закона от 27.07.2010 № 210-ФЗ «Об организации предоставления государственных и муниципальных услуг» и настоящей статьи не применяются.</w:t>
      </w:r>
    </w:p>
    <w:p w:rsidR="00A50585" w:rsidRDefault="00A50585" w:rsidP="00A50585">
      <w:pPr>
        <w:ind w:firstLine="709"/>
      </w:pPr>
      <w:r>
        <w:t>3.2. Жалоба на решения и (или) действия (бездействие) органов, предоставляющих муниципальные услуги, должностных лиц органов, предоставляющих муниципальные услуги, либо государственных или муниципальных служащих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утвержденные Правительством Российской Федерации в соответствии с частью 2 статьи 6 Градостроительного кодекса Российской Федерации, может быть подана такими лицами в порядке, установленном настоящей статьей, либо в порядке, установленном антимонопольным законодательством Российской Федерации, в антимонопольный орган.</w:t>
      </w:r>
    </w:p>
    <w:p w:rsidR="00A50585" w:rsidRDefault="00A50585" w:rsidP="00A50585">
      <w:pPr>
        <w:ind w:firstLine="709"/>
      </w:pPr>
      <w:r>
        <w:t xml:space="preserve">4. Особенности подачи и рассмотрения жалоб на решения и действия </w:t>
      </w:r>
      <w:r>
        <w:lastRenderedPageBreak/>
        <w:t>(бездействие) органов местного самоуправления и их должностных лиц, муниципальных служащих, а также на решения и действия (бездействие) многофункционального центра, работников многофункционального центра устанавливаются соответственно нормативными правовыми актами Воронежской области и муниципальными правовыми актами.</w:t>
      </w:r>
    </w:p>
    <w:p w:rsidR="00A50585" w:rsidRDefault="00A50585" w:rsidP="00A50585">
      <w:pPr>
        <w:ind w:firstLine="709"/>
      </w:pPr>
      <w:r>
        <w:t>5. Жалоба должна содержать:</w:t>
      </w:r>
    </w:p>
    <w:p w:rsidR="00A50585" w:rsidRDefault="00A50585" w:rsidP="00A50585">
      <w:pPr>
        <w:ind w:firstLine="709"/>
      </w:pPr>
      <w:r>
        <w:t>1) наименование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его руководителя и (или) работника,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руководителей и (или) работников, решения и действия (бездействие) которых обжалуются;</w:t>
      </w:r>
    </w:p>
    <w:p w:rsidR="00A50585" w:rsidRDefault="00A50585" w:rsidP="00A50585">
      <w:pPr>
        <w:ind w:firstLine="709"/>
      </w:pPr>
      <w: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50585" w:rsidRDefault="00A50585" w:rsidP="00A50585">
      <w:pPr>
        <w:ind w:firstLine="709"/>
      </w:pPr>
      <w: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w:t>
      </w:r>
    </w:p>
    <w:p w:rsidR="00A50585" w:rsidRDefault="00A50585" w:rsidP="00A50585">
      <w:pPr>
        <w:ind w:firstLine="709"/>
      </w:pPr>
      <w: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государственного или муниципального служащего, многофункционального центра, работника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их работников. Заявителем могут быть представлены документы (при наличии), подтверждающие доводы заявителя, либо их копии.</w:t>
      </w:r>
    </w:p>
    <w:p w:rsidR="00A50585" w:rsidRDefault="00A50585" w:rsidP="00A50585">
      <w:pPr>
        <w:ind w:firstLine="709"/>
      </w:pPr>
      <w:r>
        <w:t>6. Жалоба, поступившая в орган, предоставляющий муниципальную услугу, многофункциональный центр, учредителю многофункционального центра, в организации, предусмотренные частью 1.1 статьи 16 Федерального закона от 27.07.2010 № 210-ФЗ «Об организации предоставления государственных и муниципальных услуг»,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организаций, предусмотренных частью 1.1 статьи 16 Федерального закона от 27.07.2010 № 210-ФЗ «Об организации предоставления государственных и муниципальных услуг»,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A50585" w:rsidRDefault="00A50585" w:rsidP="00A50585">
      <w:pPr>
        <w:ind w:firstLine="709"/>
      </w:pPr>
      <w:bookmarkStart w:id="40" w:name="Par44"/>
      <w:bookmarkEnd w:id="40"/>
      <w:r>
        <w:t>7. По результатам рассмотрения жалобы принимается одно из следующих решений:</w:t>
      </w:r>
    </w:p>
    <w:p w:rsidR="00A50585" w:rsidRDefault="00A50585" w:rsidP="00A50585">
      <w:pPr>
        <w:ind w:firstLine="709"/>
      </w:pPr>
      <w:r>
        <w:lastRenderedPageBreak/>
        <w:t>1) жалоба удовлетворяется, в том числе в форме отмены принятого решения, исправления допущенных опечаток и ошибок в выданных в результате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муниципальными правовыми актами;</w:t>
      </w:r>
    </w:p>
    <w:p w:rsidR="00A50585" w:rsidRDefault="00A50585" w:rsidP="00A50585">
      <w:pPr>
        <w:ind w:firstLine="709"/>
      </w:pPr>
      <w:r>
        <w:t>2) в удовлетворении жалобы отказывается.</w:t>
      </w:r>
    </w:p>
    <w:p w:rsidR="00A50585" w:rsidRDefault="00A50585" w:rsidP="00A50585">
      <w:pPr>
        <w:ind w:firstLine="709"/>
      </w:pPr>
      <w:bookmarkStart w:id="41" w:name="Par48"/>
      <w:bookmarkEnd w:id="41"/>
      <w:r>
        <w:t>8. Не позднее дня, следующего за днем принятия решения, указанного в пункте 7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A50585" w:rsidRDefault="00A50585" w:rsidP="00A50585">
      <w:pPr>
        <w:ind w:firstLine="709"/>
      </w:pPr>
      <w:r>
        <w:t>8.1. В случае признания жалобы подлежащей удовлетворению в ответе заявителю, указанном в пункте 8 настоящего раздела,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частью 1.1 статьи 16 Федерального закона от 27.07.2010 № 210-ФЗ «Об организации предоставления государственных и муниципальных услуг»,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A50585" w:rsidRDefault="00A50585" w:rsidP="00A50585">
      <w:pPr>
        <w:ind w:firstLine="709"/>
      </w:pPr>
      <w:r>
        <w:t>8.2. В случае признания жалобы не подлежащей удовлетворению в ответе заявителю, указанном в пункте 8 настоящего раздела, даются аргументированные разъяснения о причинах принятого решения, а также информация о порядке обжалования принятого решения.</w:t>
      </w:r>
    </w:p>
    <w:p w:rsidR="00A50585" w:rsidRDefault="00A50585" w:rsidP="00A50585">
      <w:pPr>
        <w:ind w:firstLine="709"/>
      </w:pPr>
      <w:r>
        <w:t>9.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пунктом 1 настоящего раздела, незамедлительно направляют имеющиеся материалы в органы прокуратуры.</w:t>
      </w:r>
    </w:p>
    <w:p w:rsidR="00A50585" w:rsidRPr="00196582" w:rsidRDefault="00A50585" w:rsidP="00A50585">
      <w:pPr>
        <w:ind w:firstLine="709"/>
      </w:pPr>
      <w:r>
        <w:t>10. Положения раздела 5 Административного регламента, устанавливающие порядок рассмотрения жалоб на нарушения прав граждан и организаций при предоставлении муниципальных услуг, не распространяются на отношения, регулируемые Федеральным законом от 2 мая 2006 года №59-ФЗ «О порядке рассмотрения обращений граждан Российской Федерации»</w:t>
      </w:r>
      <w:r w:rsidRPr="00196582">
        <w:t>.</w:t>
      </w:r>
      <w:bookmarkStart w:id="42" w:name="sub_1100"/>
    </w:p>
    <w:p w:rsidR="00A50585" w:rsidRPr="00196582" w:rsidRDefault="00A50585" w:rsidP="00A50585">
      <w:pPr>
        <w:ind w:firstLine="709"/>
        <w:jc w:val="right"/>
        <w:rPr>
          <w:rStyle w:val="a3"/>
          <w:b w:val="0"/>
        </w:rPr>
      </w:pPr>
      <w:r w:rsidRPr="00196582">
        <w:rPr>
          <w:rStyle w:val="a3"/>
          <w:b w:val="0"/>
          <w:bCs/>
          <w:color w:val="auto"/>
        </w:rPr>
        <w:br w:type="page"/>
      </w:r>
      <w:bookmarkEnd w:id="42"/>
      <w:r w:rsidRPr="00196582">
        <w:rPr>
          <w:rStyle w:val="a3"/>
          <w:b w:val="0"/>
        </w:rPr>
        <w:lastRenderedPageBreak/>
        <w:t>Приложение № 1</w:t>
      </w:r>
    </w:p>
    <w:p w:rsidR="00A50585" w:rsidRPr="00196582" w:rsidRDefault="00A50585" w:rsidP="00A50585">
      <w:pPr>
        <w:ind w:firstLine="709"/>
        <w:jc w:val="right"/>
        <w:rPr>
          <w:rStyle w:val="a3"/>
          <w:b w:val="0"/>
        </w:rPr>
      </w:pPr>
      <w:r w:rsidRPr="00196582">
        <w:rPr>
          <w:rStyle w:val="a3"/>
          <w:b w:val="0"/>
        </w:rPr>
        <w:t xml:space="preserve">к </w:t>
      </w:r>
      <w:r w:rsidRPr="00196582">
        <w:rPr>
          <w:rStyle w:val="a4"/>
          <w:rFonts w:cs="Arial"/>
          <w:b w:val="0"/>
          <w:color w:val="auto"/>
        </w:rPr>
        <w:t>административному регламенту</w:t>
      </w:r>
    </w:p>
    <w:p w:rsidR="00A50585" w:rsidRDefault="00A50585" w:rsidP="00A50585">
      <w:pPr>
        <w:ind w:firstLine="709"/>
      </w:pPr>
    </w:p>
    <w:tbl>
      <w:tblPr>
        <w:tblW w:w="10530"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5183"/>
        <w:gridCol w:w="1209"/>
        <w:gridCol w:w="708"/>
        <w:gridCol w:w="2597"/>
        <w:gridCol w:w="47"/>
        <w:gridCol w:w="361"/>
        <w:gridCol w:w="301"/>
        <w:gridCol w:w="124"/>
      </w:tblGrid>
      <w:tr w:rsidR="00A50585" w:rsidTr="00546EB2">
        <w:trPr>
          <w:gridAfter w:val="2"/>
          <w:wAfter w:w="425" w:type="dxa"/>
        </w:trPr>
        <w:tc>
          <w:tcPr>
            <w:tcW w:w="5185" w:type="dxa"/>
            <w:tcBorders>
              <w:top w:val="nil"/>
              <w:left w:val="nil"/>
              <w:bottom w:val="nil"/>
              <w:right w:val="nil"/>
            </w:tcBorders>
          </w:tcPr>
          <w:p w:rsidR="00A50585" w:rsidRDefault="00A50585" w:rsidP="00546EB2">
            <w:pPr>
              <w:pStyle w:val="aff7"/>
              <w:ind w:firstLine="709"/>
            </w:pPr>
          </w:p>
        </w:tc>
        <w:tc>
          <w:tcPr>
            <w:tcW w:w="4923" w:type="dxa"/>
            <w:gridSpan w:val="5"/>
            <w:tcBorders>
              <w:top w:val="nil"/>
              <w:left w:val="nil"/>
              <w:bottom w:val="nil"/>
              <w:right w:val="nil"/>
            </w:tcBorders>
            <w:hideMark/>
          </w:tcPr>
          <w:p w:rsidR="00A50585" w:rsidRDefault="00A50585" w:rsidP="00546EB2">
            <w:pPr>
              <w:pStyle w:val="ConsPlusNonformat"/>
              <w:rPr>
                <w:rFonts w:ascii="Arial" w:hAnsi="Arial" w:cs="Arial"/>
                <w:sz w:val="24"/>
                <w:szCs w:val="24"/>
              </w:rPr>
            </w:pPr>
            <w:r>
              <w:rPr>
                <w:rFonts w:ascii="Arial" w:hAnsi="Arial" w:cs="Arial"/>
                <w:sz w:val="24"/>
                <w:szCs w:val="24"/>
              </w:rPr>
              <w:t xml:space="preserve">Главе Медовского сельского поселения </w:t>
            </w:r>
          </w:p>
          <w:p w:rsidR="00A50585" w:rsidRDefault="00A50585" w:rsidP="00546EB2">
            <w:pPr>
              <w:pStyle w:val="ConsPlusNonformat"/>
              <w:jc w:val="right"/>
              <w:rPr>
                <w:rFonts w:ascii="Arial" w:hAnsi="Arial" w:cs="Arial"/>
                <w:sz w:val="24"/>
                <w:szCs w:val="24"/>
              </w:rPr>
            </w:pPr>
            <w:r>
              <w:rPr>
                <w:rFonts w:ascii="Arial" w:hAnsi="Arial" w:cs="Arial"/>
                <w:sz w:val="24"/>
                <w:szCs w:val="24"/>
              </w:rPr>
              <w:t>___________________________________</w:t>
            </w:r>
          </w:p>
        </w:tc>
      </w:tr>
      <w:tr w:rsidR="00A50585" w:rsidTr="00546EB2">
        <w:trPr>
          <w:gridAfter w:val="2"/>
          <w:wAfter w:w="425" w:type="dxa"/>
        </w:trPr>
        <w:tc>
          <w:tcPr>
            <w:tcW w:w="5185" w:type="dxa"/>
            <w:tcBorders>
              <w:top w:val="nil"/>
              <w:left w:val="nil"/>
              <w:bottom w:val="nil"/>
              <w:right w:val="nil"/>
            </w:tcBorders>
          </w:tcPr>
          <w:p w:rsidR="00A50585" w:rsidRDefault="00A50585" w:rsidP="00546EB2">
            <w:pPr>
              <w:pStyle w:val="aff7"/>
              <w:ind w:firstLine="709"/>
            </w:pPr>
          </w:p>
        </w:tc>
        <w:tc>
          <w:tcPr>
            <w:tcW w:w="4923" w:type="dxa"/>
            <w:gridSpan w:val="5"/>
            <w:tcBorders>
              <w:top w:val="nil"/>
              <w:left w:val="nil"/>
              <w:bottom w:val="single" w:sz="4" w:space="0" w:color="auto"/>
              <w:right w:val="nil"/>
            </w:tcBorders>
          </w:tcPr>
          <w:p w:rsidR="00A50585" w:rsidRDefault="00A50585" w:rsidP="00546EB2">
            <w:pPr>
              <w:pStyle w:val="ConsPlusNonformat"/>
              <w:jc w:val="center"/>
              <w:rPr>
                <w:rFonts w:ascii="Arial" w:hAnsi="Arial" w:cs="Arial"/>
              </w:rPr>
            </w:pPr>
            <w:r>
              <w:rPr>
                <w:rFonts w:ascii="Arial" w:hAnsi="Arial" w:cs="Arial"/>
              </w:rPr>
              <w:t>(наименование заявителя - юридического лица,</w:t>
            </w:r>
          </w:p>
          <w:p w:rsidR="00A50585" w:rsidRDefault="00A50585" w:rsidP="00546EB2">
            <w:pPr>
              <w:pStyle w:val="ConsPlusNonformat"/>
              <w:jc w:val="center"/>
              <w:rPr>
                <w:rFonts w:ascii="Arial" w:hAnsi="Arial" w:cs="Arial"/>
              </w:rPr>
            </w:pPr>
          </w:p>
        </w:tc>
      </w:tr>
      <w:tr w:rsidR="00A50585" w:rsidTr="00546EB2">
        <w:trPr>
          <w:gridAfter w:val="2"/>
          <w:wAfter w:w="425" w:type="dxa"/>
        </w:trPr>
        <w:tc>
          <w:tcPr>
            <w:tcW w:w="5185" w:type="dxa"/>
            <w:tcBorders>
              <w:top w:val="nil"/>
              <w:left w:val="nil"/>
              <w:bottom w:val="nil"/>
              <w:right w:val="nil"/>
            </w:tcBorders>
          </w:tcPr>
          <w:p w:rsidR="00A50585" w:rsidRDefault="00A50585" w:rsidP="00546EB2">
            <w:pPr>
              <w:pStyle w:val="aff7"/>
              <w:ind w:firstLine="709"/>
            </w:pPr>
          </w:p>
        </w:tc>
        <w:tc>
          <w:tcPr>
            <w:tcW w:w="4923" w:type="dxa"/>
            <w:gridSpan w:val="5"/>
            <w:tcBorders>
              <w:top w:val="single" w:sz="4" w:space="0" w:color="auto"/>
              <w:left w:val="nil"/>
              <w:bottom w:val="nil"/>
              <w:right w:val="nil"/>
            </w:tcBorders>
            <w:hideMark/>
          </w:tcPr>
          <w:p w:rsidR="00A50585" w:rsidRDefault="00A50585" w:rsidP="00546EB2">
            <w:pPr>
              <w:pStyle w:val="ConsPlusNonformat"/>
              <w:jc w:val="both"/>
              <w:rPr>
                <w:rFonts w:ascii="Arial" w:hAnsi="Arial" w:cs="Arial"/>
                <w:sz w:val="24"/>
                <w:szCs w:val="24"/>
              </w:rPr>
            </w:pPr>
            <w:r>
              <w:rPr>
                <w:rFonts w:ascii="Arial" w:hAnsi="Arial" w:cs="Arial"/>
                <w:sz w:val="24"/>
                <w:szCs w:val="24"/>
              </w:rPr>
              <w:t>___________________________________</w:t>
            </w:r>
          </w:p>
        </w:tc>
      </w:tr>
      <w:tr w:rsidR="00A50585" w:rsidTr="00546EB2">
        <w:trPr>
          <w:gridAfter w:val="2"/>
          <w:wAfter w:w="425" w:type="dxa"/>
        </w:trPr>
        <w:tc>
          <w:tcPr>
            <w:tcW w:w="5185" w:type="dxa"/>
            <w:tcBorders>
              <w:top w:val="nil"/>
              <w:left w:val="nil"/>
              <w:bottom w:val="nil"/>
              <w:right w:val="nil"/>
            </w:tcBorders>
          </w:tcPr>
          <w:p w:rsidR="00A50585" w:rsidRDefault="00A50585" w:rsidP="00546EB2">
            <w:pPr>
              <w:pStyle w:val="aff7"/>
              <w:ind w:firstLine="709"/>
              <w:jc w:val="center"/>
              <w:rPr>
                <w:sz w:val="20"/>
                <w:szCs w:val="20"/>
              </w:rPr>
            </w:pPr>
          </w:p>
        </w:tc>
        <w:tc>
          <w:tcPr>
            <w:tcW w:w="4923" w:type="dxa"/>
            <w:gridSpan w:val="5"/>
            <w:tcBorders>
              <w:top w:val="nil"/>
              <w:left w:val="nil"/>
              <w:bottom w:val="single" w:sz="4" w:space="0" w:color="auto"/>
              <w:right w:val="nil"/>
            </w:tcBorders>
          </w:tcPr>
          <w:p w:rsidR="00A50585" w:rsidRDefault="00A50585" w:rsidP="00546EB2">
            <w:pPr>
              <w:pStyle w:val="ConsPlusNonformat"/>
              <w:jc w:val="center"/>
              <w:rPr>
                <w:rFonts w:ascii="Arial" w:hAnsi="Arial" w:cs="Arial"/>
              </w:rPr>
            </w:pPr>
            <w:r>
              <w:rPr>
                <w:rFonts w:ascii="Arial" w:hAnsi="Arial" w:cs="Arial"/>
              </w:rPr>
              <w:t>(Ф.И.О. заявителя - физического лица,</w:t>
            </w:r>
          </w:p>
          <w:p w:rsidR="00A50585" w:rsidRDefault="00A50585" w:rsidP="00546EB2">
            <w:pPr>
              <w:pStyle w:val="ConsPlusNonformat"/>
              <w:jc w:val="center"/>
              <w:rPr>
                <w:rFonts w:ascii="Arial" w:hAnsi="Arial" w:cs="Arial"/>
              </w:rPr>
            </w:pPr>
          </w:p>
        </w:tc>
      </w:tr>
      <w:tr w:rsidR="00A50585" w:rsidTr="00546EB2">
        <w:trPr>
          <w:gridAfter w:val="2"/>
          <w:wAfter w:w="425" w:type="dxa"/>
        </w:trPr>
        <w:tc>
          <w:tcPr>
            <w:tcW w:w="5185" w:type="dxa"/>
            <w:tcBorders>
              <w:top w:val="nil"/>
              <w:left w:val="nil"/>
              <w:bottom w:val="nil"/>
              <w:right w:val="nil"/>
            </w:tcBorders>
          </w:tcPr>
          <w:p w:rsidR="00A50585" w:rsidRDefault="00A50585" w:rsidP="00546EB2">
            <w:pPr>
              <w:pStyle w:val="aff7"/>
              <w:ind w:firstLine="709"/>
            </w:pPr>
          </w:p>
        </w:tc>
        <w:tc>
          <w:tcPr>
            <w:tcW w:w="4923" w:type="dxa"/>
            <w:gridSpan w:val="5"/>
            <w:tcBorders>
              <w:top w:val="single" w:sz="4" w:space="0" w:color="auto"/>
              <w:left w:val="nil"/>
              <w:bottom w:val="nil"/>
              <w:right w:val="nil"/>
            </w:tcBorders>
            <w:hideMark/>
          </w:tcPr>
          <w:p w:rsidR="00A50585" w:rsidRDefault="00A50585" w:rsidP="00546EB2">
            <w:pPr>
              <w:pStyle w:val="ConsPlusNonformat"/>
              <w:jc w:val="both"/>
              <w:rPr>
                <w:rFonts w:ascii="Arial" w:hAnsi="Arial" w:cs="Arial"/>
                <w:sz w:val="24"/>
                <w:szCs w:val="24"/>
              </w:rPr>
            </w:pPr>
            <w:r>
              <w:rPr>
                <w:rFonts w:ascii="Arial" w:hAnsi="Arial" w:cs="Arial"/>
                <w:sz w:val="24"/>
                <w:szCs w:val="24"/>
              </w:rPr>
              <w:t>_____________________________________________________________________</w:t>
            </w:r>
          </w:p>
        </w:tc>
      </w:tr>
      <w:tr w:rsidR="00A50585" w:rsidTr="00546EB2">
        <w:trPr>
          <w:gridAfter w:val="4"/>
          <w:wAfter w:w="833" w:type="dxa"/>
        </w:trPr>
        <w:tc>
          <w:tcPr>
            <w:tcW w:w="5185" w:type="dxa"/>
            <w:tcBorders>
              <w:top w:val="nil"/>
              <w:left w:val="nil"/>
              <w:bottom w:val="nil"/>
              <w:right w:val="nil"/>
            </w:tcBorders>
          </w:tcPr>
          <w:p w:rsidR="00A50585" w:rsidRDefault="00A50585" w:rsidP="00546EB2">
            <w:pPr>
              <w:pStyle w:val="aff7"/>
              <w:ind w:firstLine="709"/>
            </w:pPr>
          </w:p>
        </w:tc>
        <w:tc>
          <w:tcPr>
            <w:tcW w:w="4515" w:type="dxa"/>
            <w:gridSpan w:val="3"/>
            <w:tcBorders>
              <w:top w:val="nil"/>
              <w:left w:val="nil"/>
              <w:bottom w:val="nil"/>
              <w:right w:val="single" w:sz="4" w:space="0" w:color="auto"/>
            </w:tcBorders>
            <w:hideMark/>
          </w:tcPr>
          <w:p w:rsidR="00A50585" w:rsidRDefault="00A50585" w:rsidP="00546EB2">
            <w:pPr>
              <w:pStyle w:val="ConsPlusNonformat"/>
              <w:ind w:firstLine="709"/>
              <w:jc w:val="both"/>
              <w:rPr>
                <w:rFonts w:ascii="Arial" w:hAnsi="Arial" w:cs="Arial"/>
                <w:sz w:val="24"/>
                <w:szCs w:val="24"/>
              </w:rPr>
            </w:pPr>
            <w:r>
              <w:rPr>
                <w:rFonts w:ascii="Arial" w:hAnsi="Arial" w:cs="Arial"/>
              </w:rPr>
              <w:t>(адрес электронной почты, телефон)</w:t>
            </w:r>
          </w:p>
        </w:tc>
      </w:tr>
      <w:tr w:rsidR="00A50585" w:rsidTr="00546EB2">
        <w:tc>
          <w:tcPr>
            <w:tcW w:w="10533" w:type="dxa"/>
            <w:gridSpan w:val="8"/>
            <w:tcBorders>
              <w:top w:val="nil"/>
              <w:left w:val="nil"/>
              <w:bottom w:val="nil"/>
              <w:right w:val="nil"/>
            </w:tcBorders>
          </w:tcPr>
          <w:p w:rsidR="00A50585" w:rsidRDefault="00A50585" w:rsidP="00546EB2">
            <w:pPr>
              <w:pStyle w:val="1"/>
              <w:ind w:firstLine="709"/>
              <w:jc w:val="both"/>
            </w:pPr>
          </w:p>
          <w:p w:rsidR="00A50585" w:rsidRPr="00196582" w:rsidRDefault="00A50585" w:rsidP="00546EB2">
            <w:pPr>
              <w:pStyle w:val="1"/>
              <w:rPr>
                <w:b w:val="0"/>
                <w:bCs w:val="0"/>
              </w:rPr>
            </w:pPr>
            <w:r w:rsidRPr="00196582">
              <w:rPr>
                <w:b w:val="0"/>
                <w:bCs w:val="0"/>
              </w:rPr>
              <w:t>Заявление</w:t>
            </w:r>
          </w:p>
          <w:p w:rsidR="00A50585" w:rsidRDefault="00A50585" w:rsidP="00546EB2">
            <w:pPr>
              <w:pStyle w:val="1"/>
            </w:pPr>
            <w:r w:rsidRPr="00196582">
              <w:rPr>
                <w:b w:val="0"/>
                <w:bCs w:val="0"/>
              </w:rPr>
              <w:t>на согласование проведения работ в технических и охранных зонах</w:t>
            </w:r>
          </w:p>
        </w:tc>
      </w:tr>
      <w:tr w:rsidR="00A50585" w:rsidTr="00546EB2">
        <w:tc>
          <w:tcPr>
            <w:tcW w:w="10533" w:type="dxa"/>
            <w:gridSpan w:val="8"/>
            <w:tcBorders>
              <w:top w:val="nil"/>
              <w:left w:val="nil"/>
              <w:bottom w:val="nil"/>
              <w:right w:val="nil"/>
            </w:tcBorders>
          </w:tcPr>
          <w:p w:rsidR="00A50585" w:rsidRDefault="00A50585" w:rsidP="00546EB2">
            <w:pPr>
              <w:pStyle w:val="aff7"/>
              <w:ind w:firstLine="709"/>
            </w:pPr>
          </w:p>
        </w:tc>
      </w:tr>
      <w:tr w:rsidR="00A50585" w:rsidTr="00546EB2">
        <w:tc>
          <w:tcPr>
            <w:tcW w:w="10533" w:type="dxa"/>
            <w:gridSpan w:val="8"/>
            <w:tcBorders>
              <w:top w:val="nil"/>
              <w:left w:val="nil"/>
              <w:bottom w:val="nil"/>
              <w:right w:val="nil"/>
            </w:tcBorders>
            <w:hideMark/>
          </w:tcPr>
          <w:p w:rsidR="00A50585" w:rsidRDefault="00A50585" w:rsidP="00546EB2">
            <w:pPr>
              <w:pStyle w:val="afff0"/>
              <w:ind w:firstLine="709"/>
              <w:jc w:val="both"/>
            </w:pPr>
            <w:r>
              <w:t>Прошу Вас выдать согласование проведения работ в технических и охранных</w:t>
            </w:r>
          </w:p>
          <w:p w:rsidR="00A50585" w:rsidRDefault="00A50585" w:rsidP="00546EB2">
            <w:pPr>
              <w:pStyle w:val="afff0"/>
              <w:jc w:val="both"/>
            </w:pPr>
            <w:r>
              <w:t>зонах для _______________________________________________________________</w:t>
            </w:r>
          </w:p>
        </w:tc>
      </w:tr>
      <w:tr w:rsidR="00A50585" w:rsidTr="00546EB2">
        <w:trPr>
          <w:gridAfter w:val="3"/>
          <w:wAfter w:w="786" w:type="dxa"/>
        </w:trPr>
        <w:tc>
          <w:tcPr>
            <w:tcW w:w="9747" w:type="dxa"/>
            <w:gridSpan w:val="5"/>
            <w:tcBorders>
              <w:top w:val="nil"/>
              <w:left w:val="nil"/>
              <w:bottom w:val="single" w:sz="4" w:space="0" w:color="auto"/>
              <w:right w:val="nil"/>
            </w:tcBorders>
          </w:tcPr>
          <w:p w:rsidR="00A50585" w:rsidRDefault="00A50585" w:rsidP="00546EB2">
            <w:pPr>
              <w:pStyle w:val="aff7"/>
              <w:ind w:firstLine="709"/>
            </w:pPr>
          </w:p>
        </w:tc>
      </w:tr>
      <w:tr w:rsidR="00A50585" w:rsidTr="00546EB2">
        <w:trPr>
          <w:gridAfter w:val="3"/>
          <w:wAfter w:w="786" w:type="dxa"/>
        </w:trPr>
        <w:tc>
          <w:tcPr>
            <w:tcW w:w="9747" w:type="dxa"/>
            <w:gridSpan w:val="5"/>
            <w:tcBorders>
              <w:top w:val="single" w:sz="4" w:space="0" w:color="auto"/>
              <w:left w:val="nil"/>
              <w:bottom w:val="single" w:sz="4" w:space="0" w:color="auto"/>
              <w:right w:val="nil"/>
            </w:tcBorders>
          </w:tcPr>
          <w:p w:rsidR="00A50585" w:rsidRDefault="00A50585" w:rsidP="00546EB2">
            <w:pPr>
              <w:pStyle w:val="aff7"/>
              <w:ind w:firstLine="709"/>
            </w:pPr>
          </w:p>
        </w:tc>
      </w:tr>
      <w:tr w:rsidR="00A50585" w:rsidTr="00546EB2">
        <w:trPr>
          <w:gridAfter w:val="3"/>
          <w:wAfter w:w="786" w:type="dxa"/>
        </w:trPr>
        <w:tc>
          <w:tcPr>
            <w:tcW w:w="9747" w:type="dxa"/>
            <w:gridSpan w:val="5"/>
            <w:tcBorders>
              <w:top w:val="single" w:sz="4" w:space="0" w:color="auto"/>
              <w:left w:val="nil"/>
              <w:bottom w:val="nil"/>
              <w:right w:val="nil"/>
            </w:tcBorders>
            <w:hideMark/>
          </w:tcPr>
          <w:p w:rsidR="00A50585" w:rsidRDefault="00A50585" w:rsidP="00546EB2">
            <w:pPr>
              <w:pStyle w:val="aff7"/>
              <w:ind w:firstLine="709"/>
              <w:jc w:val="center"/>
              <w:rPr>
                <w:sz w:val="20"/>
                <w:szCs w:val="20"/>
              </w:rPr>
            </w:pPr>
            <w:r>
              <w:rPr>
                <w:sz w:val="20"/>
                <w:szCs w:val="20"/>
              </w:rPr>
              <w:t>(указать цель проведения работ)</w:t>
            </w:r>
          </w:p>
        </w:tc>
      </w:tr>
      <w:tr w:rsidR="00A50585" w:rsidTr="00546EB2">
        <w:trPr>
          <w:gridAfter w:val="3"/>
          <w:wAfter w:w="786" w:type="dxa"/>
        </w:trPr>
        <w:tc>
          <w:tcPr>
            <w:tcW w:w="7102" w:type="dxa"/>
            <w:gridSpan w:val="3"/>
            <w:tcBorders>
              <w:top w:val="nil"/>
              <w:left w:val="nil"/>
              <w:bottom w:val="nil"/>
              <w:right w:val="nil"/>
            </w:tcBorders>
            <w:hideMark/>
          </w:tcPr>
          <w:p w:rsidR="00A50585" w:rsidRDefault="00A50585" w:rsidP="00546EB2">
            <w:pPr>
              <w:pStyle w:val="aff7"/>
            </w:pPr>
            <w:r>
              <w:t>на земельном участке, расположенном по адресу:</w:t>
            </w:r>
          </w:p>
        </w:tc>
        <w:tc>
          <w:tcPr>
            <w:tcW w:w="2645" w:type="dxa"/>
            <w:gridSpan w:val="2"/>
            <w:tcBorders>
              <w:top w:val="nil"/>
              <w:left w:val="nil"/>
              <w:bottom w:val="single" w:sz="4" w:space="0" w:color="auto"/>
              <w:right w:val="nil"/>
            </w:tcBorders>
          </w:tcPr>
          <w:p w:rsidR="00A50585" w:rsidRDefault="00A50585" w:rsidP="00546EB2">
            <w:pPr>
              <w:pStyle w:val="aff7"/>
              <w:ind w:firstLine="709"/>
            </w:pPr>
          </w:p>
        </w:tc>
      </w:tr>
      <w:tr w:rsidR="00A50585" w:rsidTr="00546EB2">
        <w:trPr>
          <w:gridAfter w:val="3"/>
          <w:wAfter w:w="786" w:type="dxa"/>
        </w:trPr>
        <w:tc>
          <w:tcPr>
            <w:tcW w:w="9747" w:type="dxa"/>
            <w:gridSpan w:val="5"/>
            <w:tcBorders>
              <w:top w:val="nil"/>
              <w:left w:val="nil"/>
              <w:bottom w:val="single" w:sz="4" w:space="0" w:color="auto"/>
              <w:right w:val="nil"/>
            </w:tcBorders>
          </w:tcPr>
          <w:p w:rsidR="00A50585" w:rsidRDefault="00A50585" w:rsidP="00546EB2">
            <w:pPr>
              <w:pStyle w:val="aff7"/>
              <w:ind w:firstLine="709"/>
            </w:pPr>
          </w:p>
        </w:tc>
      </w:tr>
      <w:tr w:rsidR="00A50585" w:rsidTr="00546EB2">
        <w:trPr>
          <w:gridAfter w:val="1"/>
          <w:wAfter w:w="124" w:type="dxa"/>
        </w:trPr>
        <w:tc>
          <w:tcPr>
            <w:tcW w:w="10409" w:type="dxa"/>
            <w:gridSpan w:val="7"/>
            <w:tcBorders>
              <w:top w:val="single" w:sz="4" w:space="0" w:color="auto"/>
              <w:left w:val="nil"/>
              <w:bottom w:val="nil"/>
              <w:right w:val="nil"/>
            </w:tcBorders>
            <w:hideMark/>
          </w:tcPr>
          <w:p w:rsidR="00A50585" w:rsidRDefault="00A50585" w:rsidP="00546EB2">
            <w:pPr>
              <w:pStyle w:val="aff7"/>
              <w:ind w:firstLine="709"/>
            </w:pPr>
            <w:r>
              <w:t>Сроком с _____._____.____ по _____._____._____.</w:t>
            </w:r>
          </w:p>
        </w:tc>
      </w:tr>
      <w:tr w:rsidR="00A50585" w:rsidTr="00546EB2">
        <w:trPr>
          <w:gridAfter w:val="3"/>
          <w:wAfter w:w="786" w:type="dxa"/>
        </w:trPr>
        <w:tc>
          <w:tcPr>
            <w:tcW w:w="6394" w:type="dxa"/>
            <w:gridSpan w:val="2"/>
            <w:tcBorders>
              <w:top w:val="nil"/>
              <w:left w:val="nil"/>
              <w:bottom w:val="nil"/>
              <w:right w:val="nil"/>
            </w:tcBorders>
          </w:tcPr>
          <w:p w:rsidR="00A50585" w:rsidRDefault="00A50585" w:rsidP="00546EB2">
            <w:pPr>
              <w:pStyle w:val="aff7"/>
              <w:ind w:firstLine="709"/>
            </w:pPr>
          </w:p>
          <w:p w:rsidR="00A50585" w:rsidRDefault="00A50585" w:rsidP="00546EB2">
            <w:pPr>
              <w:pStyle w:val="aff7"/>
              <w:ind w:firstLine="709"/>
            </w:pPr>
            <w:r>
              <w:t>Акт согласования на производство работ в</w:t>
            </w:r>
          </w:p>
        </w:tc>
        <w:tc>
          <w:tcPr>
            <w:tcW w:w="3353" w:type="dxa"/>
            <w:gridSpan w:val="3"/>
            <w:tcBorders>
              <w:top w:val="nil"/>
              <w:left w:val="nil"/>
              <w:bottom w:val="single" w:sz="4" w:space="0" w:color="auto"/>
              <w:right w:val="nil"/>
            </w:tcBorders>
          </w:tcPr>
          <w:p w:rsidR="00A50585" w:rsidRDefault="00A50585" w:rsidP="00546EB2">
            <w:pPr>
              <w:pStyle w:val="aff7"/>
              <w:ind w:firstLine="709"/>
            </w:pPr>
          </w:p>
        </w:tc>
      </w:tr>
      <w:tr w:rsidR="00A50585" w:rsidTr="00546EB2">
        <w:trPr>
          <w:gridAfter w:val="3"/>
          <w:wAfter w:w="786" w:type="dxa"/>
        </w:trPr>
        <w:tc>
          <w:tcPr>
            <w:tcW w:w="9747" w:type="dxa"/>
            <w:gridSpan w:val="5"/>
            <w:tcBorders>
              <w:top w:val="nil"/>
              <w:left w:val="nil"/>
              <w:bottom w:val="single" w:sz="4" w:space="0" w:color="auto"/>
              <w:right w:val="nil"/>
            </w:tcBorders>
          </w:tcPr>
          <w:p w:rsidR="00A50585" w:rsidRDefault="00A50585" w:rsidP="00546EB2">
            <w:pPr>
              <w:pStyle w:val="aff7"/>
              <w:ind w:firstLine="709"/>
            </w:pPr>
          </w:p>
        </w:tc>
      </w:tr>
      <w:tr w:rsidR="00A50585" w:rsidTr="00546EB2">
        <w:trPr>
          <w:gridAfter w:val="3"/>
          <w:wAfter w:w="786" w:type="dxa"/>
        </w:trPr>
        <w:tc>
          <w:tcPr>
            <w:tcW w:w="9747" w:type="dxa"/>
            <w:gridSpan w:val="5"/>
            <w:tcBorders>
              <w:top w:val="single" w:sz="4" w:space="0" w:color="auto"/>
              <w:left w:val="nil"/>
              <w:bottom w:val="nil"/>
              <w:right w:val="nil"/>
            </w:tcBorders>
          </w:tcPr>
          <w:p w:rsidR="00A50585" w:rsidRDefault="00A50585" w:rsidP="00546EB2">
            <w:pPr>
              <w:pStyle w:val="aff7"/>
              <w:ind w:firstLine="709"/>
            </w:pPr>
          </w:p>
          <w:p w:rsidR="00A50585" w:rsidRDefault="00A50585" w:rsidP="00546EB2">
            <w:pPr>
              <w:pStyle w:val="aff7"/>
            </w:pPr>
            <w:r>
              <w:t>с их собственниками прилагается.</w:t>
            </w:r>
          </w:p>
        </w:tc>
      </w:tr>
      <w:tr w:rsidR="00A50585" w:rsidTr="00546EB2">
        <w:tc>
          <w:tcPr>
            <w:tcW w:w="10533" w:type="dxa"/>
            <w:gridSpan w:val="8"/>
            <w:tcBorders>
              <w:top w:val="nil"/>
              <w:left w:val="nil"/>
              <w:bottom w:val="nil"/>
              <w:right w:val="nil"/>
            </w:tcBorders>
            <w:hideMark/>
          </w:tcPr>
          <w:p w:rsidR="00A50585" w:rsidRDefault="00A50585" w:rsidP="00546EB2">
            <w:pPr>
              <w:pStyle w:val="aff7"/>
              <w:ind w:firstLine="709"/>
            </w:pPr>
            <w:r>
              <w:t>Восстановление нарушенного благоустройства гарантирую.</w:t>
            </w:r>
          </w:p>
        </w:tc>
      </w:tr>
      <w:tr w:rsidR="00A50585" w:rsidTr="00546EB2">
        <w:tc>
          <w:tcPr>
            <w:tcW w:w="10533" w:type="dxa"/>
            <w:gridSpan w:val="8"/>
            <w:tcBorders>
              <w:top w:val="nil"/>
              <w:left w:val="nil"/>
              <w:bottom w:val="nil"/>
              <w:right w:val="nil"/>
            </w:tcBorders>
            <w:hideMark/>
          </w:tcPr>
          <w:p w:rsidR="00A50585" w:rsidRDefault="00A50585" w:rsidP="00546EB2">
            <w:pPr>
              <w:pStyle w:val="aff7"/>
              <w:ind w:firstLine="709"/>
              <w:rPr>
                <w:sz w:val="20"/>
                <w:szCs w:val="20"/>
              </w:rPr>
            </w:pPr>
            <w:r>
              <w:rPr>
                <w:sz w:val="20"/>
                <w:szCs w:val="20"/>
              </w:rPr>
              <w:t>«_______» _________________ ______________________________</w:t>
            </w:r>
          </w:p>
          <w:p w:rsidR="00A50585" w:rsidRDefault="00A50585" w:rsidP="00546EB2">
            <w:pPr>
              <w:ind w:firstLine="709"/>
              <w:rPr>
                <w:sz w:val="20"/>
                <w:szCs w:val="20"/>
              </w:rPr>
            </w:pPr>
            <w:r>
              <w:rPr>
                <w:sz w:val="20"/>
                <w:szCs w:val="20"/>
              </w:rPr>
              <w:t xml:space="preserve">                       (дата)                         (подпись) (расшифровка)</w:t>
            </w:r>
          </w:p>
        </w:tc>
      </w:tr>
    </w:tbl>
    <w:p w:rsidR="00A50585" w:rsidRPr="00196582" w:rsidRDefault="00A50585" w:rsidP="00A50585">
      <w:pPr>
        <w:ind w:firstLine="709"/>
        <w:jc w:val="right"/>
        <w:rPr>
          <w:rStyle w:val="a3"/>
          <w:b w:val="0"/>
        </w:rPr>
      </w:pPr>
      <w:r>
        <w:br w:type="page"/>
      </w:r>
      <w:r w:rsidRPr="00196582">
        <w:rPr>
          <w:rStyle w:val="a3"/>
          <w:b w:val="0"/>
        </w:rPr>
        <w:lastRenderedPageBreak/>
        <w:t xml:space="preserve">Приложение № 2 </w:t>
      </w:r>
    </w:p>
    <w:p w:rsidR="00A50585" w:rsidRPr="00196582" w:rsidRDefault="00A50585" w:rsidP="00A50585">
      <w:pPr>
        <w:ind w:firstLine="709"/>
        <w:jc w:val="right"/>
        <w:rPr>
          <w:rStyle w:val="a3"/>
          <w:b w:val="0"/>
        </w:rPr>
      </w:pPr>
      <w:r w:rsidRPr="00196582">
        <w:rPr>
          <w:rStyle w:val="a3"/>
          <w:b w:val="0"/>
        </w:rPr>
        <w:t xml:space="preserve">к </w:t>
      </w:r>
      <w:r w:rsidRPr="00196582">
        <w:rPr>
          <w:rStyle w:val="a4"/>
          <w:rFonts w:cs="Arial"/>
          <w:b w:val="0"/>
          <w:color w:val="auto"/>
        </w:rPr>
        <w:t>административному регламенту</w:t>
      </w:r>
    </w:p>
    <w:p w:rsidR="00A50585" w:rsidRPr="00196582" w:rsidRDefault="00A50585" w:rsidP="00A50585">
      <w:pPr>
        <w:pStyle w:val="1"/>
        <w:ind w:firstLine="709"/>
        <w:jc w:val="right"/>
        <w:rPr>
          <w:b w:val="0"/>
        </w:rPr>
      </w:pPr>
    </w:p>
    <w:p w:rsidR="00A50585" w:rsidRPr="00196582" w:rsidRDefault="00A50585" w:rsidP="00A50585">
      <w:pPr>
        <w:pStyle w:val="1"/>
        <w:rPr>
          <w:b w:val="0"/>
          <w:bCs w:val="0"/>
        </w:rPr>
      </w:pPr>
      <w:r w:rsidRPr="00196582">
        <w:rPr>
          <w:b w:val="0"/>
          <w:bCs w:val="0"/>
        </w:rPr>
        <w:t xml:space="preserve">Блок-схема </w:t>
      </w:r>
    </w:p>
    <w:p w:rsidR="00A50585" w:rsidRPr="00196582" w:rsidRDefault="00A50585" w:rsidP="00A50585">
      <w:pPr>
        <w:pStyle w:val="1"/>
        <w:rPr>
          <w:b w:val="0"/>
          <w:bCs w:val="0"/>
        </w:rPr>
      </w:pPr>
      <w:r w:rsidRPr="00196582">
        <w:rPr>
          <w:b w:val="0"/>
          <w:bCs w:val="0"/>
        </w:rPr>
        <w:t>предоставления муниципальной услуги</w:t>
      </w:r>
    </w:p>
    <w:p w:rsidR="00A50585" w:rsidRPr="00196582" w:rsidRDefault="00A50585" w:rsidP="00A50585">
      <w:pPr>
        <w:pStyle w:val="1"/>
        <w:rPr>
          <w:b w:val="0"/>
          <w:bCs w:val="0"/>
        </w:rPr>
      </w:pPr>
      <w:r w:rsidRPr="00196582">
        <w:rPr>
          <w:b w:val="0"/>
          <w:bCs w:val="0"/>
        </w:rPr>
        <w:t>«Согласование проведения работ в технических и охранных зонах»</w:t>
      </w:r>
    </w:p>
    <w:p w:rsidR="00A50585" w:rsidRPr="00196582" w:rsidRDefault="00A50585" w:rsidP="00A50585">
      <w:pPr>
        <w:ind w:firstLine="709"/>
      </w:pPr>
    </w:p>
    <w:p w:rsidR="00A50585" w:rsidRPr="00196582" w:rsidRDefault="00A50585" w:rsidP="00A50585">
      <w:pPr>
        <w:ind w:firstLine="709"/>
      </w:pPr>
      <w:r w:rsidRPr="00196582">
        <w:pict>
          <v:rect id="Прямоугольник 11" o:spid="_x0000_s1038" style="position:absolute;left:0;text-align:left;margin-left:0;margin-top:8pt;width:243.9pt;height:50.9pt;z-index:251662336;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">
            <v:textbox>
              <w:txbxContent>
                <w:p w:rsidR="00A50585" w:rsidRDefault="00A50585" w:rsidP="00A50585">
                  <w:pPr>
                    <w:ind w:firstLine="0"/>
                    <w:jc w:val="center"/>
                  </w:pPr>
                  <w:r>
                    <w:t>Прием и регистрация заявления с приложением соответствующих документов</w:t>
                  </w:r>
                </w:p>
              </w:txbxContent>
            </v:textbox>
            <w10:wrap anchorx="margin"/>
          </v:rect>
        </w:pict>
      </w:r>
    </w:p>
    <w:p w:rsidR="00A50585" w:rsidRDefault="00A50585" w:rsidP="00A50585">
      <w:pPr>
        <w:ind w:firstLine="709"/>
      </w:pPr>
    </w:p>
    <w:p w:rsidR="00A50585" w:rsidRDefault="00A50585" w:rsidP="00A50585">
      <w:pPr>
        <w:ind w:firstLine="709"/>
      </w:pPr>
    </w:p>
    <w:p w:rsidR="00A50585" w:rsidRDefault="00A50585" w:rsidP="00A50585">
      <w:pPr>
        <w:ind w:firstLine="709"/>
      </w:pPr>
    </w:p>
    <w:p w:rsidR="00A50585" w:rsidRDefault="00A50585" w:rsidP="00A50585">
      <w:pPr>
        <w:ind w:firstLine="709"/>
      </w:pPr>
      <w: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10" o:spid="_x0000_s1040" type="#_x0000_t34" style="position:absolute;left:0;text-align:left;margin-left:232.35pt;margin-top:23.8pt;width:29.75pt;height:.05pt;rotation:90;flip:x;z-index:25166438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" adj="10782,118432800,-241230">
            <v:stroke endarrow="block"/>
          </v:shape>
        </w:pict>
      </w:r>
    </w:p>
    <w:p w:rsidR="00A50585" w:rsidRDefault="00A50585" w:rsidP="00A50585">
      <w:pPr>
        <w:ind w:firstLine="709"/>
      </w:pPr>
    </w:p>
    <w:p w:rsidR="00A50585" w:rsidRDefault="00A50585" w:rsidP="00A50585">
      <w:pPr>
        <w:ind w:firstLine="709"/>
      </w:pPr>
      <w:r>
        <w:pict>
          <v:rect id="Прямоугольник 9" o:spid="_x0000_s1039" style="position:absolute;left:0;text-align:left;margin-left:96.6pt;margin-top:11.1pt;width:289.05pt;height:51.65pt;z-index:251663360;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">
            <v:textbox>
              <w:txbxContent>
                <w:p w:rsidR="00A50585" w:rsidRDefault="00A50585" w:rsidP="00A50585">
                  <w:pPr>
                    <w:ind w:firstLine="0"/>
                    <w:jc w:val="center"/>
                  </w:pPr>
                  <w:r>
                    <w:t>Рассмотрение заявления о предоставлении муниципальной услуги</w:t>
                  </w:r>
                </w:p>
              </w:txbxContent>
            </v:textbox>
            <w10:wrap anchorx="margin"/>
          </v:rect>
        </w:pict>
      </w:r>
    </w:p>
    <w:p w:rsidR="00A50585" w:rsidRDefault="00A50585" w:rsidP="00A50585">
      <w:pPr>
        <w:ind w:firstLine="709"/>
      </w:pPr>
    </w:p>
    <w:p w:rsidR="00A50585" w:rsidRDefault="00A50585" w:rsidP="00A50585">
      <w:pPr>
        <w:ind w:firstLine="709"/>
      </w:pPr>
    </w:p>
    <w:p w:rsidR="00A50585" w:rsidRDefault="00A50585" w:rsidP="00A50585">
      <w:pPr>
        <w:ind w:firstLine="709"/>
      </w:pPr>
    </w:p>
    <w:p w:rsidR="00A50585" w:rsidRDefault="00A50585" w:rsidP="00A50585">
      <w:pPr>
        <w:ind w:firstLine="709"/>
      </w:pPr>
      <w:r>
        <w:pict>
          <v:shapetype id="_x0000_t32" coordsize="21600,21600" o:spt="32" o:oned="t" path="m,l21600,21600e" filled="f">
            <v:path arrowok="t" fillok="f" o:connecttype="none"/>
            <o:lock v:ext="edit" shapetype="t"/>
          </v:shapetype>
          <v:shape id="Прямая со стрелкой 4" o:spid="_x0000_s1041" type="#_x0000_t32" style="position:absolute;left:0;text-align:left;margin-left:91.8pt;margin-top:7.55pt;width:42.85pt;height:13.65pt;flip:x;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">
            <v:stroke endarrow="block"/>
          </v:shape>
        </w:pict>
      </w:r>
      <w:r>
        <w:pict>
          <v:shape id="Прямая со стрелкой 3" o:spid="_x0000_s1042" type="#_x0000_t32" style="position:absolute;left:0;text-align:left;margin-left:342.9pt;margin-top:7.55pt;width:32.5pt;height:13.6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">
            <v:stroke endarrow="block"/>
          </v:shape>
        </w:pict>
      </w:r>
    </w:p>
    <w:p w:rsidR="00A50585" w:rsidRDefault="00A50585" w:rsidP="00A50585">
      <w:pPr>
        <w:ind w:firstLine="709"/>
      </w:pPr>
      <w:r>
        <w:pict>
          <v:rect id="Прямоугольник 14" o:spid="_x0000_s1036" style="position:absolute;left:0;text-align:left;margin-left:18.55pt;margin-top:7.4pt;width:182.5pt;height:83.1pt;z-index:25166028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">
            <v:textbox>
              <w:txbxContent>
                <w:p w:rsidR="00A50585" w:rsidRDefault="00A50585" w:rsidP="00A50585">
                  <w:pPr>
                    <w:ind w:firstLine="0"/>
                    <w:jc w:val="center"/>
                  </w:pPr>
                  <w:r>
                    <w:t>Подготовка и выдача согласования проведения работ в технических и охранных зонах (6 дней)</w:t>
                  </w:r>
                </w:p>
              </w:txbxContent>
            </v:textbox>
            <w10:wrap anchorx="margin"/>
          </v:rect>
        </w:pict>
      </w:r>
      <w:r>
        <w:pict>
          <v:rect id="Прямоугольник 2" o:spid="_x0000_s1037" style="position:absolute;left:0;text-align:left;margin-left:298.05pt;margin-top:6.2pt;width:179.25pt;height:82.35pt;z-index:251661312;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">
            <v:textbox>
              <w:txbxContent>
                <w:p w:rsidR="00A50585" w:rsidRDefault="00A50585" w:rsidP="00A50585">
                  <w:pPr>
                    <w:ind w:firstLine="0"/>
                    <w:jc w:val="center"/>
                  </w:pPr>
                  <w:r>
                    <w:t>Отказ в согласовании проведения работ в технических и охранных зонах (6 дней)</w:t>
                  </w:r>
                </w:p>
              </w:txbxContent>
            </v:textbox>
            <w10:wrap anchorx="margin"/>
          </v:rect>
        </w:pict>
      </w:r>
    </w:p>
    <w:p w:rsidR="00A50585" w:rsidRDefault="00A50585" w:rsidP="00A50585">
      <w:pPr>
        <w:ind w:firstLine="709"/>
      </w:pPr>
    </w:p>
    <w:p w:rsidR="00A50585" w:rsidRDefault="00A50585" w:rsidP="00A50585">
      <w:pPr>
        <w:ind w:firstLine="709"/>
      </w:pPr>
    </w:p>
    <w:p w:rsidR="00A50585" w:rsidRDefault="00A50585" w:rsidP="00A50585">
      <w:pPr>
        <w:ind w:firstLine="709"/>
      </w:pPr>
    </w:p>
    <w:p w:rsidR="00A50585" w:rsidRDefault="00A50585" w:rsidP="00A50585">
      <w:pPr>
        <w:ind w:firstLine="709"/>
      </w:pPr>
    </w:p>
    <w:p w:rsidR="00A50585" w:rsidRDefault="00A50585" w:rsidP="00A50585">
      <w:pPr>
        <w:ind w:firstLine="709"/>
      </w:pPr>
    </w:p>
    <w:p w:rsidR="00A50585" w:rsidRDefault="00A50585" w:rsidP="00A50585">
      <w:pPr>
        <w:ind w:firstLine="709"/>
      </w:pPr>
    </w:p>
    <w:p w:rsidR="00A50585" w:rsidRPr="00196582" w:rsidRDefault="00A50585" w:rsidP="00A50585">
      <w:pPr>
        <w:ind w:firstLine="709"/>
        <w:jc w:val="right"/>
        <w:rPr>
          <w:lang w:eastAsia="en-US"/>
        </w:rPr>
      </w:pPr>
      <w:r>
        <w:rPr>
          <w:rFonts w:eastAsia="Calibri"/>
          <w:lang w:eastAsia="en-US"/>
        </w:rPr>
        <w:br w:type="page"/>
      </w:r>
      <w:r w:rsidRPr="00196582">
        <w:rPr>
          <w:lang w:eastAsia="en-US"/>
        </w:rPr>
        <w:lastRenderedPageBreak/>
        <w:t>Приложение № 3</w:t>
      </w:r>
    </w:p>
    <w:p w:rsidR="00A50585" w:rsidRPr="00196582" w:rsidRDefault="00A50585" w:rsidP="00A50585">
      <w:pPr>
        <w:ind w:firstLine="709"/>
        <w:jc w:val="right"/>
        <w:rPr>
          <w:lang w:eastAsia="en-US"/>
        </w:rPr>
      </w:pPr>
      <w:r w:rsidRPr="00196582">
        <w:rPr>
          <w:lang w:eastAsia="en-US"/>
        </w:rPr>
        <w:t>к административному регламенту</w:t>
      </w:r>
    </w:p>
    <w:p w:rsidR="00A50585" w:rsidRPr="00196582" w:rsidRDefault="00A50585" w:rsidP="00A50585">
      <w:pPr>
        <w:ind w:firstLine="709"/>
        <w:rPr>
          <w:lang w:eastAsia="en-US"/>
        </w:rPr>
      </w:pPr>
    </w:p>
    <w:p w:rsidR="00A50585" w:rsidRPr="00196582" w:rsidRDefault="00A50585" w:rsidP="00A50585">
      <w:pPr>
        <w:ind w:firstLine="709"/>
      </w:pPr>
      <w:r w:rsidRPr="00196582">
        <w:t>1. Место нахождения администрации Медовского сельского поселения Богучарского муниципального района Воронежской области:</w:t>
      </w:r>
      <w:r w:rsidRPr="00196582">
        <w:rPr>
          <w:highlight w:val="white"/>
        </w:rPr>
        <w:t xml:space="preserve"> Воронежская область, Богучарский район, поселок Дубрава, площадь Центральная д.3</w:t>
      </w:r>
      <w:r w:rsidRPr="00196582">
        <w:t>.</w:t>
      </w:r>
    </w:p>
    <w:p w:rsidR="00A50585" w:rsidRPr="00196582" w:rsidRDefault="00A50585" w:rsidP="00A50585">
      <w:pPr>
        <w:ind w:firstLine="709"/>
      </w:pPr>
      <w:r w:rsidRPr="00196582">
        <w:t>График работы администрация Медовского</w:t>
      </w:r>
      <w:r>
        <w:t xml:space="preserve"> </w:t>
      </w:r>
      <w:r w:rsidRPr="00196582">
        <w:t>сельского поселения Богучарского муниципального района Воронежской области:</w:t>
      </w:r>
    </w:p>
    <w:p w:rsidR="00A50585" w:rsidRPr="00196582" w:rsidRDefault="00A50585" w:rsidP="00A50585">
      <w:pPr>
        <w:ind w:firstLine="709"/>
      </w:pPr>
      <w:r w:rsidRPr="00196582">
        <w:t>понедельник - пятница: с 08-00 до 16-00;</w:t>
      </w:r>
    </w:p>
    <w:p w:rsidR="00A50585" w:rsidRPr="00196582" w:rsidRDefault="00A50585" w:rsidP="00A50585">
      <w:pPr>
        <w:ind w:firstLine="709"/>
      </w:pPr>
      <w:r w:rsidRPr="00196582">
        <w:t>перерыв: с 12-00 до 13-00;</w:t>
      </w:r>
    </w:p>
    <w:p w:rsidR="00A50585" w:rsidRPr="00196582" w:rsidRDefault="00A50585" w:rsidP="00A50585">
      <w:pPr>
        <w:ind w:firstLine="709"/>
      </w:pPr>
      <w:r w:rsidRPr="00196582">
        <w:t>суббота, воскресенье – выходной.</w:t>
      </w:r>
    </w:p>
    <w:p w:rsidR="00A50585" w:rsidRPr="00196582" w:rsidRDefault="00A50585" w:rsidP="00A50585">
      <w:pPr>
        <w:ind w:firstLine="709"/>
      </w:pPr>
      <w:r w:rsidRPr="00196582">
        <w:t xml:space="preserve">Официальный сайт администрация Медовского сельского поселения Богучарского муниципального района Воронежской области в сети Интернет: www. </w:t>
      </w:r>
      <w:r w:rsidRPr="00196582">
        <w:rPr>
          <w:lang w:val="en-US"/>
        </w:rPr>
        <w:t>medovskoe</w:t>
      </w:r>
      <w:r w:rsidRPr="00196582">
        <w:t>.</w:t>
      </w:r>
      <w:r w:rsidRPr="00196582">
        <w:rPr>
          <w:lang w:val="en-US"/>
        </w:rPr>
        <w:t>ru</w:t>
      </w:r>
      <w:r w:rsidRPr="00196582">
        <w:t>.</w:t>
      </w:r>
    </w:p>
    <w:p w:rsidR="00A50585" w:rsidRPr="00196582" w:rsidRDefault="00A50585" w:rsidP="00A50585">
      <w:pPr>
        <w:ind w:firstLine="709"/>
      </w:pPr>
      <w:r w:rsidRPr="00196582">
        <w:t xml:space="preserve"> Адрес электронной почты администрация Медовского сельского поселения Богучарского муниципального района Воронежской области: </w:t>
      </w:r>
      <w:r w:rsidRPr="00196582">
        <w:rPr>
          <w:highlight w:val="white"/>
          <w:lang w:val="en-US"/>
        </w:rPr>
        <w:t>medov</w:t>
      </w:r>
      <w:r w:rsidRPr="00196582">
        <w:rPr>
          <w:highlight w:val="white"/>
        </w:rPr>
        <w:t>.</w:t>
      </w:r>
      <w:r w:rsidRPr="00196582">
        <w:rPr>
          <w:highlight w:val="white"/>
          <w:lang w:val="en-US"/>
        </w:rPr>
        <w:t>boguch</w:t>
      </w:r>
      <w:r w:rsidRPr="00196582">
        <w:rPr>
          <w:highlight w:val="white"/>
        </w:rPr>
        <w:t>@</w:t>
      </w:r>
      <w:r w:rsidRPr="00196582">
        <w:rPr>
          <w:highlight w:val="white"/>
          <w:lang w:val="en-US"/>
        </w:rPr>
        <w:t>govvrn</w:t>
      </w:r>
      <w:r w:rsidRPr="00196582">
        <w:rPr>
          <w:highlight w:val="white"/>
        </w:rPr>
        <w:t>.</w:t>
      </w:r>
      <w:r w:rsidRPr="00196582">
        <w:rPr>
          <w:highlight w:val="white"/>
          <w:lang w:val="en-US"/>
        </w:rPr>
        <w:t>ru</w:t>
      </w:r>
      <w:r w:rsidRPr="00196582">
        <w:t>.</w:t>
      </w:r>
    </w:p>
    <w:p w:rsidR="00A50585" w:rsidRPr="00196582" w:rsidRDefault="00A50585" w:rsidP="00A50585">
      <w:pPr>
        <w:ind w:firstLine="709"/>
      </w:pPr>
      <w:r w:rsidRPr="00196582">
        <w:t xml:space="preserve">2. Телефоны для справок: </w:t>
      </w:r>
      <w:r w:rsidRPr="00196582">
        <w:rPr>
          <w:highlight w:val="white"/>
        </w:rPr>
        <w:t>8 (47366)47-1-35</w:t>
      </w:r>
      <w:r w:rsidRPr="00196582">
        <w:t>.</w:t>
      </w:r>
    </w:p>
    <w:p w:rsidR="00305470" w:rsidRPr="00A50585" w:rsidRDefault="00305470" w:rsidP="00A50585">
      <w:bookmarkStart w:id="43" w:name="_GoBack"/>
      <w:bookmarkEnd w:id="43"/>
    </w:p>
    <w:sectPr w:rsidR="00305470" w:rsidRPr="00A50585" w:rsidSect="00196582">
      <w:headerReference w:type="even" r:id="rId9"/>
      <w:headerReference w:type="default" r:id="rId10"/>
      <w:footerReference w:type="even" r:id="rId11"/>
      <w:footerReference w:type="default" r:id="rId12"/>
      <w:headerReference w:type="first" r:id="rId13"/>
      <w:footerReference w:type="first" r:id="rId14"/>
      <w:pgSz w:w="11900" w:h="16800"/>
      <w:pgMar w:top="2268" w:right="567" w:bottom="567" w:left="1701"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64F" w:rsidRDefault="00FB364F" w:rsidP="004736CF">
      <w:r>
        <w:separator/>
      </w:r>
    </w:p>
  </w:endnote>
  <w:endnote w:type="continuationSeparator" w:id="0">
    <w:p w:rsidR="00FB364F" w:rsidRDefault="00FB364F" w:rsidP="004736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82" w:rsidRDefault="00A50585">
    <w:pPr>
      <w:pStyle w:val="affff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82" w:rsidRDefault="00A50585">
    <w:pPr>
      <w:pStyle w:val="affff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82" w:rsidRDefault="00A50585">
    <w:pPr>
      <w:pStyle w:val="afff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64F" w:rsidRDefault="00FB364F" w:rsidP="004736CF">
      <w:r>
        <w:separator/>
      </w:r>
    </w:p>
  </w:footnote>
  <w:footnote w:type="continuationSeparator" w:id="0">
    <w:p w:rsidR="00FB364F" w:rsidRDefault="00FB364F" w:rsidP="004736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82" w:rsidRDefault="00A50585">
    <w:pPr>
      <w:pStyle w:val="aff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82" w:rsidRPr="00DA2ACD" w:rsidRDefault="00A50585">
    <w:pPr>
      <w:pStyle w:val="affff0"/>
      <w:rPr>
        <w:color w:val="800000"/>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6582" w:rsidRDefault="00A50585">
    <w:pPr>
      <w:pStyle w:val="aff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91320F"/>
    <w:multiLevelType w:val="hybridMultilevel"/>
    <w:tmpl w:val="45566054"/>
    <w:lvl w:ilvl="0" w:tplc="23A0F744">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5E501DB"/>
    <w:multiLevelType w:val="multilevel"/>
    <w:tmpl w:val="978ECF88"/>
    <w:lvl w:ilvl="0">
      <w:start w:val="1"/>
      <w:numFmt w:val="bullet"/>
      <w:lvlText w:val=""/>
      <w:lvlJc w:val="left"/>
      <w:pPr>
        <w:ind w:left="502" w:hanging="360"/>
      </w:pPr>
      <w:rPr>
        <w:rFonts w:ascii="Symbol" w:hAnsi="Symbol"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0013"/>
    <w:rsid w:val="0001487D"/>
    <w:rsid w:val="00015599"/>
    <w:rsid w:val="00036111"/>
    <w:rsid w:val="00060FB2"/>
    <w:rsid w:val="00075D1E"/>
    <w:rsid w:val="00090AF0"/>
    <w:rsid w:val="000C5331"/>
    <w:rsid w:val="000D1AA0"/>
    <w:rsid w:val="000D35DB"/>
    <w:rsid w:val="000E18F0"/>
    <w:rsid w:val="000F303E"/>
    <w:rsid w:val="00107AF0"/>
    <w:rsid w:val="0011148D"/>
    <w:rsid w:val="00115106"/>
    <w:rsid w:val="0012268D"/>
    <w:rsid w:val="001231D8"/>
    <w:rsid w:val="00124087"/>
    <w:rsid w:val="00141274"/>
    <w:rsid w:val="00170E16"/>
    <w:rsid w:val="001B0B51"/>
    <w:rsid w:val="001E7454"/>
    <w:rsid w:val="001F1490"/>
    <w:rsid w:val="001F2FD2"/>
    <w:rsid w:val="00210E09"/>
    <w:rsid w:val="0021239A"/>
    <w:rsid w:val="00230125"/>
    <w:rsid w:val="002316CF"/>
    <w:rsid w:val="002738E7"/>
    <w:rsid w:val="00283AC6"/>
    <w:rsid w:val="002D0737"/>
    <w:rsid w:val="002D447A"/>
    <w:rsid w:val="002E239B"/>
    <w:rsid w:val="00305470"/>
    <w:rsid w:val="00316755"/>
    <w:rsid w:val="00371348"/>
    <w:rsid w:val="003919EA"/>
    <w:rsid w:val="00392B44"/>
    <w:rsid w:val="003A4017"/>
    <w:rsid w:val="003B0D4C"/>
    <w:rsid w:val="003B7681"/>
    <w:rsid w:val="003F5BAE"/>
    <w:rsid w:val="00402B65"/>
    <w:rsid w:val="00433AE2"/>
    <w:rsid w:val="00436C7B"/>
    <w:rsid w:val="00460A16"/>
    <w:rsid w:val="004736CF"/>
    <w:rsid w:val="004B2AC4"/>
    <w:rsid w:val="004D33D8"/>
    <w:rsid w:val="004F6305"/>
    <w:rsid w:val="00542E85"/>
    <w:rsid w:val="0059152B"/>
    <w:rsid w:val="00595D85"/>
    <w:rsid w:val="00603964"/>
    <w:rsid w:val="00635DA5"/>
    <w:rsid w:val="0066143B"/>
    <w:rsid w:val="00666C2A"/>
    <w:rsid w:val="006B0013"/>
    <w:rsid w:val="006F3BA6"/>
    <w:rsid w:val="006F63E5"/>
    <w:rsid w:val="0074468F"/>
    <w:rsid w:val="00746A4C"/>
    <w:rsid w:val="00781310"/>
    <w:rsid w:val="007C7316"/>
    <w:rsid w:val="007D685F"/>
    <w:rsid w:val="007E03DF"/>
    <w:rsid w:val="008041B3"/>
    <w:rsid w:val="008C4558"/>
    <w:rsid w:val="008D24BF"/>
    <w:rsid w:val="008E15BF"/>
    <w:rsid w:val="009048CF"/>
    <w:rsid w:val="00941CB6"/>
    <w:rsid w:val="00944DB6"/>
    <w:rsid w:val="00981243"/>
    <w:rsid w:val="00987A8E"/>
    <w:rsid w:val="009A4B82"/>
    <w:rsid w:val="009C632A"/>
    <w:rsid w:val="009D60F5"/>
    <w:rsid w:val="00A01289"/>
    <w:rsid w:val="00A272CA"/>
    <w:rsid w:val="00A50585"/>
    <w:rsid w:val="00A65042"/>
    <w:rsid w:val="00A837F8"/>
    <w:rsid w:val="00A9133E"/>
    <w:rsid w:val="00AA4E46"/>
    <w:rsid w:val="00AA4EDD"/>
    <w:rsid w:val="00AD09B9"/>
    <w:rsid w:val="00B001F4"/>
    <w:rsid w:val="00B55FBF"/>
    <w:rsid w:val="00B62C46"/>
    <w:rsid w:val="00B9025B"/>
    <w:rsid w:val="00BA61A7"/>
    <w:rsid w:val="00BC6E6E"/>
    <w:rsid w:val="00BD2D43"/>
    <w:rsid w:val="00BE645D"/>
    <w:rsid w:val="00BF596D"/>
    <w:rsid w:val="00C25E32"/>
    <w:rsid w:val="00C47405"/>
    <w:rsid w:val="00C54467"/>
    <w:rsid w:val="00CD2FF1"/>
    <w:rsid w:val="00CD4E6D"/>
    <w:rsid w:val="00D060EF"/>
    <w:rsid w:val="00D06E8A"/>
    <w:rsid w:val="00D31FA7"/>
    <w:rsid w:val="00D32A14"/>
    <w:rsid w:val="00D57ED3"/>
    <w:rsid w:val="00D678D9"/>
    <w:rsid w:val="00D7217B"/>
    <w:rsid w:val="00D93DBE"/>
    <w:rsid w:val="00DA56E6"/>
    <w:rsid w:val="00DB4546"/>
    <w:rsid w:val="00DE68F6"/>
    <w:rsid w:val="00DF6A99"/>
    <w:rsid w:val="00E0427F"/>
    <w:rsid w:val="00E35457"/>
    <w:rsid w:val="00E47486"/>
    <w:rsid w:val="00E560B2"/>
    <w:rsid w:val="00E57344"/>
    <w:rsid w:val="00E634D7"/>
    <w:rsid w:val="00E81320"/>
    <w:rsid w:val="00E91C2D"/>
    <w:rsid w:val="00EC0B11"/>
    <w:rsid w:val="00EF3795"/>
    <w:rsid w:val="00F06656"/>
    <w:rsid w:val="00F07290"/>
    <w:rsid w:val="00F10D7D"/>
    <w:rsid w:val="00F87300"/>
    <w:rsid w:val="00F90269"/>
    <w:rsid w:val="00FB364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3"/>
    <o:shapelayout v:ext="edit">
      <o:idmap v:ext="edit" data="1"/>
      <o:rules v:ext="edit">
        <o:r id="V:Rule4" type="connector" idref="#_x0000_s1030"/>
        <o:r id="V:Rule5" type="connector" idref="#_x0000_s1028"/>
        <o:r id="V:Rule6" type="connector" idref="#_x0000_s1031"/>
        <o:r id="V:Rule7" type="connector" idref="#Прямая со стрелкой 3"/>
        <o:r id="V:Rule8" type="connector" idref="#Прямая со стрелкой 4"/>
        <o:r id="V:Rule9" type="connector" idref="#Прямая со стрелкой 1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24BF"/>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9"/>
    <w:qFormat/>
    <w:rsid w:val="008D24BF"/>
    <w:pPr>
      <w:spacing w:before="108" w:after="108"/>
      <w:ind w:firstLine="0"/>
      <w:jc w:val="center"/>
      <w:outlineLvl w:val="0"/>
    </w:pPr>
    <w:rPr>
      <w:b/>
      <w:bCs/>
      <w:color w:val="26282F"/>
    </w:rPr>
  </w:style>
  <w:style w:type="paragraph" w:styleId="2">
    <w:name w:val="heading 2"/>
    <w:basedOn w:val="1"/>
    <w:next w:val="a"/>
    <w:link w:val="20"/>
    <w:uiPriority w:val="99"/>
    <w:qFormat/>
    <w:rsid w:val="008D24BF"/>
    <w:pPr>
      <w:outlineLvl w:val="1"/>
    </w:pPr>
  </w:style>
  <w:style w:type="paragraph" w:styleId="3">
    <w:name w:val="heading 3"/>
    <w:basedOn w:val="2"/>
    <w:next w:val="a"/>
    <w:link w:val="30"/>
    <w:uiPriority w:val="99"/>
    <w:qFormat/>
    <w:rsid w:val="008D24BF"/>
    <w:pPr>
      <w:outlineLvl w:val="2"/>
    </w:pPr>
  </w:style>
  <w:style w:type="paragraph" w:styleId="4">
    <w:name w:val="heading 4"/>
    <w:basedOn w:val="3"/>
    <w:next w:val="a"/>
    <w:link w:val="40"/>
    <w:uiPriority w:val="99"/>
    <w:qFormat/>
    <w:rsid w:val="008D24BF"/>
    <w:pPr>
      <w:outlineLvl w:val="3"/>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D24BF"/>
    <w:rPr>
      <w:rFonts w:ascii="Calibri Light" w:hAnsi="Calibri Light" w:cs="Times New Roman"/>
      <w:b/>
      <w:bCs/>
      <w:kern w:val="32"/>
      <w:sz w:val="32"/>
      <w:szCs w:val="32"/>
    </w:rPr>
  </w:style>
  <w:style w:type="character" w:customStyle="1" w:styleId="20">
    <w:name w:val="Заголовок 2 Знак"/>
    <w:basedOn w:val="a0"/>
    <w:link w:val="2"/>
    <w:uiPriority w:val="99"/>
    <w:semiHidden/>
    <w:locked/>
    <w:rsid w:val="008D24BF"/>
    <w:rPr>
      <w:rFonts w:ascii="Calibri Light" w:hAnsi="Calibri Light" w:cs="Times New Roman"/>
      <w:b/>
      <w:bCs/>
      <w:i/>
      <w:iCs/>
      <w:sz w:val="28"/>
      <w:szCs w:val="28"/>
    </w:rPr>
  </w:style>
  <w:style w:type="character" w:customStyle="1" w:styleId="30">
    <w:name w:val="Заголовок 3 Знак"/>
    <w:basedOn w:val="a0"/>
    <w:link w:val="3"/>
    <w:uiPriority w:val="99"/>
    <w:semiHidden/>
    <w:locked/>
    <w:rsid w:val="008D24BF"/>
    <w:rPr>
      <w:rFonts w:ascii="Calibri Light" w:hAnsi="Calibri Light" w:cs="Times New Roman"/>
      <w:b/>
      <w:bCs/>
      <w:sz w:val="26"/>
      <w:szCs w:val="26"/>
    </w:rPr>
  </w:style>
  <w:style w:type="character" w:customStyle="1" w:styleId="40">
    <w:name w:val="Заголовок 4 Знак"/>
    <w:basedOn w:val="a0"/>
    <w:link w:val="4"/>
    <w:uiPriority w:val="99"/>
    <w:semiHidden/>
    <w:locked/>
    <w:rsid w:val="008D24BF"/>
    <w:rPr>
      <w:rFonts w:cs="Times New Roman"/>
      <w:b/>
      <w:bCs/>
      <w:sz w:val="28"/>
      <w:szCs w:val="28"/>
    </w:rPr>
  </w:style>
  <w:style w:type="character" w:customStyle="1" w:styleId="a3">
    <w:name w:val="Цветовое выделение"/>
    <w:uiPriority w:val="99"/>
    <w:rsid w:val="008D24BF"/>
    <w:rPr>
      <w:b/>
      <w:color w:val="26282F"/>
    </w:rPr>
  </w:style>
  <w:style w:type="character" w:customStyle="1" w:styleId="a4">
    <w:name w:val="Гипертекстовая ссылка"/>
    <w:basedOn w:val="a3"/>
    <w:rsid w:val="008D24BF"/>
    <w:rPr>
      <w:rFonts w:cs="Times New Roman"/>
      <w:b/>
      <w:color w:val="106BBE"/>
    </w:rPr>
  </w:style>
  <w:style w:type="character" w:customStyle="1" w:styleId="a5">
    <w:name w:val="Активная гипертекстовая ссылка"/>
    <w:basedOn w:val="a4"/>
    <w:uiPriority w:val="99"/>
    <w:rsid w:val="008D24BF"/>
    <w:rPr>
      <w:rFonts w:cs="Times New Roman"/>
      <w:b/>
      <w:color w:val="106BBE"/>
      <w:u w:val="single"/>
    </w:rPr>
  </w:style>
  <w:style w:type="paragraph" w:customStyle="1" w:styleId="a6">
    <w:name w:val="Внимание"/>
    <w:basedOn w:val="a"/>
    <w:next w:val="a"/>
    <w:uiPriority w:val="99"/>
    <w:rsid w:val="008D24BF"/>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8D24BF"/>
  </w:style>
  <w:style w:type="paragraph" w:customStyle="1" w:styleId="a8">
    <w:name w:val="Внимание: недобросовестность!"/>
    <w:basedOn w:val="a6"/>
    <w:next w:val="a"/>
    <w:uiPriority w:val="99"/>
    <w:rsid w:val="008D24BF"/>
  </w:style>
  <w:style w:type="character" w:customStyle="1" w:styleId="a9">
    <w:name w:val="Выделение для Базового Поиска"/>
    <w:basedOn w:val="a3"/>
    <w:uiPriority w:val="99"/>
    <w:rsid w:val="008D24BF"/>
    <w:rPr>
      <w:rFonts w:cs="Times New Roman"/>
      <w:b/>
      <w:bCs/>
      <w:color w:val="0058A9"/>
    </w:rPr>
  </w:style>
  <w:style w:type="character" w:customStyle="1" w:styleId="aa">
    <w:name w:val="Выделение для Базового Поиска (курсив)"/>
    <w:basedOn w:val="a9"/>
    <w:uiPriority w:val="99"/>
    <w:rsid w:val="008D24BF"/>
    <w:rPr>
      <w:rFonts w:cs="Times New Roman"/>
      <w:b/>
      <w:bCs/>
      <w:i/>
      <w:iCs/>
      <w:color w:val="0058A9"/>
    </w:rPr>
  </w:style>
  <w:style w:type="paragraph" w:customStyle="1" w:styleId="ab">
    <w:name w:val="Дочерний элемент списка"/>
    <w:basedOn w:val="a"/>
    <w:next w:val="a"/>
    <w:uiPriority w:val="99"/>
    <w:rsid w:val="008D24BF"/>
    <w:pPr>
      <w:ind w:firstLine="0"/>
    </w:pPr>
    <w:rPr>
      <w:color w:val="868381"/>
      <w:sz w:val="20"/>
      <w:szCs w:val="20"/>
    </w:rPr>
  </w:style>
  <w:style w:type="paragraph" w:customStyle="1" w:styleId="ac">
    <w:name w:val="Основное меню (преемственное)"/>
    <w:basedOn w:val="a"/>
    <w:next w:val="a"/>
    <w:uiPriority w:val="99"/>
    <w:rsid w:val="008D24BF"/>
    <w:rPr>
      <w:rFonts w:ascii="Verdana" w:hAnsi="Verdana" w:cs="Verdana"/>
      <w:sz w:val="22"/>
      <w:szCs w:val="22"/>
    </w:rPr>
  </w:style>
  <w:style w:type="paragraph" w:customStyle="1" w:styleId="ad">
    <w:name w:val="Заголовок"/>
    <w:basedOn w:val="ac"/>
    <w:next w:val="a"/>
    <w:uiPriority w:val="99"/>
    <w:rsid w:val="008D24BF"/>
    <w:rPr>
      <w:b/>
      <w:bCs/>
      <w:color w:val="0058A9"/>
      <w:shd w:val="clear" w:color="auto" w:fill="F0F0F0"/>
    </w:rPr>
  </w:style>
  <w:style w:type="paragraph" w:customStyle="1" w:styleId="ae">
    <w:name w:val="Заголовок группы контролов"/>
    <w:basedOn w:val="a"/>
    <w:next w:val="a"/>
    <w:uiPriority w:val="99"/>
    <w:rsid w:val="008D24BF"/>
    <w:rPr>
      <w:b/>
      <w:bCs/>
      <w:color w:val="000000"/>
    </w:rPr>
  </w:style>
  <w:style w:type="paragraph" w:customStyle="1" w:styleId="af">
    <w:name w:val="Заголовок для информации об изменениях"/>
    <w:basedOn w:val="1"/>
    <w:next w:val="a"/>
    <w:uiPriority w:val="99"/>
    <w:rsid w:val="008D24BF"/>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8D24BF"/>
    <w:rPr>
      <w:i/>
      <w:iCs/>
      <w:color w:val="000080"/>
      <w:sz w:val="22"/>
      <w:szCs w:val="22"/>
    </w:rPr>
  </w:style>
  <w:style w:type="character" w:customStyle="1" w:styleId="af1">
    <w:name w:val="Заголовок своего сообщения"/>
    <w:basedOn w:val="a3"/>
    <w:uiPriority w:val="99"/>
    <w:rsid w:val="008D24BF"/>
    <w:rPr>
      <w:rFonts w:cs="Times New Roman"/>
      <w:b/>
      <w:bCs/>
      <w:color w:val="26282F"/>
    </w:rPr>
  </w:style>
  <w:style w:type="paragraph" w:customStyle="1" w:styleId="af2">
    <w:name w:val="Заголовок статьи"/>
    <w:basedOn w:val="a"/>
    <w:next w:val="a"/>
    <w:uiPriority w:val="99"/>
    <w:rsid w:val="008D24BF"/>
    <w:pPr>
      <w:ind w:left="1612" w:hanging="892"/>
    </w:pPr>
  </w:style>
  <w:style w:type="character" w:customStyle="1" w:styleId="af3">
    <w:name w:val="Заголовок чужого сообщения"/>
    <w:basedOn w:val="a3"/>
    <w:uiPriority w:val="99"/>
    <w:rsid w:val="008D24BF"/>
    <w:rPr>
      <w:rFonts w:cs="Times New Roman"/>
      <w:b/>
      <w:bCs/>
      <w:color w:val="FF0000"/>
    </w:rPr>
  </w:style>
  <w:style w:type="paragraph" w:customStyle="1" w:styleId="af4">
    <w:name w:val="Заголовок ЭР (левое окно)"/>
    <w:basedOn w:val="a"/>
    <w:next w:val="a"/>
    <w:uiPriority w:val="99"/>
    <w:rsid w:val="008D24BF"/>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8D24BF"/>
    <w:pPr>
      <w:spacing w:after="0"/>
      <w:jc w:val="left"/>
    </w:pPr>
  </w:style>
  <w:style w:type="paragraph" w:customStyle="1" w:styleId="af6">
    <w:name w:val="Интерактивный заголовок"/>
    <w:basedOn w:val="ad"/>
    <w:next w:val="a"/>
    <w:uiPriority w:val="99"/>
    <w:rsid w:val="008D24BF"/>
    <w:rPr>
      <w:u w:val="single"/>
    </w:rPr>
  </w:style>
  <w:style w:type="paragraph" w:customStyle="1" w:styleId="af7">
    <w:name w:val="Текст информации об изменениях"/>
    <w:basedOn w:val="a"/>
    <w:next w:val="a"/>
    <w:uiPriority w:val="99"/>
    <w:rsid w:val="008D24BF"/>
    <w:rPr>
      <w:color w:val="353842"/>
      <w:sz w:val="18"/>
      <w:szCs w:val="18"/>
    </w:rPr>
  </w:style>
  <w:style w:type="paragraph" w:customStyle="1" w:styleId="af8">
    <w:name w:val="Информация об изменениях"/>
    <w:basedOn w:val="af7"/>
    <w:next w:val="a"/>
    <w:uiPriority w:val="99"/>
    <w:rsid w:val="008D24BF"/>
    <w:pPr>
      <w:spacing w:before="180"/>
      <w:ind w:left="360" w:right="360" w:firstLine="0"/>
    </w:pPr>
    <w:rPr>
      <w:shd w:val="clear" w:color="auto" w:fill="EAEFED"/>
    </w:rPr>
  </w:style>
  <w:style w:type="paragraph" w:customStyle="1" w:styleId="af9">
    <w:name w:val="Текст (справка)"/>
    <w:basedOn w:val="a"/>
    <w:next w:val="a"/>
    <w:uiPriority w:val="99"/>
    <w:rsid w:val="008D24BF"/>
    <w:pPr>
      <w:ind w:left="170" w:right="170" w:firstLine="0"/>
      <w:jc w:val="left"/>
    </w:pPr>
  </w:style>
  <w:style w:type="paragraph" w:customStyle="1" w:styleId="afa">
    <w:name w:val="Комментарий"/>
    <w:basedOn w:val="af9"/>
    <w:next w:val="a"/>
    <w:uiPriority w:val="99"/>
    <w:rsid w:val="008D24BF"/>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8D24BF"/>
    <w:rPr>
      <w:i/>
      <w:iCs/>
    </w:rPr>
  </w:style>
  <w:style w:type="paragraph" w:customStyle="1" w:styleId="afc">
    <w:name w:val="Текст (лев. подпись)"/>
    <w:basedOn w:val="a"/>
    <w:next w:val="a"/>
    <w:uiPriority w:val="99"/>
    <w:rsid w:val="008D24BF"/>
    <w:pPr>
      <w:ind w:firstLine="0"/>
      <w:jc w:val="left"/>
    </w:pPr>
  </w:style>
  <w:style w:type="paragraph" w:customStyle="1" w:styleId="afd">
    <w:name w:val="Колонтитул (левый)"/>
    <w:basedOn w:val="afc"/>
    <w:next w:val="a"/>
    <w:uiPriority w:val="99"/>
    <w:rsid w:val="008D24BF"/>
    <w:rPr>
      <w:sz w:val="14"/>
      <w:szCs w:val="14"/>
    </w:rPr>
  </w:style>
  <w:style w:type="paragraph" w:customStyle="1" w:styleId="afe">
    <w:name w:val="Текст (прав. подпись)"/>
    <w:basedOn w:val="a"/>
    <w:next w:val="a"/>
    <w:uiPriority w:val="99"/>
    <w:rsid w:val="008D24BF"/>
    <w:pPr>
      <w:ind w:firstLine="0"/>
      <w:jc w:val="right"/>
    </w:pPr>
  </w:style>
  <w:style w:type="paragraph" w:customStyle="1" w:styleId="aff">
    <w:name w:val="Колонтитул (правый)"/>
    <w:basedOn w:val="afe"/>
    <w:next w:val="a"/>
    <w:uiPriority w:val="99"/>
    <w:rsid w:val="008D24BF"/>
    <w:rPr>
      <w:sz w:val="14"/>
      <w:szCs w:val="14"/>
    </w:rPr>
  </w:style>
  <w:style w:type="paragraph" w:customStyle="1" w:styleId="aff0">
    <w:name w:val="Комментарий пользователя"/>
    <w:basedOn w:val="afa"/>
    <w:next w:val="a"/>
    <w:uiPriority w:val="99"/>
    <w:rsid w:val="008D24BF"/>
    <w:pPr>
      <w:jc w:val="left"/>
    </w:pPr>
    <w:rPr>
      <w:shd w:val="clear" w:color="auto" w:fill="FFDFE0"/>
    </w:rPr>
  </w:style>
  <w:style w:type="paragraph" w:customStyle="1" w:styleId="aff1">
    <w:name w:val="Куда обратиться?"/>
    <w:basedOn w:val="a6"/>
    <w:next w:val="a"/>
    <w:uiPriority w:val="99"/>
    <w:rsid w:val="008D24BF"/>
  </w:style>
  <w:style w:type="paragraph" w:customStyle="1" w:styleId="aff2">
    <w:name w:val="Моноширинный"/>
    <w:basedOn w:val="a"/>
    <w:next w:val="a"/>
    <w:uiPriority w:val="99"/>
    <w:rsid w:val="008D24BF"/>
    <w:pPr>
      <w:ind w:firstLine="0"/>
      <w:jc w:val="left"/>
    </w:pPr>
    <w:rPr>
      <w:rFonts w:ascii="Courier New" w:hAnsi="Courier New" w:cs="Courier New"/>
    </w:rPr>
  </w:style>
  <w:style w:type="character" w:customStyle="1" w:styleId="aff3">
    <w:name w:val="Найденные слова"/>
    <w:basedOn w:val="a3"/>
    <w:uiPriority w:val="99"/>
    <w:rsid w:val="008D24BF"/>
    <w:rPr>
      <w:rFonts w:cs="Times New Roman"/>
      <w:b/>
      <w:color w:val="26282F"/>
      <w:shd w:val="clear" w:color="auto" w:fill="FFF580"/>
    </w:rPr>
  </w:style>
  <w:style w:type="paragraph" w:customStyle="1" w:styleId="aff4">
    <w:name w:val="Напишите нам"/>
    <w:basedOn w:val="a"/>
    <w:next w:val="a"/>
    <w:uiPriority w:val="99"/>
    <w:rsid w:val="008D24BF"/>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sid w:val="008D24BF"/>
    <w:rPr>
      <w:rFonts w:cs="Times New Roman"/>
      <w:b/>
      <w:color w:val="000000"/>
      <w:shd w:val="clear" w:color="auto" w:fill="D8EDE8"/>
    </w:rPr>
  </w:style>
  <w:style w:type="paragraph" w:customStyle="1" w:styleId="aff6">
    <w:name w:val="Необходимые документы"/>
    <w:basedOn w:val="a6"/>
    <w:next w:val="a"/>
    <w:uiPriority w:val="99"/>
    <w:rsid w:val="008D24BF"/>
    <w:pPr>
      <w:ind w:firstLine="118"/>
    </w:pPr>
  </w:style>
  <w:style w:type="paragraph" w:customStyle="1" w:styleId="aff7">
    <w:name w:val="Нормальный (таблица)"/>
    <w:basedOn w:val="a"/>
    <w:next w:val="a"/>
    <w:uiPriority w:val="99"/>
    <w:rsid w:val="008D24BF"/>
    <w:pPr>
      <w:ind w:firstLine="0"/>
    </w:pPr>
  </w:style>
  <w:style w:type="paragraph" w:customStyle="1" w:styleId="aff8">
    <w:name w:val="Таблицы (моноширинный)"/>
    <w:basedOn w:val="a"/>
    <w:next w:val="a"/>
    <w:uiPriority w:val="99"/>
    <w:rsid w:val="008D24BF"/>
    <w:pPr>
      <w:ind w:firstLine="0"/>
      <w:jc w:val="left"/>
    </w:pPr>
    <w:rPr>
      <w:rFonts w:ascii="Courier New" w:hAnsi="Courier New" w:cs="Courier New"/>
    </w:rPr>
  </w:style>
  <w:style w:type="paragraph" w:customStyle="1" w:styleId="aff9">
    <w:name w:val="Оглавление"/>
    <w:basedOn w:val="aff8"/>
    <w:next w:val="a"/>
    <w:uiPriority w:val="99"/>
    <w:rsid w:val="008D24BF"/>
    <w:pPr>
      <w:ind w:left="140"/>
    </w:pPr>
  </w:style>
  <w:style w:type="character" w:customStyle="1" w:styleId="affa">
    <w:name w:val="Опечатки"/>
    <w:uiPriority w:val="99"/>
    <w:rsid w:val="008D24BF"/>
    <w:rPr>
      <w:color w:val="FF0000"/>
    </w:rPr>
  </w:style>
  <w:style w:type="paragraph" w:customStyle="1" w:styleId="affb">
    <w:name w:val="Переменная часть"/>
    <w:basedOn w:val="ac"/>
    <w:next w:val="a"/>
    <w:uiPriority w:val="99"/>
    <w:rsid w:val="008D24BF"/>
    <w:rPr>
      <w:sz w:val="18"/>
      <w:szCs w:val="18"/>
    </w:rPr>
  </w:style>
  <w:style w:type="paragraph" w:customStyle="1" w:styleId="affc">
    <w:name w:val="Подвал для информации об изменениях"/>
    <w:basedOn w:val="1"/>
    <w:next w:val="a"/>
    <w:uiPriority w:val="99"/>
    <w:rsid w:val="008D24BF"/>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8D24BF"/>
    <w:rPr>
      <w:b/>
      <w:bCs/>
    </w:rPr>
  </w:style>
  <w:style w:type="paragraph" w:customStyle="1" w:styleId="affe">
    <w:name w:val="Подчёркнутый текст"/>
    <w:basedOn w:val="a"/>
    <w:next w:val="a"/>
    <w:uiPriority w:val="99"/>
    <w:rsid w:val="008D24BF"/>
    <w:pPr>
      <w:pBdr>
        <w:bottom w:val="single" w:sz="4" w:space="0" w:color="auto"/>
      </w:pBdr>
    </w:pPr>
  </w:style>
  <w:style w:type="paragraph" w:customStyle="1" w:styleId="afff">
    <w:name w:val="Постоянная часть"/>
    <w:basedOn w:val="ac"/>
    <w:next w:val="a"/>
    <w:uiPriority w:val="99"/>
    <w:rsid w:val="008D24BF"/>
    <w:rPr>
      <w:sz w:val="20"/>
      <w:szCs w:val="20"/>
    </w:rPr>
  </w:style>
  <w:style w:type="paragraph" w:customStyle="1" w:styleId="afff0">
    <w:name w:val="Прижатый влево"/>
    <w:basedOn w:val="a"/>
    <w:next w:val="a"/>
    <w:uiPriority w:val="99"/>
    <w:rsid w:val="008D24BF"/>
    <w:pPr>
      <w:ind w:firstLine="0"/>
      <w:jc w:val="left"/>
    </w:pPr>
  </w:style>
  <w:style w:type="paragraph" w:customStyle="1" w:styleId="afff1">
    <w:name w:val="Пример."/>
    <w:basedOn w:val="a6"/>
    <w:next w:val="a"/>
    <w:uiPriority w:val="99"/>
    <w:rsid w:val="008D24BF"/>
  </w:style>
  <w:style w:type="paragraph" w:customStyle="1" w:styleId="afff2">
    <w:name w:val="Примечание."/>
    <w:basedOn w:val="a6"/>
    <w:next w:val="a"/>
    <w:uiPriority w:val="99"/>
    <w:rsid w:val="008D24BF"/>
  </w:style>
  <w:style w:type="character" w:customStyle="1" w:styleId="afff3">
    <w:name w:val="Продолжение ссылки"/>
    <w:basedOn w:val="a4"/>
    <w:uiPriority w:val="99"/>
    <w:rsid w:val="008D24BF"/>
    <w:rPr>
      <w:rFonts w:cs="Times New Roman"/>
      <w:b/>
      <w:color w:val="106BBE"/>
    </w:rPr>
  </w:style>
  <w:style w:type="paragraph" w:customStyle="1" w:styleId="afff4">
    <w:name w:val="Словарная статья"/>
    <w:basedOn w:val="a"/>
    <w:next w:val="a"/>
    <w:uiPriority w:val="99"/>
    <w:rsid w:val="008D24BF"/>
    <w:pPr>
      <w:ind w:right="118" w:firstLine="0"/>
    </w:pPr>
  </w:style>
  <w:style w:type="character" w:customStyle="1" w:styleId="afff5">
    <w:name w:val="Сравнение редакций"/>
    <w:basedOn w:val="a3"/>
    <w:uiPriority w:val="99"/>
    <w:rsid w:val="008D24BF"/>
    <w:rPr>
      <w:rFonts w:cs="Times New Roman"/>
      <w:b/>
      <w:color w:val="26282F"/>
    </w:rPr>
  </w:style>
  <w:style w:type="character" w:customStyle="1" w:styleId="afff6">
    <w:name w:val="Сравнение редакций. Добавленный фрагмент"/>
    <w:uiPriority w:val="99"/>
    <w:rsid w:val="008D24BF"/>
    <w:rPr>
      <w:color w:val="000000"/>
      <w:shd w:val="clear" w:color="auto" w:fill="C1D7FF"/>
    </w:rPr>
  </w:style>
  <w:style w:type="character" w:customStyle="1" w:styleId="afff7">
    <w:name w:val="Сравнение редакций. Удаленный фрагмент"/>
    <w:uiPriority w:val="99"/>
    <w:rsid w:val="008D24BF"/>
    <w:rPr>
      <w:color w:val="000000"/>
      <w:shd w:val="clear" w:color="auto" w:fill="C4C413"/>
    </w:rPr>
  </w:style>
  <w:style w:type="paragraph" w:customStyle="1" w:styleId="afff8">
    <w:name w:val="Ссылка на официальную публикацию"/>
    <w:basedOn w:val="a"/>
    <w:next w:val="a"/>
    <w:uiPriority w:val="99"/>
    <w:rsid w:val="008D24BF"/>
  </w:style>
  <w:style w:type="character" w:customStyle="1" w:styleId="afff9">
    <w:name w:val="Ссылка на утративший силу документ"/>
    <w:basedOn w:val="a4"/>
    <w:uiPriority w:val="99"/>
    <w:rsid w:val="008D24BF"/>
    <w:rPr>
      <w:rFonts w:cs="Times New Roman"/>
      <w:b/>
      <w:color w:val="749232"/>
    </w:rPr>
  </w:style>
  <w:style w:type="paragraph" w:customStyle="1" w:styleId="afffa">
    <w:name w:val="Текст в таблице"/>
    <w:basedOn w:val="aff7"/>
    <w:next w:val="a"/>
    <w:uiPriority w:val="99"/>
    <w:rsid w:val="008D24BF"/>
    <w:pPr>
      <w:ind w:firstLine="500"/>
    </w:pPr>
  </w:style>
  <w:style w:type="paragraph" w:customStyle="1" w:styleId="afffb">
    <w:name w:val="Текст ЭР (см. также)"/>
    <w:basedOn w:val="a"/>
    <w:next w:val="a"/>
    <w:uiPriority w:val="99"/>
    <w:rsid w:val="008D24BF"/>
    <w:pPr>
      <w:spacing w:before="200"/>
      <w:ind w:firstLine="0"/>
      <w:jc w:val="left"/>
    </w:pPr>
    <w:rPr>
      <w:sz w:val="20"/>
      <w:szCs w:val="20"/>
    </w:rPr>
  </w:style>
  <w:style w:type="paragraph" w:customStyle="1" w:styleId="afffc">
    <w:name w:val="Технический комментарий"/>
    <w:basedOn w:val="a"/>
    <w:next w:val="a"/>
    <w:uiPriority w:val="99"/>
    <w:rsid w:val="008D24BF"/>
    <w:pPr>
      <w:ind w:firstLine="0"/>
      <w:jc w:val="left"/>
    </w:pPr>
    <w:rPr>
      <w:color w:val="463F31"/>
      <w:shd w:val="clear" w:color="auto" w:fill="FFFFA6"/>
    </w:rPr>
  </w:style>
  <w:style w:type="character" w:customStyle="1" w:styleId="afffd">
    <w:name w:val="Утратил силу"/>
    <w:basedOn w:val="a3"/>
    <w:uiPriority w:val="99"/>
    <w:rsid w:val="008D24BF"/>
    <w:rPr>
      <w:rFonts w:cs="Times New Roman"/>
      <w:b/>
      <w:strike/>
      <w:color w:val="666600"/>
    </w:rPr>
  </w:style>
  <w:style w:type="paragraph" w:customStyle="1" w:styleId="afffe">
    <w:name w:val="Формула"/>
    <w:basedOn w:val="a"/>
    <w:next w:val="a"/>
    <w:uiPriority w:val="99"/>
    <w:rsid w:val="008D24BF"/>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rsid w:val="008D24BF"/>
    <w:pPr>
      <w:jc w:val="center"/>
    </w:pPr>
  </w:style>
  <w:style w:type="paragraph" w:customStyle="1" w:styleId="-">
    <w:name w:val="ЭР-содержание (правое окно)"/>
    <w:basedOn w:val="a"/>
    <w:next w:val="a"/>
    <w:uiPriority w:val="99"/>
    <w:rsid w:val="008D24BF"/>
    <w:pPr>
      <w:spacing w:before="300"/>
      <w:ind w:firstLine="0"/>
      <w:jc w:val="left"/>
    </w:pPr>
  </w:style>
  <w:style w:type="paragraph" w:styleId="affff0">
    <w:name w:val="header"/>
    <w:basedOn w:val="a"/>
    <w:link w:val="affff1"/>
    <w:uiPriority w:val="99"/>
    <w:rsid w:val="004736CF"/>
    <w:pPr>
      <w:tabs>
        <w:tab w:val="center" w:pos="4677"/>
        <w:tab w:val="right" w:pos="9355"/>
      </w:tabs>
    </w:pPr>
  </w:style>
  <w:style w:type="character" w:customStyle="1" w:styleId="affff1">
    <w:name w:val="Верхний колонтитул Знак"/>
    <w:basedOn w:val="a0"/>
    <w:link w:val="affff0"/>
    <w:uiPriority w:val="99"/>
    <w:locked/>
    <w:rsid w:val="004736CF"/>
    <w:rPr>
      <w:rFonts w:ascii="Arial" w:hAnsi="Arial" w:cs="Arial"/>
      <w:sz w:val="24"/>
      <w:szCs w:val="24"/>
    </w:rPr>
  </w:style>
  <w:style w:type="paragraph" w:styleId="affff2">
    <w:name w:val="footer"/>
    <w:basedOn w:val="a"/>
    <w:link w:val="affff3"/>
    <w:uiPriority w:val="99"/>
    <w:rsid w:val="004736CF"/>
    <w:pPr>
      <w:tabs>
        <w:tab w:val="center" w:pos="4677"/>
        <w:tab w:val="right" w:pos="9355"/>
      </w:tabs>
    </w:pPr>
  </w:style>
  <w:style w:type="character" w:customStyle="1" w:styleId="affff3">
    <w:name w:val="Нижний колонтитул Знак"/>
    <w:basedOn w:val="a0"/>
    <w:link w:val="affff2"/>
    <w:uiPriority w:val="99"/>
    <w:locked/>
    <w:rsid w:val="004736CF"/>
    <w:rPr>
      <w:rFonts w:ascii="Arial" w:hAnsi="Arial" w:cs="Arial"/>
      <w:sz w:val="24"/>
      <w:szCs w:val="24"/>
    </w:rPr>
  </w:style>
  <w:style w:type="paragraph" w:styleId="affff4">
    <w:name w:val="No Spacing"/>
    <w:uiPriority w:val="99"/>
    <w:qFormat/>
    <w:rsid w:val="00E47486"/>
    <w:rPr>
      <w:rFonts w:ascii="Times New Roman" w:eastAsia="SimSun" w:hAnsi="Times New Roman"/>
      <w:sz w:val="24"/>
      <w:szCs w:val="24"/>
      <w:lang w:eastAsia="zh-CN"/>
    </w:rPr>
  </w:style>
  <w:style w:type="paragraph" w:customStyle="1" w:styleId="Style4">
    <w:name w:val="Style4"/>
    <w:basedOn w:val="a"/>
    <w:uiPriority w:val="99"/>
    <w:rsid w:val="00E47486"/>
    <w:pPr>
      <w:suppressAutoHyphens/>
      <w:autoSpaceDN/>
      <w:adjustRightInd/>
      <w:spacing w:line="326" w:lineRule="exact"/>
      <w:ind w:firstLine="0"/>
      <w:jc w:val="left"/>
    </w:pPr>
    <w:rPr>
      <w:rFonts w:ascii="Times New Roman" w:hAnsi="Times New Roman" w:cs="Times New Roman"/>
      <w:lang w:eastAsia="ar-SA"/>
    </w:rPr>
  </w:style>
  <w:style w:type="character" w:customStyle="1" w:styleId="FontStyle18">
    <w:name w:val="Font Style18"/>
    <w:uiPriority w:val="99"/>
    <w:rsid w:val="00E47486"/>
    <w:rPr>
      <w:rFonts w:ascii="Times New Roman" w:hAnsi="Times New Roman"/>
      <w:b/>
      <w:sz w:val="26"/>
    </w:rPr>
  </w:style>
  <w:style w:type="character" w:styleId="affff5">
    <w:name w:val="Strong"/>
    <w:basedOn w:val="a0"/>
    <w:uiPriority w:val="99"/>
    <w:qFormat/>
    <w:rsid w:val="008C4558"/>
    <w:rPr>
      <w:rFonts w:cs="Times New Roman"/>
      <w:b/>
      <w:bCs/>
    </w:rPr>
  </w:style>
  <w:style w:type="paragraph" w:customStyle="1" w:styleId="ConsPlusNormal">
    <w:name w:val="ConsPlusNormal"/>
    <w:link w:val="ConsPlusNormal0"/>
    <w:uiPriority w:val="99"/>
    <w:rsid w:val="00210E09"/>
    <w:pPr>
      <w:suppressAutoHyphens/>
      <w:ind w:firstLine="720"/>
    </w:pPr>
    <w:rPr>
      <w:rFonts w:ascii="Arial" w:eastAsia="SimSun" w:hAnsi="Arial"/>
      <w:color w:val="000000"/>
      <w:kern w:val="1"/>
      <w:sz w:val="22"/>
      <w:szCs w:val="22"/>
      <w:lang w:eastAsia="zh-CN"/>
    </w:rPr>
  </w:style>
  <w:style w:type="character" w:customStyle="1" w:styleId="ConsPlusNormal0">
    <w:name w:val="ConsPlusNormal Знак"/>
    <w:link w:val="ConsPlusNormal"/>
    <w:uiPriority w:val="99"/>
    <w:locked/>
    <w:rsid w:val="00210E09"/>
    <w:rPr>
      <w:rFonts w:ascii="Arial" w:eastAsia="SimSun" w:hAnsi="Arial"/>
      <w:color w:val="000000"/>
      <w:kern w:val="1"/>
      <w:sz w:val="22"/>
      <w:szCs w:val="22"/>
      <w:lang w:eastAsia="zh-CN" w:bidi="ar-SA"/>
    </w:rPr>
  </w:style>
  <w:style w:type="paragraph" w:customStyle="1" w:styleId="ConsPlusNonformat">
    <w:name w:val="ConsPlusNonformat"/>
    <w:rsid w:val="001B0B51"/>
    <w:pPr>
      <w:autoSpaceDE w:val="0"/>
      <w:autoSpaceDN w:val="0"/>
      <w:adjustRightInd w:val="0"/>
    </w:pPr>
    <w:rPr>
      <w:rFonts w:ascii="Courier New" w:hAnsi="Courier New" w:cs="Courier New"/>
    </w:rPr>
  </w:style>
  <w:style w:type="character" w:styleId="affff6">
    <w:name w:val="Hyperlink"/>
    <w:basedOn w:val="a0"/>
    <w:uiPriority w:val="99"/>
    <w:semiHidden/>
    <w:rsid w:val="00C47405"/>
    <w:rPr>
      <w:rFonts w:cs="Times New Roman"/>
      <w:color w:val="0066CC"/>
      <w:u w:val="single"/>
    </w:rPr>
  </w:style>
  <w:style w:type="paragraph" w:customStyle="1" w:styleId="Title">
    <w:name w:val="Title!Название НПА"/>
    <w:basedOn w:val="a"/>
    <w:rsid w:val="00A50585"/>
    <w:pPr>
      <w:widowControl/>
      <w:autoSpaceDE/>
      <w:autoSpaceDN/>
      <w:adjustRightInd/>
      <w:spacing w:before="240" w:after="60"/>
      <w:ind w:firstLine="567"/>
      <w:jc w:val="center"/>
      <w:outlineLvl w:val="0"/>
    </w:pPr>
    <w:rPr>
      <w:b/>
      <w:bCs/>
      <w:kern w:val="28"/>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447</TotalTime>
  <Pages>18</Pages>
  <Words>6728</Words>
  <Characters>38352</Characters>
  <Application>Microsoft Office Word</Application>
  <DocSecurity>0</DocSecurity>
  <Lines>319</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44991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Войтикова Ирина Николаевна</cp:lastModifiedBy>
  <cp:revision>71</cp:revision>
  <dcterms:created xsi:type="dcterms:W3CDTF">2016-03-10T06:50:00Z</dcterms:created>
  <dcterms:modified xsi:type="dcterms:W3CDTF">2025-03-24T12:52:00Z</dcterms:modified>
</cp:coreProperties>
</file>