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62" w:rsidRDefault="003B1562" w:rsidP="003B1562">
      <w:pPr>
        <w:pStyle w:val="1"/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1EC711E7" wp14:editId="56068D01">
            <wp:extent cx="548640" cy="676910"/>
            <wp:effectExtent l="0" t="0" r="0" b="0"/>
            <wp:docPr id="98" name="Рисунок 98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562" w:rsidRPr="004A183B" w:rsidRDefault="003B1562" w:rsidP="003B1562"/>
    <w:p w:rsidR="003B1562" w:rsidRPr="002F2A9A" w:rsidRDefault="003B1562" w:rsidP="003B1562">
      <w:pPr>
        <w:pStyle w:val="1"/>
        <w:rPr>
          <w:sz w:val="30"/>
          <w:szCs w:val="30"/>
        </w:rPr>
      </w:pPr>
      <w:r w:rsidRPr="002F2A9A">
        <w:rPr>
          <w:sz w:val="30"/>
          <w:szCs w:val="30"/>
        </w:rPr>
        <w:t>АДМИНИСТРАЦИЯ</w:t>
      </w:r>
    </w:p>
    <w:p w:rsidR="003B1562" w:rsidRPr="002F2A9A" w:rsidRDefault="003B1562" w:rsidP="003B1562">
      <w:pPr>
        <w:pStyle w:val="1"/>
        <w:rPr>
          <w:sz w:val="30"/>
          <w:szCs w:val="30"/>
        </w:rPr>
      </w:pPr>
      <w:r w:rsidRPr="002F2A9A">
        <w:rPr>
          <w:sz w:val="30"/>
          <w:szCs w:val="30"/>
        </w:rPr>
        <w:t>БОГУЧАРСКОГО МУНИЦИПАЛЬНОГО РАЙОНА</w:t>
      </w:r>
    </w:p>
    <w:p w:rsidR="003B1562" w:rsidRDefault="003B1562" w:rsidP="003B1562">
      <w:pPr>
        <w:jc w:val="center"/>
        <w:rPr>
          <w:b/>
          <w:sz w:val="30"/>
          <w:szCs w:val="30"/>
        </w:rPr>
      </w:pPr>
      <w:r w:rsidRPr="002F2A9A">
        <w:rPr>
          <w:b/>
          <w:sz w:val="30"/>
          <w:szCs w:val="30"/>
        </w:rPr>
        <w:t>ВОРОНЕЖСКОЙ ОБЛАСТИ</w:t>
      </w:r>
    </w:p>
    <w:p w:rsidR="003B1562" w:rsidRPr="002F2A9A" w:rsidRDefault="003B1562" w:rsidP="003B1562">
      <w:pPr>
        <w:jc w:val="center"/>
        <w:rPr>
          <w:b/>
          <w:sz w:val="30"/>
          <w:szCs w:val="30"/>
        </w:rPr>
      </w:pPr>
    </w:p>
    <w:p w:rsidR="003B1562" w:rsidRPr="002F2A9A" w:rsidRDefault="003B1562" w:rsidP="003B1562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</w:t>
      </w:r>
      <w:proofErr w:type="gramStart"/>
      <w:r w:rsidRPr="002F2A9A">
        <w:rPr>
          <w:b/>
          <w:sz w:val="30"/>
          <w:szCs w:val="30"/>
        </w:rPr>
        <w:t>Р</w:t>
      </w:r>
      <w:proofErr w:type="gramEnd"/>
      <w:r w:rsidRPr="002F2A9A">
        <w:rPr>
          <w:b/>
          <w:sz w:val="30"/>
          <w:szCs w:val="30"/>
        </w:rPr>
        <w:t xml:space="preserve"> А С П О Р Я Ж Е Н И Е           </w:t>
      </w:r>
    </w:p>
    <w:p w:rsidR="003B1562" w:rsidRPr="002F2A9A" w:rsidRDefault="003B1562" w:rsidP="003B1562">
      <w:pPr>
        <w:spacing w:line="360" w:lineRule="auto"/>
        <w:jc w:val="center"/>
        <w:rPr>
          <w:b/>
          <w:sz w:val="30"/>
          <w:szCs w:val="30"/>
        </w:rPr>
      </w:pPr>
    </w:p>
    <w:p w:rsidR="003B1562" w:rsidRPr="002F2A9A" w:rsidRDefault="003B1562" w:rsidP="003B1562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2F2A9A">
        <w:rPr>
          <w:sz w:val="28"/>
          <w:szCs w:val="28"/>
        </w:rPr>
        <w:t xml:space="preserve"> «</w:t>
      </w:r>
      <w:r w:rsidR="00855377" w:rsidRPr="00855377">
        <w:rPr>
          <w:sz w:val="28"/>
          <w:szCs w:val="28"/>
          <w:u w:val="single"/>
        </w:rPr>
        <w:t xml:space="preserve"> </w:t>
      </w:r>
      <w:r w:rsidR="00855377">
        <w:rPr>
          <w:sz w:val="28"/>
          <w:szCs w:val="28"/>
          <w:u w:val="single"/>
        </w:rPr>
        <w:t xml:space="preserve">21 </w:t>
      </w:r>
      <w:r w:rsidRPr="002F2A9A">
        <w:rPr>
          <w:sz w:val="28"/>
          <w:szCs w:val="28"/>
          <w:u w:val="single"/>
        </w:rPr>
        <w:t>»</w:t>
      </w:r>
      <w:r w:rsidR="00855377">
        <w:rPr>
          <w:sz w:val="28"/>
          <w:szCs w:val="28"/>
          <w:u w:val="single"/>
        </w:rPr>
        <w:t xml:space="preserve"> апреля </w:t>
      </w:r>
      <w:r>
        <w:rPr>
          <w:sz w:val="28"/>
          <w:szCs w:val="28"/>
          <w:u w:val="single"/>
        </w:rPr>
        <w:t xml:space="preserve">2024  </w:t>
      </w:r>
      <w:r w:rsidRPr="002F2A9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ода</w:t>
      </w:r>
      <w:r w:rsidRPr="00F304E3">
        <w:rPr>
          <w:sz w:val="28"/>
          <w:szCs w:val="28"/>
        </w:rPr>
        <w:t xml:space="preserve">   </w:t>
      </w:r>
      <w:r w:rsidRPr="002F2A9A">
        <w:rPr>
          <w:sz w:val="28"/>
          <w:szCs w:val="28"/>
          <w:u w:val="single"/>
        </w:rPr>
        <w:t xml:space="preserve">№ </w:t>
      </w:r>
      <w:r w:rsidR="00855377">
        <w:rPr>
          <w:sz w:val="28"/>
          <w:szCs w:val="28"/>
          <w:u w:val="single"/>
        </w:rPr>
        <w:t xml:space="preserve">83 - </w:t>
      </w:r>
      <w:proofErr w:type="gramStart"/>
      <w:r w:rsidR="00855377">
        <w:rPr>
          <w:sz w:val="28"/>
          <w:szCs w:val="28"/>
          <w:u w:val="single"/>
        </w:rPr>
        <w:t>р</w:t>
      </w:r>
      <w:proofErr w:type="gramEnd"/>
      <w:r w:rsidRPr="002F2A9A">
        <w:rPr>
          <w:sz w:val="28"/>
          <w:szCs w:val="28"/>
        </w:rPr>
        <w:tab/>
      </w:r>
      <w:r w:rsidRPr="002F2A9A">
        <w:rPr>
          <w:sz w:val="28"/>
          <w:szCs w:val="28"/>
        </w:rPr>
        <w:tab/>
      </w:r>
      <w:r w:rsidRPr="002F2A9A">
        <w:rPr>
          <w:sz w:val="28"/>
          <w:szCs w:val="28"/>
        </w:rPr>
        <w:tab/>
      </w:r>
      <w:r w:rsidRPr="002F2A9A">
        <w:rPr>
          <w:sz w:val="28"/>
          <w:szCs w:val="28"/>
        </w:rPr>
        <w:tab/>
        <w:t xml:space="preserve">    </w:t>
      </w:r>
      <w:r w:rsidRPr="002F2A9A">
        <w:rPr>
          <w:b/>
          <w:sz w:val="28"/>
          <w:szCs w:val="28"/>
        </w:rPr>
        <w:t xml:space="preserve"> </w:t>
      </w:r>
    </w:p>
    <w:p w:rsidR="003B1562" w:rsidRDefault="003B1562" w:rsidP="003B1562">
      <w:pPr>
        <w:spacing w:line="276" w:lineRule="auto"/>
        <w:rPr>
          <w:sz w:val="28"/>
          <w:szCs w:val="28"/>
        </w:rPr>
      </w:pPr>
      <w:r w:rsidRPr="002F2A9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2F2A9A">
        <w:rPr>
          <w:sz w:val="28"/>
          <w:szCs w:val="28"/>
        </w:rPr>
        <w:t xml:space="preserve"> </w:t>
      </w:r>
      <w:proofErr w:type="spellStart"/>
      <w:r w:rsidRPr="002F2A9A">
        <w:rPr>
          <w:sz w:val="28"/>
          <w:szCs w:val="28"/>
        </w:rPr>
        <w:t>г</w:t>
      </w:r>
      <w:proofErr w:type="gramStart"/>
      <w:r w:rsidRPr="002F2A9A">
        <w:rPr>
          <w:sz w:val="28"/>
          <w:szCs w:val="28"/>
        </w:rPr>
        <w:t>.Б</w:t>
      </w:r>
      <w:proofErr w:type="gramEnd"/>
      <w:r w:rsidRPr="002F2A9A">
        <w:rPr>
          <w:sz w:val="28"/>
          <w:szCs w:val="28"/>
        </w:rPr>
        <w:t>огучар</w:t>
      </w:r>
      <w:proofErr w:type="spellEnd"/>
    </w:p>
    <w:p w:rsidR="003B1562" w:rsidRPr="002F2A9A" w:rsidRDefault="003B1562" w:rsidP="003B1562">
      <w:pPr>
        <w:spacing w:line="360" w:lineRule="auto"/>
        <w:rPr>
          <w:sz w:val="28"/>
          <w:szCs w:val="28"/>
        </w:rPr>
      </w:pPr>
    </w:p>
    <w:tbl>
      <w:tblPr>
        <w:tblW w:w="10330" w:type="dxa"/>
        <w:tblLook w:val="04A0" w:firstRow="1" w:lastRow="0" w:firstColumn="1" w:lastColumn="0" w:noHBand="0" w:noVBand="1"/>
      </w:tblPr>
      <w:tblGrid>
        <w:gridCol w:w="6629"/>
        <w:gridCol w:w="3701"/>
      </w:tblGrid>
      <w:tr w:rsidR="003B1562" w:rsidRPr="002F2A9A" w:rsidTr="00330630">
        <w:trPr>
          <w:trHeight w:val="1349"/>
        </w:trPr>
        <w:tc>
          <w:tcPr>
            <w:tcW w:w="6629" w:type="dxa"/>
          </w:tcPr>
          <w:p w:rsidR="00855377" w:rsidRDefault="003B1562" w:rsidP="00855377">
            <w:pPr>
              <w:pStyle w:val="a6"/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A6B6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F171E0" w:rsidRPr="006A6B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перечня первоочередных муниципальных услуг для организации межведомственного и межуровневого взаимодействия</w:t>
            </w:r>
          </w:p>
          <w:p w:rsidR="00855377" w:rsidRDefault="00855377" w:rsidP="00855377">
            <w:pPr>
              <w:pStyle w:val="a6"/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B1562" w:rsidRPr="00855377" w:rsidRDefault="00855377" w:rsidP="00FD23FB">
            <w:pPr>
              <w:pStyle w:val="a6"/>
              <w:ind w:firstLine="0"/>
              <w:jc w:val="left"/>
              <w:rPr>
                <w:rFonts w:ascii="Times New Roman" w:hAnsi="Times New Roman"/>
                <w:b/>
              </w:rPr>
            </w:pPr>
            <w:r w:rsidRPr="00855377">
              <w:rPr>
                <w:rFonts w:ascii="Times New Roman" w:hAnsi="Times New Roman"/>
                <w:sz w:val="28"/>
                <w:szCs w:val="28"/>
              </w:rPr>
              <w:t xml:space="preserve">(распоряжение в ред. от </w:t>
            </w:r>
            <w:r w:rsidR="00FD23FB">
              <w:rPr>
                <w:rFonts w:ascii="Times New Roman" w:hAnsi="Times New Roman"/>
                <w:sz w:val="28"/>
                <w:szCs w:val="28"/>
              </w:rPr>
              <w:t>01.08.2024 № 226-р</w:t>
            </w:r>
            <w:r w:rsidRPr="00855377">
              <w:rPr>
                <w:rFonts w:ascii="Times New Roman" w:hAnsi="Times New Roman"/>
                <w:sz w:val="28"/>
                <w:szCs w:val="28"/>
              </w:rPr>
              <w:t xml:space="preserve">)  </w:t>
            </w:r>
            <w:r w:rsidR="003B1562" w:rsidRPr="0085537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701" w:type="dxa"/>
          </w:tcPr>
          <w:p w:rsidR="003B1562" w:rsidRPr="002F2A9A" w:rsidRDefault="003B1562" w:rsidP="00DB1E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1562" w:rsidRPr="002F2A9A" w:rsidRDefault="003B1562" w:rsidP="00DB1E19">
      <w:pPr>
        <w:tabs>
          <w:tab w:val="right" w:pos="9356"/>
        </w:tabs>
        <w:jc w:val="both"/>
        <w:rPr>
          <w:sz w:val="28"/>
          <w:szCs w:val="28"/>
        </w:rPr>
      </w:pPr>
    </w:p>
    <w:p w:rsidR="003B1562" w:rsidRDefault="003B1562" w:rsidP="00DB1E19">
      <w:pPr>
        <w:ind w:firstLine="709"/>
        <w:contextualSpacing/>
        <w:jc w:val="both"/>
        <w:rPr>
          <w:sz w:val="28"/>
          <w:szCs w:val="28"/>
        </w:rPr>
      </w:pPr>
      <w:r w:rsidRPr="00DB1E19">
        <w:rPr>
          <w:sz w:val="28"/>
          <w:szCs w:val="28"/>
        </w:rPr>
        <w:t xml:space="preserve">В соответствии </w:t>
      </w:r>
      <w:r w:rsidR="00F171E0">
        <w:rPr>
          <w:sz w:val="28"/>
          <w:szCs w:val="28"/>
        </w:rPr>
        <w:t>с Федеральным</w:t>
      </w:r>
      <w:r w:rsidRPr="00DB1E19">
        <w:rPr>
          <w:sz w:val="28"/>
          <w:szCs w:val="28"/>
        </w:rPr>
        <w:t xml:space="preserve"> закон</w:t>
      </w:r>
      <w:r w:rsidR="00F171E0">
        <w:rPr>
          <w:sz w:val="28"/>
          <w:szCs w:val="28"/>
        </w:rPr>
        <w:t>ом</w:t>
      </w:r>
      <w:r w:rsidRPr="00DB1E19">
        <w:rPr>
          <w:sz w:val="28"/>
          <w:szCs w:val="28"/>
        </w:rPr>
        <w:t xml:space="preserve"> № 210-ФЗ «</w:t>
      </w:r>
      <w:r w:rsidR="00DB1E19" w:rsidRPr="00DB1E19">
        <w:rPr>
          <w:color w:val="000000"/>
          <w:sz w:val="28"/>
          <w:szCs w:val="28"/>
        </w:rPr>
        <w:t>Об организации предоставления государ</w:t>
      </w:r>
      <w:r w:rsidR="00F171E0">
        <w:rPr>
          <w:color w:val="000000"/>
          <w:sz w:val="28"/>
          <w:szCs w:val="28"/>
        </w:rPr>
        <w:t xml:space="preserve">ственных и муниципальных услуг», </w:t>
      </w:r>
      <w:r w:rsidRPr="00DB1E19">
        <w:rPr>
          <w:sz w:val="28"/>
          <w:szCs w:val="28"/>
        </w:rPr>
        <w:t xml:space="preserve">Уставом </w:t>
      </w:r>
      <w:proofErr w:type="spellStart"/>
      <w:r w:rsidRPr="00DB1E19">
        <w:rPr>
          <w:sz w:val="28"/>
          <w:szCs w:val="28"/>
        </w:rPr>
        <w:t>Богучарского</w:t>
      </w:r>
      <w:proofErr w:type="spellEnd"/>
      <w:r w:rsidRPr="00DB1E19">
        <w:rPr>
          <w:sz w:val="28"/>
          <w:szCs w:val="28"/>
        </w:rPr>
        <w:t xml:space="preserve"> муниципального района:</w:t>
      </w:r>
    </w:p>
    <w:p w:rsidR="00DB1E19" w:rsidRPr="005C02A9" w:rsidRDefault="00DB1E19" w:rsidP="00DB1E19">
      <w:pPr>
        <w:pStyle w:val="a6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</w:rPr>
      </w:pPr>
      <w:r w:rsidRPr="005C02A9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5C02A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5C02A9">
        <w:rPr>
          <w:rFonts w:ascii="Times New Roman" w:hAnsi="Times New Roman"/>
          <w:sz w:val="28"/>
          <w:szCs w:val="28"/>
        </w:rPr>
        <w:t>Богучар</w:t>
      </w:r>
      <w:r w:rsidR="00F171E0">
        <w:rPr>
          <w:rFonts w:ascii="Times New Roman" w:hAnsi="Times New Roman"/>
          <w:sz w:val="28"/>
          <w:szCs w:val="28"/>
        </w:rPr>
        <w:t>ского</w:t>
      </w:r>
      <w:proofErr w:type="spellEnd"/>
      <w:r w:rsidR="00F171E0">
        <w:rPr>
          <w:rFonts w:ascii="Times New Roman" w:hAnsi="Times New Roman"/>
          <w:sz w:val="28"/>
          <w:szCs w:val="28"/>
        </w:rPr>
        <w:t xml:space="preserve"> муниципального района от 21</w:t>
      </w:r>
      <w:r w:rsidRPr="005C02A9">
        <w:rPr>
          <w:rFonts w:ascii="Times New Roman" w:hAnsi="Times New Roman"/>
          <w:sz w:val="28"/>
          <w:szCs w:val="28"/>
        </w:rPr>
        <w:t>.0</w:t>
      </w:r>
      <w:r w:rsidR="00F171E0">
        <w:rPr>
          <w:rFonts w:ascii="Times New Roman" w:hAnsi="Times New Roman"/>
          <w:sz w:val="28"/>
          <w:szCs w:val="28"/>
        </w:rPr>
        <w:t>4.2015 № 83</w:t>
      </w:r>
      <w:r>
        <w:rPr>
          <w:rFonts w:ascii="Times New Roman" w:hAnsi="Times New Roman"/>
          <w:sz w:val="28"/>
          <w:szCs w:val="28"/>
        </w:rPr>
        <w:t>-р</w:t>
      </w:r>
      <w:r w:rsidRPr="005C02A9">
        <w:rPr>
          <w:rFonts w:ascii="Times New Roman" w:hAnsi="Times New Roman"/>
          <w:sz w:val="28"/>
          <w:szCs w:val="28"/>
        </w:rPr>
        <w:t xml:space="preserve"> </w:t>
      </w:r>
      <w:r w:rsidRPr="00DB1E19">
        <w:rPr>
          <w:rFonts w:ascii="Times New Roman" w:hAnsi="Times New Roman"/>
          <w:sz w:val="28"/>
          <w:szCs w:val="28"/>
        </w:rPr>
        <w:t xml:space="preserve">«Об </w:t>
      </w:r>
      <w:r w:rsidR="00F171E0" w:rsidRPr="00F171E0">
        <w:rPr>
          <w:rFonts w:ascii="Times New Roman" w:hAnsi="Times New Roman"/>
          <w:sz w:val="28"/>
          <w:szCs w:val="28"/>
        </w:rPr>
        <w:t xml:space="preserve">утверждении </w:t>
      </w:r>
      <w:r w:rsidR="00F171E0" w:rsidRPr="00F171E0">
        <w:rPr>
          <w:rFonts w:ascii="Times New Roman" w:hAnsi="Times New Roman"/>
          <w:color w:val="000000"/>
          <w:sz w:val="28"/>
          <w:szCs w:val="28"/>
        </w:rPr>
        <w:t>перечня первоочередных муниципальных услуг для организации межведомственного и межуровневого взаимодействия</w:t>
      </w:r>
      <w:r w:rsidRPr="00F171E0">
        <w:rPr>
          <w:rFonts w:ascii="Times New Roman" w:hAnsi="Times New Roman"/>
          <w:sz w:val="28"/>
          <w:szCs w:val="28"/>
        </w:rPr>
        <w:t>»:</w:t>
      </w:r>
    </w:p>
    <w:p w:rsidR="00DB1E19" w:rsidRPr="00DB1E19" w:rsidRDefault="00DB1E19" w:rsidP="00F171E0">
      <w:pPr>
        <w:pStyle w:val="a6"/>
        <w:numPr>
          <w:ilvl w:val="1"/>
          <w:numId w:val="4"/>
        </w:numPr>
        <w:ind w:left="0" w:firstLine="567"/>
        <w:rPr>
          <w:rFonts w:ascii="Times New Roman" w:hAnsi="Times New Roman"/>
          <w:sz w:val="28"/>
          <w:szCs w:val="28"/>
        </w:rPr>
      </w:pPr>
      <w:r w:rsidRPr="005C02A9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5C02A9">
        <w:rPr>
          <w:rFonts w:ascii="Times New Roman" w:hAnsi="Times New Roman"/>
          <w:sz w:val="28"/>
          <w:szCs w:val="28"/>
        </w:rPr>
        <w:t xml:space="preserve"> </w:t>
      </w:r>
      <w:r w:rsidRPr="00DB1E19">
        <w:rPr>
          <w:rFonts w:ascii="Times New Roman" w:hAnsi="Times New Roman"/>
          <w:sz w:val="28"/>
          <w:szCs w:val="28"/>
        </w:rPr>
        <w:t>«</w:t>
      </w:r>
      <w:r w:rsidR="00F171E0" w:rsidRPr="00F171E0">
        <w:rPr>
          <w:rFonts w:ascii="Times New Roman" w:hAnsi="Times New Roman"/>
          <w:sz w:val="28"/>
          <w:szCs w:val="28"/>
        </w:rPr>
        <w:t>Перечень</w:t>
      </w:r>
      <w:r w:rsidR="00F171E0">
        <w:rPr>
          <w:rFonts w:ascii="Times New Roman" w:hAnsi="Times New Roman"/>
          <w:sz w:val="28"/>
          <w:szCs w:val="28"/>
        </w:rPr>
        <w:t xml:space="preserve"> </w:t>
      </w:r>
      <w:r w:rsidR="00F171E0" w:rsidRPr="00F171E0">
        <w:rPr>
          <w:rFonts w:ascii="Times New Roman" w:hAnsi="Times New Roman"/>
          <w:sz w:val="28"/>
          <w:szCs w:val="28"/>
        </w:rPr>
        <w:t xml:space="preserve">первоочередных муниципальных услуг, предоставляемых администрацией </w:t>
      </w:r>
      <w:proofErr w:type="spellStart"/>
      <w:r w:rsidR="00F171E0" w:rsidRPr="00F171E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F171E0" w:rsidRPr="00F171E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в отношении которых проводятся работы по организации межведомственного и межуровневого информационного взаимодействия</w:t>
      </w:r>
      <w:r w:rsidRPr="00DB1E19">
        <w:rPr>
          <w:rFonts w:ascii="Times New Roman" w:hAnsi="Times New Roman"/>
          <w:sz w:val="28"/>
          <w:szCs w:val="28"/>
        </w:rPr>
        <w:t xml:space="preserve">» изложить согласно приложению к данному </w:t>
      </w:r>
      <w:r w:rsidR="00C82E35">
        <w:rPr>
          <w:rFonts w:ascii="Times New Roman" w:hAnsi="Times New Roman"/>
          <w:sz w:val="28"/>
          <w:szCs w:val="28"/>
        </w:rPr>
        <w:t>распоряжению</w:t>
      </w:r>
      <w:r w:rsidRPr="00DB1E19">
        <w:rPr>
          <w:rFonts w:ascii="Times New Roman" w:hAnsi="Times New Roman"/>
          <w:sz w:val="28"/>
          <w:szCs w:val="28"/>
        </w:rPr>
        <w:t>.</w:t>
      </w:r>
    </w:p>
    <w:p w:rsidR="00DB1E19" w:rsidRPr="005C02A9" w:rsidRDefault="00DB1E19" w:rsidP="00DB1E19">
      <w:pPr>
        <w:pStyle w:val="a6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5C02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02A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Pr="005C02A9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</w:t>
      </w:r>
      <w:proofErr w:type="spellStart"/>
      <w:r w:rsidRPr="005C02A9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5C02A9">
        <w:rPr>
          <w:rFonts w:ascii="Times New Roman" w:hAnsi="Times New Roman"/>
          <w:sz w:val="28"/>
          <w:szCs w:val="28"/>
        </w:rPr>
        <w:t xml:space="preserve"> муниципального района - руководителя аппарата администрации района </w:t>
      </w:r>
      <w:proofErr w:type="spellStart"/>
      <w:r w:rsidRPr="005C02A9">
        <w:rPr>
          <w:rFonts w:ascii="Times New Roman" w:hAnsi="Times New Roman"/>
          <w:sz w:val="28"/>
          <w:szCs w:val="28"/>
        </w:rPr>
        <w:t>Самодурову</w:t>
      </w:r>
      <w:proofErr w:type="spellEnd"/>
      <w:r w:rsidRPr="005C02A9">
        <w:rPr>
          <w:rFonts w:ascii="Times New Roman" w:hAnsi="Times New Roman"/>
          <w:sz w:val="28"/>
          <w:szCs w:val="28"/>
        </w:rPr>
        <w:t xml:space="preserve"> Н.А.</w:t>
      </w:r>
    </w:p>
    <w:p w:rsidR="003B1562" w:rsidRDefault="003B1562" w:rsidP="00DB1E19">
      <w:pPr>
        <w:contextualSpacing/>
        <w:jc w:val="both"/>
        <w:rPr>
          <w:sz w:val="28"/>
          <w:szCs w:val="28"/>
        </w:rPr>
      </w:pPr>
    </w:p>
    <w:p w:rsidR="00F171E0" w:rsidRDefault="00F171E0" w:rsidP="00DB1E19">
      <w:pPr>
        <w:contextualSpacing/>
        <w:jc w:val="both"/>
        <w:rPr>
          <w:sz w:val="28"/>
          <w:szCs w:val="28"/>
        </w:rPr>
      </w:pPr>
    </w:p>
    <w:p w:rsidR="00F171E0" w:rsidRPr="002F2A9A" w:rsidRDefault="00F171E0" w:rsidP="00DB1E19">
      <w:pPr>
        <w:contextualSpacing/>
        <w:jc w:val="both"/>
        <w:rPr>
          <w:sz w:val="28"/>
          <w:szCs w:val="28"/>
        </w:rPr>
      </w:pPr>
    </w:p>
    <w:p w:rsidR="003B1562" w:rsidRPr="002F2A9A" w:rsidRDefault="003B1562" w:rsidP="00DB1E19">
      <w:pPr>
        <w:contextualSpacing/>
        <w:jc w:val="both"/>
        <w:rPr>
          <w:sz w:val="28"/>
          <w:szCs w:val="28"/>
        </w:rPr>
      </w:pPr>
      <w:r w:rsidRPr="002F2A9A">
        <w:rPr>
          <w:sz w:val="28"/>
          <w:szCs w:val="28"/>
        </w:rPr>
        <w:t xml:space="preserve">Глава </w:t>
      </w:r>
      <w:proofErr w:type="spellStart"/>
      <w:r w:rsidRPr="002F2A9A">
        <w:rPr>
          <w:sz w:val="28"/>
          <w:szCs w:val="28"/>
        </w:rPr>
        <w:t>Богучарского</w:t>
      </w:r>
      <w:proofErr w:type="spellEnd"/>
      <w:r w:rsidRPr="002F2A9A">
        <w:rPr>
          <w:sz w:val="28"/>
          <w:szCs w:val="28"/>
        </w:rPr>
        <w:t xml:space="preserve"> </w:t>
      </w:r>
    </w:p>
    <w:p w:rsidR="003B1562" w:rsidRDefault="003B1562" w:rsidP="00DB1E19">
      <w:pPr>
        <w:rPr>
          <w:sz w:val="28"/>
          <w:szCs w:val="28"/>
        </w:rPr>
      </w:pPr>
      <w:r w:rsidRPr="002F2A9A">
        <w:rPr>
          <w:sz w:val="28"/>
          <w:szCs w:val="28"/>
        </w:rPr>
        <w:t>муниципального района</w:t>
      </w:r>
      <w:r w:rsidRPr="002F2A9A">
        <w:rPr>
          <w:sz w:val="28"/>
          <w:szCs w:val="28"/>
        </w:rPr>
        <w:tab/>
      </w:r>
      <w:r w:rsidRPr="002F2A9A">
        <w:rPr>
          <w:sz w:val="28"/>
          <w:szCs w:val="28"/>
        </w:rPr>
        <w:tab/>
      </w:r>
      <w:r w:rsidRPr="002F2A9A">
        <w:rPr>
          <w:sz w:val="28"/>
          <w:szCs w:val="28"/>
        </w:rPr>
        <w:tab/>
        <w:t xml:space="preserve">               </w:t>
      </w:r>
      <w:r w:rsidR="00DB1E19">
        <w:rPr>
          <w:sz w:val="28"/>
          <w:szCs w:val="28"/>
        </w:rPr>
        <w:t xml:space="preserve">    </w:t>
      </w:r>
      <w:r w:rsidRPr="002F2A9A">
        <w:rPr>
          <w:sz w:val="28"/>
          <w:szCs w:val="28"/>
        </w:rPr>
        <w:t xml:space="preserve">       </w:t>
      </w:r>
      <w:r w:rsidRPr="002F2A9A">
        <w:rPr>
          <w:sz w:val="28"/>
          <w:szCs w:val="28"/>
        </w:rPr>
        <w:tab/>
      </w:r>
      <w:r w:rsidR="00DB1E19">
        <w:rPr>
          <w:sz w:val="28"/>
          <w:szCs w:val="28"/>
        </w:rPr>
        <w:t xml:space="preserve">       </w:t>
      </w:r>
      <w:r w:rsidRPr="002F2A9A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2F2A9A">
        <w:rPr>
          <w:sz w:val="28"/>
          <w:szCs w:val="28"/>
        </w:rPr>
        <w:t>Кузнецо</w:t>
      </w:r>
      <w:r>
        <w:rPr>
          <w:sz w:val="28"/>
          <w:szCs w:val="28"/>
        </w:rPr>
        <w:t>в</w:t>
      </w:r>
    </w:p>
    <w:p w:rsidR="003B1562" w:rsidRDefault="003B1562" w:rsidP="003B1562">
      <w:pPr>
        <w:spacing w:line="276" w:lineRule="auto"/>
        <w:rPr>
          <w:sz w:val="28"/>
          <w:szCs w:val="28"/>
        </w:rPr>
      </w:pPr>
    </w:p>
    <w:p w:rsidR="00F171E0" w:rsidRDefault="00F171E0" w:rsidP="003B1562">
      <w:pPr>
        <w:spacing w:line="276" w:lineRule="auto"/>
        <w:rPr>
          <w:sz w:val="28"/>
          <w:szCs w:val="28"/>
        </w:rPr>
      </w:pPr>
    </w:p>
    <w:p w:rsidR="00330630" w:rsidRDefault="00330630" w:rsidP="003B1562">
      <w:pPr>
        <w:spacing w:line="276" w:lineRule="auto"/>
        <w:rPr>
          <w:sz w:val="28"/>
          <w:szCs w:val="28"/>
        </w:rPr>
      </w:pPr>
    </w:p>
    <w:p w:rsidR="00F171E0" w:rsidRDefault="00F171E0" w:rsidP="003B1562">
      <w:pPr>
        <w:spacing w:line="276" w:lineRule="auto"/>
        <w:rPr>
          <w:sz w:val="28"/>
          <w:szCs w:val="28"/>
        </w:rPr>
      </w:pPr>
    </w:p>
    <w:p w:rsidR="00F171E0" w:rsidRDefault="00F171E0" w:rsidP="003B1562">
      <w:pPr>
        <w:spacing w:line="276" w:lineRule="auto"/>
        <w:rPr>
          <w:sz w:val="28"/>
          <w:szCs w:val="28"/>
        </w:rPr>
      </w:pPr>
    </w:p>
    <w:p w:rsidR="003B1562" w:rsidRDefault="00F171E0" w:rsidP="00DB1E19">
      <w:pPr>
        <w:pStyle w:val="40"/>
        <w:shd w:val="clear" w:color="auto" w:fill="auto"/>
        <w:spacing w:before="0" w:after="0" w:line="240" w:lineRule="auto"/>
        <w:ind w:left="102" w:right="102" w:firstLine="1580"/>
        <w:jc w:val="right"/>
      </w:pPr>
      <w:r>
        <w:rPr>
          <w:color w:val="000000"/>
          <w:sz w:val="24"/>
          <w:szCs w:val="24"/>
        </w:rPr>
        <w:lastRenderedPageBreak/>
        <w:t>П</w:t>
      </w:r>
      <w:r w:rsidR="003B1562">
        <w:rPr>
          <w:color w:val="000000"/>
          <w:sz w:val="24"/>
          <w:szCs w:val="24"/>
        </w:rPr>
        <w:t>риложение</w:t>
      </w:r>
      <w:r w:rsidR="003B1562">
        <w:rPr>
          <w:color w:val="000000"/>
          <w:sz w:val="24"/>
          <w:szCs w:val="24"/>
        </w:rPr>
        <w:br/>
        <w:t>к распоряжению администрации</w:t>
      </w:r>
    </w:p>
    <w:p w:rsidR="003B1562" w:rsidRDefault="003B1562" w:rsidP="00DB1E19">
      <w:pPr>
        <w:pStyle w:val="40"/>
        <w:shd w:val="clear" w:color="auto" w:fill="auto"/>
        <w:spacing w:before="0" w:after="0" w:line="240" w:lineRule="auto"/>
        <w:ind w:left="102" w:right="102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Богучарского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</w:t>
      </w:r>
    </w:p>
    <w:p w:rsidR="00DB1E19" w:rsidRPr="00855377" w:rsidRDefault="00DB1E19" w:rsidP="00DB1E19">
      <w:pPr>
        <w:pStyle w:val="40"/>
        <w:shd w:val="clear" w:color="auto" w:fill="auto"/>
        <w:spacing w:before="0" w:after="0" w:line="240" w:lineRule="auto"/>
        <w:ind w:left="102" w:right="102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от «</w:t>
      </w:r>
      <w:r w:rsidR="00855377" w:rsidRPr="00855377">
        <w:rPr>
          <w:color w:val="000000"/>
          <w:sz w:val="24"/>
          <w:szCs w:val="24"/>
          <w:u w:val="single"/>
        </w:rPr>
        <w:t>21</w:t>
      </w:r>
      <w:r>
        <w:rPr>
          <w:color w:val="000000"/>
          <w:sz w:val="24"/>
          <w:szCs w:val="24"/>
        </w:rPr>
        <w:t xml:space="preserve">» </w:t>
      </w:r>
      <w:r w:rsidR="00855377" w:rsidRPr="00855377">
        <w:rPr>
          <w:color w:val="000000"/>
          <w:sz w:val="24"/>
          <w:szCs w:val="24"/>
          <w:u w:val="single"/>
        </w:rPr>
        <w:t xml:space="preserve">апреля </w:t>
      </w:r>
      <w:r w:rsidRPr="00855377">
        <w:rPr>
          <w:color w:val="000000"/>
          <w:sz w:val="24"/>
          <w:szCs w:val="24"/>
          <w:u w:val="single"/>
        </w:rPr>
        <w:t xml:space="preserve">2024 </w:t>
      </w:r>
      <w:r>
        <w:rPr>
          <w:color w:val="000000"/>
          <w:sz w:val="24"/>
          <w:szCs w:val="24"/>
        </w:rPr>
        <w:t xml:space="preserve">№ </w:t>
      </w:r>
      <w:r w:rsidR="00855377" w:rsidRPr="00855377">
        <w:rPr>
          <w:color w:val="000000"/>
          <w:sz w:val="24"/>
          <w:szCs w:val="24"/>
          <w:u w:val="single"/>
        </w:rPr>
        <w:t xml:space="preserve">83 - </w:t>
      </w:r>
      <w:proofErr w:type="gramStart"/>
      <w:r w:rsidR="00855377" w:rsidRPr="00855377">
        <w:rPr>
          <w:color w:val="000000"/>
          <w:sz w:val="24"/>
          <w:szCs w:val="24"/>
          <w:u w:val="single"/>
        </w:rPr>
        <w:t>р</w:t>
      </w:r>
      <w:proofErr w:type="gramEnd"/>
    </w:p>
    <w:p w:rsidR="003B1562" w:rsidRDefault="00855377" w:rsidP="003B1562">
      <w:pPr>
        <w:pStyle w:val="40"/>
        <w:shd w:val="clear" w:color="auto" w:fill="auto"/>
        <w:spacing w:before="0" w:after="0" w:line="317" w:lineRule="exact"/>
        <w:ind w:left="100" w:right="100"/>
        <w:jc w:val="right"/>
      </w:pPr>
      <w:r>
        <w:t xml:space="preserve">(прил. в ред. </w:t>
      </w:r>
      <w:proofErr w:type="spellStart"/>
      <w:r>
        <w:t>расп</w:t>
      </w:r>
      <w:proofErr w:type="spellEnd"/>
      <w:r>
        <w:t>. от</w:t>
      </w:r>
      <w:r w:rsidR="00FD23FB">
        <w:t xml:space="preserve"> 01.08.2024 № 226-р</w:t>
      </w:r>
      <w:bookmarkStart w:id="0" w:name="_GoBack"/>
      <w:bookmarkEnd w:id="0"/>
      <w:r>
        <w:t>)</w:t>
      </w:r>
    </w:p>
    <w:p w:rsidR="00E23B2C" w:rsidRDefault="00E23B2C" w:rsidP="003B1562">
      <w:pPr>
        <w:pStyle w:val="40"/>
        <w:shd w:val="clear" w:color="auto" w:fill="auto"/>
        <w:spacing w:before="0" w:after="0" w:line="317" w:lineRule="exact"/>
        <w:ind w:left="100" w:right="100"/>
        <w:jc w:val="right"/>
      </w:pPr>
    </w:p>
    <w:p w:rsidR="00F171E0" w:rsidRPr="00F171E0" w:rsidRDefault="00F171E0" w:rsidP="00F171E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171E0">
        <w:rPr>
          <w:rFonts w:ascii="Times New Roman" w:hAnsi="Times New Roman"/>
          <w:sz w:val="28"/>
          <w:szCs w:val="28"/>
        </w:rPr>
        <w:t>Перечень</w:t>
      </w:r>
    </w:p>
    <w:p w:rsidR="00F171E0" w:rsidRDefault="00F171E0" w:rsidP="00F171E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171E0">
        <w:rPr>
          <w:rFonts w:ascii="Times New Roman" w:hAnsi="Times New Roman"/>
          <w:sz w:val="28"/>
          <w:szCs w:val="28"/>
        </w:rPr>
        <w:t xml:space="preserve">первоочередных муниципальных услуг, предоставляемых администрацией </w:t>
      </w:r>
      <w:proofErr w:type="spellStart"/>
      <w:r w:rsidRPr="00F171E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171E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в отношении которых проводятся работы по организации межведомственного и межуровневого информационного взаимодействия</w:t>
      </w:r>
    </w:p>
    <w:p w:rsidR="00F171E0" w:rsidRPr="00F171E0" w:rsidRDefault="00F171E0" w:rsidP="00F171E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171E0" w:rsidRPr="00F81AD2" w:rsidRDefault="00F171E0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 w:rsidRPr="00F81AD2">
        <w:rPr>
          <w:sz w:val="28"/>
          <w:szCs w:val="28"/>
        </w:rPr>
        <w:t>1.</w:t>
      </w:r>
      <w:r w:rsidRPr="00F81AD2">
        <w:rPr>
          <w:rStyle w:val="10pt0pt"/>
          <w:rFonts w:eastAsiaTheme="minorHAnsi"/>
          <w:sz w:val="28"/>
          <w:szCs w:val="28"/>
        </w:rPr>
        <w:t xml:space="preserve"> </w:t>
      </w:r>
      <w:r w:rsidRPr="00F81AD2">
        <w:rPr>
          <w:rStyle w:val="11pt0pt"/>
          <w:rFonts w:eastAsiaTheme="minorHAnsi"/>
          <w:sz w:val="28"/>
          <w:szCs w:val="28"/>
        </w:rPr>
        <w:t>Выдача разрешения на ввод объекта в эксплуатацию</w:t>
      </w:r>
      <w:r w:rsidR="00294045">
        <w:rPr>
          <w:rStyle w:val="11pt0pt"/>
          <w:rFonts w:eastAsiaTheme="minorHAnsi"/>
          <w:sz w:val="28"/>
          <w:szCs w:val="28"/>
        </w:rPr>
        <w:t>.</w:t>
      </w:r>
    </w:p>
    <w:p w:rsidR="00F171E0" w:rsidRPr="00F81AD2" w:rsidRDefault="00F171E0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 w:rsidRPr="00F81AD2">
        <w:rPr>
          <w:sz w:val="28"/>
          <w:szCs w:val="28"/>
        </w:rPr>
        <w:t>2.</w:t>
      </w:r>
      <w:r w:rsidR="00294045">
        <w:rPr>
          <w:rStyle w:val="10pt0pt"/>
          <w:rFonts w:eastAsiaTheme="minorHAnsi"/>
          <w:sz w:val="28"/>
          <w:szCs w:val="28"/>
        </w:rPr>
        <w:t xml:space="preserve"> </w:t>
      </w:r>
      <w:r w:rsidRPr="00F81AD2">
        <w:rPr>
          <w:rStyle w:val="11pt0pt"/>
          <w:rFonts w:eastAsiaTheme="minorHAnsi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294045">
        <w:rPr>
          <w:rStyle w:val="11pt0pt"/>
          <w:rFonts w:eastAsiaTheme="minorHAnsi"/>
          <w:sz w:val="28"/>
          <w:szCs w:val="28"/>
        </w:rPr>
        <w:t>.</w:t>
      </w:r>
    </w:p>
    <w:p w:rsidR="00F171E0" w:rsidRPr="00F81AD2" w:rsidRDefault="00537589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sz w:val="28"/>
          <w:szCs w:val="28"/>
        </w:rPr>
        <w:t>3</w:t>
      </w:r>
      <w:r w:rsidR="00F171E0" w:rsidRPr="00F81AD2">
        <w:rPr>
          <w:sz w:val="28"/>
          <w:szCs w:val="28"/>
        </w:rPr>
        <w:t>.</w:t>
      </w:r>
      <w:r w:rsidR="00F171E0" w:rsidRPr="00F81AD2">
        <w:rPr>
          <w:rStyle w:val="10pt0pt"/>
          <w:rFonts w:eastAsiaTheme="minorHAnsi"/>
          <w:sz w:val="28"/>
          <w:szCs w:val="28"/>
        </w:rPr>
        <w:t xml:space="preserve"> </w:t>
      </w:r>
      <w:r w:rsidR="00294045">
        <w:rPr>
          <w:rStyle w:val="10pt0pt"/>
          <w:rFonts w:eastAsiaTheme="minorHAnsi"/>
          <w:sz w:val="28"/>
          <w:szCs w:val="28"/>
        </w:rPr>
        <w:t xml:space="preserve"> </w:t>
      </w:r>
      <w:r w:rsidR="00F171E0" w:rsidRPr="00F81AD2">
        <w:rPr>
          <w:rStyle w:val="11pt0pt"/>
          <w:rFonts w:eastAsiaTheme="minorHAnsi"/>
          <w:sz w:val="28"/>
          <w:szCs w:val="28"/>
        </w:rPr>
        <w:t>Выдача градостроительного плана земельного участка</w:t>
      </w:r>
      <w:r w:rsidR="00294045">
        <w:rPr>
          <w:rStyle w:val="11pt0pt"/>
          <w:rFonts w:eastAsiaTheme="minorHAnsi"/>
          <w:sz w:val="28"/>
          <w:szCs w:val="28"/>
        </w:rPr>
        <w:t>.</w:t>
      </w:r>
    </w:p>
    <w:p w:rsidR="00F171E0" w:rsidRPr="00CB0F7C" w:rsidRDefault="00537589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4</w:t>
      </w:r>
      <w:r w:rsidR="00F171E0" w:rsidRPr="00F81AD2">
        <w:rPr>
          <w:rStyle w:val="11pt0pt"/>
          <w:rFonts w:eastAsiaTheme="minorHAnsi"/>
          <w:sz w:val="28"/>
          <w:szCs w:val="28"/>
        </w:rPr>
        <w:t>.</w:t>
      </w:r>
      <w:r w:rsidR="00F171E0" w:rsidRPr="00F81AD2">
        <w:rPr>
          <w:rStyle w:val="10pt0pt"/>
          <w:rFonts w:eastAsiaTheme="minorHAnsi"/>
          <w:sz w:val="28"/>
          <w:szCs w:val="28"/>
        </w:rPr>
        <w:t xml:space="preserve"> </w:t>
      </w:r>
      <w:r w:rsidR="00F171E0" w:rsidRPr="00CB0F7C">
        <w:rPr>
          <w:rStyle w:val="11pt0pt"/>
          <w:rFonts w:eastAsiaTheme="minorHAnsi"/>
          <w:sz w:val="28"/>
          <w:szCs w:val="28"/>
        </w:rPr>
        <w:t xml:space="preserve">Перераспределение земель и (или) земельных участков, находящихся в государственной или </w:t>
      </w:r>
      <w:r w:rsidR="00F171E0" w:rsidRPr="00CB0F7C">
        <w:rPr>
          <w:rStyle w:val="10pt0pt"/>
          <w:rFonts w:eastAsiaTheme="minorHAnsi"/>
          <w:sz w:val="28"/>
          <w:szCs w:val="28"/>
        </w:rPr>
        <w:t xml:space="preserve">муниципальной </w:t>
      </w:r>
      <w:r w:rsidR="00F171E0" w:rsidRPr="00CB0F7C">
        <w:rPr>
          <w:rStyle w:val="11pt0pt"/>
          <w:rFonts w:eastAsiaTheme="minorHAnsi"/>
          <w:sz w:val="28"/>
          <w:szCs w:val="28"/>
        </w:rPr>
        <w:t>собственности, и земельных участков, находящихся в частной собственности.</w:t>
      </w:r>
    </w:p>
    <w:p w:rsidR="00F171E0" w:rsidRPr="00F81AD2" w:rsidRDefault="00537589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5</w:t>
      </w:r>
      <w:r w:rsidR="00F171E0" w:rsidRPr="00F81AD2">
        <w:rPr>
          <w:rStyle w:val="11pt0pt"/>
          <w:rFonts w:eastAsiaTheme="minorHAnsi"/>
          <w:sz w:val="28"/>
          <w:szCs w:val="28"/>
        </w:rPr>
        <w:t>.</w:t>
      </w:r>
      <w:r w:rsidR="00F171E0" w:rsidRPr="00F81AD2">
        <w:rPr>
          <w:rStyle w:val="10pt0pt"/>
          <w:rFonts w:eastAsiaTheme="minorHAnsi"/>
          <w:sz w:val="28"/>
          <w:szCs w:val="28"/>
        </w:rPr>
        <w:t xml:space="preserve"> </w:t>
      </w:r>
      <w:r w:rsidR="00F171E0" w:rsidRPr="00F81AD2">
        <w:rPr>
          <w:rStyle w:val="11pt0pt"/>
          <w:rFonts w:eastAsiaTheme="minorHAnsi"/>
          <w:sz w:val="28"/>
          <w:szCs w:val="28"/>
        </w:rPr>
        <w:t>Утверждение схемы расположения земельного участка или земельных участков на кадастровом плане</w:t>
      </w:r>
      <w:r w:rsidR="00294045">
        <w:rPr>
          <w:rStyle w:val="11pt0pt"/>
          <w:rFonts w:eastAsiaTheme="minorHAnsi"/>
          <w:sz w:val="28"/>
          <w:szCs w:val="28"/>
        </w:rPr>
        <w:t>.</w:t>
      </w:r>
    </w:p>
    <w:p w:rsidR="00F171E0" w:rsidRDefault="00537589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6</w:t>
      </w:r>
      <w:r w:rsidR="00F171E0" w:rsidRPr="00F81AD2">
        <w:rPr>
          <w:rStyle w:val="11pt0pt"/>
          <w:rFonts w:eastAsiaTheme="minorHAnsi"/>
          <w:sz w:val="28"/>
          <w:szCs w:val="28"/>
        </w:rPr>
        <w:t>.</w:t>
      </w:r>
      <w:r w:rsidR="00F171E0" w:rsidRPr="00F81AD2">
        <w:rPr>
          <w:rStyle w:val="10pt0pt"/>
          <w:rFonts w:eastAsiaTheme="minorHAnsi"/>
          <w:sz w:val="28"/>
          <w:szCs w:val="28"/>
        </w:rPr>
        <w:t xml:space="preserve"> </w:t>
      </w:r>
      <w:r w:rsidR="00F171E0" w:rsidRPr="00F81AD2">
        <w:rPr>
          <w:rStyle w:val="11pt0pt"/>
          <w:rFonts w:eastAsiaTheme="minorHAnsi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294045">
        <w:rPr>
          <w:rStyle w:val="11pt0pt"/>
          <w:rFonts w:eastAsiaTheme="minorHAnsi"/>
          <w:sz w:val="28"/>
          <w:szCs w:val="28"/>
        </w:rPr>
        <w:t>.</w:t>
      </w:r>
    </w:p>
    <w:p w:rsidR="00537589" w:rsidRDefault="00537589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7.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</w:r>
    </w:p>
    <w:p w:rsidR="00F171E0" w:rsidRPr="00F81AD2" w:rsidRDefault="00537589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="00F171E0" w:rsidRPr="00F81AD2">
        <w:rPr>
          <w:rStyle w:val="11pt0pt"/>
          <w:rFonts w:eastAsiaTheme="minorHAnsi"/>
          <w:sz w:val="28"/>
          <w:szCs w:val="28"/>
        </w:rPr>
        <w:t>.</w:t>
      </w:r>
      <w:r w:rsidR="00F171E0" w:rsidRPr="00F81AD2">
        <w:rPr>
          <w:rStyle w:val="10pt0pt"/>
          <w:rFonts w:eastAsiaTheme="minorHAnsi"/>
          <w:sz w:val="28"/>
          <w:szCs w:val="28"/>
        </w:rPr>
        <w:t xml:space="preserve"> </w:t>
      </w:r>
      <w:r w:rsidR="00F171E0" w:rsidRPr="00F81AD2">
        <w:rPr>
          <w:rStyle w:val="11pt0pt"/>
          <w:rFonts w:eastAsiaTheme="minorHAnsi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294045">
        <w:rPr>
          <w:rStyle w:val="11pt0pt"/>
          <w:rFonts w:eastAsiaTheme="minorHAnsi"/>
          <w:sz w:val="28"/>
          <w:szCs w:val="28"/>
        </w:rPr>
        <w:t>.</w:t>
      </w:r>
    </w:p>
    <w:p w:rsidR="00F171E0" w:rsidRDefault="00537589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="00F171E0" w:rsidRPr="00F81AD2">
        <w:rPr>
          <w:rStyle w:val="11pt0pt"/>
          <w:rFonts w:eastAsiaTheme="minorHAnsi"/>
          <w:sz w:val="28"/>
          <w:szCs w:val="28"/>
        </w:rPr>
        <w:t>.</w:t>
      </w:r>
      <w:r w:rsidR="00F171E0" w:rsidRPr="00F81AD2">
        <w:rPr>
          <w:rStyle w:val="10pt0pt"/>
          <w:rFonts w:eastAsiaTheme="minorHAnsi"/>
          <w:sz w:val="28"/>
          <w:szCs w:val="28"/>
        </w:rPr>
        <w:t xml:space="preserve"> </w:t>
      </w:r>
      <w:r w:rsidR="00F171E0" w:rsidRPr="00F81AD2">
        <w:rPr>
          <w:rStyle w:val="11pt0pt"/>
          <w:rFonts w:eastAsiaTheme="minorHAnsi"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294045">
        <w:rPr>
          <w:rStyle w:val="11pt0pt"/>
          <w:rFonts w:eastAsiaTheme="minorHAnsi"/>
          <w:sz w:val="28"/>
          <w:szCs w:val="28"/>
        </w:rPr>
        <w:t>.</w:t>
      </w:r>
    </w:p>
    <w:p w:rsidR="00F171E0" w:rsidRPr="00F81AD2" w:rsidRDefault="00537589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10</w:t>
      </w:r>
      <w:r w:rsidR="00F171E0" w:rsidRPr="00F81AD2">
        <w:rPr>
          <w:rStyle w:val="11pt0pt"/>
          <w:rFonts w:eastAsiaTheme="minorHAnsi"/>
          <w:sz w:val="28"/>
          <w:szCs w:val="28"/>
        </w:rPr>
        <w:t>.</w:t>
      </w:r>
      <w:r w:rsidR="00F171E0" w:rsidRPr="00F81AD2">
        <w:rPr>
          <w:rStyle w:val="10pt0pt"/>
          <w:rFonts w:eastAsiaTheme="minorHAnsi"/>
          <w:sz w:val="28"/>
          <w:szCs w:val="28"/>
        </w:rPr>
        <w:t xml:space="preserve"> </w:t>
      </w:r>
      <w:r w:rsidR="00F171E0" w:rsidRPr="00F81AD2">
        <w:rPr>
          <w:rStyle w:val="11pt0pt"/>
          <w:rFonts w:eastAsiaTheme="minorHAnsi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294045">
        <w:rPr>
          <w:rStyle w:val="11pt0pt"/>
          <w:rFonts w:eastAsiaTheme="minorHAnsi"/>
          <w:sz w:val="28"/>
          <w:szCs w:val="28"/>
        </w:rPr>
        <w:t>.</w:t>
      </w:r>
    </w:p>
    <w:p w:rsidR="00F171E0" w:rsidRPr="00F81AD2" w:rsidRDefault="00F171E0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 w:rsidRPr="00F81AD2">
        <w:rPr>
          <w:rStyle w:val="11pt0pt"/>
          <w:rFonts w:eastAsiaTheme="minorHAnsi"/>
          <w:sz w:val="28"/>
          <w:szCs w:val="28"/>
        </w:rPr>
        <w:t>1</w:t>
      </w:r>
      <w:r w:rsidR="00537589">
        <w:rPr>
          <w:rStyle w:val="11pt0pt"/>
          <w:rFonts w:eastAsiaTheme="minorHAnsi"/>
          <w:sz w:val="28"/>
          <w:szCs w:val="28"/>
        </w:rPr>
        <w:t>1</w:t>
      </w:r>
      <w:r w:rsidRPr="00F81AD2">
        <w:rPr>
          <w:rStyle w:val="11pt0pt"/>
          <w:rFonts w:eastAsiaTheme="minorHAnsi"/>
          <w:sz w:val="28"/>
          <w:szCs w:val="28"/>
        </w:rPr>
        <w:t>.</w:t>
      </w:r>
      <w:r w:rsidRPr="00F81AD2">
        <w:rPr>
          <w:rStyle w:val="10pt0pt"/>
          <w:rFonts w:eastAsiaTheme="minorHAnsi"/>
          <w:sz w:val="28"/>
          <w:szCs w:val="28"/>
        </w:rPr>
        <w:t xml:space="preserve"> </w:t>
      </w:r>
      <w:r w:rsidRPr="00F81AD2">
        <w:rPr>
          <w:rStyle w:val="11pt0pt"/>
          <w:rFonts w:eastAsiaTheme="minorHAnsi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294045">
        <w:rPr>
          <w:rStyle w:val="11pt0pt"/>
          <w:rFonts w:eastAsiaTheme="minorHAnsi"/>
          <w:sz w:val="28"/>
          <w:szCs w:val="28"/>
        </w:rPr>
        <w:t>.</w:t>
      </w:r>
    </w:p>
    <w:p w:rsidR="00F171E0" w:rsidRPr="00F81AD2" w:rsidRDefault="00537589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12</w:t>
      </w:r>
      <w:r w:rsidR="00F171E0" w:rsidRPr="00F81AD2">
        <w:rPr>
          <w:rStyle w:val="11pt0pt"/>
          <w:rFonts w:eastAsiaTheme="minorHAnsi"/>
          <w:sz w:val="28"/>
          <w:szCs w:val="28"/>
        </w:rPr>
        <w:t>.</w:t>
      </w:r>
      <w:r w:rsidR="00F171E0" w:rsidRPr="00F81AD2">
        <w:rPr>
          <w:rStyle w:val="10pt0pt"/>
          <w:rFonts w:eastAsiaTheme="minorHAnsi"/>
          <w:sz w:val="28"/>
          <w:szCs w:val="28"/>
        </w:rPr>
        <w:t xml:space="preserve"> </w:t>
      </w:r>
      <w:r w:rsidR="00F171E0" w:rsidRPr="00F81AD2">
        <w:rPr>
          <w:rStyle w:val="11pt0pt"/>
          <w:rFonts w:eastAsiaTheme="minorHAnsi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294045">
        <w:rPr>
          <w:rStyle w:val="11pt0pt"/>
          <w:rFonts w:eastAsiaTheme="minorHAnsi"/>
          <w:sz w:val="28"/>
          <w:szCs w:val="28"/>
        </w:rPr>
        <w:t>.</w:t>
      </w:r>
    </w:p>
    <w:p w:rsidR="00F171E0" w:rsidRDefault="00537589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13</w:t>
      </w:r>
      <w:r w:rsidR="00F171E0" w:rsidRPr="00D0564F">
        <w:rPr>
          <w:rStyle w:val="11pt0pt"/>
          <w:rFonts w:eastAsiaTheme="minorHAnsi"/>
          <w:sz w:val="28"/>
          <w:szCs w:val="28"/>
        </w:rPr>
        <w:t>. 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294045">
        <w:rPr>
          <w:rStyle w:val="11pt0pt"/>
          <w:rFonts w:eastAsiaTheme="minorHAnsi"/>
          <w:sz w:val="28"/>
          <w:szCs w:val="28"/>
        </w:rPr>
        <w:t>.</w:t>
      </w:r>
    </w:p>
    <w:p w:rsidR="006A6B6C" w:rsidRDefault="006A6B6C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</w:p>
    <w:p w:rsidR="006A6B6C" w:rsidRDefault="006A6B6C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</w:p>
    <w:p w:rsidR="00330630" w:rsidRDefault="00330630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</w:p>
    <w:p w:rsidR="006A6B6C" w:rsidRPr="00D0564F" w:rsidRDefault="006A6B6C" w:rsidP="00F171E0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</w:p>
    <w:p w:rsidR="00F171E0" w:rsidRDefault="00537589" w:rsidP="00F171E0">
      <w:pPr>
        <w:ind w:firstLine="709"/>
        <w:jc w:val="both"/>
        <w:rPr>
          <w:rStyle w:val="11pt"/>
          <w:rFonts w:eastAsiaTheme="minorHAnsi"/>
          <w:spacing w:val="3"/>
          <w:sz w:val="28"/>
          <w:szCs w:val="28"/>
        </w:rPr>
      </w:pPr>
      <w:r>
        <w:rPr>
          <w:rStyle w:val="11pt"/>
          <w:rFonts w:eastAsiaTheme="minorHAnsi"/>
          <w:spacing w:val="3"/>
          <w:sz w:val="28"/>
          <w:szCs w:val="28"/>
        </w:rPr>
        <w:t>1</w:t>
      </w:r>
      <w:r w:rsidR="006A6B6C">
        <w:rPr>
          <w:rStyle w:val="11pt"/>
          <w:rFonts w:eastAsiaTheme="minorHAnsi"/>
          <w:spacing w:val="3"/>
          <w:sz w:val="28"/>
          <w:szCs w:val="28"/>
        </w:rPr>
        <w:t>4</w:t>
      </w:r>
      <w:r w:rsidR="00F171E0">
        <w:rPr>
          <w:rStyle w:val="11pt"/>
          <w:rFonts w:eastAsiaTheme="minorHAnsi"/>
          <w:spacing w:val="3"/>
          <w:sz w:val="28"/>
          <w:szCs w:val="28"/>
        </w:rPr>
        <w:t>.</w:t>
      </w:r>
      <w:r w:rsidR="00F171E0">
        <w:rPr>
          <w:rStyle w:val="11pt"/>
          <w:rFonts w:eastAsiaTheme="minorHAnsi"/>
          <w:sz w:val="28"/>
          <w:szCs w:val="28"/>
        </w:rPr>
        <w:t xml:space="preserve"> </w:t>
      </w:r>
      <w:r w:rsidR="00F171E0">
        <w:rPr>
          <w:rStyle w:val="11pt"/>
          <w:rFonts w:eastAsiaTheme="minorHAnsi"/>
          <w:spacing w:val="3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</w:t>
      </w:r>
    </w:p>
    <w:p w:rsidR="00294045" w:rsidRDefault="00294045" w:rsidP="00F171E0">
      <w:pPr>
        <w:ind w:firstLine="709"/>
        <w:jc w:val="both"/>
        <w:rPr>
          <w:rStyle w:val="11pt"/>
          <w:rFonts w:eastAsiaTheme="minorHAnsi"/>
          <w:spacing w:val="3"/>
          <w:sz w:val="28"/>
          <w:szCs w:val="28"/>
        </w:rPr>
      </w:pPr>
      <w:r>
        <w:rPr>
          <w:rStyle w:val="11pt"/>
          <w:rFonts w:eastAsiaTheme="minorHAnsi"/>
          <w:spacing w:val="3"/>
          <w:sz w:val="28"/>
          <w:szCs w:val="28"/>
        </w:rPr>
        <w:t>1</w:t>
      </w:r>
      <w:r w:rsidR="006A6B6C">
        <w:rPr>
          <w:rStyle w:val="11pt"/>
          <w:rFonts w:eastAsiaTheme="minorHAnsi"/>
          <w:spacing w:val="3"/>
          <w:sz w:val="28"/>
          <w:szCs w:val="28"/>
        </w:rPr>
        <w:t>5</w:t>
      </w:r>
      <w:r>
        <w:rPr>
          <w:rStyle w:val="11pt"/>
          <w:rFonts w:eastAsiaTheme="minorHAnsi"/>
          <w:spacing w:val="3"/>
          <w:sz w:val="28"/>
          <w:szCs w:val="28"/>
        </w:rPr>
        <w:t>. Выдача архивных документов (архивных справок, выписок и копий).</w:t>
      </w:r>
    </w:p>
    <w:sectPr w:rsidR="00294045" w:rsidSect="00DB1E1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409"/>
    <w:multiLevelType w:val="hybridMultilevel"/>
    <w:tmpl w:val="361AE81E"/>
    <w:lvl w:ilvl="0" w:tplc="A852E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473D76"/>
    <w:multiLevelType w:val="hybridMultilevel"/>
    <w:tmpl w:val="98E288BE"/>
    <w:lvl w:ilvl="0" w:tplc="A484DC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4175"/>
    <w:multiLevelType w:val="multilevel"/>
    <w:tmpl w:val="D3B6A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0F1855"/>
    <w:multiLevelType w:val="hybridMultilevel"/>
    <w:tmpl w:val="361AE81E"/>
    <w:lvl w:ilvl="0" w:tplc="A852E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883BCA"/>
    <w:multiLevelType w:val="multilevel"/>
    <w:tmpl w:val="0BB0C5B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542081"/>
    <w:multiLevelType w:val="multilevel"/>
    <w:tmpl w:val="66CAB0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FC2325"/>
    <w:multiLevelType w:val="multilevel"/>
    <w:tmpl w:val="0226D81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5C41EA"/>
    <w:multiLevelType w:val="hybridMultilevel"/>
    <w:tmpl w:val="55CE2B74"/>
    <w:lvl w:ilvl="0" w:tplc="6FBC158E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273FC"/>
    <w:multiLevelType w:val="multilevel"/>
    <w:tmpl w:val="EF4029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62"/>
    <w:rsid w:val="000E0012"/>
    <w:rsid w:val="00294045"/>
    <w:rsid w:val="00330630"/>
    <w:rsid w:val="003B1562"/>
    <w:rsid w:val="00537589"/>
    <w:rsid w:val="00695F92"/>
    <w:rsid w:val="006A6B6C"/>
    <w:rsid w:val="00723650"/>
    <w:rsid w:val="007D69BD"/>
    <w:rsid w:val="00855377"/>
    <w:rsid w:val="00BB007B"/>
    <w:rsid w:val="00C82E35"/>
    <w:rsid w:val="00DB1E19"/>
    <w:rsid w:val="00E23B2C"/>
    <w:rsid w:val="00F171E0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562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5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B1562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1562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3B1562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B156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3B1562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3B15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Batang25pt0pt">
    <w:name w:val="Основной текст + Batang;25 pt;Интервал 0 pt"/>
    <w:basedOn w:val="a5"/>
    <w:rsid w:val="003B1562"/>
    <w:rPr>
      <w:rFonts w:ascii="Batang" w:eastAsia="Batang" w:hAnsi="Batang" w:cs="Batang"/>
      <w:color w:val="000000"/>
      <w:spacing w:val="0"/>
      <w:w w:val="100"/>
      <w:position w:val="0"/>
      <w:sz w:val="50"/>
      <w:szCs w:val="50"/>
      <w:shd w:val="clear" w:color="auto" w:fill="FFFFFF"/>
      <w:lang w:val="ru-RU"/>
    </w:rPr>
  </w:style>
  <w:style w:type="character" w:customStyle="1" w:styleId="19pt0pt60">
    <w:name w:val="Основной текст + 19 pt;Полужирный;Интервал 0 pt;Масштаб 60%"/>
    <w:basedOn w:val="a5"/>
    <w:rsid w:val="003B1562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38"/>
      <w:szCs w:val="38"/>
      <w:shd w:val="clear" w:color="auto" w:fill="FFFFFF"/>
    </w:rPr>
  </w:style>
  <w:style w:type="character" w:customStyle="1" w:styleId="19pt0pt">
    <w:name w:val="Основной текст + 19 pt;Интервал 0 pt"/>
    <w:basedOn w:val="a5"/>
    <w:rsid w:val="003B1562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212pt0pt">
    <w:name w:val="Основной текст (2) + 12 pt;Не полужирный;Интервал 0 pt"/>
    <w:basedOn w:val="2"/>
    <w:rsid w:val="003B1562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B1562"/>
    <w:pPr>
      <w:widowControl w:val="0"/>
      <w:shd w:val="clear" w:color="auto" w:fill="FFFFFF"/>
      <w:spacing w:before="180" w:after="180" w:line="326" w:lineRule="exact"/>
      <w:jc w:val="center"/>
    </w:pPr>
    <w:rPr>
      <w:b/>
      <w:bCs/>
      <w:spacing w:val="5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3B1562"/>
    <w:pPr>
      <w:widowControl w:val="0"/>
      <w:shd w:val="clear" w:color="auto" w:fill="FFFFFF"/>
      <w:spacing w:before="360" w:after="60" w:line="298" w:lineRule="exact"/>
      <w:jc w:val="both"/>
    </w:pPr>
    <w:rPr>
      <w:spacing w:val="4"/>
      <w:sz w:val="22"/>
      <w:szCs w:val="22"/>
      <w:lang w:eastAsia="en-US"/>
    </w:rPr>
  </w:style>
  <w:style w:type="paragraph" w:customStyle="1" w:styleId="11">
    <w:name w:val="Основной текст1"/>
    <w:basedOn w:val="a"/>
    <w:link w:val="a5"/>
    <w:rsid w:val="003B1562"/>
    <w:pPr>
      <w:widowControl w:val="0"/>
      <w:shd w:val="clear" w:color="auto" w:fill="FFFFFF"/>
      <w:spacing w:line="322" w:lineRule="exact"/>
    </w:pPr>
    <w:rPr>
      <w:spacing w:val="4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3B1562"/>
    <w:pPr>
      <w:widowControl w:val="0"/>
      <w:shd w:val="clear" w:color="auto" w:fill="FFFFFF"/>
      <w:spacing w:line="0" w:lineRule="atLeast"/>
      <w:jc w:val="right"/>
    </w:pPr>
    <w:rPr>
      <w:sz w:val="25"/>
      <w:szCs w:val="25"/>
      <w:lang w:eastAsia="en-US"/>
    </w:rPr>
  </w:style>
  <w:style w:type="paragraph" w:customStyle="1" w:styleId="13">
    <w:name w:val="Заголовок №1"/>
    <w:basedOn w:val="a"/>
    <w:link w:val="12"/>
    <w:rsid w:val="003B1562"/>
    <w:pPr>
      <w:widowControl w:val="0"/>
      <w:shd w:val="clear" w:color="auto" w:fill="FFFFFF"/>
      <w:spacing w:after="240" w:line="0" w:lineRule="atLeast"/>
      <w:outlineLvl w:val="0"/>
    </w:pPr>
    <w:rPr>
      <w:spacing w:val="4"/>
      <w:sz w:val="26"/>
      <w:szCs w:val="26"/>
      <w:lang w:eastAsia="en-US"/>
    </w:rPr>
  </w:style>
  <w:style w:type="paragraph" w:styleId="a6">
    <w:name w:val="No Spacing"/>
    <w:uiPriority w:val="1"/>
    <w:qFormat/>
    <w:rsid w:val="00DB1E1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0012"/>
    <w:pPr>
      <w:ind w:left="720"/>
      <w:contextualSpacing/>
    </w:pPr>
  </w:style>
  <w:style w:type="paragraph" w:customStyle="1" w:styleId="21">
    <w:name w:val="Основной текст2"/>
    <w:basedOn w:val="a"/>
    <w:rsid w:val="00F171E0"/>
    <w:pPr>
      <w:widowControl w:val="0"/>
      <w:shd w:val="clear" w:color="auto" w:fill="FFFFFF"/>
      <w:spacing w:before="420" w:line="322" w:lineRule="exact"/>
    </w:pPr>
    <w:rPr>
      <w:spacing w:val="17"/>
      <w:sz w:val="22"/>
      <w:szCs w:val="22"/>
      <w:lang w:eastAsia="en-US"/>
    </w:rPr>
  </w:style>
  <w:style w:type="character" w:customStyle="1" w:styleId="11pt0pt">
    <w:name w:val="Основной текст + 11 pt;Интервал 0 pt"/>
    <w:basedOn w:val="a0"/>
    <w:rsid w:val="00F171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0"/>
    <w:rsid w:val="00F171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F171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562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5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B1562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1562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3B1562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B156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3B1562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3B1562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Batang25pt0pt">
    <w:name w:val="Основной текст + Batang;25 pt;Интервал 0 pt"/>
    <w:basedOn w:val="a5"/>
    <w:rsid w:val="003B1562"/>
    <w:rPr>
      <w:rFonts w:ascii="Batang" w:eastAsia="Batang" w:hAnsi="Batang" w:cs="Batang"/>
      <w:color w:val="000000"/>
      <w:spacing w:val="0"/>
      <w:w w:val="100"/>
      <w:position w:val="0"/>
      <w:sz w:val="50"/>
      <w:szCs w:val="50"/>
      <w:shd w:val="clear" w:color="auto" w:fill="FFFFFF"/>
      <w:lang w:val="ru-RU"/>
    </w:rPr>
  </w:style>
  <w:style w:type="character" w:customStyle="1" w:styleId="19pt0pt60">
    <w:name w:val="Основной текст + 19 pt;Полужирный;Интервал 0 pt;Масштаб 60%"/>
    <w:basedOn w:val="a5"/>
    <w:rsid w:val="003B1562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38"/>
      <w:szCs w:val="38"/>
      <w:shd w:val="clear" w:color="auto" w:fill="FFFFFF"/>
    </w:rPr>
  </w:style>
  <w:style w:type="character" w:customStyle="1" w:styleId="19pt0pt">
    <w:name w:val="Основной текст + 19 pt;Интервал 0 pt"/>
    <w:basedOn w:val="a5"/>
    <w:rsid w:val="003B1562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212pt0pt">
    <w:name w:val="Основной текст (2) + 12 pt;Не полужирный;Интервал 0 pt"/>
    <w:basedOn w:val="2"/>
    <w:rsid w:val="003B1562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B1562"/>
    <w:pPr>
      <w:widowControl w:val="0"/>
      <w:shd w:val="clear" w:color="auto" w:fill="FFFFFF"/>
      <w:spacing w:before="180" w:after="180" w:line="326" w:lineRule="exact"/>
      <w:jc w:val="center"/>
    </w:pPr>
    <w:rPr>
      <w:b/>
      <w:bCs/>
      <w:spacing w:val="5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3B1562"/>
    <w:pPr>
      <w:widowControl w:val="0"/>
      <w:shd w:val="clear" w:color="auto" w:fill="FFFFFF"/>
      <w:spacing w:before="360" w:after="60" w:line="298" w:lineRule="exact"/>
      <w:jc w:val="both"/>
    </w:pPr>
    <w:rPr>
      <w:spacing w:val="4"/>
      <w:sz w:val="22"/>
      <w:szCs w:val="22"/>
      <w:lang w:eastAsia="en-US"/>
    </w:rPr>
  </w:style>
  <w:style w:type="paragraph" w:customStyle="1" w:styleId="11">
    <w:name w:val="Основной текст1"/>
    <w:basedOn w:val="a"/>
    <w:link w:val="a5"/>
    <w:rsid w:val="003B1562"/>
    <w:pPr>
      <w:widowControl w:val="0"/>
      <w:shd w:val="clear" w:color="auto" w:fill="FFFFFF"/>
      <w:spacing w:line="322" w:lineRule="exact"/>
    </w:pPr>
    <w:rPr>
      <w:spacing w:val="4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3B1562"/>
    <w:pPr>
      <w:widowControl w:val="0"/>
      <w:shd w:val="clear" w:color="auto" w:fill="FFFFFF"/>
      <w:spacing w:line="0" w:lineRule="atLeast"/>
      <w:jc w:val="right"/>
    </w:pPr>
    <w:rPr>
      <w:sz w:val="25"/>
      <w:szCs w:val="25"/>
      <w:lang w:eastAsia="en-US"/>
    </w:rPr>
  </w:style>
  <w:style w:type="paragraph" w:customStyle="1" w:styleId="13">
    <w:name w:val="Заголовок №1"/>
    <w:basedOn w:val="a"/>
    <w:link w:val="12"/>
    <w:rsid w:val="003B1562"/>
    <w:pPr>
      <w:widowControl w:val="0"/>
      <w:shd w:val="clear" w:color="auto" w:fill="FFFFFF"/>
      <w:spacing w:after="240" w:line="0" w:lineRule="atLeast"/>
      <w:outlineLvl w:val="0"/>
    </w:pPr>
    <w:rPr>
      <w:spacing w:val="4"/>
      <w:sz w:val="26"/>
      <w:szCs w:val="26"/>
      <w:lang w:eastAsia="en-US"/>
    </w:rPr>
  </w:style>
  <w:style w:type="paragraph" w:styleId="a6">
    <w:name w:val="No Spacing"/>
    <w:uiPriority w:val="1"/>
    <w:qFormat/>
    <w:rsid w:val="00DB1E1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0012"/>
    <w:pPr>
      <w:ind w:left="720"/>
      <w:contextualSpacing/>
    </w:pPr>
  </w:style>
  <w:style w:type="paragraph" w:customStyle="1" w:styleId="21">
    <w:name w:val="Основной текст2"/>
    <w:basedOn w:val="a"/>
    <w:rsid w:val="00F171E0"/>
    <w:pPr>
      <w:widowControl w:val="0"/>
      <w:shd w:val="clear" w:color="auto" w:fill="FFFFFF"/>
      <w:spacing w:before="420" w:line="322" w:lineRule="exact"/>
    </w:pPr>
    <w:rPr>
      <w:spacing w:val="17"/>
      <w:sz w:val="22"/>
      <w:szCs w:val="22"/>
      <w:lang w:eastAsia="en-US"/>
    </w:rPr>
  </w:style>
  <w:style w:type="character" w:customStyle="1" w:styleId="11pt0pt">
    <w:name w:val="Основной текст + 11 pt;Интервал 0 pt"/>
    <w:basedOn w:val="a0"/>
    <w:rsid w:val="00F171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0"/>
    <w:rsid w:val="00F171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F171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97AE-AEF8-4924-AB6A-714A7D52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13</cp:revision>
  <cp:lastPrinted>2024-08-06T11:07:00Z</cp:lastPrinted>
  <dcterms:created xsi:type="dcterms:W3CDTF">2024-08-02T12:55:00Z</dcterms:created>
  <dcterms:modified xsi:type="dcterms:W3CDTF">2024-08-08T07:32:00Z</dcterms:modified>
</cp:coreProperties>
</file>