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1D6A9E" w:rsidRDefault="001D6A9E" w:rsidP="00DB2514">
      <w:pPr>
        <w:spacing w:after="0" w:line="240" w:lineRule="auto"/>
        <w:jc w:val="center"/>
        <w:rPr>
          <w:rFonts w:ascii="Times New Roman" w:eastAsia="Times New Roman" w:hAnsi="Times New Roman" w:cs="Times New Roman"/>
          <w:sz w:val="28"/>
          <w:szCs w:val="28"/>
        </w:rPr>
      </w:pPr>
    </w:p>
    <w:p w:rsidR="000E258E" w:rsidRDefault="000E258E" w:rsidP="00DB2514">
      <w:pPr>
        <w:spacing w:after="0" w:line="240" w:lineRule="auto"/>
        <w:jc w:val="center"/>
        <w:rPr>
          <w:rFonts w:ascii="Times New Roman" w:eastAsia="Times New Roman" w:hAnsi="Times New Roman" w:cs="Times New Roman"/>
          <w:sz w:val="28"/>
          <w:szCs w:val="28"/>
        </w:rPr>
      </w:pPr>
    </w:p>
    <w:p w:rsidR="001D6A9E" w:rsidRDefault="001D6A9E" w:rsidP="00DB2514">
      <w:pPr>
        <w:spacing w:after="0" w:line="240" w:lineRule="auto"/>
        <w:jc w:val="center"/>
        <w:rPr>
          <w:rFonts w:ascii="Times New Roman" w:eastAsia="Times New Roman" w:hAnsi="Times New Roman" w:cs="Times New Roman"/>
          <w:sz w:val="28"/>
          <w:szCs w:val="28"/>
        </w:rPr>
      </w:pPr>
      <w:r w:rsidRPr="002F6310">
        <w:rPr>
          <w:rFonts w:ascii="Times New Roman" w:hAnsi="Times New Roman"/>
          <w:noProof/>
          <w:sz w:val="28"/>
          <w:szCs w:val="28"/>
        </w:rPr>
        <w:drawing>
          <wp:anchor distT="0" distB="0" distL="114300" distR="114300" simplePos="0" relativeHeight="251659264" behindDoc="0" locked="0" layoutInCell="1" allowOverlap="1" wp14:anchorId="108FE42B" wp14:editId="7B30FBCA">
            <wp:simplePos x="0" y="0"/>
            <wp:positionH relativeFrom="column">
              <wp:posOffset>2745105</wp:posOffset>
            </wp:positionH>
            <wp:positionV relativeFrom="paragraph">
              <wp:posOffset>9525</wp:posOffset>
            </wp:positionV>
            <wp:extent cx="586105" cy="733425"/>
            <wp:effectExtent l="0" t="0" r="0" b="0"/>
            <wp:wrapNone/>
            <wp:docPr id="1"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ьяченковсоеСП_ПП-01"/>
                    <pic:cNvPicPr>
                      <a:picLocks noChangeAspect="1" noChangeArrowheads="1"/>
                    </pic:cNvPicPr>
                  </pic:nvPicPr>
                  <pic:blipFill>
                    <a:blip r:embed="rId9" cstate="print"/>
                    <a:srcRect/>
                    <a:stretch>
                      <a:fillRect/>
                    </a:stretch>
                  </pic:blipFill>
                  <pic:spPr bwMode="auto">
                    <a:xfrm>
                      <a:off x="0" y="0"/>
                      <a:ext cx="586105" cy="733425"/>
                    </a:xfrm>
                    <a:prstGeom prst="rect">
                      <a:avLst/>
                    </a:prstGeom>
                    <a:solidFill>
                      <a:srgbClr val="FFFFFF"/>
                    </a:solidFill>
                  </pic:spPr>
                </pic:pic>
              </a:graphicData>
            </a:graphic>
            <wp14:sizeRelV relativeFrom="margin">
              <wp14:pctHeight>0</wp14:pctHeight>
            </wp14:sizeRelV>
          </wp:anchor>
        </w:drawing>
      </w:r>
    </w:p>
    <w:p w:rsidR="001D6A9E" w:rsidRDefault="001D6A9E" w:rsidP="00DB2514">
      <w:pPr>
        <w:spacing w:after="0" w:line="240" w:lineRule="auto"/>
        <w:jc w:val="center"/>
        <w:rPr>
          <w:rFonts w:ascii="Times New Roman" w:eastAsia="Times New Roman" w:hAnsi="Times New Roman" w:cs="Times New Roman"/>
          <w:sz w:val="28"/>
          <w:szCs w:val="28"/>
        </w:rPr>
      </w:pPr>
    </w:p>
    <w:p w:rsidR="00D33BB7" w:rsidRDefault="00D33BB7" w:rsidP="00DB2514">
      <w:pPr>
        <w:spacing w:after="0" w:line="240" w:lineRule="auto"/>
        <w:jc w:val="center"/>
        <w:rPr>
          <w:rFonts w:ascii="Times New Roman" w:eastAsia="Times New Roman" w:hAnsi="Times New Roman" w:cs="Times New Roman"/>
          <w:sz w:val="28"/>
          <w:szCs w:val="28"/>
        </w:rPr>
      </w:pPr>
    </w:p>
    <w:p w:rsidR="00D33BB7" w:rsidRPr="009E4B3D" w:rsidRDefault="00D33BB7" w:rsidP="00DB2514">
      <w:pPr>
        <w:spacing w:after="0" w:line="240" w:lineRule="auto"/>
        <w:jc w:val="center"/>
        <w:rPr>
          <w:rFonts w:ascii="Times New Roman" w:eastAsia="Times New Roman" w:hAnsi="Times New Roman" w:cs="Times New Roman"/>
          <w:sz w:val="28"/>
          <w:szCs w:val="28"/>
        </w:rPr>
      </w:pP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АДМИНИСТРАЦИЯ</w:t>
      </w:r>
    </w:p>
    <w:p w:rsidR="00DA66F7" w:rsidRPr="000E258E" w:rsidRDefault="00D33BB7" w:rsidP="00DA66F7">
      <w:pPr>
        <w:spacing w:after="0" w:line="240" w:lineRule="auto"/>
        <w:jc w:val="center"/>
        <w:rPr>
          <w:rFonts w:ascii="Times New Roman" w:hAnsi="Times New Roman"/>
          <w:b/>
          <w:sz w:val="28"/>
          <w:szCs w:val="28"/>
        </w:rPr>
      </w:pPr>
      <w:r>
        <w:rPr>
          <w:rFonts w:ascii="Times New Roman" w:hAnsi="Times New Roman"/>
          <w:b/>
          <w:sz w:val="28"/>
          <w:szCs w:val="28"/>
        </w:rPr>
        <w:t>ДЬЯЧЕНКОВСКОГО</w:t>
      </w:r>
      <w:r w:rsidR="00DA66F7" w:rsidRPr="000E258E">
        <w:rPr>
          <w:rFonts w:ascii="Times New Roman" w:hAnsi="Times New Roman"/>
          <w:b/>
          <w:sz w:val="28"/>
          <w:szCs w:val="28"/>
        </w:rPr>
        <w:t xml:space="preserve"> СЕЛЬСКОГО ПОСЕЛЕНИЯ</w:t>
      </w:r>
    </w:p>
    <w:p w:rsidR="00DA66F7" w:rsidRPr="000E258E" w:rsidRDefault="000E258E"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 xml:space="preserve">БОГУЧАРСКОГО </w:t>
      </w:r>
      <w:r w:rsidR="00DA66F7" w:rsidRPr="000E258E">
        <w:rPr>
          <w:rFonts w:ascii="Times New Roman" w:hAnsi="Times New Roman"/>
          <w:b/>
          <w:sz w:val="28"/>
          <w:szCs w:val="28"/>
        </w:rPr>
        <w:t xml:space="preserve">МУНИЦИПАЛЬНОГО РАЙОНА </w:t>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ВОРОНЕЖСКОЙ ОБЛАСТИ</w:t>
      </w:r>
    </w:p>
    <w:p w:rsidR="00DA66F7" w:rsidRPr="00D33BB7" w:rsidRDefault="00DA66F7" w:rsidP="00DA66F7">
      <w:pPr>
        <w:spacing w:after="0" w:line="240" w:lineRule="auto"/>
        <w:jc w:val="center"/>
        <w:rPr>
          <w:rFonts w:ascii="Times New Roman" w:hAnsi="Times New Roman"/>
          <w:b/>
          <w:sz w:val="28"/>
          <w:szCs w:val="28"/>
        </w:rPr>
      </w:pPr>
      <w:r w:rsidRPr="00D33BB7">
        <w:rPr>
          <w:rFonts w:ascii="Times New Roman" w:hAnsi="Times New Roman"/>
          <w:b/>
          <w:sz w:val="28"/>
          <w:szCs w:val="28"/>
        </w:rPr>
        <w:t>ПОСТАНОВЛЕНИЕ</w:t>
      </w:r>
    </w:p>
    <w:p w:rsidR="00DA66F7" w:rsidRPr="00D33BB7" w:rsidRDefault="00DA66F7" w:rsidP="00DA66F7">
      <w:pPr>
        <w:tabs>
          <w:tab w:val="left" w:pos="1172"/>
        </w:tabs>
        <w:spacing w:after="0" w:line="240" w:lineRule="auto"/>
        <w:rPr>
          <w:rFonts w:ascii="Times New Roman" w:hAnsi="Times New Roman"/>
          <w:b/>
        </w:rPr>
      </w:pPr>
    </w:p>
    <w:p w:rsidR="00DA66F7" w:rsidRPr="00D33BB7" w:rsidRDefault="00DA66F7" w:rsidP="00DA66F7">
      <w:pPr>
        <w:tabs>
          <w:tab w:val="left" w:pos="1172"/>
        </w:tabs>
        <w:spacing w:after="0" w:line="240" w:lineRule="auto"/>
        <w:rPr>
          <w:rFonts w:ascii="Times New Roman" w:hAnsi="Times New Roman"/>
          <w:sz w:val="28"/>
          <w:szCs w:val="28"/>
        </w:rPr>
      </w:pPr>
      <w:r w:rsidRPr="00D33BB7">
        <w:rPr>
          <w:rFonts w:ascii="Times New Roman" w:hAnsi="Times New Roman"/>
          <w:sz w:val="28"/>
          <w:szCs w:val="28"/>
        </w:rPr>
        <w:t>«</w:t>
      </w:r>
      <w:r w:rsidR="00D33BB7" w:rsidRPr="00D33BB7">
        <w:rPr>
          <w:rFonts w:ascii="Times New Roman" w:hAnsi="Times New Roman"/>
          <w:sz w:val="28"/>
          <w:szCs w:val="28"/>
        </w:rPr>
        <w:t>29</w:t>
      </w:r>
      <w:r w:rsidRPr="00D33BB7">
        <w:rPr>
          <w:rFonts w:ascii="Times New Roman" w:hAnsi="Times New Roman"/>
          <w:sz w:val="28"/>
          <w:szCs w:val="28"/>
        </w:rPr>
        <w:t xml:space="preserve">» </w:t>
      </w:r>
      <w:r w:rsidR="00D33BB7" w:rsidRPr="00D33BB7">
        <w:rPr>
          <w:rFonts w:ascii="Times New Roman" w:hAnsi="Times New Roman"/>
          <w:sz w:val="28"/>
          <w:szCs w:val="28"/>
        </w:rPr>
        <w:t xml:space="preserve">марта </w:t>
      </w:r>
      <w:r w:rsidR="000E258E" w:rsidRPr="00D33BB7">
        <w:rPr>
          <w:rFonts w:ascii="Times New Roman" w:hAnsi="Times New Roman"/>
          <w:sz w:val="28"/>
          <w:szCs w:val="28"/>
        </w:rPr>
        <w:t>2024</w:t>
      </w:r>
      <w:r w:rsidRPr="00D33BB7">
        <w:rPr>
          <w:rFonts w:ascii="Times New Roman" w:hAnsi="Times New Roman"/>
          <w:sz w:val="28"/>
          <w:szCs w:val="28"/>
        </w:rPr>
        <w:t xml:space="preserve"> г</w:t>
      </w:r>
      <w:r w:rsidR="000E258E" w:rsidRPr="00D33BB7">
        <w:rPr>
          <w:rFonts w:ascii="Times New Roman" w:hAnsi="Times New Roman"/>
          <w:sz w:val="28"/>
          <w:szCs w:val="28"/>
        </w:rPr>
        <w:t>ода</w:t>
      </w:r>
      <w:r w:rsidRPr="00D33BB7">
        <w:rPr>
          <w:rFonts w:ascii="Times New Roman" w:hAnsi="Times New Roman"/>
          <w:sz w:val="28"/>
          <w:szCs w:val="28"/>
        </w:rPr>
        <w:t xml:space="preserve">    № </w:t>
      </w:r>
      <w:r w:rsidR="00D33BB7" w:rsidRPr="00D33BB7">
        <w:rPr>
          <w:rFonts w:ascii="Times New Roman" w:hAnsi="Times New Roman"/>
          <w:sz w:val="28"/>
          <w:szCs w:val="28"/>
        </w:rPr>
        <w:t>16</w:t>
      </w:r>
    </w:p>
    <w:p w:rsidR="00DA66F7" w:rsidRPr="00D33BB7" w:rsidRDefault="000E258E" w:rsidP="00DA66F7">
      <w:pPr>
        <w:spacing w:after="0" w:line="240" w:lineRule="auto"/>
        <w:rPr>
          <w:rFonts w:ascii="Times New Roman" w:hAnsi="Times New Roman"/>
          <w:sz w:val="28"/>
          <w:szCs w:val="28"/>
        </w:rPr>
      </w:pPr>
      <w:r w:rsidRPr="00D33BB7">
        <w:rPr>
          <w:rFonts w:ascii="Times New Roman" w:hAnsi="Times New Roman"/>
          <w:sz w:val="28"/>
          <w:szCs w:val="28"/>
        </w:rPr>
        <w:t xml:space="preserve">                </w:t>
      </w:r>
      <w:proofErr w:type="spellStart"/>
      <w:r w:rsidRPr="00D33BB7">
        <w:rPr>
          <w:rFonts w:ascii="Times New Roman" w:hAnsi="Times New Roman"/>
          <w:sz w:val="28"/>
          <w:szCs w:val="28"/>
        </w:rPr>
        <w:t>с</w:t>
      </w:r>
      <w:proofErr w:type="gramStart"/>
      <w:r w:rsidRPr="00D33BB7">
        <w:rPr>
          <w:rFonts w:ascii="Times New Roman" w:hAnsi="Times New Roman"/>
          <w:sz w:val="28"/>
          <w:szCs w:val="28"/>
        </w:rPr>
        <w:t>.</w:t>
      </w:r>
      <w:r w:rsidR="00D33BB7" w:rsidRPr="00D33BB7">
        <w:rPr>
          <w:rFonts w:ascii="Times New Roman" w:hAnsi="Times New Roman"/>
          <w:sz w:val="28"/>
          <w:szCs w:val="28"/>
        </w:rPr>
        <w:t>Д</w:t>
      </w:r>
      <w:proofErr w:type="gramEnd"/>
      <w:r w:rsidR="00D33BB7" w:rsidRPr="00D33BB7">
        <w:rPr>
          <w:rFonts w:ascii="Times New Roman" w:hAnsi="Times New Roman"/>
          <w:sz w:val="28"/>
          <w:szCs w:val="28"/>
        </w:rPr>
        <w:t>ьяченково</w:t>
      </w:r>
      <w:proofErr w:type="spellEnd"/>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w:t>
      </w:r>
      <w:proofErr w:type="gramStart"/>
      <w:r w:rsidRPr="009E4B3D">
        <w:rPr>
          <w:rFonts w:ascii="Times New Roman" w:eastAsia="Times New Roman" w:hAnsi="Times New Roman" w:cs="Times New Roman"/>
          <w:b/>
          <w:sz w:val="28"/>
          <w:szCs w:val="28"/>
        </w:rPr>
        <w:t>административного</w:t>
      </w:r>
      <w:proofErr w:type="gramEnd"/>
      <w:r w:rsidRPr="009E4B3D">
        <w:rPr>
          <w:rFonts w:ascii="Times New Roman" w:eastAsia="Times New Roman" w:hAnsi="Times New Roman" w:cs="Times New Roman"/>
          <w:b/>
          <w:sz w:val="28"/>
          <w:szCs w:val="28"/>
        </w:rPr>
        <w:t xml:space="preserve">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w:t>
      </w:r>
      <w:proofErr w:type="gramStart"/>
      <w:r w:rsidRPr="009E4B3D">
        <w:rPr>
          <w:rFonts w:ascii="Times New Roman" w:eastAsia="Times New Roman" w:hAnsi="Times New Roman" w:cs="Times New Roman"/>
          <w:b/>
          <w:sz w:val="28"/>
          <w:szCs w:val="28"/>
        </w:rPr>
        <w:t>муниципальной</w:t>
      </w:r>
      <w:proofErr w:type="gramEnd"/>
      <w:r w:rsidRPr="009E4B3D">
        <w:rPr>
          <w:rFonts w:ascii="Times New Roman" w:eastAsia="Times New Roman" w:hAnsi="Times New Roman" w:cs="Times New Roman"/>
          <w:b/>
          <w:sz w:val="28"/>
          <w:szCs w:val="28"/>
        </w:rPr>
        <w:t xml:space="preserve">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1D6A9E" w:rsidRDefault="0084582F"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rPr>
        <w:t xml:space="preserve">на территории </w:t>
      </w:r>
      <w:proofErr w:type="spellStart"/>
      <w:r w:rsidR="00D33BB7">
        <w:rPr>
          <w:rFonts w:ascii="Times New Roman" w:eastAsia="Times New Roman" w:hAnsi="Times New Roman" w:cs="Times New Roman"/>
          <w:b/>
          <w:kern w:val="36"/>
          <w:sz w:val="28"/>
          <w:szCs w:val="28"/>
        </w:rPr>
        <w:t>Дьяченковского</w:t>
      </w:r>
      <w:proofErr w:type="spellEnd"/>
      <w:r w:rsidR="000E258E">
        <w:rPr>
          <w:rFonts w:ascii="Times New Roman" w:eastAsia="Times New Roman" w:hAnsi="Times New Roman" w:cs="Times New Roman"/>
          <w:b/>
          <w:kern w:val="36"/>
          <w:sz w:val="28"/>
          <w:szCs w:val="28"/>
        </w:rPr>
        <w:t xml:space="preserve"> сельского поселения </w:t>
      </w:r>
    </w:p>
    <w:p w:rsidR="0084582F" w:rsidRPr="009E4B3D" w:rsidRDefault="000E258E" w:rsidP="000E25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Богучарского муниципального района Воронежской области</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proofErr w:type="gramStart"/>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D33BB7">
        <w:rPr>
          <w:rStyle w:val="FontStyle18"/>
          <w:b w:val="0"/>
          <w:sz w:val="28"/>
        </w:rPr>
        <w:t xml:space="preserve"> </w:t>
      </w:r>
      <w:r w:rsidRPr="009E4B3D">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E4B3D">
        <w:t xml:space="preserve"> некоторые акты Правительства Российской Федерации и признании </w:t>
      </w:r>
      <w:proofErr w:type="gramStart"/>
      <w:r w:rsidRPr="009E4B3D">
        <w:t>утратившими</w:t>
      </w:r>
      <w:proofErr w:type="gramEnd"/>
      <w:r w:rsidRPr="009E4B3D">
        <w:t xml:space="preserve"> силу некоторых актов и отдельных положений актов Правительства Российской Федерации», Уставом </w:t>
      </w:r>
      <w:proofErr w:type="spellStart"/>
      <w:r w:rsidR="00D33BB7">
        <w:t>Дьяченковского</w:t>
      </w:r>
      <w:proofErr w:type="spellEnd"/>
      <w:r w:rsidR="000E258E">
        <w:t xml:space="preserve"> сельского поселения Богучарского </w:t>
      </w:r>
      <w:proofErr w:type="gramStart"/>
      <w:r w:rsidR="000E258E">
        <w:t>муниципального</w:t>
      </w:r>
      <w:proofErr w:type="gramEnd"/>
      <w:r w:rsidR="000E258E">
        <w:t xml:space="preserve"> района администрация </w:t>
      </w:r>
      <w:proofErr w:type="spellStart"/>
      <w:r w:rsidR="00D33BB7">
        <w:t>Дьяченковского</w:t>
      </w:r>
      <w:proofErr w:type="spellEnd"/>
      <w:r w:rsidR="000E258E">
        <w:t xml:space="preserve"> сельского поселения             </w:t>
      </w:r>
      <w:proofErr w:type="gramStart"/>
      <w:r w:rsidR="000E258E" w:rsidRPr="009E4B3D">
        <w:rPr>
          <w:rFonts w:eastAsia="Times New Roman"/>
          <w:b/>
          <w:bCs/>
          <w:kern w:val="36"/>
        </w:rPr>
        <w:t>п</w:t>
      </w:r>
      <w:proofErr w:type="gramEnd"/>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r w:rsidR="000E258E" w:rsidRPr="009E4B3D">
        <w:rPr>
          <w:rFonts w:eastAsia="Times New Roman"/>
          <w:b/>
          <w:bCs/>
          <w:kern w:val="36"/>
        </w:rPr>
        <w:t>н</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proofErr w:type="spellStart"/>
      <w:r w:rsidR="00D33BB7">
        <w:rPr>
          <w:rFonts w:ascii="Times New Roman" w:eastAsia="Times New Roman" w:hAnsi="Times New Roman" w:cs="Times New Roman"/>
          <w:bCs/>
          <w:kern w:val="36"/>
          <w:sz w:val="28"/>
          <w:szCs w:val="28"/>
        </w:rPr>
        <w:t>Дьяченковского</w:t>
      </w:r>
      <w:proofErr w:type="spellEnd"/>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D33BB7"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proofErr w:type="spellStart"/>
      <w:r>
        <w:rPr>
          <w:rFonts w:ascii="Times New Roman" w:hAnsi="Times New Roman"/>
          <w:sz w:val="28"/>
          <w:szCs w:val="28"/>
        </w:rPr>
        <w:t>Дьяченковского</w:t>
      </w:r>
      <w:proofErr w:type="spellEnd"/>
      <w:r w:rsidR="00394A46">
        <w:rPr>
          <w:rFonts w:ascii="Times New Roman" w:hAnsi="Times New Roman"/>
          <w:sz w:val="28"/>
          <w:szCs w:val="28"/>
        </w:rPr>
        <w:t xml:space="preserve"> сельского поселения Богучарского </w:t>
      </w:r>
      <w:proofErr w:type="gramStart"/>
      <w:r w:rsidR="00394A46">
        <w:rPr>
          <w:rFonts w:ascii="Times New Roman" w:hAnsi="Times New Roman"/>
          <w:sz w:val="28"/>
          <w:szCs w:val="28"/>
        </w:rPr>
        <w:t>муниципального</w:t>
      </w:r>
      <w:proofErr w:type="gramEnd"/>
      <w:r w:rsidR="00394A46">
        <w:rPr>
          <w:rFonts w:ascii="Times New Roman" w:hAnsi="Times New Roman"/>
          <w:sz w:val="28"/>
          <w:szCs w:val="28"/>
        </w:rPr>
        <w:t xml:space="preserve"> района и подлежит </w:t>
      </w:r>
      <w:r w:rsidR="00394A46">
        <w:rPr>
          <w:rFonts w:ascii="Times New Roman" w:hAnsi="Times New Roman"/>
          <w:sz w:val="28"/>
          <w:szCs w:val="28"/>
        </w:rPr>
        <w:lastRenderedPageBreak/>
        <w:t xml:space="preserve">размещению на официальном сайте администрации </w:t>
      </w:r>
      <w:proofErr w:type="spellStart"/>
      <w:r>
        <w:rPr>
          <w:rFonts w:ascii="Times New Roman" w:hAnsi="Times New Roman"/>
          <w:sz w:val="28"/>
          <w:szCs w:val="28"/>
        </w:rPr>
        <w:t>Дьяченковского</w:t>
      </w:r>
      <w:proofErr w:type="spellEnd"/>
      <w:r w:rsidR="00394A46">
        <w:rPr>
          <w:rFonts w:ascii="Times New Roman" w:hAnsi="Times New Roman"/>
          <w:sz w:val="28"/>
          <w:szCs w:val="28"/>
        </w:rPr>
        <w:t xml:space="preserve"> сельского поселения  Богучарского муниципального района.</w:t>
      </w:r>
    </w:p>
    <w:p w:rsidR="00DB2514" w:rsidRPr="009E4B3D" w:rsidRDefault="00D33BB7"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xml:space="preserve">. </w:t>
      </w:r>
      <w:proofErr w:type="gramStart"/>
      <w:r w:rsidR="00DB2514" w:rsidRPr="009E4B3D">
        <w:rPr>
          <w:rFonts w:ascii="Times New Roman" w:hAnsi="Times New Roman"/>
          <w:sz w:val="28"/>
          <w:szCs w:val="28"/>
        </w:rPr>
        <w:t>Контроль за</w:t>
      </w:r>
      <w:proofErr w:type="gramEnd"/>
      <w:r w:rsidR="00DB2514" w:rsidRPr="009E4B3D">
        <w:rPr>
          <w:rFonts w:ascii="Times New Roman" w:hAnsi="Times New Roman"/>
          <w:sz w:val="28"/>
          <w:szCs w:val="28"/>
        </w:rPr>
        <w:t xml:space="preserve"> исполнением настоящего постановления оставляю за собой.</w:t>
      </w:r>
    </w:p>
    <w:tbl>
      <w:tblPr>
        <w:tblW w:w="9842" w:type="dxa"/>
        <w:tblLook w:val="04A0" w:firstRow="1" w:lastRow="0" w:firstColumn="1" w:lastColumn="0" w:noHBand="0" w:noVBand="1"/>
      </w:tblPr>
      <w:tblGrid>
        <w:gridCol w:w="9039"/>
        <w:gridCol w:w="567"/>
        <w:gridCol w:w="236"/>
      </w:tblGrid>
      <w:tr w:rsidR="00DB2514" w:rsidRPr="00D33BB7" w:rsidTr="000E258E">
        <w:tc>
          <w:tcPr>
            <w:tcW w:w="9039" w:type="dxa"/>
            <w:shd w:val="clear" w:color="auto" w:fill="auto"/>
          </w:tcPr>
          <w:p w:rsidR="00DA66F7" w:rsidRPr="00D33BB7" w:rsidRDefault="00DA66F7" w:rsidP="00D33BB7">
            <w:pPr>
              <w:spacing w:after="0"/>
              <w:rPr>
                <w:rFonts w:ascii="Times New Roman" w:hAnsi="Times New Roman"/>
                <w:b/>
                <w:sz w:val="28"/>
                <w:szCs w:val="28"/>
              </w:rPr>
            </w:pPr>
          </w:p>
          <w:p w:rsidR="000E258E" w:rsidRPr="00D33BB7" w:rsidRDefault="000E258E" w:rsidP="00D33BB7">
            <w:pPr>
              <w:spacing w:after="0"/>
              <w:rPr>
                <w:rFonts w:ascii="Times New Roman" w:hAnsi="Times New Roman"/>
                <w:b/>
                <w:sz w:val="28"/>
                <w:szCs w:val="28"/>
              </w:rPr>
            </w:pPr>
          </w:p>
          <w:p w:rsidR="000E258E" w:rsidRPr="00D33BB7" w:rsidRDefault="000E258E" w:rsidP="00D33BB7">
            <w:pPr>
              <w:spacing w:after="0"/>
              <w:rPr>
                <w:rFonts w:ascii="Times New Roman" w:hAnsi="Times New Roman"/>
                <w:b/>
                <w:sz w:val="28"/>
                <w:szCs w:val="28"/>
              </w:rPr>
            </w:pPr>
          </w:p>
          <w:p w:rsidR="000E258E" w:rsidRPr="00D33BB7" w:rsidRDefault="00DB2514" w:rsidP="00D33BB7">
            <w:pPr>
              <w:spacing w:after="0"/>
              <w:rPr>
                <w:rFonts w:ascii="Times New Roman" w:hAnsi="Times New Roman"/>
                <w:b/>
                <w:sz w:val="28"/>
                <w:szCs w:val="28"/>
              </w:rPr>
            </w:pPr>
            <w:r w:rsidRPr="00D33BB7">
              <w:rPr>
                <w:rFonts w:ascii="Times New Roman" w:hAnsi="Times New Roman"/>
                <w:b/>
                <w:sz w:val="28"/>
                <w:szCs w:val="28"/>
              </w:rPr>
              <w:t xml:space="preserve">Глава </w:t>
            </w:r>
            <w:proofErr w:type="spellStart"/>
            <w:r w:rsidR="00D33BB7" w:rsidRPr="00D33BB7">
              <w:rPr>
                <w:rFonts w:ascii="Times New Roman" w:hAnsi="Times New Roman"/>
                <w:b/>
                <w:sz w:val="28"/>
                <w:szCs w:val="28"/>
              </w:rPr>
              <w:t>Дьяченковского</w:t>
            </w:r>
            <w:proofErr w:type="spellEnd"/>
            <w:r w:rsidR="00D33BB7" w:rsidRPr="00D33BB7">
              <w:rPr>
                <w:rFonts w:ascii="Times New Roman" w:hAnsi="Times New Roman"/>
                <w:b/>
                <w:sz w:val="28"/>
                <w:szCs w:val="28"/>
              </w:rPr>
              <w:t xml:space="preserve"> </w:t>
            </w:r>
            <w:r w:rsidR="00DA66F7" w:rsidRPr="00D33BB7">
              <w:rPr>
                <w:rFonts w:ascii="Times New Roman" w:hAnsi="Times New Roman"/>
                <w:b/>
                <w:sz w:val="28"/>
                <w:szCs w:val="28"/>
              </w:rPr>
              <w:t xml:space="preserve">сельского поселения </w:t>
            </w:r>
          </w:p>
          <w:p w:rsidR="00DB2514" w:rsidRPr="00D33BB7" w:rsidRDefault="000E258E" w:rsidP="00D33BB7">
            <w:pPr>
              <w:spacing w:after="0"/>
              <w:rPr>
                <w:rFonts w:ascii="Times New Roman" w:hAnsi="Times New Roman"/>
                <w:b/>
                <w:sz w:val="28"/>
                <w:szCs w:val="28"/>
              </w:rPr>
            </w:pPr>
            <w:r w:rsidRPr="00D33BB7">
              <w:rPr>
                <w:rFonts w:ascii="Times New Roman" w:hAnsi="Times New Roman"/>
                <w:b/>
                <w:sz w:val="28"/>
                <w:szCs w:val="28"/>
              </w:rPr>
              <w:t xml:space="preserve">Богучарского </w:t>
            </w:r>
            <w:r w:rsidR="00DA66F7" w:rsidRPr="00D33BB7">
              <w:rPr>
                <w:rFonts w:ascii="Times New Roman" w:hAnsi="Times New Roman"/>
                <w:b/>
                <w:sz w:val="28"/>
                <w:szCs w:val="28"/>
              </w:rPr>
              <w:t xml:space="preserve">муниципального района </w:t>
            </w:r>
            <w:r w:rsidRPr="00D33BB7">
              <w:rPr>
                <w:rFonts w:ascii="Times New Roman" w:hAnsi="Times New Roman"/>
                <w:b/>
                <w:sz w:val="28"/>
                <w:szCs w:val="28"/>
              </w:rPr>
              <w:t xml:space="preserve">                             </w:t>
            </w:r>
            <w:r w:rsidR="00D33BB7" w:rsidRPr="00D33BB7">
              <w:rPr>
                <w:rFonts w:ascii="Times New Roman" w:hAnsi="Times New Roman"/>
                <w:b/>
                <w:sz w:val="28"/>
                <w:szCs w:val="28"/>
              </w:rPr>
              <w:t xml:space="preserve">В.И. </w:t>
            </w:r>
            <w:proofErr w:type="spellStart"/>
            <w:r w:rsidR="00D33BB7" w:rsidRPr="00D33BB7">
              <w:rPr>
                <w:rFonts w:ascii="Times New Roman" w:hAnsi="Times New Roman"/>
                <w:b/>
                <w:sz w:val="28"/>
                <w:szCs w:val="28"/>
              </w:rPr>
              <w:t>Сыкалов</w:t>
            </w:r>
            <w:proofErr w:type="spellEnd"/>
            <w:r w:rsidR="00DA66F7" w:rsidRPr="00D33BB7">
              <w:rPr>
                <w:rFonts w:ascii="Times New Roman" w:hAnsi="Times New Roman"/>
                <w:b/>
                <w:sz w:val="28"/>
                <w:szCs w:val="28"/>
              </w:rPr>
              <w:t xml:space="preserve">                                                      </w:t>
            </w:r>
          </w:p>
        </w:tc>
        <w:tc>
          <w:tcPr>
            <w:tcW w:w="567" w:type="dxa"/>
            <w:shd w:val="clear" w:color="auto" w:fill="auto"/>
          </w:tcPr>
          <w:p w:rsidR="00DB2514" w:rsidRPr="00D33BB7" w:rsidRDefault="00DB2514" w:rsidP="00D33BB7">
            <w:pPr>
              <w:spacing w:after="0"/>
              <w:rPr>
                <w:rFonts w:ascii="Times New Roman" w:hAnsi="Times New Roman"/>
                <w:b/>
                <w:sz w:val="28"/>
                <w:szCs w:val="28"/>
              </w:rPr>
            </w:pPr>
          </w:p>
        </w:tc>
        <w:tc>
          <w:tcPr>
            <w:tcW w:w="236" w:type="dxa"/>
            <w:shd w:val="clear" w:color="auto" w:fill="auto"/>
          </w:tcPr>
          <w:p w:rsidR="00DB2514" w:rsidRPr="00D33BB7" w:rsidRDefault="00DB2514" w:rsidP="00D33BB7">
            <w:pPr>
              <w:spacing w:after="0"/>
              <w:rPr>
                <w:rFonts w:ascii="Times New Roman" w:hAnsi="Times New Roman"/>
                <w:b/>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D33BB7" w:rsidP="00DB2514">
      <w:pPr>
        <w:spacing w:after="0" w:line="240" w:lineRule="auto"/>
        <w:ind w:left="510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Дьяченковского</w:t>
      </w:r>
      <w:proofErr w:type="spellEnd"/>
      <w:r w:rsidR="000E258E">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D33BB7">
        <w:rPr>
          <w:rFonts w:ascii="Times New Roman" w:eastAsia="Times New Roman" w:hAnsi="Times New Roman" w:cs="Times New Roman"/>
          <w:sz w:val="28"/>
          <w:szCs w:val="28"/>
        </w:rPr>
        <w:t>29</w:t>
      </w:r>
      <w:r w:rsidRPr="009E4B3D">
        <w:rPr>
          <w:rFonts w:ascii="Times New Roman" w:eastAsia="Times New Roman" w:hAnsi="Times New Roman" w:cs="Times New Roman"/>
          <w:sz w:val="28"/>
          <w:szCs w:val="28"/>
        </w:rPr>
        <w:t>»</w:t>
      </w:r>
      <w:r w:rsidR="00D33BB7">
        <w:rPr>
          <w:rFonts w:ascii="Times New Roman" w:eastAsia="Times New Roman" w:hAnsi="Times New Roman" w:cs="Times New Roman"/>
          <w:sz w:val="28"/>
          <w:szCs w:val="28"/>
        </w:rPr>
        <w:t xml:space="preserve"> марта </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sidRPr="009E4B3D">
        <w:rPr>
          <w:rFonts w:ascii="Times New Roman" w:eastAsia="Times New Roman" w:hAnsi="Times New Roman" w:cs="Times New Roman"/>
          <w:sz w:val="28"/>
          <w:szCs w:val="28"/>
        </w:rPr>
        <w:t xml:space="preserve"> №</w:t>
      </w:r>
      <w:r w:rsidR="00D33BB7">
        <w:rPr>
          <w:rFonts w:ascii="Times New Roman" w:eastAsia="Times New Roman" w:hAnsi="Times New Roman" w:cs="Times New Roman"/>
          <w:sz w:val="28"/>
          <w:szCs w:val="28"/>
        </w:rPr>
        <w:t>16</w:t>
      </w:r>
    </w:p>
    <w:p w:rsidR="001D6A9E" w:rsidRDefault="001D6A9E" w:rsidP="00DB2514">
      <w:pPr>
        <w:pStyle w:val="1"/>
        <w:spacing w:after="0" w:line="240" w:lineRule="auto"/>
        <w:rPr>
          <w:rFonts w:ascii="Times New Roman" w:hAnsi="Times New Roman" w:cs="Times New Roman"/>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743238">
      <w:pPr>
        <w:pStyle w:val="1"/>
        <w:spacing w:before="0"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D33BB7">
        <w:rPr>
          <w:rFonts w:ascii="Times New Roman" w:eastAsia="Times New Roman" w:hAnsi="Times New Roman" w:cs="Times New Roman"/>
          <w:bCs w:val="0"/>
          <w:kern w:val="36"/>
          <w:sz w:val="28"/>
          <w:szCs w:val="28"/>
          <w:lang w:eastAsia="ru-RU" w:bidi="ar-SA"/>
        </w:rPr>
        <w:t>Дьяченковского</w:t>
      </w:r>
      <w:proofErr w:type="spellEnd"/>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w:t>
      </w:r>
      <w:proofErr w:type="gramStart"/>
      <w:r w:rsidRPr="009E4B3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D33BB7">
        <w:rPr>
          <w:color w:val="auto"/>
          <w:szCs w:val="28"/>
        </w:rPr>
        <w:t>Дьяченковского</w:t>
      </w:r>
      <w:proofErr w:type="spellEnd"/>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D33BB7">
        <w:rPr>
          <w:color w:val="auto"/>
          <w:szCs w:val="28"/>
        </w:rPr>
        <w:t>Дьяченковского</w:t>
      </w:r>
      <w:proofErr w:type="spellEnd"/>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roofErr w:type="gramEnd"/>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w:t>
      </w:r>
      <w:proofErr w:type="gramStart"/>
      <w:r w:rsidRPr="009E4B3D">
        <w:rPr>
          <w:rFonts w:ascii="Times New Roman" w:eastAsia="Times New Roman" w:hAnsi="Times New Roman" w:cs="Times New Roman"/>
          <w:sz w:val="28"/>
          <w:szCs w:val="28"/>
        </w:rPr>
        <w:t xml:space="preserve">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E4B3D">
        <w:rPr>
          <w:rFonts w:ascii="Times New Roman" w:eastAsia="Times New Roman" w:hAnsi="Times New Roman" w:cs="Times New Roman"/>
          <w:sz w:val="28"/>
          <w:szCs w:val="28"/>
        </w:rPr>
        <w:t xml:space="preserve">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proofErr w:type="spellStart"/>
      <w:r w:rsidR="00D33BB7">
        <w:rPr>
          <w:rFonts w:cs="Times New Roman"/>
          <w:sz w:val="28"/>
          <w:szCs w:val="28"/>
        </w:rPr>
        <w:t>Дьяченковского</w:t>
      </w:r>
      <w:proofErr w:type="spellEnd"/>
      <w:r w:rsidR="000F5DD8" w:rsidRPr="000F5DD8">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proofErr w:type="gramStart"/>
      <w:r w:rsidRPr="009E4B3D">
        <w:rPr>
          <w:rFonts w:ascii="Times New Roman" w:hAnsi="Times New Roman" w:cs="Times New Roman"/>
          <w:spacing w:val="7"/>
          <w:sz w:val="28"/>
          <w:szCs w:val="28"/>
        </w:rPr>
        <w:t xml:space="preserve">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proofErr w:type="spellStart"/>
      <w:r w:rsidR="00D33BB7">
        <w:rPr>
          <w:rFonts w:ascii="Times New Roman" w:hAnsi="Times New Roman" w:cs="Times New Roman"/>
          <w:spacing w:val="7"/>
          <w:sz w:val="28"/>
          <w:szCs w:val="28"/>
        </w:rPr>
        <w:t>Дьяченковского</w:t>
      </w:r>
      <w:proofErr w:type="spellEnd"/>
      <w:r w:rsidR="000F5DD8" w:rsidRPr="000F5DD8">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муниципального района Воронежской области</w:t>
      </w:r>
      <w:r w:rsidRPr="009E4B3D">
        <w:rPr>
          <w:rFonts w:ascii="Times New Roman" w:hAnsi="Times New Roman" w:cs="Times New Roman"/>
          <w:spacing w:val="7"/>
          <w:sz w:val="28"/>
          <w:szCs w:val="28"/>
        </w:rPr>
        <w:t xml:space="preserve"> (http://</w:t>
      </w:r>
      <w:proofErr w:type="spellStart"/>
      <w:r w:rsidR="00D33BB7">
        <w:rPr>
          <w:rFonts w:ascii="Times New Roman" w:hAnsi="Times New Roman" w:cs="Times New Roman"/>
          <w:spacing w:val="7"/>
          <w:sz w:val="28"/>
          <w:szCs w:val="28"/>
          <w:lang w:val="en-US"/>
        </w:rPr>
        <w:t>djachenk</w:t>
      </w:r>
      <w:proofErr w:type="spellEnd"/>
      <w:r w:rsidR="00D33BB7" w:rsidRPr="00D33BB7">
        <w:rPr>
          <w:rFonts w:ascii="Times New Roman" w:hAnsi="Times New Roman" w:cs="Times New Roman"/>
          <w:spacing w:val="7"/>
          <w:sz w:val="28"/>
          <w:szCs w:val="28"/>
        </w:rPr>
        <w:t>.</w:t>
      </w:r>
      <w:proofErr w:type="spellStart"/>
      <w:r w:rsidR="00D33BB7">
        <w:rPr>
          <w:rFonts w:ascii="Times New Roman" w:hAnsi="Times New Roman" w:cs="Times New Roman"/>
          <w:spacing w:val="7"/>
          <w:sz w:val="28"/>
          <w:szCs w:val="28"/>
          <w:lang w:val="en-US"/>
        </w:rPr>
        <w:t>ru</w:t>
      </w:r>
      <w:proofErr w:type="spellEnd"/>
      <w:r w:rsidRPr="009E4B3D">
        <w:rPr>
          <w:rFonts w:ascii="Times New Roman" w:hAnsi="Times New Roman" w:cs="Times New Roman"/>
          <w:spacing w:val="7"/>
          <w:sz w:val="28"/>
          <w:szCs w:val="28"/>
        </w:rPr>
        <w:t xml:space="preserve">) (далее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ЕПГУ), в информационной системе «Портал Воронежской области в сети Интернет</w:t>
      </w:r>
      <w:proofErr w:type="gramEnd"/>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 xml:space="preserve">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предоставляющих</w:t>
      </w:r>
      <w:proofErr w:type="gramEnd"/>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proofErr w:type="spellStart"/>
      <w:r w:rsidR="00D33BB7">
        <w:rPr>
          <w:rFonts w:ascii="Times New Roman" w:hAnsi="Times New Roman" w:cs="Times New Roman"/>
          <w:spacing w:val="7"/>
          <w:sz w:val="28"/>
          <w:szCs w:val="28"/>
        </w:rPr>
        <w:t>Дьяченковского</w:t>
      </w:r>
      <w:proofErr w:type="spellEnd"/>
      <w:r w:rsidR="00394A46">
        <w:rPr>
          <w:rFonts w:ascii="Times New Roman" w:hAnsi="Times New Roman" w:cs="Times New Roman"/>
          <w:spacing w:val="7"/>
          <w:sz w:val="28"/>
          <w:szCs w:val="28"/>
        </w:rPr>
        <w:t xml:space="preserve"> сельского поселения Богучарского </w:t>
      </w:r>
      <w:proofErr w:type="gramStart"/>
      <w:r w:rsidR="00394A46">
        <w:rPr>
          <w:rFonts w:ascii="Times New Roman" w:hAnsi="Times New Roman" w:cs="Times New Roman"/>
          <w:spacing w:val="7"/>
          <w:sz w:val="28"/>
          <w:szCs w:val="28"/>
        </w:rPr>
        <w:t>муниципального</w:t>
      </w:r>
      <w:proofErr w:type="gramEnd"/>
      <w:r w:rsidR="00394A46">
        <w:rPr>
          <w:rFonts w:ascii="Times New Roman" w:hAnsi="Times New Roman" w:cs="Times New Roman"/>
          <w:spacing w:val="7"/>
          <w:sz w:val="28"/>
          <w:szCs w:val="28"/>
        </w:rPr>
        <w:t xml:space="preserve">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произносят слова четко и не прерывают</w:t>
      </w:r>
      <w:proofErr w:type="gramEnd"/>
      <w:r w:rsidRPr="009E4B3D">
        <w:rPr>
          <w:rFonts w:ascii="Times New Roman" w:hAnsi="Times New Roman" w:cs="Times New Roman"/>
          <w:spacing w:val="7"/>
          <w:sz w:val="28"/>
          <w:szCs w:val="28"/>
        </w:rPr>
        <w:t xml:space="preserve">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обратившемуся</w:t>
      </w:r>
      <w:proofErr w:type="gramEnd"/>
      <w:r w:rsidRPr="009E4B3D">
        <w:rPr>
          <w:rFonts w:ascii="Times New Roman" w:hAnsi="Times New Roman" w:cs="Times New Roman"/>
          <w:spacing w:val="7"/>
          <w:sz w:val="28"/>
          <w:szCs w:val="28"/>
        </w:rPr>
        <w:t xml:space="preserve">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 xml:space="preserve">3.12. </w:t>
      </w:r>
      <w:proofErr w:type="gramStart"/>
      <w:r w:rsidRPr="009E4B3D">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DB2514" w:rsidRPr="009E4B3D" w:rsidRDefault="00DB2514" w:rsidP="00DB2514">
      <w:pPr>
        <w:pStyle w:val="1"/>
        <w:spacing w:before="0" w:after="0" w:line="240" w:lineRule="auto"/>
        <w:rPr>
          <w:rFonts w:ascii="Times New Roman" w:hAnsi="Times New Roman" w:cs="Times New Roman"/>
          <w:sz w:val="28"/>
          <w:szCs w:val="28"/>
        </w:rPr>
      </w:pPr>
      <w:bookmarkStart w:id="2" w:name="sub_1200"/>
      <w:bookmarkEnd w:id="2"/>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proofErr w:type="spellStart"/>
      <w:r w:rsidR="00D33BB7">
        <w:rPr>
          <w:color w:val="auto"/>
          <w:szCs w:val="28"/>
        </w:rPr>
        <w:t>Дьяченковского</w:t>
      </w:r>
      <w:proofErr w:type="spellEnd"/>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proofErr w:type="gramStart"/>
      <w:r w:rsidR="000F5DD8" w:rsidRPr="009E4B3D">
        <w:rPr>
          <w:rFonts w:eastAsia="Times New Roman"/>
          <w:szCs w:val="28"/>
        </w:rPr>
        <w:t>муниципального</w:t>
      </w:r>
      <w:proofErr w:type="gramEnd"/>
      <w:r w:rsidR="000F5DD8" w:rsidRPr="009E4B3D">
        <w:rPr>
          <w:rFonts w:eastAsia="Times New Roman"/>
          <w:szCs w:val="28"/>
        </w:rPr>
        <w:t xml:space="preserve">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4110A" w:rsidRPr="0014110A" w:rsidRDefault="00DF3B92" w:rsidP="0014110A">
      <w:pPr>
        <w:pStyle w:val="21"/>
        <w:shd w:val="clear" w:color="auto" w:fill="auto"/>
        <w:tabs>
          <w:tab w:val="left" w:pos="1263"/>
        </w:tabs>
        <w:spacing w:before="0" w:after="0" w:line="240" w:lineRule="auto"/>
        <w:ind w:firstLine="567"/>
        <w:rPr>
          <w:i/>
          <w:sz w:val="28"/>
          <w:szCs w:val="28"/>
        </w:rPr>
      </w:pPr>
      <w:r w:rsidRPr="0014110A">
        <w:rPr>
          <w:sz w:val="28"/>
          <w:szCs w:val="28"/>
        </w:rPr>
        <w:t>5.4</w:t>
      </w:r>
      <w:r w:rsidR="00DB2514" w:rsidRPr="0014110A">
        <w:rPr>
          <w:sz w:val="28"/>
          <w:szCs w:val="28"/>
        </w:rPr>
        <w:t xml:space="preserve">. </w:t>
      </w:r>
      <w:proofErr w:type="gramStart"/>
      <w:r w:rsidR="00DB2514" w:rsidRPr="0014110A">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14110A">
        <w:rPr>
          <w:sz w:val="28"/>
          <w:szCs w:val="28"/>
        </w:rPr>
        <w:t xml:space="preserve"> в предоставлении муниципальных услуг, утвержденным </w:t>
      </w:r>
      <w:r w:rsidR="0014110A" w:rsidRPr="0014110A">
        <w:rPr>
          <w:sz w:val="28"/>
          <w:szCs w:val="28"/>
        </w:rPr>
        <w:t>постановление</w:t>
      </w:r>
      <w:bookmarkStart w:id="6" w:name="_GoBack"/>
      <w:bookmarkEnd w:id="6"/>
      <w:r w:rsidR="0014110A" w:rsidRPr="0014110A">
        <w:rPr>
          <w:sz w:val="28"/>
          <w:szCs w:val="28"/>
        </w:rPr>
        <w:t xml:space="preserve">м администрации </w:t>
      </w:r>
      <w:proofErr w:type="spellStart"/>
      <w:r w:rsidR="0014110A" w:rsidRPr="0014110A">
        <w:rPr>
          <w:sz w:val="28"/>
          <w:szCs w:val="28"/>
        </w:rPr>
        <w:t>Дьяченковского</w:t>
      </w:r>
      <w:proofErr w:type="spellEnd"/>
      <w:r w:rsidR="0014110A" w:rsidRPr="0014110A">
        <w:rPr>
          <w:sz w:val="28"/>
          <w:szCs w:val="28"/>
        </w:rPr>
        <w:t xml:space="preserve"> сельского поселения от 28.08.2023 г. №49 (в редакции постановления от 26.10.2023 №76)</w:t>
      </w:r>
    </w:p>
    <w:p w:rsidR="00DB2514" w:rsidRPr="009E4B3D" w:rsidRDefault="00DF3B92" w:rsidP="0014110A">
      <w:pPr>
        <w:pStyle w:val="a0"/>
        <w:spacing w:after="0" w:line="240" w:lineRule="auto"/>
        <w:ind w:firstLine="720"/>
        <w:jc w:val="both"/>
        <w:rPr>
          <w:color w:val="auto"/>
          <w:szCs w:val="28"/>
        </w:rPr>
      </w:pPr>
      <w:r w:rsidRPr="0014110A">
        <w:rPr>
          <w:color w:val="auto"/>
          <w:szCs w:val="28"/>
        </w:rPr>
        <w:t>5.5</w:t>
      </w:r>
      <w:r w:rsidR="00DB2514" w:rsidRPr="0014110A">
        <w:rPr>
          <w:color w:val="auto"/>
          <w:szCs w:val="28"/>
        </w:rPr>
        <w:t>. В целях предоставления Муниципальной</w:t>
      </w:r>
      <w:r w:rsidR="00DB2514" w:rsidRPr="009E4B3D">
        <w:rPr>
          <w:color w:val="auto"/>
          <w:szCs w:val="28"/>
        </w:rPr>
        <w:t xml:space="preserve"> услуги Администрация  взаимодействует </w:t>
      </w:r>
      <w:proofErr w:type="gramStart"/>
      <w:r w:rsidR="00DB2514" w:rsidRPr="009E4B3D">
        <w:rPr>
          <w:color w:val="auto"/>
          <w:szCs w:val="28"/>
        </w:rPr>
        <w:t>с</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9E4B3D">
        <w:rPr>
          <w:rFonts w:ascii="Times New Roman" w:hAnsi="Times New Roman" w:cs="Times New Roman"/>
          <w:sz w:val="28"/>
          <w:szCs w:val="28"/>
        </w:rPr>
        <w:t xml:space="preserve">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proofErr w:type="gramStart"/>
      <w:r w:rsidR="00D4642A" w:rsidRPr="009E4B3D">
        <w:rPr>
          <w:rFonts w:ascii="Times New Roman" w:eastAsia="Times New Roman" w:hAnsi="Times New Roman" w:cs="Times New Roman"/>
          <w:sz w:val="28"/>
          <w:szCs w:val="28"/>
        </w:rPr>
        <w:t>)</w:t>
      </w:r>
      <w:r w:rsidRPr="009E4B3D">
        <w:rPr>
          <w:rFonts w:ascii="Times New Roman" w:hAnsi="Times New Roman" w:cs="Times New Roman"/>
          <w:sz w:val="28"/>
          <w:szCs w:val="28"/>
        </w:rPr>
        <w:t>о</w:t>
      </w:r>
      <w:proofErr w:type="gramEnd"/>
      <w:r w:rsidRPr="009E4B3D">
        <w:rPr>
          <w:rFonts w:ascii="Times New Roman" w:hAnsi="Times New Roman" w:cs="Times New Roman"/>
          <w:sz w:val="28"/>
          <w:szCs w:val="28"/>
        </w:rPr>
        <w:t xml:space="preserve"> предоставлении разрешения </w:t>
      </w:r>
      <w:r w:rsidRPr="009E4B3D">
        <w:rPr>
          <w:rFonts w:ascii="Times New Roman" w:hAnsi="Times New Roman" w:cs="Times New Roman"/>
          <w:sz w:val="28"/>
          <w:szCs w:val="28"/>
        </w:rPr>
        <w:lastRenderedPageBreak/>
        <w:t xml:space="preserve">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D33BB7">
        <w:rPr>
          <w:rFonts w:cs="Times New Roman"/>
          <w:sz w:val="28"/>
          <w:szCs w:val="28"/>
        </w:rPr>
        <w:t xml:space="preserve"> </w:t>
      </w:r>
      <w:proofErr w:type="spellStart"/>
      <w:r w:rsidR="00D33BB7">
        <w:rPr>
          <w:rFonts w:cs="Times New Roman"/>
          <w:sz w:val="28"/>
          <w:szCs w:val="28"/>
        </w:rPr>
        <w:t>Дьяченковского</w:t>
      </w:r>
      <w:proofErr w:type="spellEnd"/>
      <w:r w:rsidR="000F5DD8">
        <w:rPr>
          <w:rFonts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proofErr w:type="gramStart"/>
      <w:r w:rsidR="000F5DD8" w:rsidRPr="009E4B3D">
        <w:rPr>
          <w:rFonts w:eastAsia="Times New Roman" w:cs="Times New Roman"/>
          <w:sz w:val="28"/>
          <w:szCs w:val="28"/>
        </w:rPr>
        <w:t>муниципального</w:t>
      </w:r>
      <w:proofErr w:type="gramEnd"/>
      <w:r w:rsidR="000F5DD8" w:rsidRPr="009E4B3D">
        <w:rPr>
          <w:rFonts w:eastAsia="Times New Roman" w:cs="Times New Roman"/>
          <w:sz w:val="28"/>
          <w:szCs w:val="28"/>
        </w:rPr>
        <w:t xml:space="preserve">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00D33BB7">
        <w:rPr>
          <w:sz w:val="28"/>
          <w:szCs w:val="28"/>
          <w:lang w:val="en-US"/>
        </w:rPr>
        <w:t>djachenk</w:t>
      </w:r>
      <w:proofErr w:type="spellEnd"/>
      <w:r w:rsidR="00D33BB7" w:rsidRPr="00D33BB7">
        <w:rPr>
          <w:sz w:val="28"/>
          <w:szCs w:val="28"/>
        </w:rPr>
        <w:t>.</w:t>
      </w:r>
      <w:proofErr w:type="spellStart"/>
      <w:r w:rsidR="00D33BB7">
        <w:rPr>
          <w:sz w:val="28"/>
          <w:szCs w:val="28"/>
          <w:lang w:val="en-US"/>
        </w:rPr>
        <w:t>ru</w:t>
      </w:r>
      <w:proofErr w:type="spellEnd"/>
      <w:r w:rsidRPr="009E4B3D">
        <w:rPr>
          <w:sz w:val="28"/>
          <w:szCs w:val="28"/>
        </w:rPr>
        <w:t>.</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9E4B3D">
        <w:rPr>
          <w:rFonts w:ascii="Times New Roman" w:eastAsia="Times New Roman" w:hAnsi="Times New Roman" w:cs="Times New Roman"/>
          <w:sz w:val="28"/>
          <w:szCs w:val="28"/>
        </w:rPr>
        <w:t xml:space="preserve"> </w:t>
      </w:r>
      <w:proofErr w:type="gramStart"/>
      <w:r w:rsidR="00AE09B2" w:rsidRPr="009E4B3D">
        <w:rPr>
          <w:rFonts w:ascii="Times New Roman" w:eastAsia="Times New Roman" w:hAnsi="Times New Roman" w:cs="Times New Roman"/>
          <w:sz w:val="28"/>
          <w:szCs w:val="28"/>
        </w:rPr>
        <w:t>которому</w:t>
      </w:r>
      <w:proofErr w:type="gramEnd"/>
      <w:r w:rsidR="00AE09B2" w:rsidRPr="009E4B3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w:t>
      </w:r>
      <w:proofErr w:type="gramStart"/>
      <w:r w:rsidR="00B41978" w:rsidRPr="009E4B3D">
        <w:rPr>
          <w:rFonts w:ascii="Times New Roman" w:eastAsia="Times New Roman" w:hAnsi="Times New Roman" w:cs="Times New Roman"/>
          <w:sz w:val="28"/>
          <w:szCs w:val="28"/>
        </w:rPr>
        <w:t>»-</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9E4B3D">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9E4B3D">
        <w:rPr>
          <w:rFonts w:ascii="Times New Roman" w:eastAsia="Times New Roman" w:hAnsi="Times New Roman" w:cs="Times New Roman"/>
          <w:sz w:val="28"/>
          <w:szCs w:val="28"/>
        </w:rPr>
        <w:t>.</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proofErr w:type="gramStart"/>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w:t>
      </w:r>
      <w:proofErr w:type="gramEnd"/>
      <w:r w:rsidR="009A3311" w:rsidRPr="009E4B3D">
        <w:rPr>
          <w:color w:val="auto"/>
          <w:szCs w:val="28"/>
        </w:rPr>
        <w:t xml:space="preserve"> </w:t>
      </w:r>
      <w:proofErr w:type="gramStart"/>
      <w:r w:rsidR="009A3311" w:rsidRPr="009E4B3D">
        <w:rPr>
          <w:color w:val="auto"/>
          <w:szCs w:val="28"/>
        </w:rPr>
        <w:t>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w:t>
      </w:r>
      <w:proofErr w:type="gramEnd"/>
      <w:r w:rsidR="00B961AA" w:rsidRPr="009E4B3D">
        <w:rPr>
          <w:color w:val="auto"/>
          <w:szCs w:val="28"/>
        </w:rPr>
        <w:t xml:space="preserve">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w:t>
      </w:r>
      <w:r w:rsidR="00D33BB7">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w:t>
      </w:r>
      <w:r w:rsidR="00D33BB7">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w:t>
      </w:r>
      <w:r w:rsidR="00D33BB7">
        <w:rPr>
          <w:sz w:val="28"/>
          <w:szCs w:val="28"/>
        </w:rPr>
        <w:t>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12.2.</w:t>
      </w:r>
      <w:r w:rsidR="00D33BB7">
        <w:rPr>
          <w:sz w:val="28"/>
          <w:szCs w:val="28"/>
        </w:rPr>
        <w:t>7</w:t>
      </w:r>
      <w:r w:rsidRPr="009E4B3D">
        <w:rPr>
          <w:sz w:val="28"/>
          <w:szCs w:val="28"/>
        </w:rPr>
        <w:t xml:space="preserve">.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w:t>
      </w:r>
      <w:r w:rsidR="00D33BB7">
        <w:rPr>
          <w:sz w:val="28"/>
          <w:szCs w:val="28"/>
        </w:rPr>
        <w:t xml:space="preserve">ми землепользования и застройки </w:t>
      </w:r>
      <w:proofErr w:type="spellStart"/>
      <w:r w:rsidR="00D33BB7">
        <w:rPr>
          <w:sz w:val="28"/>
          <w:szCs w:val="28"/>
        </w:rPr>
        <w:t>Дьяченковского</w:t>
      </w:r>
      <w:proofErr w:type="spellEnd"/>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 xml:space="preserve">в </w:t>
      </w:r>
      <w:proofErr w:type="gramStart"/>
      <w:r w:rsidR="007930A1" w:rsidRPr="009E4B3D">
        <w:rPr>
          <w:color w:val="auto"/>
          <w:szCs w:val="28"/>
        </w:rPr>
        <w:t>первый</w:t>
      </w:r>
      <w:proofErr w:type="gramEnd"/>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.2. В случае</w:t>
      </w:r>
      <w:proofErr w:type="gramStart"/>
      <w:r w:rsidR="007078DD" w:rsidRPr="009E4B3D">
        <w:rPr>
          <w:rFonts w:cs="Times New Roman"/>
          <w:sz w:val="28"/>
          <w:szCs w:val="28"/>
        </w:rPr>
        <w:t>,</w:t>
      </w:r>
      <w:proofErr w:type="gramEnd"/>
      <w:r w:rsidR="007078DD"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007078DD" w:rsidRPr="009E4B3D">
        <w:rPr>
          <w:rFonts w:cs="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w:t>
      </w:r>
      <w:r w:rsidR="007078DD" w:rsidRPr="009E4B3D">
        <w:rPr>
          <w:rFonts w:cs="Times New Roman"/>
          <w:sz w:val="28"/>
          <w:szCs w:val="28"/>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0F5DD8">
        <w:rPr>
          <w:rFonts w:cs="Times New Roman"/>
          <w:sz w:val="28"/>
          <w:szCs w:val="28"/>
        </w:rPr>
        <w:t>xlIsx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proofErr w:type="gramStart"/>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r>
      <w:proofErr w:type="gramStart"/>
      <w:r w:rsidR="007078DD" w:rsidRPr="009E4B3D">
        <w:rPr>
          <w:rFonts w:cs="Times New Roman"/>
          <w:sz w:val="28"/>
          <w:szCs w:val="28"/>
        </w:rPr>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9E4B3D">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745BE4">
        <w:rPr>
          <w:rFonts w:cs="Times New Roman"/>
          <w:b/>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w:t>
      </w:r>
      <w:proofErr w:type="gramStart"/>
      <w:r w:rsidR="00415BEA" w:rsidRPr="009E4B3D">
        <w:rPr>
          <w:rFonts w:ascii="Times New Roman" w:eastAsia="Calibri" w:hAnsi="Times New Roman" w:cs="Times New Roman"/>
          <w:sz w:val="28"/>
          <w:szCs w:val="28"/>
        </w:rPr>
        <w:lastRenderedPageBreak/>
        <w:t>обратился Заявитель путем его анкетирования и включает</w:t>
      </w:r>
      <w:proofErr w:type="gramEnd"/>
      <w:r w:rsidR="00415BEA" w:rsidRPr="009E4B3D">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proofErr w:type="gramStart"/>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уведомляет</w:t>
      </w:r>
      <w:proofErr w:type="gramEnd"/>
      <w:r w:rsidRPr="009E4B3D">
        <w:rPr>
          <w:rFonts w:ascii="Times New Roman" w:hAnsi="Times New Roman" w:cs="Times New Roman"/>
          <w:sz w:val="28"/>
          <w:szCs w:val="28"/>
        </w:rPr>
        <w:t xml:space="preserve">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roofErr w:type="gramStart"/>
      <w:r w:rsidRPr="009E4B3D">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9E4B3D">
        <w:rPr>
          <w:rFonts w:ascii="Times New Roman" w:hAnsi="Times New Roman" w:cs="Times New Roman"/>
          <w:sz w:val="28"/>
          <w:szCs w:val="28"/>
        </w:rPr>
        <w:t xml:space="preserve">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proofErr w:type="gramStart"/>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w:t>
      </w:r>
      <w:proofErr w:type="gramEnd"/>
      <w:r w:rsidR="003064D8" w:rsidRPr="009E4B3D">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w:t>
      </w:r>
      <w:proofErr w:type="gramStart"/>
      <w:r w:rsidR="003064D8" w:rsidRPr="009E4B3D">
        <w:rPr>
          <w:rFonts w:ascii="Times New Roman" w:hAnsi="Times New Roman" w:cs="Times New Roman"/>
          <w:sz w:val="28"/>
          <w:szCs w:val="28"/>
        </w:rPr>
        <w:t xml:space="preserve">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содержание выявленных недостатков и возвращает</w:t>
      </w:r>
      <w:proofErr w:type="gramEnd"/>
      <w:r w:rsidR="003064D8" w:rsidRPr="009E4B3D">
        <w:rPr>
          <w:rFonts w:ascii="Times New Roman" w:hAnsi="Times New Roman" w:cs="Times New Roman"/>
          <w:sz w:val="28"/>
          <w:szCs w:val="28"/>
        </w:rPr>
        <w:t xml:space="preserve">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w:t>
      </w:r>
      <w:r w:rsidR="00A32C68" w:rsidRPr="009E4B3D">
        <w:rPr>
          <w:rFonts w:ascii="Times New Roman" w:hAnsi="Times New Roman" w:cs="Times New Roman"/>
          <w:sz w:val="28"/>
          <w:szCs w:val="28"/>
        </w:rPr>
        <w:lastRenderedPageBreak/>
        <w:t xml:space="preserve">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w:t>
      </w:r>
      <w:proofErr w:type="gramStart"/>
      <w:r w:rsidRPr="009E4B3D">
        <w:rPr>
          <w:rFonts w:ascii="Times New Roman" w:eastAsia="Times New Roman" w:hAnsi="Times New Roman" w:cs="Times New Roman"/>
          <w:sz w:val="28"/>
          <w:szCs w:val="28"/>
        </w:rPr>
        <w:t>формируется и направляется</w:t>
      </w:r>
      <w:proofErr w:type="gramEnd"/>
      <w:r w:rsidRPr="009E4B3D">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r w:rsidRPr="009E4B3D">
        <w:rPr>
          <w:rFonts w:ascii="Times New Roman" w:hAnsi="Times New Roman" w:cs="Times New Roman"/>
          <w:sz w:val="28"/>
          <w:szCs w:val="28"/>
        </w:rPr>
        <w:lastRenderedPageBreak/>
        <w:t>если иные сроки подготовки и направления ответа на межведомственный запрос не установлены</w:t>
      </w:r>
      <w:proofErr w:type="gramEnd"/>
      <w:r w:rsidRPr="009E4B3D">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w:t>
      </w:r>
      <w:r w:rsidRPr="009E4B3D">
        <w:rPr>
          <w:rFonts w:ascii="Times New Roman" w:eastAsia="Times New Roman" w:hAnsi="Times New Roman" w:cs="Times New Roman"/>
          <w:sz w:val="28"/>
          <w:szCs w:val="28"/>
        </w:rPr>
        <w:lastRenderedPageBreak/>
        <w:t>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услуга, и правообладателям помещений, являющихся частью объекта капитального строительства, применительно к которому</w:t>
      </w:r>
      <w:proofErr w:type="gramEnd"/>
      <w:r w:rsidRPr="009E4B3D">
        <w:rPr>
          <w:rFonts w:ascii="Times New Roman" w:eastAsia="Times New Roman" w:hAnsi="Times New Roman" w:cs="Times New Roman"/>
          <w:sz w:val="28"/>
          <w:szCs w:val="28"/>
        </w:rPr>
        <w:t xml:space="preserve">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w:t>
      </w:r>
      <w:proofErr w:type="gramStart"/>
      <w:r w:rsidRPr="009E4B3D">
        <w:rPr>
          <w:rFonts w:ascii="Times New Roman" w:eastAsia="Times New Roman" w:hAnsi="Times New Roman" w:cs="Times New Roman"/>
          <w:sz w:val="28"/>
          <w:szCs w:val="28"/>
        </w:rPr>
        <w:t>которое</w:t>
      </w:r>
      <w:proofErr w:type="gramEnd"/>
      <w:r w:rsidRPr="009E4B3D">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proofErr w:type="gramStart"/>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rFonts w:ascii="Times New Roman" w:eastAsia="Times New Roman" w:hAnsi="Times New Roman" w:cs="Times New Roman"/>
          <w:sz w:val="28"/>
          <w:szCs w:val="28"/>
        </w:rPr>
        <w:t xml:space="preserve">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w:t>
      </w:r>
      <w:proofErr w:type="gramStart"/>
      <w:r w:rsidR="00A67434"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w:t>
      </w:r>
      <w:proofErr w:type="gramEnd"/>
      <w:r w:rsidR="00395043" w:rsidRPr="009E4B3D">
        <w:rPr>
          <w:rFonts w:ascii="Times New Roman" w:eastAsia="Times New Roman" w:hAnsi="Times New Roman" w:cs="Times New Roman"/>
          <w:sz w:val="28"/>
          <w:szCs w:val="28"/>
        </w:rPr>
        <w:t xml:space="preserve">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lastRenderedPageBreak/>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roofErr w:type="gramEnd"/>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roofErr w:type="gramEnd"/>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w:t>
      </w:r>
      <w:proofErr w:type="gramStart"/>
      <w:r w:rsidRPr="009E4B3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rFonts w:ascii="Times New Roman" w:hAnsi="Times New Roman"/>
          <w:sz w:val="28"/>
          <w:szCs w:val="28"/>
        </w:rPr>
        <w:t xml:space="preserve">.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9E4B3D">
        <w:rPr>
          <w:rFonts w:ascii="Times New Roman" w:eastAsia="SimSun" w:hAnsi="Times New Roman" w:cs="Times New Roman"/>
          <w:kern w:val="2"/>
          <w:sz w:val="28"/>
          <w:szCs w:val="28"/>
          <w:lang w:eastAsia="zh-CN" w:bidi="hi-IN"/>
        </w:rPr>
        <w:t>контроля за</w:t>
      </w:r>
      <w:proofErr w:type="gramEnd"/>
      <w:r w:rsidR="002C71DE" w:rsidRPr="009E4B3D">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proofErr w:type="gramStart"/>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9E4B3D">
        <w:rPr>
          <w:rFonts w:ascii="Times New Roman" w:eastAsia="SimSun" w:hAnsi="Times New Roman" w:cs="Times New Roman"/>
          <w:kern w:val="2"/>
          <w:sz w:val="28"/>
          <w:szCs w:val="28"/>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w:t>
      </w:r>
      <w:proofErr w:type="gramStart"/>
      <w:r w:rsidRPr="009E4B3D">
        <w:rPr>
          <w:rFonts w:ascii="Times New Roman" w:hAnsi="Times New Roman" w:cs="Times New Roman"/>
          <w:sz w:val="28"/>
          <w:szCs w:val="28"/>
        </w:rPr>
        <w:t>жалобой</w:t>
      </w:r>
      <w:proofErr w:type="gramEnd"/>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E4B3D">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w:t>
      </w:r>
      <w:r w:rsidRPr="009E4B3D">
        <w:rPr>
          <w:rFonts w:ascii="Times New Roman" w:hAnsi="Times New Roman" w:cs="Times New Roman"/>
          <w:sz w:val="28"/>
          <w:szCs w:val="28"/>
        </w:rPr>
        <w:lastRenderedPageBreak/>
        <w:t xml:space="preserve">(бездействие)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w:t>
      </w:r>
      <w:proofErr w:type="gramStart"/>
      <w:r w:rsidRPr="009E4B3D">
        <w:rPr>
          <w:rFonts w:ascii="Times New Roman" w:hAnsi="Times New Roman" w:cs="Times New Roman"/>
          <w:sz w:val="28"/>
          <w:szCs w:val="28"/>
        </w:rPr>
        <w:t xml:space="preserve">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rFonts w:ascii="Times New Roman" w:hAnsi="Times New Roman" w:cs="Times New Roman"/>
          <w:sz w:val="28"/>
          <w:szCs w:val="28"/>
        </w:rPr>
        <w:t xml:space="preserve">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E4B3D">
        <w:rPr>
          <w:rFonts w:ascii="Times New Roman" w:hAnsi="Times New Roman" w:cs="Times New Roman"/>
          <w:sz w:val="28"/>
          <w:szCs w:val="28"/>
        </w:rPr>
        <w:t>приносятся извинения за доставленные неудобства и указывается</w:t>
      </w:r>
      <w:proofErr w:type="gramEnd"/>
      <w:r w:rsidRPr="009E4B3D">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w:t>
      </w:r>
      <w:proofErr w:type="gramStart"/>
      <w:r w:rsidRPr="009E4B3D">
        <w:rPr>
          <w:rFonts w:ascii="Times New Roman" w:hAnsi="Times New Roman" w:cs="Times New Roman"/>
          <w:sz w:val="28"/>
          <w:szCs w:val="28"/>
        </w:rPr>
        <w:t>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w:t>
      </w:r>
      <w:proofErr w:type="gramStart"/>
      <w:r w:rsidRPr="009E4B3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4B3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45BE4" w:rsidRDefault="00745BE4"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D33BB7" w:rsidRDefault="00D33BB7" w:rsidP="007930A1">
      <w:pPr>
        <w:pStyle w:val="a1"/>
        <w:spacing w:after="0" w:line="240" w:lineRule="auto"/>
        <w:ind w:firstLine="567"/>
        <w:jc w:val="both"/>
        <w:rPr>
          <w:rFonts w:cs="Times New Roman"/>
          <w:sz w:val="28"/>
          <w:szCs w:val="28"/>
        </w:rPr>
      </w:pPr>
    </w:p>
    <w:p w:rsidR="00D33BB7" w:rsidRDefault="00D33BB7" w:rsidP="007930A1">
      <w:pPr>
        <w:pStyle w:val="a1"/>
        <w:spacing w:after="0" w:line="240" w:lineRule="auto"/>
        <w:ind w:firstLine="567"/>
        <w:jc w:val="both"/>
        <w:rPr>
          <w:rFonts w:cs="Times New Roman"/>
          <w:sz w:val="28"/>
          <w:szCs w:val="28"/>
        </w:rPr>
      </w:pPr>
    </w:p>
    <w:p w:rsidR="00D33BB7" w:rsidRDefault="00D33BB7" w:rsidP="007930A1">
      <w:pPr>
        <w:pStyle w:val="a1"/>
        <w:spacing w:after="0" w:line="240" w:lineRule="auto"/>
        <w:ind w:firstLine="567"/>
        <w:jc w:val="both"/>
        <w:rPr>
          <w:rFonts w:cs="Times New Roman"/>
          <w:sz w:val="28"/>
          <w:szCs w:val="28"/>
        </w:rPr>
      </w:pPr>
    </w:p>
    <w:p w:rsidR="00D33BB7" w:rsidRDefault="00D33BB7" w:rsidP="007930A1">
      <w:pPr>
        <w:pStyle w:val="a1"/>
        <w:spacing w:after="0" w:line="240" w:lineRule="auto"/>
        <w:ind w:firstLine="567"/>
        <w:jc w:val="both"/>
        <w:rPr>
          <w:rFonts w:cs="Times New Roman"/>
          <w:sz w:val="28"/>
          <w:szCs w:val="28"/>
        </w:rPr>
      </w:pPr>
    </w:p>
    <w:p w:rsidR="00D33BB7" w:rsidRDefault="00D33BB7"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w:t>
      </w:r>
      <w:proofErr w:type="gramStart"/>
      <w:r w:rsidR="00B225FC" w:rsidRPr="009E4B3D">
        <w:rPr>
          <w:rFonts w:ascii="Times New Roman" w:eastAsia="SimSun" w:hAnsi="Times New Roman" w:cs="Times New Roman"/>
          <w:kern w:val="3"/>
          <w:sz w:val="28"/>
          <w:szCs w:val="28"/>
          <w:shd w:val="clear" w:color="auto" w:fill="FFFFFF"/>
          <w:lang w:eastAsia="zh-CN" w:bidi="hi-IN"/>
        </w:rPr>
        <w:t>на</w:t>
      </w:r>
      <w:proofErr w:type="gramEnd"/>
      <w:r w:rsidR="00B225FC" w:rsidRPr="009E4B3D">
        <w:rPr>
          <w:rFonts w:ascii="Times New Roman" w:eastAsia="SimSun" w:hAnsi="Times New Roman" w:cs="Times New Roman"/>
          <w:kern w:val="3"/>
          <w:sz w:val="28"/>
          <w:szCs w:val="28"/>
          <w:shd w:val="clear" w:color="auto" w:fill="FFFFFF"/>
          <w:lang w:eastAsia="zh-CN" w:bidi="hi-IN"/>
        </w:rPr>
        <w:t xml:space="preserve">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(для физических лиц:</w:t>
      </w:r>
      <w:proofErr w:type="gramEnd"/>
      <w:r w:rsidRPr="009E4B3D">
        <w:rPr>
          <w:rFonts w:ascii="Times New Roman" w:eastAsia="SimSun" w:hAnsi="Times New Roman" w:cs="Times New Roman"/>
          <w:kern w:val="3"/>
          <w:sz w:val="28"/>
          <w:szCs w:val="28"/>
          <w:vertAlign w:val="superscript"/>
          <w:lang w:eastAsia="zh-CN" w:bidi="hi-IN"/>
        </w:rPr>
        <w:t xml:space="preserve"> </w:t>
      </w:r>
      <w:proofErr w:type="spellStart"/>
      <w:r w:rsidR="00D84CD0" w:rsidRPr="009E4B3D">
        <w:rPr>
          <w:rFonts w:ascii="Times New Roman" w:eastAsia="SimSun" w:hAnsi="Times New Roman" w:cs="Times New Roman"/>
          <w:kern w:val="3"/>
          <w:sz w:val="28"/>
          <w:szCs w:val="28"/>
          <w:vertAlign w:val="superscript"/>
          <w:lang w:eastAsia="zh-CN" w:bidi="hi-IN"/>
        </w:rPr>
        <w:t>Ф.И.О.,паспортные</w:t>
      </w:r>
      <w:proofErr w:type="spellEnd"/>
      <w:r w:rsidR="00D84CD0" w:rsidRPr="009E4B3D">
        <w:rPr>
          <w:rFonts w:ascii="Times New Roman" w:eastAsia="SimSun" w:hAnsi="Times New Roman" w:cs="Times New Roman"/>
          <w:kern w:val="3"/>
          <w:sz w:val="28"/>
          <w:szCs w:val="28"/>
          <w:vertAlign w:val="superscript"/>
          <w:lang w:eastAsia="zh-CN" w:bidi="hi-IN"/>
        </w:rPr>
        <w:t xml:space="preserve">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расположенном</w:t>
      </w:r>
      <w:proofErr w:type="gramEnd"/>
      <w:r w:rsidRPr="009E4B3D">
        <w:rPr>
          <w:rFonts w:ascii="Times New Roman" w:eastAsia="Times New Roman" w:hAnsi="Times New Roman" w:cs="Times New Roman"/>
          <w:sz w:val="28"/>
          <w:szCs w:val="28"/>
        </w:rPr>
        <w:t xml:space="preserve">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r w:rsidRPr="009E4B3D">
        <w:rPr>
          <w:rFonts w:ascii="Times New Roman" w:eastAsia="Times New Roman" w:hAnsi="Times New Roman" w:cs="Times New Roman"/>
          <w:sz w:val="28"/>
          <w:szCs w:val="28"/>
        </w:rPr>
        <w:t>кв</w:t>
      </w:r>
      <w:proofErr w:type="gramStart"/>
      <w:r w:rsidRPr="009E4B3D">
        <w:rPr>
          <w:rFonts w:ascii="Times New Roman" w:eastAsia="Times New Roman" w:hAnsi="Times New Roman" w:cs="Times New Roman"/>
          <w:sz w:val="28"/>
          <w:szCs w:val="28"/>
        </w:rPr>
        <w:t>.м</w:t>
      </w:r>
      <w:proofErr w:type="spellEnd"/>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w:t>
      </w:r>
      <w:r w:rsidR="00D33BB7">
        <w:rPr>
          <w:rFonts w:ascii="Times New Roman" w:eastAsia="Times New Roman" w:hAnsi="Times New Roman" w:cs="Times New Roman"/>
          <w:sz w:val="28"/>
          <w:szCs w:val="28"/>
        </w:rPr>
        <w:t>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w:t>
      </w:r>
      <w:proofErr w:type="gramStart"/>
      <w:r w:rsidRPr="009E4B3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D33BB7">
        <w:rPr>
          <w:rFonts w:ascii="Times New Roman" w:eastAsia="Times New Roman" w:hAnsi="Times New Roman" w:cs="Times New Roman"/>
          <w:sz w:val="28"/>
          <w:szCs w:val="28"/>
        </w:rPr>
        <w:t>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w:t>
      </w:r>
      <w:r w:rsidR="00D33BB7">
        <w:rPr>
          <w:rFonts w:ascii="Times New Roman" w:eastAsia="Times New Roman" w:hAnsi="Times New Roman" w:cs="Times New Roman"/>
          <w:i/>
          <w:sz w:val="28"/>
          <w:szCs w:val="28"/>
          <w:vertAlign w:val="superscript"/>
        </w:rPr>
        <w:t>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w:t>
      </w:r>
      <w:r w:rsidRPr="009E4B3D">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w:t>
      </w:r>
      <w:proofErr w:type="gramStart"/>
      <w:r w:rsidRPr="009E4B3D">
        <w:rPr>
          <w:rFonts w:ascii="Times New Roman" w:hAnsi="Times New Roman" w:cs="Times New Roman"/>
          <w:sz w:val="28"/>
          <w:szCs w:val="28"/>
        </w:rPr>
        <w:t>проинформирован</w:t>
      </w:r>
      <w:proofErr w:type="gramEnd"/>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33BB7" w:rsidRDefault="00D33BB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33BB7" w:rsidRDefault="00D33BB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33BB7" w:rsidRDefault="00D33BB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33BB7" w:rsidRDefault="00D33BB7"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745BE4" w:rsidRDefault="00745BE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745BE4" w:rsidRDefault="00745BE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745BE4" w:rsidRDefault="00745BE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E87663"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745BE4">
            <w:pPr>
              <w:spacing w:after="0"/>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r w:rsidR="00745BE4">
              <w:rPr>
                <w:rFonts w:ascii="Times New Roman" w:hAnsi="Times New Roman"/>
                <w:sz w:val="28"/>
                <w:szCs w:val="28"/>
              </w:rPr>
              <w:t>_________________________________________________________</w:t>
            </w:r>
          </w:p>
          <w:p w:rsidR="006E4962" w:rsidRDefault="006E4962" w:rsidP="00745BE4">
            <w:pPr>
              <w:spacing w:after="0"/>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745BE4" w:rsidRPr="009E4B3D" w:rsidRDefault="00745BE4" w:rsidP="00745BE4">
            <w:pPr>
              <w:spacing w:after="0"/>
              <w:rPr>
                <w:rFonts w:ascii="Times New Roman" w:hAnsi="Times New Roman"/>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E4B3D">
              <w:rPr>
                <w:rFonts w:ascii="Times New Roman" w:hAnsi="Times New Roman"/>
                <w:sz w:val="28"/>
                <w:szCs w:val="28"/>
              </w:rPr>
              <w:t xml:space="preserve"> .</w:t>
            </w:r>
            <w:proofErr w:type="gramEnd"/>
            <w:r w:rsidRPr="009E4B3D">
              <w:rPr>
                <w:rFonts w:ascii="Times New Roman" w:hAnsi="Times New Roman"/>
                <w:sz w:val="28"/>
                <w:szCs w:val="28"/>
              </w:rPr>
              <w:t xml:space="preserve">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w:t>
            </w:r>
            <w:proofErr w:type="gramStart"/>
            <w:r w:rsidRPr="009E4B3D">
              <w:rPr>
                <w:rFonts w:ascii="Times New Roman" w:hAnsi="Times New Roman"/>
                <w:sz w:val="28"/>
                <w:szCs w:val="28"/>
              </w:rPr>
              <w:t>в</w:t>
            </w:r>
            <w:proofErr w:type="gramEnd"/>
            <w:r w:rsidRPr="009E4B3D">
              <w:rPr>
                <w:rFonts w:ascii="Times New Roman" w:hAnsi="Times New Roman"/>
                <w:sz w:val="28"/>
                <w:szCs w:val="28"/>
              </w:rPr>
              <w:t xml:space="preserve">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D33BB7" w:rsidRDefault="00D33BB7" w:rsidP="00FB509A">
            <w:pPr>
              <w:spacing w:after="0" w:line="240" w:lineRule="auto"/>
              <w:jc w:val="right"/>
              <w:rPr>
                <w:rFonts w:ascii="Times New Roman" w:hAnsi="Times New Roman" w:cs="Times New Roman"/>
                <w:sz w:val="28"/>
                <w:szCs w:val="28"/>
              </w:rPr>
            </w:pPr>
          </w:p>
          <w:p w:rsidR="009141B6" w:rsidRDefault="009141B6" w:rsidP="00FB509A">
            <w:pPr>
              <w:spacing w:after="0" w:line="240" w:lineRule="auto"/>
              <w:jc w:val="right"/>
              <w:rPr>
                <w:rFonts w:ascii="Times New Roman" w:hAnsi="Times New Roman" w:cs="Times New Roman"/>
                <w:sz w:val="28"/>
                <w:szCs w:val="28"/>
              </w:rPr>
            </w:pPr>
          </w:p>
          <w:p w:rsidR="009141B6" w:rsidRPr="009E4B3D" w:rsidRDefault="009141B6"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B47E7" w:rsidRDefault="001B47E7" w:rsidP="007E4DC8">
            <w:pPr>
              <w:ind w:left="4253"/>
              <w:rPr>
                <w:rFonts w:ascii="Times New Roman" w:hAnsi="Times New Roman" w:cs="Times New Roman"/>
                <w:sz w:val="28"/>
                <w:szCs w:val="28"/>
              </w:rPr>
            </w:pPr>
          </w:p>
          <w:p w:rsidR="001B47E7"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proofErr w:type="gramStart"/>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xml:space="preserve">. зарегистрированного в качестве индивидуального предпринимателя, </w:t>
            </w:r>
            <w:r w:rsidRPr="009E4B3D">
              <w:rPr>
                <w:rFonts w:ascii="Times New Roman" w:hAnsi="Times New Roman" w:cs="Times New Roman"/>
                <w:sz w:val="28"/>
                <w:szCs w:val="28"/>
              </w:rPr>
              <w:lastRenderedPageBreak/>
              <w:t>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1B47E7" w:rsidRDefault="001B47E7" w:rsidP="00FB509A">
            <w:pPr>
              <w:spacing w:after="0" w:line="240" w:lineRule="auto"/>
              <w:jc w:val="right"/>
              <w:rPr>
                <w:rFonts w:ascii="Times New Roman" w:hAnsi="Times New Roman" w:cs="Times New Roman"/>
                <w:sz w:val="28"/>
                <w:szCs w:val="28"/>
              </w:rPr>
            </w:pPr>
          </w:p>
          <w:p w:rsidR="001B47E7" w:rsidRDefault="001B47E7" w:rsidP="00FB509A">
            <w:pPr>
              <w:spacing w:after="0" w:line="240" w:lineRule="auto"/>
              <w:jc w:val="right"/>
              <w:rPr>
                <w:rFonts w:ascii="Times New Roman" w:hAnsi="Times New Roman" w:cs="Times New Roman"/>
                <w:sz w:val="28"/>
                <w:szCs w:val="28"/>
              </w:rPr>
            </w:pPr>
          </w:p>
          <w:p w:rsidR="001B47E7" w:rsidRDefault="001B47E7"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745BE4">
      <w:headerReference w:type="default" r:id="rId32"/>
      <w:pgSz w:w="11906" w:h="16838"/>
      <w:pgMar w:top="41" w:right="707" w:bottom="851"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63" w:rsidRDefault="00E87663">
      <w:pPr>
        <w:spacing w:after="0" w:line="240" w:lineRule="auto"/>
      </w:pPr>
      <w:r>
        <w:separator/>
      </w:r>
    </w:p>
  </w:endnote>
  <w:endnote w:type="continuationSeparator" w:id="0">
    <w:p w:rsidR="00E87663" w:rsidRDefault="00E8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63" w:rsidRDefault="00E87663">
      <w:pPr>
        <w:spacing w:after="0" w:line="240" w:lineRule="auto"/>
      </w:pPr>
      <w:r>
        <w:separator/>
      </w:r>
    </w:p>
  </w:footnote>
  <w:footnote w:type="continuationSeparator" w:id="0">
    <w:p w:rsidR="00E87663" w:rsidRDefault="00E8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E4" w:rsidRDefault="00745BE4">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2DBC"/>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10A"/>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7E7"/>
    <w:rsid w:val="001B49F4"/>
    <w:rsid w:val="001B61E7"/>
    <w:rsid w:val="001B7763"/>
    <w:rsid w:val="001C0D49"/>
    <w:rsid w:val="001C43DA"/>
    <w:rsid w:val="001C67A1"/>
    <w:rsid w:val="001D0CC6"/>
    <w:rsid w:val="001D3D42"/>
    <w:rsid w:val="001D5C40"/>
    <w:rsid w:val="001D6A9E"/>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6501"/>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768"/>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0C2A"/>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238"/>
    <w:rsid w:val="00743A26"/>
    <w:rsid w:val="007453F0"/>
    <w:rsid w:val="007458EF"/>
    <w:rsid w:val="00745BE4"/>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A6AEA"/>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5527"/>
    <w:rsid w:val="00906403"/>
    <w:rsid w:val="00906B5F"/>
    <w:rsid w:val="0091082A"/>
    <w:rsid w:val="00913A8A"/>
    <w:rsid w:val="009141B6"/>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3BB7"/>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87663"/>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F11C-910A-477F-8E0A-C0442190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50</Pages>
  <Words>16539</Words>
  <Characters>94275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Дьяченково</cp:lastModifiedBy>
  <cp:revision>44</cp:revision>
  <cp:lastPrinted>2024-01-11T08:22:00Z</cp:lastPrinted>
  <dcterms:created xsi:type="dcterms:W3CDTF">2023-12-19T09:21:00Z</dcterms:created>
  <dcterms:modified xsi:type="dcterms:W3CDTF">2024-04-08T11:29:00Z</dcterms:modified>
</cp:coreProperties>
</file>