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36" w:rsidRDefault="00092294" w:rsidP="00611436">
      <w:pPr>
        <w:jc w:val="center"/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805027175" r:id="rId6"/>
        </w:pict>
      </w:r>
    </w:p>
    <w:p w:rsidR="00611436" w:rsidRDefault="00611436" w:rsidP="00611436">
      <w:pPr>
        <w:jc w:val="center"/>
        <w:rPr>
          <w:b/>
          <w:sz w:val="28"/>
          <w:szCs w:val="28"/>
        </w:rPr>
      </w:pPr>
    </w:p>
    <w:p w:rsidR="00611436" w:rsidRDefault="00611436" w:rsidP="00611436">
      <w:pPr>
        <w:jc w:val="center"/>
        <w:rPr>
          <w:b/>
          <w:sz w:val="28"/>
          <w:szCs w:val="28"/>
        </w:rPr>
      </w:pPr>
    </w:p>
    <w:p w:rsidR="00611436" w:rsidRDefault="00092294" w:rsidP="00611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 БОГУЧАРСКОГО</w:t>
      </w:r>
    </w:p>
    <w:p w:rsidR="00611436" w:rsidRDefault="00092294" w:rsidP="00611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</w:p>
    <w:p w:rsidR="00611436" w:rsidRDefault="00092294" w:rsidP="00611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611436" w:rsidRDefault="00092294" w:rsidP="00611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Е Н И Е</w:t>
      </w:r>
    </w:p>
    <w:p w:rsidR="00611436" w:rsidRDefault="00092294" w:rsidP="0061143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11436" w:rsidRDefault="00611436" w:rsidP="00611436">
      <w:pPr>
        <w:rPr>
          <w:sz w:val="28"/>
          <w:szCs w:val="28"/>
        </w:rPr>
      </w:pPr>
    </w:p>
    <w:p w:rsidR="00611436" w:rsidRDefault="00611436" w:rsidP="00611436">
      <w:pPr>
        <w:rPr>
          <w:sz w:val="28"/>
          <w:szCs w:val="28"/>
        </w:rPr>
      </w:pPr>
    </w:p>
    <w:p w:rsidR="00611436" w:rsidRDefault="00092294" w:rsidP="00611436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BA24B1">
        <w:rPr>
          <w:sz w:val="28"/>
          <w:szCs w:val="28"/>
        </w:rPr>
        <w:t>28</w:t>
      </w:r>
      <w:r>
        <w:rPr>
          <w:sz w:val="28"/>
          <w:szCs w:val="28"/>
        </w:rPr>
        <w:t>»  декабр</w:t>
      </w:r>
      <w:r w:rsidR="004E17EF">
        <w:rPr>
          <w:sz w:val="28"/>
          <w:szCs w:val="28"/>
        </w:rPr>
        <w:t>я</w:t>
      </w:r>
      <w:r>
        <w:rPr>
          <w:sz w:val="28"/>
          <w:szCs w:val="28"/>
        </w:rPr>
        <w:t xml:space="preserve"> 202</w:t>
      </w:r>
      <w:r w:rsidR="00780494">
        <w:rPr>
          <w:sz w:val="28"/>
          <w:szCs w:val="28"/>
        </w:rPr>
        <w:t>4</w:t>
      </w:r>
      <w:r>
        <w:rPr>
          <w:sz w:val="28"/>
          <w:szCs w:val="28"/>
        </w:rPr>
        <w:t xml:space="preserve"> г  № </w:t>
      </w:r>
      <w:r w:rsidR="004E17EF">
        <w:rPr>
          <w:sz w:val="28"/>
          <w:szCs w:val="28"/>
        </w:rPr>
        <w:t>19</w:t>
      </w:r>
      <w:r w:rsidR="00614B4B">
        <w:rPr>
          <w:sz w:val="28"/>
          <w:szCs w:val="28"/>
        </w:rPr>
        <w:t>3</w:t>
      </w:r>
    </w:p>
    <w:p w:rsidR="00611436" w:rsidRDefault="00092294" w:rsidP="00611436">
      <w:pPr>
        <w:rPr>
          <w:sz w:val="28"/>
          <w:szCs w:val="28"/>
        </w:rPr>
      </w:pPr>
      <w:r>
        <w:rPr>
          <w:sz w:val="28"/>
          <w:szCs w:val="28"/>
        </w:rPr>
        <w:t>г.Богучар</w:t>
      </w:r>
    </w:p>
    <w:p w:rsidR="00611436" w:rsidRDefault="00611436" w:rsidP="00611436">
      <w:pPr>
        <w:rPr>
          <w:sz w:val="28"/>
          <w:szCs w:val="28"/>
        </w:rPr>
      </w:pPr>
    </w:p>
    <w:p w:rsidR="00611436" w:rsidRDefault="00092294" w:rsidP="00611436">
      <w:pPr>
        <w:rPr>
          <w:sz w:val="28"/>
          <w:szCs w:val="28"/>
        </w:rPr>
      </w:pPr>
      <w:r>
        <w:rPr>
          <w:sz w:val="28"/>
          <w:szCs w:val="28"/>
        </w:rPr>
        <w:t>Об утвержд</w:t>
      </w:r>
      <w:r>
        <w:rPr>
          <w:sz w:val="28"/>
          <w:szCs w:val="28"/>
        </w:rPr>
        <w:t xml:space="preserve">ении плана работы </w:t>
      </w:r>
    </w:p>
    <w:p w:rsidR="00611436" w:rsidRDefault="00092294" w:rsidP="00611436">
      <w:pPr>
        <w:rPr>
          <w:sz w:val="28"/>
          <w:szCs w:val="28"/>
        </w:rPr>
      </w:pPr>
      <w:r>
        <w:rPr>
          <w:sz w:val="28"/>
          <w:szCs w:val="28"/>
        </w:rPr>
        <w:t>Контрольно-счетной комиссии Богучарского</w:t>
      </w:r>
    </w:p>
    <w:p w:rsidR="00611436" w:rsidRDefault="00092294" w:rsidP="00631E99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r w:rsidR="00631E99">
        <w:rPr>
          <w:sz w:val="28"/>
          <w:szCs w:val="28"/>
        </w:rPr>
        <w:t>на 2025 год</w:t>
      </w:r>
    </w:p>
    <w:p w:rsidR="00611436" w:rsidRDefault="00611436" w:rsidP="00611436">
      <w:pPr>
        <w:rPr>
          <w:sz w:val="28"/>
          <w:szCs w:val="28"/>
        </w:rPr>
      </w:pPr>
    </w:p>
    <w:p w:rsidR="00611436" w:rsidRDefault="00611436" w:rsidP="00611436">
      <w:pPr>
        <w:rPr>
          <w:sz w:val="28"/>
          <w:szCs w:val="28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Уставом Богучарского муниципального района, Положением о Контрольно-счетной комиссии Богучарского муниципального района, утвержденным решением Совета народных депутатов Богучарского муниципального района от 10.11.2021 г. № 284, Совет народных депутатов Бо</w:t>
      </w:r>
      <w:r>
        <w:rPr>
          <w:rFonts w:ascii="Times New Roman CYR" w:hAnsi="Times New Roman CYR" w:cs="Times New Roman CYR"/>
          <w:bCs/>
          <w:sz w:val="28"/>
          <w:szCs w:val="28"/>
        </w:rPr>
        <w:t>гучарского муниципального района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  <w:t>РЕШИЛ: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1.Утвердить план работы Контрольно-счетной комиссии Богучарского муниципального района </w:t>
      </w:r>
      <w:r w:rsidR="00631E99">
        <w:rPr>
          <w:rFonts w:ascii="Times New Roman CYR" w:hAnsi="Times New Roman CYR" w:cs="Times New Roman CYR"/>
          <w:bCs/>
          <w:sz w:val="28"/>
          <w:szCs w:val="28"/>
        </w:rPr>
        <w:t>на 2025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год согласно приложению.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2.Контроль за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780494">
        <w:rPr>
          <w:rFonts w:ascii="Times New Roman CYR" w:hAnsi="Times New Roman CYR" w:cs="Times New Roman CYR"/>
          <w:bCs/>
          <w:sz w:val="28"/>
          <w:szCs w:val="28"/>
        </w:rPr>
        <w:t>Пешкова М.С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.) и главу </w:t>
      </w:r>
      <w:r w:rsidR="00780494">
        <w:rPr>
          <w:rFonts w:ascii="Times New Roman CYR" w:hAnsi="Times New Roman CYR" w:cs="Times New Roman CYR"/>
          <w:bCs/>
          <w:sz w:val="28"/>
          <w:szCs w:val="28"/>
        </w:rPr>
        <w:t xml:space="preserve">администрации </w:t>
      </w:r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Кузнецова В.В.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611436" w:rsidRDefault="00611436" w:rsidP="00611436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611436" w:rsidRDefault="00092294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Богучарского муниципального района                               Ю.В. Дорохина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11436" w:rsidRDefault="00092294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</w:t>
      </w:r>
      <w:r w:rsidR="00780494">
        <w:rPr>
          <w:rFonts w:ascii="Times New Roman CYR" w:hAnsi="Times New Roman CYR" w:cs="Times New Roman CYR"/>
          <w:b/>
          <w:bCs/>
          <w:sz w:val="28"/>
          <w:szCs w:val="28"/>
        </w:rPr>
        <w:t xml:space="preserve">администрации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Богучарского </w:t>
      </w:r>
    </w:p>
    <w:p w:rsidR="00611436" w:rsidRDefault="00092294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муниципального района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В. В. Кузнецов</w:t>
      </w:r>
    </w:p>
    <w:p w:rsidR="00611436" w:rsidRDefault="00611436" w:rsidP="00611436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Cs/>
          <w:sz w:val="28"/>
          <w:szCs w:val="28"/>
        </w:rPr>
      </w:pPr>
    </w:p>
    <w:p w:rsidR="00611436" w:rsidRDefault="00611436" w:rsidP="00611436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4E17EF" w:rsidRDefault="004E17EF" w:rsidP="00611436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4E17EF" w:rsidRDefault="004E17EF" w:rsidP="00611436">
      <w:pPr>
        <w:autoSpaceDE w:val="0"/>
        <w:autoSpaceDN w:val="0"/>
        <w:adjustRightInd w:val="0"/>
        <w:spacing w:line="302" w:lineRule="exact"/>
        <w:rPr>
          <w:sz w:val="28"/>
          <w:szCs w:val="28"/>
        </w:rPr>
      </w:pPr>
    </w:p>
    <w:p w:rsidR="00F96CD2" w:rsidRDefault="00F96CD2">
      <w:pPr>
        <w:sectPr w:rsidR="00F96C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BE5094">
        <w:lastRenderedPageBreak/>
        <w:t xml:space="preserve">Приложение 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BE5094">
        <w:t xml:space="preserve">                                                                                                                                                                                    к  решению Совета                                             </w:t>
      </w:r>
      <w:r w:rsidRPr="00BE5094">
        <w:t xml:space="preserve">                                                                                                                                                                                         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BE5094">
        <w:t xml:space="preserve">                                                                      </w:t>
      </w:r>
      <w:r w:rsidRPr="00BE5094">
        <w:t xml:space="preserve">                                                                                                              народных  депутатов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</w:r>
      <w:r w:rsidRPr="00BE5094">
        <w:tab/>
        <w:t xml:space="preserve">         от «</w:t>
      </w:r>
      <w:r>
        <w:t>20</w:t>
      </w:r>
      <w:r w:rsidRPr="00BE5094">
        <w:t>» декабря 202</w:t>
      </w:r>
      <w:r>
        <w:t>4</w:t>
      </w:r>
      <w:r w:rsidRPr="00BE5094">
        <w:t xml:space="preserve"> г. №</w:t>
      </w:r>
      <w:r>
        <w:t>19</w:t>
      </w:r>
      <w:r w:rsidR="002139D5">
        <w:t>3</w:t>
      </w:r>
    </w:p>
    <w:p w:rsidR="00BE5094" w:rsidRPr="00BE5094" w:rsidRDefault="00BE50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BE5094">
        <w:t>ПЛАН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BE5094">
        <w:t>РАБОТЫ КОНТРОЛЬНО-СЧЕТНОЙ КОМИССИИ БОГУЧАРСКОГО МУНИЦИПАЛЬНОГО РАЙОНА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BE5094">
        <w:t>НА  2025 ГОД</w:t>
      </w:r>
    </w:p>
    <w:p w:rsidR="00BE5094" w:rsidRPr="00BE5094" w:rsidRDefault="00BE50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4085"/>
        <w:gridCol w:w="1669"/>
        <w:gridCol w:w="2327"/>
        <w:gridCol w:w="1644"/>
        <w:gridCol w:w="13"/>
        <w:gridCol w:w="1817"/>
        <w:gridCol w:w="2784"/>
      </w:tblGrid>
      <w:tr w:rsidR="00FE4322" w:rsidTr="00BE5094">
        <w:trPr>
          <w:gridAfter w:val="1"/>
          <w:trHeight w:val="6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№   п\п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Перечень мероприятий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Срок выполнения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Ответственный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Отметка об исполнении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Примечание</w:t>
            </w:r>
          </w:p>
        </w:tc>
      </w:tr>
      <w:tr w:rsidR="00FE4322" w:rsidTr="00BE5094">
        <w:trPr>
          <w:gridAfter w:val="1"/>
          <w:trHeight w:val="5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Заключения на проекты решений Совета народных депутатов о внесении изменений и дополнений в бюджет Богучарского муниципального района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в течение </w:t>
            </w:r>
            <w:r w:rsidRPr="00BE5094">
              <w:rPr>
                <w:lang w:eastAsia="en-US"/>
              </w:rPr>
              <w:t>года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hAnsi="Courier New" w:cs="Courier New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Courier New" w:hAnsi="Courier New" w:cs="Courier New"/>
                <w:lang w:eastAsia="en-US"/>
              </w:rPr>
            </w:pPr>
          </w:p>
        </w:tc>
      </w:tr>
      <w:tr w:rsidR="00FE4322" w:rsidTr="00BE5094">
        <w:trPr>
          <w:gridAfter w:val="1"/>
          <w:trHeight w:val="12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Залиманского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январь</w:t>
            </w: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24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Дьченковского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январь</w:t>
            </w: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38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Медовского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февраль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28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Твердохлебовского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февраль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52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Луговского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февраль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28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7.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Радченского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февраль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2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8.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Филоновского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февраль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32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9.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годового отчета 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об исполнении бюджета Липчанского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Монастырщинского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12.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годового отчета об исполнении бюджета </w:t>
            </w:r>
            <w:r w:rsidRPr="00BE5094">
              <w:rPr>
                <w:lang w:eastAsia="en-US"/>
              </w:rPr>
              <w:t>Подколодновского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119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Первомайского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Суходонецкого сельского поселения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март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бюджета городского поселения-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г. Богучар за 2024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апрель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108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годового отчета об исполнении районного бюджета за 2024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апрель</w:t>
            </w: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BE50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17.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исполнения бюджета Богучарского муниципального района за </w:t>
            </w:r>
            <w:r w:rsidRPr="00BE5094">
              <w:rPr>
                <w:lang w:val="en-US" w:eastAsia="en-US"/>
              </w:rPr>
              <w:t>I</w:t>
            </w:r>
            <w:r w:rsidRPr="00BE5094">
              <w:rPr>
                <w:lang w:eastAsia="en-US"/>
              </w:rPr>
              <w:t xml:space="preserve"> квартал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апрель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18.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 соблюдения бюджетного законодательства,  эффективности и целевого использования средств  бюджета  в </w:t>
            </w:r>
            <w:r w:rsidRPr="00BE5094">
              <w:rPr>
                <w:b/>
                <w:bCs/>
                <w:iCs/>
                <w:lang w:eastAsia="en-US"/>
              </w:rPr>
              <w:t>РМКУ «БМЦБ»</w:t>
            </w:r>
            <w:r w:rsidRPr="00BE5094">
              <w:rPr>
                <w:lang w:eastAsia="en-US"/>
              </w:rPr>
              <w:t xml:space="preserve"> 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апрель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19.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 соблюдения бюджетного </w:t>
            </w:r>
            <w:r w:rsidRPr="00BE5094">
              <w:rPr>
                <w:lang w:eastAsia="en-US"/>
              </w:rPr>
              <w:lastRenderedPageBreak/>
              <w:t xml:space="preserve">законодательства,  эффективности и целевого использования средств  бюджета </w:t>
            </w:r>
            <w:r w:rsidRPr="00BE5094">
              <w:rPr>
                <w:b/>
                <w:lang w:eastAsia="en-US"/>
              </w:rPr>
              <w:t>МКУ «МЦНТК»</w:t>
            </w:r>
            <w:r w:rsidRPr="00BE5094">
              <w:rPr>
                <w:lang w:eastAsia="en-US"/>
              </w:rPr>
              <w:t xml:space="preserve"> Богучарского</w:t>
            </w:r>
            <w:r w:rsidRPr="00BE5094">
              <w:rPr>
                <w:lang w:eastAsia="en-US"/>
              </w:rPr>
              <w:t xml:space="preserve"> муниципального района 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май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20.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 соблюдения бюджетного законодательства,  эффективности и целевого использования средств  бюджета </w:t>
            </w:r>
            <w:r w:rsidRPr="00BE5094">
              <w:rPr>
                <w:shd w:val="clear" w:color="auto" w:fill="FFFFFF"/>
                <w:lang w:eastAsia="en-US"/>
              </w:rPr>
              <w:t>МКОУ "</w:t>
            </w:r>
            <w:r w:rsidRPr="00BE5094">
              <w:rPr>
                <w:b/>
                <w:bCs/>
                <w:shd w:val="clear" w:color="auto" w:fill="FFFFFF"/>
                <w:lang w:eastAsia="en-US"/>
              </w:rPr>
              <w:t>Дьяченковская</w:t>
            </w:r>
            <w:r w:rsidRPr="00BE5094">
              <w:rPr>
                <w:shd w:val="clear" w:color="auto" w:fill="FFFFFF"/>
                <w:lang w:eastAsia="en-US"/>
              </w:rPr>
              <w:t> </w:t>
            </w:r>
            <w:r w:rsidRPr="00BE5094">
              <w:rPr>
                <w:b/>
                <w:bCs/>
                <w:shd w:val="clear" w:color="auto" w:fill="FFFFFF"/>
                <w:lang w:eastAsia="en-US"/>
              </w:rPr>
              <w:t>СОШ</w:t>
            </w:r>
            <w:r w:rsidRPr="00BE5094">
              <w:rPr>
                <w:shd w:val="clear" w:color="auto" w:fill="FFFFFF"/>
                <w:lang w:eastAsia="en-US"/>
              </w:rPr>
              <w:t xml:space="preserve"> имени Героя Советского Союза Я.С. Виноградова" </w:t>
            </w:r>
            <w:r w:rsidRPr="00BE5094">
              <w:rPr>
                <w:lang w:eastAsia="en-US"/>
              </w:rPr>
              <w:t>Богучарского муниципального района 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май-июнь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</w:tr>
      <w:tr w:rsidR="00FE4322" w:rsidTr="00BE5094">
        <w:trPr>
          <w:gridAfter w:val="1"/>
          <w:trHeight w:val="2542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  <w:r w:rsidRPr="00BE5094">
              <w:rPr>
                <w:lang w:eastAsia="en-US"/>
              </w:rPr>
              <w:t>21.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jc w:val="center"/>
              <w:rPr>
                <w:sz w:val="24"/>
                <w:szCs w:val="24"/>
                <w:lang w:eastAsia="en-US"/>
              </w:rPr>
            </w:pPr>
            <w:r w:rsidRPr="00BE5094">
              <w:rPr>
                <w:b w:val="0"/>
                <w:sz w:val="24"/>
                <w:szCs w:val="24"/>
                <w:lang w:eastAsia="en-US"/>
              </w:rPr>
              <w:t xml:space="preserve">Проверка соблюдения бюджетного законодательства,  эффективности и целевого использования средств  бюджета </w:t>
            </w:r>
            <w:r w:rsidRPr="00BE5094">
              <w:rPr>
                <w:sz w:val="24"/>
                <w:szCs w:val="24"/>
                <w:lang w:eastAsia="en-US"/>
              </w:rPr>
              <w:t>МКДОУ "Богучарский детский сад "Родничок"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июнь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</w:tr>
      <w:tr w:rsidR="00FE4322" w:rsidTr="00BE5094">
        <w:trPr>
          <w:gridAfter w:val="1"/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соблюдения бюджетного законодательства,  эффективности и целевого использования средств  бюджета администрацией Медовского сельского поселения в </w:t>
            </w:r>
            <w:r w:rsidRPr="00BE5094">
              <w:rPr>
                <w:lang w:eastAsia="en-US"/>
              </w:rPr>
              <w:lastRenderedPageBreak/>
              <w:t>2023 году и текущем периоде 2024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июнь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E4322" w:rsidTr="00BE5094">
        <w:trPr>
          <w:gridAfter w:val="1"/>
          <w:trHeight w:val="339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  <w:r w:rsidRPr="00BE5094">
              <w:rPr>
                <w:color w:val="1F497D" w:themeColor="text2"/>
                <w:lang w:eastAsia="en-US"/>
              </w:rPr>
              <w:lastRenderedPageBreak/>
              <w:t>23.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pStyle w:val="1"/>
              <w:shd w:val="clear" w:color="auto" w:fill="FFFFFF"/>
              <w:spacing w:before="0" w:beforeAutospacing="0" w:after="0" w:afterAutospacing="0" w:line="390" w:lineRule="atLeast"/>
              <w:ind w:left="-15"/>
              <w:jc w:val="center"/>
              <w:rPr>
                <w:sz w:val="24"/>
                <w:szCs w:val="24"/>
                <w:lang w:eastAsia="en-US"/>
              </w:rPr>
            </w:pPr>
            <w:r w:rsidRPr="00BE5094">
              <w:rPr>
                <w:b w:val="0"/>
                <w:sz w:val="24"/>
                <w:szCs w:val="24"/>
                <w:lang w:eastAsia="en-US"/>
              </w:rPr>
              <w:t xml:space="preserve">Проверка соблюдения бюджетного законодательства,  эффективности и целевого использования средств  бюджета </w:t>
            </w:r>
            <w:r w:rsidRPr="00BE5094">
              <w:rPr>
                <w:sz w:val="24"/>
                <w:szCs w:val="24"/>
                <w:lang w:eastAsia="en-US"/>
              </w:rPr>
              <w:t>МКОУ "Богучарская СОШ № 1 им. Д.И. Бондарева"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июнь-июль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BE5094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E4322" w:rsidTr="00BE5094">
        <w:trPr>
          <w:trHeight w:val="40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24.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соблюдения бюджетного законодательства,  эффективности и целевого использования средств  бюджета администрацией Подколодновского сельского поселения в 2023 году и текущем периоде 2024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июль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94" w:rsidRPr="00BE5094" w:rsidRDefault="00BE5094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FE4322" w:rsidTr="00BE5094">
        <w:trPr>
          <w:trHeight w:val="4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25.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исполнения бюджета </w:t>
            </w:r>
            <w:r w:rsidRPr="00BE5094">
              <w:rPr>
                <w:lang w:eastAsia="en-US"/>
              </w:rPr>
              <w:t xml:space="preserve">Богучарского муниципального района за </w:t>
            </w:r>
            <w:r w:rsidRPr="00BE5094">
              <w:rPr>
                <w:lang w:val="en-US" w:eastAsia="en-US"/>
              </w:rPr>
              <w:t>I</w:t>
            </w:r>
            <w:r w:rsidRPr="00BE5094">
              <w:rPr>
                <w:lang w:eastAsia="en-US"/>
              </w:rPr>
              <w:t xml:space="preserve"> полугодие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июль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4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26.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Оценка эффективности распоряжения коммунальной специализированной техникой и оборудованием муниципальными образованиями Воронежской области в 2022 - 2024 годах и </w:t>
            </w:r>
            <w:r w:rsidRPr="00BE5094">
              <w:rPr>
                <w:lang w:eastAsia="en-US"/>
              </w:rPr>
              <w:lastRenderedPageBreak/>
              <w:t>текущем периоде 2025 года, в том числе приобретенных за счет межбюджетных трансфертов, предоставленных из областного бюджета в рамках государственной программы Воронежской области «Обеспечение качественными жилищно-коммунальными услугами населения Воронежс</w:t>
            </w:r>
            <w:r w:rsidRPr="00BE5094">
              <w:rPr>
                <w:lang w:eastAsia="en-US"/>
              </w:rPr>
              <w:t>кой области».</w:t>
            </w:r>
            <w:r w:rsidRPr="00BE5094">
              <w:rPr>
                <w:rFonts w:ascii="Courier New" w:hAnsi="Courier New" w:cs="Courier New"/>
                <w:lang w:eastAsia="en-US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июль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параллельно с КСП Воронежской области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аудитор КСП </w:t>
            </w:r>
            <w:r w:rsidRPr="00BE5094">
              <w:rPr>
                <w:lang w:eastAsia="en-US"/>
              </w:rPr>
              <w:lastRenderedPageBreak/>
              <w:t>ВО Макушин С.И.</w:t>
            </w:r>
          </w:p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экспертно-аналитическое</w:t>
            </w:r>
          </w:p>
          <w:p w:rsidR="00BE5094" w:rsidRPr="00BE5094" w:rsidRDefault="000922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  <w:r w:rsidRPr="00BE5094">
              <w:rPr>
                <w:lang w:eastAsia="en-US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41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27.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Анализ финансово-хозяйственной деятельности </w:t>
            </w:r>
            <w:r w:rsidRPr="00BE5094">
              <w:rPr>
                <w:b/>
                <w:color w:val="212529"/>
                <w:shd w:val="clear" w:color="auto" w:fill="FFFFFF"/>
                <w:lang w:eastAsia="en-US"/>
              </w:rPr>
              <w:t>МКП "БОГУЧАРКОММУНСЕРВИС"</w:t>
            </w:r>
            <w:r w:rsidRPr="00BE5094">
              <w:rPr>
                <w:lang w:eastAsia="en-US"/>
              </w:rPr>
              <w:t xml:space="preserve"> в 2024 году и текущем периоде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август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27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28.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Проверка исполнения бюджета Богучарского муниципального района за 9 месяцев 2025 года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октябрь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27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29.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 xml:space="preserve">Проверка законности и эффективности использования бюджетных средств, выделенных в 2022 - 2024 годах и текущем периоде 2025 года на развитие и модернизацию школьной системы образования Воронежской области (проведение ремонтных работ и закупку оборудования) </w:t>
            </w:r>
            <w:r w:rsidRPr="00BE5094">
              <w:rPr>
                <w:lang w:eastAsia="en-US"/>
              </w:rPr>
              <w:t xml:space="preserve">в рамках государственной программы Воронежской области «Развитие образования».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октябрь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параллельно с КСП Воронежской области</w:t>
            </w:r>
          </w:p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аудитор КСП ВО Тараканова Е.М.</w:t>
            </w:r>
          </w:p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контрольное</w:t>
            </w:r>
          </w:p>
          <w:p w:rsidR="00BE5094" w:rsidRPr="00BE5094" w:rsidRDefault="000922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  <w:r w:rsidRPr="00BE5094">
              <w:rPr>
                <w:lang w:eastAsia="en-US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lastRenderedPageBreak/>
              <w:t>30.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Проведение экспертизы по проекту решения Совета народных депутатов о бюджете городского и сельских поселений Богучарского муниципального района на 2026 и на плановый 2027 и 2028 годы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ноябрь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229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31.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Проведение экспертизы по проекту решения Совета народных депутатов о бюджете Богучарского муниципального района на 2026 и на плановый 2027 и 2028 годы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ноябрь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32.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Подготовка плана работы Контрольно-счетной комиссии Богучарского</w:t>
            </w:r>
            <w:r w:rsidRPr="00BE5094">
              <w:rPr>
                <w:lang w:eastAsia="en-US"/>
              </w:rPr>
              <w:t xml:space="preserve"> муниципального района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на 2026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декабрь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FE4322" w:rsidTr="00BE5094">
        <w:trPr>
          <w:trHeight w:val="73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33.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Подготовка отчета о деятельности Контрольно-счетной комиссии Богучарского муниципального района</w:t>
            </w:r>
          </w:p>
          <w:p w:rsidR="00BE5094" w:rsidRPr="00BE5094" w:rsidRDefault="000922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за 2025 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декабрь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94" w:rsidRPr="00BE5094" w:rsidRDefault="00092294">
            <w:pPr>
              <w:spacing w:line="276" w:lineRule="auto"/>
              <w:jc w:val="center"/>
              <w:rPr>
                <w:lang w:eastAsia="en-US"/>
              </w:rPr>
            </w:pPr>
            <w:r w:rsidRPr="00BE5094">
              <w:rPr>
                <w:lang w:eastAsia="en-US"/>
              </w:rPr>
              <w:t>Еремейчева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94" w:rsidRPr="00BE5094" w:rsidRDefault="00BE5094">
            <w:pPr>
              <w:spacing w:line="276" w:lineRule="auto"/>
              <w:jc w:val="center"/>
              <w:rPr>
                <w:color w:val="1F497D" w:themeColor="text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E5094" w:rsidRPr="00BE5094" w:rsidRDefault="00BE5094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BE5094" w:rsidRPr="00BE5094" w:rsidRDefault="00BE50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1F497D" w:themeColor="text2"/>
        </w:rPr>
      </w:pP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E5094">
        <w:t xml:space="preserve">                    Председатель Контрольно - </w:t>
      </w:r>
      <w:r w:rsidRPr="00BE5094">
        <w:t>счетной комиссии</w:t>
      </w:r>
    </w:p>
    <w:p w:rsidR="00BE5094" w:rsidRPr="00BE5094" w:rsidRDefault="00092294" w:rsidP="00BE50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BE5094">
        <w:t xml:space="preserve">                    Богучарского муниципального района                                                                        А. М. Еремейчева</w:t>
      </w:r>
    </w:p>
    <w:p w:rsidR="00BE5094" w:rsidRDefault="00BE5094" w:rsidP="00BE5094"/>
    <w:p w:rsidR="00BE5094" w:rsidRDefault="00BE5094" w:rsidP="00BE5094"/>
    <w:p w:rsidR="00F96CD2" w:rsidRDefault="00F96CD2"/>
    <w:sectPr w:rsidR="00F96CD2" w:rsidSect="00BE5094">
      <w:pgSz w:w="16838" w:h="11906" w:orient="landscape"/>
      <w:pgMar w:top="850" w:right="1134" w:bottom="1701" w:left="1134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A1"/>
    <w:rsid w:val="00092294"/>
    <w:rsid w:val="002139D5"/>
    <w:rsid w:val="004D28A1"/>
    <w:rsid w:val="004E17EF"/>
    <w:rsid w:val="00611436"/>
    <w:rsid w:val="00614B4B"/>
    <w:rsid w:val="00631E99"/>
    <w:rsid w:val="00745D71"/>
    <w:rsid w:val="00780494"/>
    <w:rsid w:val="00BA24B1"/>
    <w:rsid w:val="00BE5094"/>
    <w:rsid w:val="00E739EB"/>
    <w:rsid w:val="00F96CD2"/>
    <w:rsid w:val="00FE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E50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6114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61143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BE50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50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E50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6114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61143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BE50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50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1214</Words>
  <Characters>6925</Characters>
  <Application>Microsoft Office Word</Application>
  <DocSecurity>0</DocSecurity>
  <Lines>57</Lines>
  <Paragraphs>16</Paragraphs>
  <ScaleCrop>false</ScaleCrop>
  <Company/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User</cp:lastModifiedBy>
  <cp:revision>14</cp:revision>
  <dcterms:created xsi:type="dcterms:W3CDTF">2024-12-11T11:21:00Z</dcterms:created>
  <dcterms:modified xsi:type="dcterms:W3CDTF">2025-04-01T12:40:00Z</dcterms:modified>
</cp:coreProperties>
</file>