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552" w:rsidRPr="00251552" w:rsidRDefault="00251552" w:rsidP="00251552">
      <w:pPr>
        <w:pStyle w:val="afffd"/>
        <w:tabs>
          <w:tab w:val="left" w:pos="7809"/>
        </w:tabs>
        <w:jc w:val="center"/>
        <w:rPr>
          <w:rFonts w:ascii="Times New Roman" w:hAnsi="Times New Roman"/>
          <w:szCs w:val="28"/>
        </w:rPr>
      </w:pPr>
      <w:r w:rsidRPr="00251552">
        <w:rPr>
          <w:rFonts w:ascii="Times New Roman" w:hAnsi="Times New Roman"/>
          <w:szCs w:val="28"/>
        </w:rPr>
        <w:t>АДМИНИСТРАЦИЯ</w:t>
      </w:r>
    </w:p>
    <w:p w:rsidR="00251552" w:rsidRPr="00251552" w:rsidRDefault="00251552" w:rsidP="00251552">
      <w:pPr>
        <w:pStyle w:val="afffd"/>
        <w:tabs>
          <w:tab w:val="left" w:pos="7809"/>
        </w:tabs>
        <w:jc w:val="center"/>
        <w:rPr>
          <w:rFonts w:ascii="Times New Roman" w:hAnsi="Times New Roman"/>
          <w:szCs w:val="28"/>
        </w:rPr>
      </w:pPr>
      <w:r w:rsidRPr="00251552">
        <w:rPr>
          <w:rFonts w:ascii="Times New Roman" w:hAnsi="Times New Roman"/>
          <w:szCs w:val="28"/>
        </w:rPr>
        <w:t>ТВЕРДОХЛЕБОВСКОГО СЕЛЬСКОГО ПОСЕЛЕНИЯ</w:t>
      </w:r>
    </w:p>
    <w:p w:rsidR="00251552" w:rsidRPr="00251552" w:rsidRDefault="00251552" w:rsidP="00251552">
      <w:pPr>
        <w:pStyle w:val="afffd"/>
        <w:tabs>
          <w:tab w:val="left" w:pos="7809"/>
        </w:tabs>
        <w:jc w:val="center"/>
        <w:rPr>
          <w:rFonts w:ascii="Times New Roman" w:hAnsi="Times New Roman"/>
          <w:szCs w:val="28"/>
        </w:rPr>
      </w:pPr>
      <w:r w:rsidRPr="00251552">
        <w:rPr>
          <w:rFonts w:ascii="Times New Roman" w:hAnsi="Times New Roman"/>
          <w:szCs w:val="28"/>
        </w:rPr>
        <w:t>БОГУЧАРСКОГО МУНИЦИПАЛЬНОГО РАЙОНА</w:t>
      </w:r>
    </w:p>
    <w:p w:rsidR="00251552" w:rsidRPr="00251552" w:rsidRDefault="00251552" w:rsidP="00251552">
      <w:pPr>
        <w:pStyle w:val="afffd"/>
        <w:tabs>
          <w:tab w:val="left" w:pos="7809"/>
        </w:tabs>
        <w:jc w:val="center"/>
        <w:rPr>
          <w:rFonts w:ascii="Times New Roman" w:hAnsi="Times New Roman"/>
          <w:szCs w:val="28"/>
        </w:rPr>
      </w:pPr>
      <w:r w:rsidRPr="00251552">
        <w:rPr>
          <w:rFonts w:ascii="Times New Roman" w:hAnsi="Times New Roman"/>
          <w:szCs w:val="28"/>
        </w:rPr>
        <w:t>ВОРОНЕЖСКОЙ ОБЛАСТИ</w:t>
      </w:r>
    </w:p>
    <w:p w:rsidR="00251552" w:rsidRPr="00251552" w:rsidRDefault="00251552" w:rsidP="00251552">
      <w:pPr>
        <w:pStyle w:val="afffd"/>
        <w:tabs>
          <w:tab w:val="left" w:pos="7809"/>
        </w:tabs>
        <w:jc w:val="center"/>
        <w:rPr>
          <w:rFonts w:ascii="Times New Roman" w:hAnsi="Times New Roman"/>
          <w:szCs w:val="28"/>
        </w:rPr>
      </w:pPr>
      <w:r w:rsidRPr="00251552">
        <w:rPr>
          <w:rFonts w:ascii="Times New Roman" w:hAnsi="Times New Roman"/>
          <w:szCs w:val="28"/>
        </w:rPr>
        <w:t>ПОСТАНОВЛЕНИЕ</w:t>
      </w:r>
    </w:p>
    <w:p w:rsidR="00251552" w:rsidRPr="00251552" w:rsidRDefault="00251552" w:rsidP="00251552">
      <w:pPr>
        <w:pStyle w:val="afffd"/>
        <w:tabs>
          <w:tab w:val="left" w:pos="7809"/>
        </w:tabs>
        <w:jc w:val="both"/>
        <w:rPr>
          <w:rFonts w:ascii="Times New Roman" w:hAnsi="Times New Roman"/>
          <w:szCs w:val="28"/>
        </w:rPr>
      </w:pPr>
    </w:p>
    <w:p w:rsidR="00251552" w:rsidRPr="00251552" w:rsidRDefault="00251552" w:rsidP="00251552">
      <w:pPr>
        <w:pStyle w:val="afffd"/>
        <w:tabs>
          <w:tab w:val="left" w:pos="7809"/>
        </w:tabs>
        <w:jc w:val="both"/>
        <w:rPr>
          <w:rFonts w:ascii="Times New Roman" w:hAnsi="Times New Roman"/>
          <w:szCs w:val="28"/>
        </w:rPr>
      </w:pPr>
      <w:r w:rsidRPr="00251552">
        <w:rPr>
          <w:rFonts w:ascii="Times New Roman" w:hAnsi="Times New Roman"/>
          <w:szCs w:val="28"/>
        </w:rPr>
        <w:t>от «22» декабря 2016 г. № 77</w:t>
      </w:r>
    </w:p>
    <w:p w:rsidR="00251552" w:rsidRPr="00251552" w:rsidRDefault="00251552" w:rsidP="00251552">
      <w:pPr>
        <w:pStyle w:val="afffd"/>
        <w:tabs>
          <w:tab w:val="left" w:pos="7809"/>
        </w:tabs>
        <w:jc w:val="both"/>
        <w:rPr>
          <w:rFonts w:ascii="Times New Roman" w:hAnsi="Times New Roman"/>
          <w:szCs w:val="28"/>
        </w:rPr>
      </w:pPr>
      <w:r w:rsidRPr="00251552">
        <w:rPr>
          <w:rFonts w:ascii="Times New Roman" w:hAnsi="Times New Roman"/>
          <w:szCs w:val="28"/>
        </w:rPr>
        <w:t>с. Твердохлебовка</w:t>
      </w:r>
    </w:p>
    <w:p w:rsidR="00251552" w:rsidRPr="00251552" w:rsidRDefault="00251552" w:rsidP="00251552">
      <w:pPr>
        <w:pStyle w:val="afffd"/>
        <w:tabs>
          <w:tab w:val="left" w:pos="1418"/>
        </w:tabs>
        <w:jc w:val="both"/>
        <w:rPr>
          <w:rFonts w:ascii="Times New Roman" w:hAnsi="Times New Roman"/>
          <w:szCs w:val="28"/>
        </w:rPr>
      </w:pPr>
    </w:p>
    <w:p w:rsidR="00251552" w:rsidRPr="00251552" w:rsidRDefault="00251552" w:rsidP="00251552">
      <w:pPr>
        <w:pStyle w:val="Title"/>
        <w:spacing w:before="0" w:after="0"/>
        <w:ind w:right="3683" w:firstLine="0"/>
        <w:jc w:val="both"/>
        <w:outlineLvl w:val="9"/>
        <w:rPr>
          <w:rFonts w:ascii="Times New Roman" w:hAnsi="Times New Roman" w:cs="Times New Roman"/>
          <w:sz w:val="28"/>
          <w:szCs w:val="28"/>
        </w:rPr>
      </w:pPr>
      <w:r w:rsidRPr="00251552">
        <w:rPr>
          <w:rFonts w:ascii="Times New Roman" w:hAnsi="Times New Roman" w:cs="Times New Roman"/>
          <w:sz w:val="28"/>
          <w:szCs w:val="28"/>
        </w:rPr>
        <w:t xml:space="preserve">Об утверждении муниципальной программы </w:t>
      </w:r>
    </w:p>
    <w:p w:rsidR="00251552" w:rsidRPr="00251552" w:rsidRDefault="00251552" w:rsidP="00251552">
      <w:pPr>
        <w:pStyle w:val="Title"/>
        <w:spacing w:before="0" w:after="0"/>
        <w:ind w:right="3683" w:firstLine="0"/>
        <w:jc w:val="both"/>
        <w:outlineLvl w:val="9"/>
        <w:rPr>
          <w:rFonts w:ascii="Times New Roman" w:hAnsi="Times New Roman" w:cs="Times New Roman"/>
          <w:sz w:val="28"/>
          <w:szCs w:val="28"/>
        </w:rPr>
      </w:pPr>
      <w:r w:rsidRPr="00251552">
        <w:rPr>
          <w:rFonts w:ascii="Times New Roman" w:hAnsi="Times New Roman" w:cs="Times New Roman"/>
          <w:sz w:val="28"/>
          <w:szCs w:val="28"/>
        </w:rPr>
        <w:t>«Комплексное развитие систем коммунальной</w:t>
      </w:r>
    </w:p>
    <w:p w:rsidR="00251552" w:rsidRPr="00251552" w:rsidRDefault="00251552" w:rsidP="00251552">
      <w:pPr>
        <w:pStyle w:val="Title"/>
        <w:spacing w:before="0" w:after="0"/>
        <w:ind w:right="3683" w:firstLine="0"/>
        <w:jc w:val="both"/>
        <w:outlineLvl w:val="9"/>
        <w:rPr>
          <w:rFonts w:ascii="Times New Roman" w:hAnsi="Times New Roman" w:cs="Times New Roman"/>
          <w:sz w:val="28"/>
          <w:szCs w:val="28"/>
        </w:rPr>
      </w:pPr>
      <w:r w:rsidRPr="00251552">
        <w:rPr>
          <w:rFonts w:ascii="Times New Roman" w:hAnsi="Times New Roman" w:cs="Times New Roman"/>
          <w:sz w:val="28"/>
          <w:szCs w:val="28"/>
        </w:rPr>
        <w:t>инфраструктуры Твердохлебовского сельского</w:t>
      </w:r>
    </w:p>
    <w:p w:rsidR="00251552" w:rsidRPr="00251552" w:rsidRDefault="00251552" w:rsidP="00251552">
      <w:pPr>
        <w:pStyle w:val="Title"/>
        <w:spacing w:before="0" w:after="0"/>
        <w:ind w:right="3683" w:firstLine="0"/>
        <w:jc w:val="both"/>
        <w:outlineLvl w:val="9"/>
        <w:rPr>
          <w:rFonts w:ascii="Times New Roman" w:hAnsi="Times New Roman" w:cs="Times New Roman"/>
          <w:sz w:val="28"/>
          <w:szCs w:val="28"/>
        </w:rPr>
      </w:pPr>
      <w:r w:rsidRPr="00251552">
        <w:rPr>
          <w:rFonts w:ascii="Times New Roman" w:hAnsi="Times New Roman" w:cs="Times New Roman"/>
          <w:sz w:val="28"/>
          <w:szCs w:val="28"/>
        </w:rPr>
        <w:t xml:space="preserve">поселения Богучарского муниципального района </w:t>
      </w:r>
    </w:p>
    <w:p w:rsidR="00251552" w:rsidRPr="00251552" w:rsidRDefault="00251552" w:rsidP="00251552">
      <w:pPr>
        <w:pStyle w:val="Title"/>
        <w:spacing w:before="0" w:after="0"/>
        <w:ind w:right="3683" w:firstLine="0"/>
        <w:jc w:val="both"/>
        <w:outlineLvl w:val="9"/>
        <w:rPr>
          <w:rFonts w:ascii="Times New Roman" w:hAnsi="Times New Roman" w:cs="Times New Roman"/>
          <w:sz w:val="28"/>
          <w:szCs w:val="28"/>
        </w:rPr>
      </w:pPr>
      <w:r w:rsidRPr="00251552">
        <w:rPr>
          <w:rFonts w:ascii="Times New Roman" w:hAnsi="Times New Roman" w:cs="Times New Roman"/>
          <w:sz w:val="28"/>
          <w:szCs w:val="28"/>
        </w:rPr>
        <w:t>на 2017-2022 годы»</w:t>
      </w:r>
    </w:p>
    <w:p w:rsidR="00251552" w:rsidRPr="00251552" w:rsidRDefault="00251552" w:rsidP="00251552">
      <w:pPr>
        <w:ind w:firstLine="0"/>
        <w:jc w:val="center"/>
        <w:rPr>
          <w:rFonts w:ascii="Times New Roman" w:hAnsi="Times New Roman"/>
          <w:sz w:val="28"/>
          <w:szCs w:val="28"/>
        </w:rPr>
      </w:pPr>
    </w:p>
    <w:p w:rsidR="00251552" w:rsidRPr="00251552" w:rsidRDefault="00251552" w:rsidP="00251552">
      <w:pPr>
        <w:ind w:firstLine="709"/>
        <w:rPr>
          <w:rFonts w:ascii="Times New Roman" w:hAnsi="Times New Roman"/>
          <w:sz w:val="28"/>
          <w:szCs w:val="28"/>
        </w:rPr>
      </w:pPr>
      <w:r w:rsidRPr="00251552">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 решением Совета народных депутатов Твердохлебовского сельского поселения Богучарского муниципального района от 25.12.2015 № 27 «Об утверждении Положения о принципах организации и функционирования системы документов стратегического планирования в Твердохлебовском сельском поселении Богучарского муниципального района», Уставом Твердохлебовского сельского поселения Богучарского муниципального района, администрация Твердохлебовского сельского поселения Богучарского муниципального района Воронежской области</w:t>
      </w:r>
    </w:p>
    <w:p w:rsidR="00251552" w:rsidRPr="00251552" w:rsidRDefault="00251552" w:rsidP="00251552">
      <w:pPr>
        <w:ind w:firstLine="0"/>
        <w:jc w:val="center"/>
        <w:rPr>
          <w:rFonts w:ascii="Times New Roman" w:hAnsi="Times New Roman"/>
          <w:b/>
          <w:sz w:val="28"/>
          <w:szCs w:val="28"/>
        </w:rPr>
      </w:pPr>
      <w:r w:rsidRPr="00251552">
        <w:rPr>
          <w:rFonts w:ascii="Times New Roman" w:hAnsi="Times New Roman"/>
          <w:b/>
          <w:sz w:val="28"/>
          <w:szCs w:val="28"/>
        </w:rPr>
        <w:t>ПОСТАНОВЛЯЕТ:</w:t>
      </w:r>
    </w:p>
    <w:p w:rsidR="00251552" w:rsidRPr="00251552" w:rsidRDefault="00251552" w:rsidP="00251552">
      <w:pPr>
        <w:ind w:firstLine="709"/>
        <w:rPr>
          <w:rFonts w:ascii="Times New Roman" w:hAnsi="Times New Roman"/>
          <w:sz w:val="28"/>
          <w:szCs w:val="28"/>
        </w:rPr>
      </w:pPr>
      <w:r w:rsidRPr="00251552">
        <w:rPr>
          <w:rFonts w:ascii="Times New Roman" w:hAnsi="Times New Roman"/>
          <w:sz w:val="28"/>
          <w:szCs w:val="28"/>
        </w:rPr>
        <w:t>1. Утвердить муниципальную программу «Комплексное развитие систем коммунальной инфраструктуры Твердохлебовского сельского поселения Богучарского муниципального района на 2017-2022 годы» согласно приложению.</w:t>
      </w:r>
    </w:p>
    <w:p w:rsidR="00251552" w:rsidRPr="00251552" w:rsidRDefault="00251552" w:rsidP="00251552">
      <w:pPr>
        <w:tabs>
          <w:tab w:val="left" w:pos="1260"/>
        </w:tabs>
        <w:ind w:firstLine="709"/>
        <w:rPr>
          <w:rFonts w:ascii="Times New Roman" w:hAnsi="Times New Roman"/>
          <w:sz w:val="28"/>
          <w:szCs w:val="28"/>
        </w:rPr>
      </w:pPr>
      <w:r w:rsidRPr="00251552">
        <w:rPr>
          <w:rFonts w:ascii="Times New Roman" w:hAnsi="Times New Roman"/>
          <w:sz w:val="28"/>
          <w:szCs w:val="28"/>
        </w:rPr>
        <w:t>2. Контроль за исполнением настоящего постановления оставляю за собой.</w:t>
      </w:r>
    </w:p>
    <w:p w:rsidR="00251552" w:rsidRPr="00251552" w:rsidRDefault="00251552" w:rsidP="00251552">
      <w:pPr>
        <w:ind w:firstLine="709"/>
        <w:rPr>
          <w:rFonts w:ascii="Times New Roman" w:hAnsi="Times New Roman"/>
          <w:sz w:val="28"/>
          <w:szCs w:val="28"/>
        </w:rPr>
      </w:pPr>
    </w:p>
    <w:tbl>
      <w:tblPr>
        <w:tblW w:w="0" w:type="auto"/>
        <w:tblLook w:val="04A0" w:firstRow="1" w:lastRow="0" w:firstColumn="1" w:lastColumn="0" w:noHBand="0" w:noVBand="1"/>
      </w:tblPr>
      <w:tblGrid>
        <w:gridCol w:w="3253"/>
        <w:gridCol w:w="3157"/>
        <w:gridCol w:w="3227"/>
      </w:tblGrid>
      <w:tr w:rsidR="00251552" w:rsidRPr="00251552" w:rsidTr="00B12186">
        <w:tc>
          <w:tcPr>
            <w:tcW w:w="3284" w:type="dxa"/>
          </w:tcPr>
          <w:p w:rsidR="00251552" w:rsidRPr="00251552" w:rsidRDefault="00251552" w:rsidP="00B12186">
            <w:pPr>
              <w:ind w:firstLine="0"/>
              <w:rPr>
                <w:rFonts w:ascii="Times New Roman" w:hAnsi="Times New Roman"/>
                <w:sz w:val="28"/>
                <w:szCs w:val="28"/>
              </w:rPr>
            </w:pPr>
            <w:r w:rsidRPr="00251552">
              <w:rPr>
                <w:rFonts w:ascii="Times New Roman" w:hAnsi="Times New Roman"/>
                <w:sz w:val="28"/>
                <w:szCs w:val="28"/>
              </w:rPr>
              <w:t>Глава Твердохлебовского сельского поселения</w:t>
            </w:r>
          </w:p>
        </w:tc>
        <w:tc>
          <w:tcPr>
            <w:tcW w:w="3284" w:type="dxa"/>
          </w:tcPr>
          <w:p w:rsidR="00251552" w:rsidRPr="00251552" w:rsidRDefault="00251552" w:rsidP="00B12186">
            <w:pPr>
              <w:ind w:firstLine="0"/>
              <w:rPr>
                <w:rFonts w:ascii="Times New Roman" w:hAnsi="Times New Roman"/>
                <w:sz w:val="28"/>
                <w:szCs w:val="28"/>
              </w:rPr>
            </w:pPr>
          </w:p>
        </w:tc>
        <w:tc>
          <w:tcPr>
            <w:tcW w:w="3285" w:type="dxa"/>
          </w:tcPr>
          <w:p w:rsidR="00251552" w:rsidRPr="00251552" w:rsidRDefault="00251552" w:rsidP="00B12186">
            <w:pPr>
              <w:ind w:firstLine="0"/>
              <w:rPr>
                <w:rFonts w:ascii="Times New Roman" w:hAnsi="Times New Roman"/>
                <w:sz w:val="28"/>
                <w:szCs w:val="28"/>
              </w:rPr>
            </w:pPr>
            <w:r w:rsidRPr="00251552">
              <w:rPr>
                <w:rFonts w:ascii="Times New Roman" w:hAnsi="Times New Roman"/>
                <w:sz w:val="28"/>
                <w:szCs w:val="28"/>
              </w:rPr>
              <w:t xml:space="preserve">В.Н.Чвикалов </w:t>
            </w:r>
          </w:p>
          <w:p w:rsidR="00251552" w:rsidRPr="00251552" w:rsidRDefault="00251552" w:rsidP="00B12186">
            <w:pPr>
              <w:ind w:firstLine="0"/>
              <w:rPr>
                <w:rFonts w:ascii="Times New Roman" w:hAnsi="Times New Roman"/>
                <w:sz w:val="28"/>
                <w:szCs w:val="28"/>
              </w:rPr>
            </w:pPr>
          </w:p>
        </w:tc>
      </w:tr>
    </w:tbl>
    <w:p w:rsidR="00251552" w:rsidRPr="00251552" w:rsidRDefault="00251552" w:rsidP="00251552">
      <w:pPr>
        <w:ind w:firstLine="709"/>
        <w:jc w:val="right"/>
        <w:rPr>
          <w:rFonts w:ascii="Times New Roman" w:hAnsi="Times New Roman"/>
        </w:rPr>
      </w:pPr>
      <w:r w:rsidRPr="00251552">
        <w:rPr>
          <w:rFonts w:ascii="Times New Roman" w:hAnsi="Times New Roman"/>
          <w:bCs/>
          <w:spacing w:val="-1"/>
        </w:rPr>
        <w:br w:type="page"/>
      </w:r>
      <w:r w:rsidRPr="00251552">
        <w:rPr>
          <w:rFonts w:ascii="Times New Roman" w:hAnsi="Times New Roman"/>
        </w:rPr>
        <w:lastRenderedPageBreak/>
        <w:t>Приложение</w:t>
      </w:r>
    </w:p>
    <w:p w:rsidR="00251552" w:rsidRPr="00251552" w:rsidRDefault="00251552" w:rsidP="00251552">
      <w:pPr>
        <w:pStyle w:val="ConsPlusTitle"/>
        <w:widowControl/>
        <w:ind w:firstLine="709"/>
        <w:jc w:val="right"/>
        <w:rPr>
          <w:rFonts w:ascii="Times New Roman" w:hAnsi="Times New Roman" w:cs="Times New Roman"/>
          <w:b w:val="0"/>
          <w:sz w:val="24"/>
          <w:szCs w:val="24"/>
        </w:rPr>
      </w:pPr>
      <w:r w:rsidRPr="00251552">
        <w:rPr>
          <w:rFonts w:ascii="Times New Roman" w:hAnsi="Times New Roman" w:cs="Times New Roman"/>
          <w:b w:val="0"/>
          <w:sz w:val="24"/>
          <w:szCs w:val="24"/>
        </w:rPr>
        <w:t>к постановлению администрации</w:t>
      </w:r>
    </w:p>
    <w:p w:rsidR="00251552" w:rsidRPr="00251552" w:rsidRDefault="00251552" w:rsidP="00251552">
      <w:pPr>
        <w:pStyle w:val="ConsPlusTitle"/>
        <w:widowControl/>
        <w:ind w:firstLine="709"/>
        <w:jc w:val="right"/>
        <w:rPr>
          <w:rFonts w:ascii="Times New Roman" w:hAnsi="Times New Roman" w:cs="Times New Roman"/>
          <w:b w:val="0"/>
          <w:sz w:val="24"/>
          <w:szCs w:val="24"/>
        </w:rPr>
      </w:pPr>
      <w:r w:rsidRPr="00251552">
        <w:rPr>
          <w:rFonts w:ascii="Times New Roman" w:hAnsi="Times New Roman" w:cs="Times New Roman"/>
          <w:b w:val="0"/>
          <w:sz w:val="24"/>
          <w:szCs w:val="24"/>
        </w:rPr>
        <w:t>Твердохлебовского сельского поселения</w:t>
      </w:r>
    </w:p>
    <w:p w:rsidR="00251552" w:rsidRPr="00251552" w:rsidRDefault="00251552" w:rsidP="00251552">
      <w:pPr>
        <w:pStyle w:val="ConsPlusTitle"/>
        <w:widowControl/>
        <w:ind w:firstLine="709"/>
        <w:jc w:val="right"/>
        <w:rPr>
          <w:rFonts w:ascii="Times New Roman" w:hAnsi="Times New Roman" w:cs="Times New Roman"/>
          <w:b w:val="0"/>
          <w:sz w:val="24"/>
          <w:szCs w:val="24"/>
        </w:rPr>
      </w:pPr>
      <w:r w:rsidRPr="00251552">
        <w:rPr>
          <w:rFonts w:ascii="Times New Roman" w:hAnsi="Times New Roman" w:cs="Times New Roman"/>
          <w:b w:val="0"/>
          <w:sz w:val="24"/>
          <w:szCs w:val="24"/>
        </w:rPr>
        <w:t>от 22.12. 2016 № 77</w:t>
      </w:r>
    </w:p>
    <w:p w:rsidR="00251552" w:rsidRPr="00251552" w:rsidRDefault="00251552" w:rsidP="00251552">
      <w:pPr>
        <w:pStyle w:val="ConsPlusTitle"/>
        <w:widowControl/>
        <w:ind w:firstLine="709"/>
        <w:jc w:val="both"/>
        <w:rPr>
          <w:rFonts w:ascii="Times New Roman" w:hAnsi="Times New Roman" w:cs="Times New Roman"/>
          <w:b w:val="0"/>
          <w:sz w:val="24"/>
          <w:szCs w:val="24"/>
        </w:rPr>
      </w:pPr>
    </w:p>
    <w:p w:rsidR="00251552" w:rsidRPr="00251552" w:rsidRDefault="00251552" w:rsidP="00251552">
      <w:pPr>
        <w:pStyle w:val="af7"/>
        <w:jc w:val="center"/>
        <w:rPr>
          <w:rFonts w:ascii="Times New Roman" w:hAnsi="Times New Roman"/>
          <w:szCs w:val="24"/>
          <w:lang w:val="ru-RU"/>
        </w:rPr>
      </w:pPr>
      <w:r w:rsidRPr="00251552">
        <w:rPr>
          <w:rFonts w:ascii="Times New Roman" w:hAnsi="Times New Roman"/>
          <w:szCs w:val="24"/>
          <w:lang w:val="ru-RU"/>
        </w:rPr>
        <w:t>Муниципальная программа</w:t>
      </w:r>
    </w:p>
    <w:p w:rsidR="00251552" w:rsidRPr="00251552" w:rsidRDefault="00251552" w:rsidP="00251552">
      <w:pPr>
        <w:pStyle w:val="af7"/>
        <w:jc w:val="center"/>
        <w:rPr>
          <w:rFonts w:ascii="Times New Roman" w:hAnsi="Times New Roman"/>
          <w:szCs w:val="24"/>
          <w:lang w:val="ru-RU"/>
        </w:rPr>
      </w:pPr>
      <w:r w:rsidRPr="00251552">
        <w:rPr>
          <w:rFonts w:ascii="Times New Roman" w:hAnsi="Times New Roman"/>
          <w:szCs w:val="24"/>
          <w:lang w:val="ru-RU"/>
        </w:rPr>
        <w:t>«Комплексное развитие систем коммунальной инфраструктуры</w:t>
      </w:r>
    </w:p>
    <w:p w:rsidR="00251552" w:rsidRPr="00251552" w:rsidRDefault="00251552" w:rsidP="00251552">
      <w:pPr>
        <w:ind w:firstLine="0"/>
        <w:jc w:val="center"/>
        <w:rPr>
          <w:rFonts w:ascii="Times New Roman" w:hAnsi="Times New Roman"/>
        </w:rPr>
      </w:pPr>
      <w:r w:rsidRPr="00251552">
        <w:rPr>
          <w:rFonts w:ascii="Times New Roman" w:hAnsi="Times New Roman"/>
        </w:rPr>
        <w:t>Твердохлебовского сельского поселения</w:t>
      </w:r>
    </w:p>
    <w:p w:rsidR="00251552" w:rsidRPr="00251552" w:rsidRDefault="00251552" w:rsidP="00251552">
      <w:pPr>
        <w:ind w:firstLine="0"/>
        <w:jc w:val="center"/>
        <w:rPr>
          <w:rFonts w:ascii="Times New Roman" w:hAnsi="Times New Roman"/>
        </w:rPr>
      </w:pPr>
      <w:r w:rsidRPr="00251552">
        <w:rPr>
          <w:rFonts w:ascii="Times New Roman" w:hAnsi="Times New Roman"/>
        </w:rPr>
        <w:t>Богучарского муниципального района</w:t>
      </w:r>
    </w:p>
    <w:p w:rsidR="00251552" w:rsidRPr="00251552" w:rsidRDefault="00251552" w:rsidP="00251552">
      <w:pPr>
        <w:ind w:firstLine="0"/>
        <w:jc w:val="center"/>
        <w:rPr>
          <w:rFonts w:ascii="Times New Roman" w:hAnsi="Times New Roman"/>
        </w:rPr>
      </w:pPr>
      <w:r w:rsidRPr="00251552">
        <w:rPr>
          <w:rFonts w:ascii="Times New Roman" w:hAnsi="Times New Roman"/>
        </w:rPr>
        <w:t>на 2017-2022 годы»</w:t>
      </w:r>
    </w:p>
    <w:p w:rsidR="00251552" w:rsidRPr="00251552" w:rsidRDefault="00251552" w:rsidP="00251552">
      <w:pPr>
        <w:ind w:firstLine="709"/>
        <w:rPr>
          <w:rFonts w:ascii="Times New Roman" w:hAnsi="Times New Roman"/>
        </w:rPr>
      </w:pPr>
    </w:p>
    <w:p w:rsidR="00251552" w:rsidRPr="00251552" w:rsidRDefault="00251552" w:rsidP="00251552">
      <w:pPr>
        <w:pStyle w:val="11"/>
        <w:ind w:firstLine="0"/>
        <w:rPr>
          <w:rFonts w:ascii="Times New Roman" w:hAnsi="Times New Roman" w:cs="Times New Roman"/>
          <w:b w:val="0"/>
          <w:sz w:val="24"/>
          <w:szCs w:val="24"/>
        </w:rPr>
      </w:pPr>
      <w:bookmarkStart w:id="0" w:name="_Toc410138311"/>
      <w:bookmarkStart w:id="1" w:name="_Toc412029666"/>
      <w:bookmarkStart w:id="2" w:name="_Toc451159962"/>
      <w:r w:rsidRPr="00251552">
        <w:rPr>
          <w:rFonts w:ascii="Times New Roman" w:hAnsi="Times New Roman" w:cs="Times New Roman"/>
          <w:b w:val="0"/>
          <w:sz w:val="24"/>
          <w:szCs w:val="24"/>
        </w:rPr>
        <w:t>Паспорт муниципальной программы</w:t>
      </w:r>
      <w:bookmarkEnd w:id="0"/>
      <w:bookmarkEnd w:id="1"/>
      <w:bookmarkEnd w:id="2"/>
    </w:p>
    <w:p w:rsidR="00251552" w:rsidRPr="00251552" w:rsidRDefault="00251552" w:rsidP="00251552">
      <w:pPr>
        <w:ind w:firstLine="0"/>
        <w:jc w:val="center"/>
        <w:rPr>
          <w:rFonts w:ascii="Times New Roman" w:hAnsi="Times New Roman"/>
        </w:rPr>
      </w:pPr>
      <w:r w:rsidRPr="00251552">
        <w:rPr>
          <w:rFonts w:ascii="Times New Roman" w:hAnsi="Times New Roman"/>
        </w:rPr>
        <w:t>«Комплексное развитие систем коммунальной инфраструктуры Твердохлебовского сельского поселения Богучарского района на 2017-2022 годы»</w:t>
      </w:r>
    </w:p>
    <w:p w:rsidR="00251552" w:rsidRPr="00251552" w:rsidRDefault="00251552" w:rsidP="00251552">
      <w:pPr>
        <w:ind w:firstLine="709"/>
        <w:rPr>
          <w:rFonts w:ascii="Times New Roman" w:hAnsi="Times New Roman"/>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7059"/>
      </w:tblGrid>
      <w:tr w:rsidR="00251552" w:rsidRPr="00251552" w:rsidTr="00B12186">
        <w:trPr>
          <w:trHeight w:val="619"/>
        </w:trPr>
        <w:tc>
          <w:tcPr>
            <w:tcW w:w="1334" w:type="pct"/>
            <w:tcMar>
              <w:top w:w="28" w:type="dxa"/>
              <w:left w:w="28" w:type="dxa"/>
              <w:bottom w:w="28" w:type="dxa"/>
              <w:right w:w="28" w:type="dxa"/>
            </w:tcMar>
          </w:tcPr>
          <w:p w:rsidR="00251552" w:rsidRPr="00251552" w:rsidRDefault="00251552" w:rsidP="00B12186">
            <w:pPr>
              <w:pStyle w:val="aff4"/>
              <w:ind w:left="57" w:right="57" w:firstLine="0"/>
              <w:rPr>
                <w:rFonts w:ascii="Times New Roman" w:hAnsi="Times New Roman"/>
                <w:szCs w:val="24"/>
              </w:rPr>
            </w:pPr>
            <w:r w:rsidRPr="00251552">
              <w:rPr>
                <w:rFonts w:ascii="Times New Roman" w:hAnsi="Times New Roman"/>
                <w:szCs w:val="24"/>
              </w:rPr>
              <w:t>Наименование Программы</w:t>
            </w:r>
          </w:p>
        </w:tc>
        <w:tc>
          <w:tcPr>
            <w:tcW w:w="3666" w:type="pct"/>
            <w:tcMar>
              <w:top w:w="28" w:type="dxa"/>
              <w:left w:w="28" w:type="dxa"/>
              <w:bottom w:w="28" w:type="dxa"/>
              <w:right w:w="28" w:type="dxa"/>
            </w:tcMar>
            <w:vAlign w:val="center"/>
          </w:tcPr>
          <w:p w:rsidR="00251552" w:rsidRPr="00251552" w:rsidRDefault="00251552" w:rsidP="00B12186">
            <w:pPr>
              <w:pStyle w:val="aff4"/>
              <w:ind w:left="57" w:right="57" w:firstLine="192"/>
              <w:rPr>
                <w:rFonts w:ascii="Times New Roman" w:hAnsi="Times New Roman"/>
                <w:szCs w:val="24"/>
              </w:rPr>
            </w:pPr>
            <w:r w:rsidRPr="00251552">
              <w:rPr>
                <w:rFonts w:ascii="Times New Roman" w:hAnsi="Times New Roman"/>
                <w:szCs w:val="24"/>
              </w:rPr>
              <w:t>Муниципальная программа «Комплексное развитие систем коммунальной инфраструктуры Твердохлебовского сельского поселения Богучарского района на 2017-2022 годы»</w:t>
            </w:r>
          </w:p>
        </w:tc>
      </w:tr>
      <w:tr w:rsidR="00251552" w:rsidRPr="00251552" w:rsidTr="00B12186">
        <w:tc>
          <w:tcPr>
            <w:tcW w:w="1334" w:type="pct"/>
            <w:tcMar>
              <w:top w:w="28" w:type="dxa"/>
              <w:left w:w="28" w:type="dxa"/>
              <w:bottom w:w="28" w:type="dxa"/>
              <w:right w:w="28" w:type="dxa"/>
            </w:tcMar>
          </w:tcPr>
          <w:p w:rsidR="00251552" w:rsidRPr="00251552" w:rsidRDefault="00251552" w:rsidP="00B12186">
            <w:pPr>
              <w:pStyle w:val="aff4"/>
              <w:ind w:left="57" w:right="57" w:firstLine="0"/>
              <w:rPr>
                <w:rFonts w:ascii="Times New Roman" w:hAnsi="Times New Roman"/>
                <w:szCs w:val="24"/>
              </w:rPr>
            </w:pPr>
            <w:r w:rsidRPr="00251552">
              <w:rPr>
                <w:rFonts w:ascii="Times New Roman" w:hAnsi="Times New Roman"/>
                <w:szCs w:val="24"/>
              </w:rPr>
              <w:t>Основание для разработки Программы</w:t>
            </w:r>
          </w:p>
        </w:tc>
        <w:tc>
          <w:tcPr>
            <w:tcW w:w="3666" w:type="pct"/>
            <w:tcMar>
              <w:top w:w="28" w:type="dxa"/>
              <w:left w:w="28" w:type="dxa"/>
              <w:bottom w:w="28" w:type="dxa"/>
              <w:right w:w="28" w:type="dxa"/>
            </w:tcMar>
            <w:vAlign w:val="center"/>
          </w:tcPr>
          <w:p w:rsidR="00251552" w:rsidRPr="00251552" w:rsidRDefault="00251552" w:rsidP="00B12186">
            <w:pPr>
              <w:pStyle w:val="aff4"/>
              <w:ind w:left="57" w:right="57" w:firstLine="192"/>
              <w:rPr>
                <w:rFonts w:ascii="Times New Roman" w:hAnsi="Times New Roman"/>
                <w:szCs w:val="24"/>
              </w:rPr>
            </w:pPr>
            <w:r w:rsidRPr="00251552">
              <w:rPr>
                <w:rFonts w:ascii="Times New Roman" w:hAnsi="Times New Roman"/>
                <w:szCs w:val="24"/>
              </w:rPr>
              <w:t>Федеральный закон от 06.10.2003 № 131-ФЗ «Об общих принципах организации местного самоуправления в Российской Федерации».</w:t>
            </w:r>
          </w:p>
          <w:p w:rsidR="00251552" w:rsidRPr="00251552" w:rsidRDefault="00251552" w:rsidP="00B12186">
            <w:pPr>
              <w:pStyle w:val="aff4"/>
              <w:ind w:left="57" w:right="57" w:firstLine="192"/>
              <w:rPr>
                <w:rFonts w:ascii="Times New Roman" w:hAnsi="Times New Roman"/>
                <w:szCs w:val="24"/>
              </w:rPr>
            </w:pPr>
            <w:r w:rsidRPr="00251552">
              <w:rPr>
                <w:rFonts w:ascii="Times New Roman" w:hAnsi="Times New Roman"/>
                <w:szCs w:val="24"/>
              </w:rPr>
              <w:t>Решение Совета народных депутатов Твердохлебовского сельского поселения Богучарского муниципального района от 25.12.2015 № 27 «Об утверждении Положения о принципах организации и функционирования системы документов стратегического планирования в Твердохлебовском сельском поселении Богучарского муниципального района».</w:t>
            </w:r>
          </w:p>
          <w:p w:rsidR="00251552" w:rsidRPr="00251552" w:rsidRDefault="00251552" w:rsidP="00B12186">
            <w:pPr>
              <w:ind w:left="57" w:right="57" w:firstLine="192"/>
              <w:rPr>
                <w:rFonts w:ascii="Times New Roman" w:hAnsi="Times New Roman"/>
              </w:rPr>
            </w:pPr>
            <w:r w:rsidRPr="00251552">
              <w:rPr>
                <w:rFonts w:ascii="Times New Roman" w:hAnsi="Times New Roman"/>
              </w:rPr>
              <w:t>Постановление администрации Твердохлебовского сельского поселения от 10.02.2014 № 13 «</w:t>
            </w:r>
            <w:r w:rsidRPr="00251552">
              <w:rPr>
                <w:rFonts w:ascii="Times New Roman" w:hAnsi="Times New Roman"/>
                <w:bCs/>
                <w:lang w:eastAsia="ar-SA"/>
              </w:rPr>
              <w:t>Об утверждении Порядка принятия решений о разработке, реализации и оценки эффективности муниципальных программ Твердохлебовского сельского поселения Богучарского муниципального района Воронежской области».</w:t>
            </w:r>
          </w:p>
          <w:p w:rsidR="00251552" w:rsidRPr="00251552" w:rsidRDefault="00251552" w:rsidP="00B12186">
            <w:pPr>
              <w:pStyle w:val="aff4"/>
              <w:ind w:left="57" w:right="57" w:firstLine="192"/>
              <w:rPr>
                <w:rFonts w:ascii="Times New Roman" w:hAnsi="Times New Roman"/>
                <w:color w:val="000000"/>
                <w:szCs w:val="24"/>
                <w:shd w:val="clear" w:color="auto" w:fill="FFFFFF"/>
              </w:rPr>
            </w:pPr>
            <w:r w:rsidRPr="00251552">
              <w:rPr>
                <w:rFonts w:ascii="Times New Roman" w:hAnsi="Times New Roman"/>
                <w:szCs w:val="24"/>
              </w:rPr>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r w:rsidRPr="00251552">
              <w:rPr>
                <w:rFonts w:ascii="Times New Roman" w:hAnsi="Times New Roman"/>
                <w:color w:val="000000"/>
                <w:szCs w:val="24"/>
                <w:shd w:val="clear" w:color="auto" w:fill="FFFFFF"/>
              </w:rPr>
              <w:t xml:space="preserve"> </w:t>
            </w:r>
          </w:p>
          <w:p w:rsidR="00251552" w:rsidRPr="00251552" w:rsidRDefault="00251552" w:rsidP="00B12186">
            <w:pPr>
              <w:pStyle w:val="aff4"/>
              <w:ind w:left="57" w:right="57" w:firstLine="192"/>
              <w:rPr>
                <w:rFonts w:ascii="Times New Roman" w:hAnsi="Times New Roman"/>
                <w:szCs w:val="24"/>
                <w:highlight w:val="yellow"/>
              </w:rPr>
            </w:pPr>
            <w:r w:rsidRPr="00251552">
              <w:rPr>
                <w:rFonts w:ascii="Times New Roman" w:hAnsi="Times New Roman"/>
                <w:szCs w:val="24"/>
              </w:rPr>
              <w:t>Федеральный закон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251552" w:rsidRPr="00251552" w:rsidTr="00B12186">
        <w:tc>
          <w:tcPr>
            <w:tcW w:w="1334" w:type="pct"/>
            <w:tcMar>
              <w:top w:w="28" w:type="dxa"/>
              <w:left w:w="28" w:type="dxa"/>
              <w:bottom w:w="28" w:type="dxa"/>
              <w:right w:w="28" w:type="dxa"/>
            </w:tcMar>
          </w:tcPr>
          <w:p w:rsidR="00251552" w:rsidRPr="00251552" w:rsidRDefault="00251552" w:rsidP="00B12186">
            <w:pPr>
              <w:pStyle w:val="aff4"/>
              <w:ind w:left="57" w:right="57" w:firstLine="0"/>
              <w:rPr>
                <w:rFonts w:ascii="Times New Roman" w:hAnsi="Times New Roman"/>
                <w:szCs w:val="24"/>
              </w:rPr>
            </w:pPr>
            <w:r w:rsidRPr="00251552">
              <w:rPr>
                <w:rFonts w:ascii="Times New Roman" w:hAnsi="Times New Roman"/>
                <w:szCs w:val="24"/>
              </w:rPr>
              <w:t>Ответственный исполнитель программы</w:t>
            </w:r>
          </w:p>
        </w:tc>
        <w:tc>
          <w:tcPr>
            <w:tcW w:w="3666" w:type="pct"/>
            <w:tcMar>
              <w:top w:w="28" w:type="dxa"/>
              <w:left w:w="28" w:type="dxa"/>
              <w:bottom w:w="28" w:type="dxa"/>
              <w:right w:w="28" w:type="dxa"/>
            </w:tcMar>
            <w:vAlign w:val="center"/>
          </w:tcPr>
          <w:p w:rsidR="00251552" w:rsidRPr="00251552" w:rsidRDefault="00251552" w:rsidP="00B12186">
            <w:pPr>
              <w:pStyle w:val="aff4"/>
              <w:ind w:left="57" w:right="57" w:firstLine="0"/>
              <w:rPr>
                <w:rFonts w:ascii="Times New Roman" w:hAnsi="Times New Roman"/>
                <w:szCs w:val="24"/>
              </w:rPr>
            </w:pPr>
            <w:r w:rsidRPr="00251552">
              <w:rPr>
                <w:rFonts w:ascii="Times New Roman" w:hAnsi="Times New Roman"/>
                <w:szCs w:val="24"/>
              </w:rPr>
              <w:t>Администрация Твердохлебовского сельского поселения Богучарского района Воронежской области</w:t>
            </w:r>
          </w:p>
        </w:tc>
      </w:tr>
      <w:tr w:rsidR="00251552" w:rsidRPr="00251552" w:rsidTr="00B12186">
        <w:tc>
          <w:tcPr>
            <w:tcW w:w="1334" w:type="pct"/>
            <w:tcMar>
              <w:top w:w="28" w:type="dxa"/>
              <w:left w:w="28" w:type="dxa"/>
              <w:bottom w:w="28" w:type="dxa"/>
              <w:right w:w="28" w:type="dxa"/>
            </w:tcMar>
          </w:tcPr>
          <w:p w:rsidR="00251552" w:rsidRPr="00251552" w:rsidRDefault="00251552" w:rsidP="00B12186">
            <w:pPr>
              <w:ind w:left="57" w:right="57" w:firstLine="0"/>
              <w:rPr>
                <w:rFonts w:ascii="Times New Roman" w:hAnsi="Times New Roman"/>
              </w:rPr>
            </w:pPr>
            <w:r w:rsidRPr="00251552">
              <w:rPr>
                <w:rFonts w:ascii="Times New Roman" w:hAnsi="Times New Roman"/>
              </w:rPr>
              <w:t>Основные разработчики Программы</w:t>
            </w:r>
          </w:p>
        </w:tc>
        <w:tc>
          <w:tcPr>
            <w:tcW w:w="3666" w:type="pct"/>
            <w:shd w:val="clear" w:color="auto" w:fill="auto"/>
            <w:tcMar>
              <w:top w:w="28" w:type="dxa"/>
              <w:left w:w="28" w:type="dxa"/>
              <w:bottom w:w="28" w:type="dxa"/>
              <w:right w:w="28" w:type="dxa"/>
            </w:tcMar>
          </w:tcPr>
          <w:p w:rsidR="00251552" w:rsidRPr="00251552" w:rsidRDefault="00251552" w:rsidP="00B12186">
            <w:pPr>
              <w:ind w:left="57" w:right="57" w:firstLine="0"/>
              <w:rPr>
                <w:rFonts w:ascii="Times New Roman" w:hAnsi="Times New Roman"/>
              </w:rPr>
            </w:pPr>
            <w:r w:rsidRPr="00251552">
              <w:rPr>
                <w:rFonts w:ascii="Times New Roman" w:hAnsi="Times New Roman"/>
              </w:rPr>
              <w:t>Администрация Богучарского муниципального района</w:t>
            </w:r>
          </w:p>
        </w:tc>
      </w:tr>
      <w:tr w:rsidR="00251552" w:rsidRPr="00251552" w:rsidTr="00B12186">
        <w:tc>
          <w:tcPr>
            <w:tcW w:w="1334" w:type="pct"/>
            <w:tcMar>
              <w:top w:w="28" w:type="dxa"/>
              <w:left w:w="28" w:type="dxa"/>
              <w:bottom w:w="28" w:type="dxa"/>
              <w:right w:w="28" w:type="dxa"/>
            </w:tcMar>
          </w:tcPr>
          <w:p w:rsidR="00251552" w:rsidRPr="00251552" w:rsidRDefault="00251552" w:rsidP="00B12186">
            <w:pPr>
              <w:pStyle w:val="aff4"/>
              <w:ind w:left="57" w:right="57" w:firstLine="0"/>
              <w:rPr>
                <w:rFonts w:ascii="Times New Roman" w:hAnsi="Times New Roman"/>
                <w:szCs w:val="24"/>
              </w:rPr>
            </w:pPr>
            <w:r w:rsidRPr="00251552">
              <w:rPr>
                <w:rFonts w:ascii="Times New Roman" w:hAnsi="Times New Roman"/>
                <w:szCs w:val="24"/>
              </w:rPr>
              <w:lastRenderedPageBreak/>
              <w:t>Цели Программы</w:t>
            </w:r>
          </w:p>
        </w:tc>
        <w:tc>
          <w:tcPr>
            <w:tcW w:w="3666" w:type="pct"/>
            <w:tcMar>
              <w:top w:w="28" w:type="dxa"/>
              <w:left w:w="28" w:type="dxa"/>
              <w:bottom w:w="28" w:type="dxa"/>
              <w:right w:w="28" w:type="dxa"/>
            </w:tcMar>
            <w:vAlign w:val="center"/>
          </w:tcPr>
          <w:p w:rsidR="00251552" w:rsidRPr="00251552" w:rsidRDefault="00251552" w:rsidP="00B12186">
            <w:pPr>
              <w:pStyle w:val="aff4"/>
              <w:ind w:left="57" w:right="57" w:firstLine="192"/>
              <w:rPr>
                <w:rFonts w:ascii="Times New Roman" w:hAnsi="Times New Roman"/>
                <w:szCs w:val="24"/>
              </w:rPr>
            </w:pPr>
            <w:r w:rsidRPr="00251552">
              <w:rPr>
                <w:rFonts w:ascii="Times New Roman" w:hAnsi="Times New Roman"/>
                <w:szCs w:val="24"/>
              </w:rPr>
              <w:t>1. Создание базового документа для дальнейшей разработки инвестиционных, производственных программ организаций коммунального комплекса Твердохлебовского сельского поселения Богучарского района Воронежской области.</w:t>
            </w:r>
          </w:p>
          <w:p w:rsidR="00251552" w:rsidRPr="00251552" w:rsidRDefault="00251552" w:rsidP="00B12186">
            <w:pPr>
              <w:pStyle w:val="aff4"/>
              <w:ind w:left="57" w:right="57" w:firstLine="192"/>
              <w:rPr>
                <w:rFonts w:ascii="Times New Roman" w:hAnsi="Times New Roman"/>
                <w:szCs w:val="24"/>
              </w:rPr>
            </w:pPr>
            <w:r w:rsidRPr="00251552">
              <w:rPr>
                <w:rFonts w:ascii="Times New Roman" w:hAnsi="Times New Roman"/>
                <w:szCs w:val="24"/>
              </w:rPr>
              <w:t>2.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251552" w:rsidRPr="00251552" w:rsidRDefault="00251552" w:rsidP="00B12186">
            <w:pPr>
              <w:pStyle w:val="aff4"/>
              <w:ind w:left="57" w:right="57" w:firstLine="192"/>
              <w:rPr>
                <w:rFonts w:ascii="Times New Roman" w:hAnsi="Times New Roman"/>
                <w:szCs w:val="24"/>
              </w:rPr>
            </w:pPr>
            <w:r w:rsidRPr="00251552">
              <w:rPr>
                <w:rFonts w:ascii="Times New Roman" w:hAnsi="Times New Roman"/>
                <w:szCs w:val="24"/>
              </w:rPr>
              <w:t>- повышения уровня надежности, качества и эффективности работы коммунального комплекса;</w:t>
            </w:r>
          </w:p>
          <w:p w:rsidR="00251552" w:rsidRPr="00251552" w:rsidRDefault="00251552" w:rsidP="00B12186">
            <w:pPr>
              <w:pStyle w:val="aff4"/>
              <w:ind w:left="57" w:right="57" w:firstLine="192"/>
              <w:rPr>
                <w:rFonts w:ascii="Times New Roman" w:hAnsi="Times New Roman"/>
                <w:szCs w:val="24"/>
              </w:rPr>
            </w:pPr>
            <w:r w:rsidRPr="00251552">
              <w:rPr>
                <w:rFonts w:ascii="Times New Roman" w:hAnsi="Times New Roman"/>
                <w:szCs w:val="24"/>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tc>
      </w:tr>
      <w:tr w:rsidR="00251552" w:rsidRPr="00251552" w:rsidTr="00B12186">
        <w:tc>
          <w:tcPr>
            <w:tcW w:w="1334" w:type="pct"/>
            <w:tcMar>
              <w:top w:w="28" w:type="dxa"/>
              <w:left w:w="28" w:type="dxa"/>
              <w:bottom w:w="28" w:type="dxa"/>
              <w:right w:w="28" w:type="dxa"/>
            </w:tcMar>
          </w:tcPr>
          <w:p w:rsidR="00251552" w:rsidRPr="00251552" w:rsidRDefault="00251552" w:rsidP="00B12186">
            <w:pPr>
              <w:pStyle w:val="aff4"/>
              <w:ind w:left="57" w:right="57" w:firstLine="0"/>
              <w:rPr>
                <w:rFonts w:ascii="Times New Roman" w:hAnsi="Times New Roman"/>
                <w:szCs w:val="24"/>
              </w:rPr>
            </w:pPr>
            <w:r w:rsidRPr="00251552">
              <w:rPr>
                <w:rFonts w:ascii="Times New Roman" w:hAnsi="Times New Roman"/>
                <w:szCs w:val="24"/>
              </w:rPr>
              <w:t xml:space="preserve">Задачи Программы </w:t>
            </w:r>
          </w:p>
        </w:tc>
        <w:tc>
          <w:tcPr>
            <w:tcW w:w="3666" w:type="pct"/>
            <w:tcMar>
              <w:top w:w="28" w:type="dxa"/>
              <w:left w:w="28" w:type="dxa"/>
              <w:bottom w:w="28" w:type="dxa"/>
              <w:right w:w="28" w:type="dxa"/>
            </w:tcMar>
            <w:vAlign w:val="center"/>
          </w:tcPr>
          <w:p w:rsidR="00251552" w:rsidRPr="00251552" w:rsidRDefault="00251552" w:rsidP="00B12186">
            <w:pPr>
              <w:pStyle w:val="aff4"/>
              <w:tabs>
                <w:tab w:val="left" w:pos="675"/>
              </w:tabs>
              <w:ind w:left="57" w:right="57" w:firstLine="192"/>
              <w:rPr>
                <w:rFonts w:ascii="Times New Roman" w:hAnsi="Times New Roman"/>
                <w:szCs w:val="24"/>
              </w:rPr>
            </w:pPr>
            <w:r w:rsidRPr="00251552">
              <w:rPr>
                <w:rFonts w:ascii="Times New Roman" w:hAnsi="Times New Roman"/>
                <w:szCs w:val="24"/>
              </w:rPr>
              <w:t>1. Инженерно-техническая оптимизация коммунальных</w:t>
            </w:r>
            <w:r w:rsidRPr="00251552">
              <w:rPr>
                <w:rFonts w:ascii="Times New Roman" w:hAnsi="Times New Roman"/>
                <w:szCs w:val="24"/>
              </w:rPr>
              <w:br/>
              <w:t xml:space="preserve">систем. </w:t>
            </w:r>
          </w:p>
          <w:p w:rsidR="00251552" w:rsidRPr="00251552" w:rsidRDefault="00251552" w:rsidP="00B12186">
            <w:pPr>
              <w:pStyle w:val="aff4"/>
              <w:ind w:left="57" w:right="57" w:firstLine="192"/>
              <w:rPr>
                <w:rFonts w:ascii="Times New Roman" w:hAnsi="Times New Roman"/>
                <w:szCs w:val="24"/>
              </w:rPr>
            </w:pPr>
            <w:r w:rsidRPr="00251552">
              <w:rPr>
                <w:rFonts w:ascii="Times New Roman" w:hAnsi="Times New Roman"/>
                <w:szCs w:val="24"/>
              </w:rPr>
              <w:t xml:space="preserve">2. Взаимосвязанное перспективное планирование развития систем. </w:t>
            </w:r>
          </w:p>
          <w:p w:rsidR="00251552" w:rsidRPr="00251552" w:rsidRDefault="00251552" w:rsidP="00B12186">
            <w:pPr>
              <w:pStyle w:val="aff4"/>
              <w:ind w:left="57" w:right="57" w:firstLine="192"/>
              <w:rPr>
                <w:rFonts w:ascii="Times New Roman" w:hAnsi="Times New Roman"/>
                <w:szCs w:val="24"/>
              </w:rPr>
            </w:pPr>
            <w:r w:rsidRPr="00251552">
              <w:rPr>
                <w:rFonts w:ascii="Times New Roman" w:hAnsi="Times New Roman"/>
                <w:szCs w:val="24"/>
              </w:rPr>
              <w:t xml:space="preserve">3. Обоснование мероприятий по комплексной реконструкции и модернизации. </w:t>
            </w:r>
          </w:p>
          <w:p w:rsidR="00251552" w:rsidRPr="00251552" w:rsidRDefault="00251552" w:rsidP="00B12186">
            <w:pPr>
              <w:pStyle w:val="aff4"/>
              <w:ind w:left="57" w:right="57" w:firstLine="192"/>
              <w:rPr>
                <w:rFonts w:ascii="Times New Roman" w:hAnsi="Times New Roman"/>
                <w:szCs w:val="24"/>
              </w:rPr>
            </w:pPr>
            <w:r w:rsidRPr="00251552">
              <w:rPr>
                <w:rFonts w:ascii="Times New Roman" w:hAnsi="Times New Roman"/>
                <w:szCs w:val="24"/>
              </w:rPr>
              <w:t xml:space="preserve">4. Повышение надежности систем и качества предоставления коммунальных услуг. </w:t>
            </w:r>
          </w:p>
          <w:p w:rsidR="00251552" w:rsidRPr="00251552" w:rsidRDefault="00251552" w:rsidP="00B12186">
            <w:pPr>
              <w:pStyle w:val="aff4"/>
              <w:ind w:left="57" w:right="57" w:firstLine="192"/>
              <w:rPr>
                <w:rFonts w:ascii="Times New Roman" w:hAnsi="Times New Roman"/>
                <w:szCs w:val="24"/>
              </w:rPr>
            </w:pPr>
            <w:r w:rsidRPr="00251552">
              <w:rPr>
                <w:rFonts w:ascii="Times New Roman" w:hAnsi="Times New Roman"/>
                <w:szCs w:val="24"/>
              </w:rPr>
              <w:t xml:space="preserve">5. Совершенствование механизмов развития энергосбереже-ния и повышение энергоэффективности коммунальной инфраструктуры сельского поселения. </w:t>
            </w:r>
          </w:p>
          <w:p w:rsidR="00251552" w:rsidRPr="00251552" w:rsidRDefault="00251552" w:rsidP="00B12186">
            <w:pPr>
              <w:pStyle w:val="aff4"/>
              <w:ind w:left="57" w:right="57" w:firstLine="192"/>
              <w:rPr>
                <w:rFonts w:ascii="Times New Roman" w:hAnsi="Times New Roman"/>
                <w:szCs w:val="24"/>
              </w:rPr>
            </w:pPr>
            <w:r w:rsidRPr="00251552">
              <w:rPr>
                <w:rFonts w:ascii="Times New Roman" w:hAnsi="Times New Roman"/>
                <w:szCs w:val="24"/>
              </w:rPr>
              <w:t xml:space="preserve">6. Повышение инвестиционной привлекательности ком-мунальной инфраструктуры сельского поселения. </w:t>
            </w:r>
          </w:p>
          <w:p w:rsidR="00251552" w:rsidRPr="00251552" w:rsidRDefault="00251552" w:rsidP="00B12186">
            <w:pPr>
              <w:pStyle w:val="aff4"/>
              <w:ind w:left="57" w:right="57" w:firstLine="192"/>
              <w:rPr>
                <w:rFonts w:ascii="Times New Roman" w:hAnsi="Times New Roman"/>
                <w:szCs w:val="24"/>
              </w:rPr>
            </w:pPr>
            <w:r w:rsidRPr="00251552">
              <w:rPr>
                <w:rFonts w:ascii="Times New Roman" w:hAnsi="Times New Roman"/>
                <w:szCs w:val="24"/>
              </w:rPr>
              <w:t xml:space="preserve">7. Обеспечение сбалансированности интересов субъектов коммунальной инфраструктуры и потребителей. </w:t>
            </w:r>
          </w:p>
        </w:tc>
      </w:tr>
      <w:tr w:rsidR="00251552" w:rsidRPr="00251552" w:rsidTr="00B12186">
        <w:tc>
          <w:tcPr>
            <w:tcW w:w="1334" w:type="pct"/>
            <w:tcMar>
              <w:top w:w="28" w:type="dxa"/>
              <w:left w:w="28" w:type="dxa"/>
              <w:bottom w:w="28" w:type="dxa"/>
              <w:right w:w="28" w:type="dxa"/>
            </w:tcMar>
          </w:tcPr>
          <w:p w:rsidR="00251552" w:rsidRPr="00251552" w:rsidRDefault="00251552" w:rsidP="00B12186">
            <w:pPr>
              <w:pStyle w:val="aff4"/>
              <w:ind w:left="57" w:right="57" w:firstLine="0"/>
              <w:rPr>
                <w:rFonts w:ascii="Times New Roman" w:hAnsi="Times New Roman"/>
                <w:szCs w:val="24"/>
              </w:rPr>
            </w:pPr>
            <w:r w:rsidRPr="00251552">
              <w:rPr>
                <w:rFonts w:ascii="Times New Roman" w:hAnsi="Times New Roman"/>
                <w:szCs w:val="24"/>
              </w:rPr>
              <w:t>Сроки и этапы реализации Программы</w:t>
            </w:r>
          </w:p>
        </w:tc>
        <w:tc>
          <w:tcPr>
            <w:tcW w:w="3666" w:type="pct"/>
            <w:shd w:val="clear" w:color="auto" w:fill="auto"/>
            <w:tcMar>
              <w:top w:w="28" w:type="dxa"/>
              <w:left w:w="28" w:type="dxa"/>
              <w:bottom w:w="28" w:type="dxa"/>
              <w:right w:w="28" w:type="dxa"/>
            </w:tcMar>
            <w:vAlign w:val="center"/>
          </w:tcPr>
          <w:p w:rsidR="00251552" w:rsidRPr="00251552" w:rsidRDefault="00251552" w:rsidP="00B12186">
            <w:pPr>
              <w:pStyle w:val="aff4"/>
              <w:ind w:left="57" w:right="57" w:firstLine="192"/>
              <w:rPr>
                <w:rFonts w:ascii="Times New Roman" w:hAnsi="Times New Roman"/>
                <w:szCs w:val="24"/>
              </w:rPr>
            </w:pPr>
            <w:r w:rsidRPr="00251552">
              <w:rPr>
                <w:rFonts w:ascii="Times New Roman" w:hAnsi="Times New Roman"/>
                <w:szCs w:val="24"/>
              </w:rPr>
              <w:t xml:space="preserve">Срок реализации муниципальной программы «Комплексное развитие систем коммунальной инфраструктуры Твердохлебовского сельского поселения Богучарского района Воронежской области на 2017-2022 годы» - 1 этап - 2017-2022 годы </w:t>
            </w:r>
          </w:p>
        </w:tc>
      </w:tr>
      <w:tr w:rsidR="00251552" w:rsidRPr="00251552" w:rsidTr="00B12186">
        <w:tc>
          <w:tcPr>
            <w:tcW w:w="1334" w:type="pct"/>
            <w:shd w:val="clear" w:color="auto" w:fill="auto"/>
            <w:tcMar>
              <w:top w:w="28" w:type="dxa"/>
              <w:left w:w="28" w:type="dxa"/>
              <w:bottom w:w="28" w:type="dxa"/>
              <w:right w:w="28" w:type="dxa"/>
            </w:tcMar>
          </w:tcPr>
          <w:p w:rsidR="00251552" w:rsidRPr="00251552" w:rsidRDefault="00251552" w:rsidP="00B12186">
            <w:pPr>
              <w:pStyle w:val="aff4"/>
              <w:suppressAutoHyphens/>
              <w:ind w:left="57" w:right="57" w:firstLine="0"/>
              <w:rPr>
                <w:rFonts w:ascii="Times New Roman" w:hAnsi="Times New Roman"/>
                <w:szCs w:val="24"/>
              </w:rPr>
            </w:pPr>
            <w:r w:rsidRPr="00251552">
              <w:rPr>
                <w:rFonts w:ascii="Times New Roman" w:hAnsi="Times New Roman"/>
                <w:szCs w:val="24"/>
              </w:rPr>
              <w:t>Объемы и источники финансирования программы (в действующих ценах каждого года реализации программы)</w:t>
            </w:r>
          </w:p>
        </w:tc>
        <w:tc>
          <w:tcPr>
            <w:tcW w:w="3666" w:type="pct"/>
            <w:shd w:val="clear" w:color="auto" w:fill="auto"/>
            <w:tcMar>
              <w:top w:w="28" w:type="dxa"/>
              <w:left w:w="28" w:type="dxa"/>
              <w:bottom w:w="28" w:type="dxa"/>
              <w:right w:w="28" w:type="dxa"/>
            </w:tcMar>
            <w:vAlign w:val="center"/>
          </w:tcPr>
          <w:p w:rsidR="00251552" w:rsidRPr="00251552" w:rsidRDefault="00251552" w:rsidP="00B12186">
            <w:pPr>
              <w:pStyle w:val="aff4"/>
              <w:suppressAutoHyphens/>
              <w:ind w:left="57" w:right="57" w:firstLine="0"/>
              <w:rPr>
                <w:rFonts w:ascii="Times New Roman" w:hAnsi="Times New Roman"/>
                <w:szCs w:val="24"/>
              </w:rPr>
            </w:pPr>
            <w:r w:rsidRPr="00251552">
              <w:rPr>
                <w:rFonts w:ascii="Times New Roman" w:hAnsi="Times New Roman"/>
                <w:szCs w:val="24"/>
              </w:rPr>
              <w:t>Объем финансирования Программы составляет 55968,1 тыс. руб.</w:t>
            </w:r>
          </w:p>
          <w:p w:rsidR="00251552" w:rsidRPr="00251552" w:rsidRDefault="00251552" w:rsidP="00B12186">
            <w:pPr>
              <w:pStyle w:val="aff4"/>
              <w:suppressAutoHyphens/>
              <w:ind w:left="57" w:right="57" w:firstLine="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164"/>
              <w:gridCol w:w="1204"/>
              <w:gridCol w:w="1168"/>
              <w:gridCol w:w="1168"/>
              <w:gridCol w:w="1153"/>
            </w:tblGrid>
            <w:tr w:rsidR="00251552" w:rsidRPr="00251552" w:rsidTr="00B12186">
              <w:tc>
                <w:tcPr>
                  <w:tcW w:w="1173"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Годы</w:t>
                  </w:r>
                </w:p>
              </w:tc>
              <w:tc>
                <w:tcPr>
                  <w:tcW w:w="1173"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Всего</w:t>
                  </w:r>
                </w:p>
              </w:tc>
              <w:tc>
                <w:tcPr>
                  <w:tcW w:w="4696" w:type="dxa"/>
                  <w:gridSpan w:val="4"/>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в том числе</w:t>
                  </w:r>
                </w:p>
              </w:tc>
            </w:tr>
            <w:tr w:rsidR="00251552" w:rsidRPr="00251552" w:rsidTr="00B12186">
              <w:tc>
                <w:tcPr>
                  <w:tcW w:w="1173" w:type="dxa"/>
                  <w:tcBorders>
                    <w:top w:val="single" w:sz="4" w:space="0" w:color="auto"/>
                    <w:left w:val="single" w:sz="4" w:space="0" w:color="auto"/>
                    <w:bottom w:val="single" w:sz="4" w:space="0" w:color="auto"/>
                    <w:right w:val="single" w:sz="4" w:space="0" w:color="auto"/>
                  </w:tcBorders>
                </w:tcPr>
                <w:p w:rsidR="00251552" w:rsidRPr="00251552" w:rsidRDefault="00251552" w:rsidP="00B12186">
                  <w:pPr>
                    <w:pStyle w:val="aff4"/>
                    <w:suppressAutoHyphens/>
                    <w:ind w:left="57" w:right="57" w:firstLine="0"/>
                    <w:jc w:val="center"/>
                    <w:rPr>
                      <w:rFonts w:ascii="Times New Roman" w:eastAsia="Calibri" w:hAnsi="Times New Roman"/>
                      <w:szCs w:val="24"/>
                    </w:rPr>
                  </w:pPr>
                </w:p>
              </w:tc>
              <w:tc>
                <w:tcPr>
                  <w:tcW w:w="1173" w:type="dxa"/>
                  <w:tcBorders>
                    <w:top w:val="single" w:sz="4" w:space="0" w:color="auto"/>
                    <w:left w:val="single" w:sz="4" w:space="0" w:color="auto"/>
                    <w:bottom w:val="single" w:sz="4" w:space="0" w:color="auto"/>
                    <w:right w:val="single" w:sz="4" w:space="0" w:color="auto"/>
                  </w:tcBorders>
                </w:tcPr>
                <w:p w:rsidR="00251552" w:rsidRPr="00251552" w:rsidRDefault="00251552" w:rsidP="00B12186">
                  <w:pPr>
                    <w:pStyle w:val="aff4"/>
                    <w:suppressAutoHyphens/>
                    <w:ind w:left="57" w:right="57" w:firstLine="0"/>
                    <w:jc w:val="center"/>
                    <w:rPr>
                      <w:rFonts w:ascii="Times New Roman" w:eastAsia="Calibri" w:hAnsi="Times New Roman"/>
                      <w:szCs w:val="24"/>
                    </w:rPr>
                  </w:pP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феде-ральный бюджет</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област-ной бюджет</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мест-ный бюджет</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другие источ-ники</w:t>
                  </w:r>
                </w:p>
              </w:tc>
            </w:tr>
            <w:tr w:rsidR="00251552" w:rsidRPr="00251552" w:rsidTr="00B12186">
              <w:tc>
                <w:tcPr>
                  <w:tcW w:w="1173"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2017</w:t>
                  </w:r>
                </w:p>
              </w:tc>
              <w:tc>
                <w:tcPr>
                  <w:tcW w:w="1173"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7768,1</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7692,0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75,9</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0</w:t>
                  </w:r>
                </w:p>
              </w:tc>
            </w:tr>
            <w:tr w:rsidR="00251552" w:rsidRPr="00251552" w:rsidTr="00B12186">
              <w:tc>
                <w:tcPr>
                  <w:tcW w:w="1173"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2018</w:t>
                  </w:r>
                </w:p>
              </w:tc>
              <w:tc>
                <w:tcPr>
                  <w:tcW w:w="1173"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70,0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70,0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0</w:t>
                  </w:r>
                </w:p>
              </w:tc>
            </w:tr>
            <w:tr w:rsidR="00251552" w:rsidRPr="00251552" w:rsidTr="00B12186">
              <w:tc>
                <w:tcPr>
                  <w:tcW w:w="1173"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2019</w:t>
                  </w:r>
                </w:p>
              </w:tc>
              <w:tc>
                <w:tcPr>
                  <w:tcW w:w="1173"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4520,0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4455,0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65,0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0</w:t>
                  </w:r>
                </w:p>
              </w:tc>
            </w:tr>
            <w:tr w:rsidR="00251552" w:rsidRPr="00251552" w:rsidTr="00B12186">
              <w:tc>
                <w:tcPr>
                  <w:tcW w:w="1173"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2020</w:t>
                  </w:r>
                </w:p>
              </w:tc>
              <w:tc>
                <w:tcPr>
                  <w:tcW w:w="1173"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19945,0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19926,0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219,0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0</w:t>
                  </w:r>
                </w:p>
              </w:tc>
            </w:tr>
            <w:tr w:rsidR="00251552" w:rsidRPr="00251552" w:rsidTr="00B12186">
              <w:tc>
                <w:tcPr>
                  <w:tcW w:w="1173"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2021</w:t>
                  </w:r>
                </w:p>
              </w:tc>
              <w:tc>
                <w:tcPr>
                  <w:tcW w:w="1173"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19945,0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19926,0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219,0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0</w:t>
                  </w:r>
                </w:p>
              </w:tc>
            </w:tr>
            <w:tr w:rsidR="00251552" w:rsidRPr="00251552" w:rsidTr="00B12186">
              <w:tc>
                <w:tcPr>
                  <w:tcW w:w="1173"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2022</w:t>
                  </w:r>
                </w:p>
              </w:tc>
              <w:tc>
                <w:tcPr>
                  <w:tcW w:w="1173"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3720,0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3663,0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57,0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0</w:t>
                  </w:r>
                </w:p>
              </w:tc>
            </w:tr>
            <w:tr w:rsidR="00251552" w:rsidRPr="00251552" w:rsidTr="00B12186">
              <w:tc>
                <w:tcPr>
                  <w:tcW w:w="1173"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Всего</w:t>
                  </w:r>
                </w:p>
              </w:tc>
              <w:tc>
                <w:tcPr>
                  <w:tcW w:w="1173"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55968,1</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0</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55262,2</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705,9</w:t>
                  </w:r>
                </w:p>
              </w:tc>
              <w:tc>
                <w:tcPr>
                  <w:tcW w:w="1174" w:type="dxa"/>
                  <w:tcBorders>
                    <w:top w:val="single" w:sz="4" w:space="0" w:color="auto"/>
                    <w:left w:val="single" w:sz="4" w:space="0" w:color="auto"/>
                    <w:bottom w:val="single" w:sz="4" w:space="0" w:color="auto"/>
                    <w:right w:val="single" w:sz="4" w:space="0" w:color="auto"/>
                  </w:tcBorders>
                  <w:hideMark/>
                </w:tcPr>
                <w:p w:rsidR="00251552" w:rsidRPr="00251552" w:rsidRDefault="00251552" w:rsidP="00B12186">
                  <w:pPr>
                    <w:pStyle w:val="aff4"/>
                    <w:suppressAutoHyphens/>
                    <w:ind w:left="57" w:right="57" w:firstLine="0"/>
                    <w:jc w:val="center"/>
                    <w:rPr>
                      <w:rFonts w:ascii="Times New Roman" w:eastAsia="Calibri" w:hAnsi="Times New Roman"/>
                      <w:szCs w:val="24"/>
                    </w:rPr>
                  </w:pPr>
                  <w:r w:rsidRPr="00251552">
                    <w:rPr>
                      <w:rFonts w:ascii="Times New Roman" w:hAnsi="Times New Roman"/>
                      <w:szCs w:val="24"/>
                    </w:rPr>
                    <w:t>0</w:t>
                  </w:r>
                </w:p>
              </w:tc>
            </w:tr>
          </w:tbl>
          <w:p w:rsidR="00251552" w:rsidRPr="00251552" w:rsidRDefault="00251552" w:rsidP="00B12186">
            <w:pPr>
              <w:pStyle w:val="aff4"/>
              <w:suppressAutoHyphens/>
              <w:ind w:left="57" w:right="57" w:firstLine="0"/>
              <w:rPr>
                <w:rFonts w:ascii="Times New Roman" w:hAnsi="Times New Roman"/>
                <w:szCs w:val="24"/>
              </w:rPr>
            </w:pPr>
            <w:r w:rsidRPr="00251552">
              <w:rPr>
                <w:rFonts w:ascii="Times New Roman" w:hAnsi="Times New Roman"/>
                <w:szCs w:val="24"/>
              </w:rPr>
              <w:t xml:space="preserve">в т.ч. по видам коммунальных услуг: </w:t>
            </w:r>
          </w:p>
          <w:p w:rsidR="00251552" w:rsidRPr="00251552" w:rsidRDefault="00251552" w:rsidP="00B12186">
            <w:pPr>
              <w:pStyle w:val="aff4"/>
              <w:keepLines/>
              <w:suppressAutoHyphens/>
              <w:ind w:left="57" w:right="57" w:firstLine="192"/>
              <w:rPr>
                <w:rFonts w:ascii="Times New Roman" w:hAnsi="Times New Roman"/>
                <w:szCs w:val="24"/>
              </w:rPr>
            </w:pPr>
            <w:r w:rsidRPr="00251552">
              <w:rPr>
                <w:rFonts w:ascii="Times New Roman" w:hAnsi="Times New Roman"/>
                <w:szCs w:val="24"/>
              </w:rPr>
              <w:t>- электроснабжение – 0 тыс. руб.;</w:t>
            </w:r>
          </w:p>
          <w:p w:rsidR="00251552" w:rsidRPr="00251552" w:rsidRDefault="00251552" w:rsidP="00B12186">
            <w:pPr>
              <w:pStyle w:val="aff4"/>
              <w:keepLines/>
              <w:suppressAutoHyphens/>
              <w:ind w:left="57" w:right="57" w:firstLine="192"/>
              <w:rPr>
                <w:rFonts w:ascii="Times New Roman" w:hAnsi="Times New Roman"/>
                <w:szCs w:val="24"/>
              </w:rPr>
            </w:pPr>
            <w:r w:rsidRPr="00251552">
              <w:rPr>
                <w:rFonts w:ascii="Times New Roman" w:hAnsi="Times New Roman"/>
                <w:szCs w:val="24"/>
              </w:rPr>
              <w:t>- газоснабжение – 1800 тыс. руб.;</w:t>
            </w:r>
          </w:p>
          <w:p w:rsidR="00251552" w:rsidRPr="00251552" w:rsidRDefault="00251552" w:rsidP="00B12186">
            <w:pPr>
              <w:pStyle w:val="aff4"/>
              <w:keepLines/>
              <w:suppressAutoHyphens/>
              <w:ind w:left="57" w:right="57" w:firstLine="192"/>
              <w:rPr>
                <w:rFonts w:ascii="Times New Roman" w:hAnsi="Times New Roman"/>
                <w:szCs w:val="24"/>
              </w:rPr>
            </w:pPr>
            <w:r w:rsidRPr="00251552">
              <w:rPr>
                <w:rFonts w:ascii="Times New Roman" w:hAnsi="Times New Roman"/>
                <w:szCs w:val="24"/>
              </w:rPr>
              <w:t>- теплоснабжение – 5898,11 тыс. руб.;</w:t>
            </w:r>
          </w:p>
          <w:p w:rsidR="00251552" w:rsidRPr="00251552" w:rsidRDefault="00251552" w:rsidP="00B12186">
            <w:pPr>
              <w:pStyle w:val="aff4"/>
              <w:keepLines/>
              <w:suppressAutoHyphens/>
              <w:ind w:left="57" w:right="57" w:firstLine="192"/>
              <w:rPr>
                <w:rFonts w:ascii="Times New Roman" w:hAnsi="Times New Roman"/>
                <w:szCs w:val="24"/>
              </w:rPr>
            </w:pPr>
            <w:r w:rsidRPr="00251552">
              <w:rPr>
                <w:rFonts w:ascii="Times New Roman" w:hAnsi="Times New Roman"/>
                <w:szCs w:val="24"/>
              </w:rPr>
              <w:lastRenderedPageBreak/>
              <w:t>- водоснабжение – 48150,0 тыс. руб.;</w:t>
            </w:r>
          </w:p>
          <w:p w:rsidR="00251552" w:rsidRPr="00251552" w:rsidRDefault="00251552" w:rsidP="00B12186">
            <w:pPr>
              <w:pStyle w:val="aff4"/>
              <w:keepLines/>
              <w:suppressAutoHyphens/>
              <w:ind w:left="57" w:right="57" w:firstLine="192"/>
              <w:rPr>
                <w:rFonts w:ascii="Times New Roman" w:hAnsi="Times New Roman"/>
                <w:szCs w:val="24"/>
              </w:rPr>
            </w:pPr>
            <w:r w:rsidRPr="00251552">
              <w:rPr>
                <w:rFonts w:ascii="Times New Roman" w:hAnsi="Times New Roman"/>
                <w:szCs w:val="24"/>
              </w:rPr>
              <w:t>- водоотведение – 0  тыс. руб.;</w:t>
            </w:r>
          </w:p>
          <w:p w:rsidR="00251552" w:rsidRPr="00251552" w:rsidRDefault="00251552" w:rsidP="00B12186">
            <w:pPr>
              <w:pStyle w:val="aff4"/>
              <w:keepLines/>
              <w:suppressAutoHyphens/>
              <w:ind w:left="57" w:right="57" w:firstLine="192"/>
              <w:rPr>
                <w:rFonts w:ascii="Times New Roman" w:hAnsi="Times New Roman"/>
                <w:szCs w:val="24"/>
              </w:rPr>
            </w:pPr>
            <w:r w:rsidRPr="00251552">
              <w:rPr>
                <w:rFonts w:ascii="Times New Roman" w:hAnsi="Times New Roman"/>
                <w:szCs w:val="24"/>
              </w:rPr>
              <w:t>- захоронение и утилизации ТБО – 60 тыс. руб.</w:t>
            </w:r>
          </w:p>
        </w:tc>
      </w:tr>
      <w:tr w:rsidR="00251552" w:rsidRPr="00251552" w:rsidTr="00B12186">
        <w:tc>
          <w:tcPr>
            <w:tcW w:w="1334" w:type="pct"/>
            <w:tcMar>
              <w:top w:w="28" w:type="dxa"/>
              <w:left w:w="28" w:type="dxa"/>
              <w:bottom w:w="28" w:type="dxa"/>
              <w:right w:w="28" w:type="dxa"/>
            </w:tcMar>
          </w:tcPr>
          <w:p w:rsidR="00251552" w:rsidRPr="00251552" w:rsidRDefault="00251552" w:rsidP="00B12186">
            <w:pPr>
              <w:pStyle w:val="aff4"/>
              <w:ind w:left="57" w:right="57" w:firstLine="0"/>
              <w:rPr>
                <w:rFonts w:ascii="Times New Roman" w:hAnsi="Times New Roman"/>
                <w:szCs w:val="24"/>
              </w:rPr>
            </w:pPr>
            <w:r w:rsidRPr="00251552">
              <w:rPr>
                <w:rFonts w:ascii="Times New Roman" w:hAnsi="Times New Roman"/>
                <w:szCs w:val="24"/>
              </w:rPr>
              <w:lastRenderedPageBreak/>
              <w:t>Ожидаемые результаты реализации Программы</w:t>
            </w:r>
          </w:p>
        </w:tc>
        <w:tc>
          <w:tcPr>
            <w:tcW w:w="3666" w:type="pct"/>
            <w:tcMar>
              <w:top w:w="28" w:type="dxa"/>
              <w:left w:w="28" w:type="dxa"/>
              <w:bottom w:w="28" w:type="dxa"/>
              <w:right w:w="28" w:type="dxa"/>
            </w:tcMar>
            <w:vAlign w:val="center"/>
          </w:tcPr>
          <w:p w:rsidR="00251552" w:rsidRPr="00251552" w:rsidRDefault="00251552" w:rsidP="00B12186">
            <w:pPr>
              <w:pStyle w:val="aff4"/>
              <w:tabs>
                <w:tab w:val="left" w:pos="98"/>
              </w:tabs>
              <w:ind w:left="57" w:right="57" w:firstLine="192"/>
              <w:rPr>
                <w:rFonts w:ascii="Times New Roman" w:hAnsi="Times New Roman"/>
                <w:color w:val="000000"/>
                <w:szCs w:val="24"/>
              </w:rPr>
            </w:pPr>
            <w:r w:rsidRPr="00251552">
              <w:rPr>
                <w:rFonts w:ascii="Times New Roman" w:hAnsi="Times New Roman"/>
                <w:color w:val="000000"/>
                <w:szCs w:val="24"/>
              </w:rPr>
              <w:t>Обеспеченность населения централизованным газоснабжением 98% к 2022г.</w:t>
            </w:r>
          </w:p>
          <w:p w:rsidR="00251552" w:rsidRPr="00251552" w:rsidRDefault="00251552" w:rsidP="00B12186">
            <w:pPr>
              <w:pStyle w:val="aff4"/>
              <w:tabs>
                <w:tab w:val="left" w:pos="98"/>
              </w:tabs>
              <w:ind w:left="57" w:right="57" w:firstLine="192"/>
              <w:rPr>
                <w:rFonts w:ascii="Times New Roman" w:hAnsi="Times New Roman"/>
                <w:szCs w:val="24"/>
              </w:rPr>
            </w:pPr>
            <w:r w:rsidRPr="00251552">
              <w:rPr>
                <w:rFonts w:ascii="Times New Roman" w:hAnsi="Times New Roman"/>
                <w:szCs w:val="24"/>
              </w:rPr>
              <w:t xml:space="preserve">Уровень износа коммунальной инфраструктуры – 45% к 2022г. </w:t>
            </w:r>
          </w:p>
          <w:p w:rsidR="00251552" w:rsidRPr="00251552" w:rsidRDefault="00251552" w:rsidP="00B12186">
            <w:pPr>
              <w:pStyle w:val="aff4"/>
              <w:tabs>
                <w:tab w:val="left" w:pos="98"/>
              </w:tabs>
              <w:ind w:left="57" w:right="57" w:firstLine="192"/>
              <w:rPr>
                <w:rFonts w:ascii="Times New Roman" w:hAnsi="Times New Roman"/>
                <w:szCs w:val="24"/>
              </w:rPr>
            </w:pPr>
            <w:r w:rsidRPr="00251552">
              <w:rPr>
                <w:rFonts w:ascii="Times New Roman" w:hAnsi="Times New Roman"/>
                <w:szCs w:val="24"/>
              </w:rPr>
              <w:t>Количество несанкционированных свалок – 0 единиц к 2022г.</w:t>
            </w:r>
          </w:p>
          <w:p w:rsidR="00251552" w:rsidRPr="00251552" w:rsidRDefault="00251552" w:rsidP="00B12186">
            <w:pPr>
              <w:pStyle w:val="aff4"/>
              <w:tabs>
                <w:tab w:val="left" w:pos="98"/>
              </w:tabs>
              <w:ind w:left="57" w:right="57" w:firstLine="192"/>
              <w:rPr>
                <w:rFonts w:ascii="Times New Roman" w:hAnsi="Times New Roman"/>
                <w:szCs w:val="24"/>
              </w:rPr>
            </w:pPr>
            <w:r w:rsidRPr="00251552">
              <w:rPr>
                <w:rFonts w:ascii="Times New Roman" w:hAnsi="Times New Roman"/>
                <w:szCs w:val="24"/>
              </w:rPr>
              <w:t>Качественные показатели.</w:t>
            </w:r>
          </w:p>
          <w:p w:rsidR="00251552" w:rsidRPr="00251552" w:rsidRDefault="00251552" w:rsidP="00B12186">
            <w:pPr>
              <w:pStyle w:val="aff4"/>
              <w:tabs>
                <w:tab w:val="left" w:pos="98"/>
              </w:tabs>
              <w:ind w:left="57" w:right="57" w:firstLine="192"/>
              <w:rPr>
                <w:rFonts w:ascii="Times New Roman" w:hAnsi="Times New Roman"/>
                <w:szCs w:val="24"/>
              </w:rPr>
            </w:pPr>
            <w:r w:rsidRPr="00251552">
              <w:rPr>
                <w:rFonts w:ascii="Times New Roman" w:hAnsi="Times New Roman"/>
                <w:szCs w:val="24"/>
              </w:rPr>
              <w:t>Установлен</w:t>
            </w:r>
            <w:r w:rsidRPr="00251552">
              <w:rPr>
                <w:rFonts w:ascii="Times New Roman" w:hAnsi="Times New Roman"/>
                <w:spacing w:val="1"/>
                <w:szCs w:val="24"/>
              </w:rPr>
              <w:t>и</w:t>
            </w:r>
            <w:r w:rsidRPr="00251552">
              <w:rPr>
                <w:rFonts w:ascii="Times New Roman" w:hAnsi="Times New Roman"/>
                <w:szCs w:val="24"/>
              </w:rPr>
              <w:t>е оп</w:t>
            </w:r>
            <w:r w:rsidRPr="00251552">
              <w:rPr>
                <w:rFonts w:ascii="Times New Roman" w:hAnsi="Times New Roman"/>
                <w:spacing w:val="-2"/>
                <w:szCs w:val="24"/>
              </w:rPr>
              <w:t>ти</w:t>
            </w:r>
            <w:r w:rsidRPr="00251552">
              <w:rPr>
                <w:rFonts w:ascii="Times New Roman" w:hAnsi="Times New Roman"/>
                <w:spacing w:val="-1"/>
                <w:szCs w:val="24"/>
              </w:rPr>
              <w:t>ма</w:t>
            </w:r>
            <w:r w:rsidRPr="00251552">
              <w:rPr>
                <w:rFonts w:ascii="Times New Roman" w:hAnsi="Times New Roman"/>
                <w:szCs w:val="24"/>
              </w:rPr>
              <w:t xml:space="preserve">льного </w:t>
            </w:r>
            <w:r w:rsidRPr="00251552">
              <w:rPr>
                <w:rFonts w:ascii="Times New Roman" w:hAnsi="Times New Roman"/>
                <w:spacing w:val="-2"/>
                <w:szCs w:val="24"/>
              </w:rPr>
              <w:t>з</w:t>
            </w:r>
            <w:r w:rsidRPr="00251552">
              <w:rPr>
                <w:rFonts w:ascii="Times New Roman" w:hAnsi="Times New Roman"/>
                <w:szCs w:val="24"/>
              </w:rPr>
              <w:t>н</w:t>
            </w:r>
            <w:r w:rsidRPr="00251552">
              <w:rPr>
                <w:rFonts w:ascii="Times New Roman" w:hAnsi="Times New Roman"/>
                <w:spacing w:val="-1"/>
                <w:szCs w:val="24"/>
              </w:rPr>
              <w:t>аче</w:t>
            </w:r>
            <w:r w:rsidRPr="00251552">
              <w:rPr>
                <w:rFonts w:ascii="Times New Roman" w:hAnsi="Times New Roman"/>
                <w:szCs w:val="24"/>
              </w:rPr>
              <w:t>ния нор</w:t>
            </w:r>
            <w:r w:rsidRPr="00251552">
              <w:rPr>
                <w:rFonts w:ascii="Times New Roman" w:hAnsi="Times New Roman"/>
                <w:spacing w:val="-1"/>
                <w:szCs w:val="24"/>
              </w:rPr>
              <w:t>ма</w:t>
            </w:r>
            <w:r w:rsidRPr="00251552">
              <w:rPr>
                <w:rFonts w:ascii="Times New Roman" w:hAnsi="Times New Roman"/>
                <w:szCs w:val="24"/>
              </w:rPr>
              <w:t>тивов потр</w:t>
            </w:r>
            <w:r w:rsidRPr="00251552">
              <w:rPr>
                <w:rFonts w:ascii="Times New Roman" w:hAnsi="Times New Roman"/>
                <w:spacing w:val="-1"/>
                <w:szCs w:val="24"/>
              </w:rPr>
              <w:t>е</w:t>
            </w:r>
            <w:r w:rsidRPr="00251552">
              <w:rPr>
                <w:rFonts w:ascii="Times New Roman" w:hAnsi="Times New Roman"/>
                <w:szCs w:val="24"/>
              </w:rPr>
              <w:t>бления ко</w:t>
            </w:r>
            <w:r w:rsidRPr="00251552">
              <w:rPr>
                <w:rFonts w:ascii="Times New Roman" w:hAnsi="Times New Roman"/>
                <w:spacing w:val="-1"/>
                <w:szCs w:val="24"/>
              </w:rPr>
              <w:t>м</w:t>
            </w:r>
            <w:r w:rsidRPr="00251552">
              <w:rPr>
                <w:rFonts w:ascii="Times New Roman" w:hAnsi="Times New Roman"/>
                <w:spacing w:val="1"/>
                <w:szCs w:val="24"/>
              </w:rPr>
              <w:t>м</w:t>
            </w:r>
            <w:r w:rsidRPr="00251552">
              <w:rPr>
                <w:rFonts w:ascii="Times New Roman" w:hAnsi="Times New Roman"/>
                <w:spacing w:val="-8"/>
                <w:szCs w:val="24"/>
              </w:rPr>
              <w:t>у</w:t>
            </w:r>
            <w:r w:rsidRPr="00251552">
              <w:rPr>
                <w:rFonts w:ascii="Times New Roman" w:hAnsi="Times New Roman"/>
                <w:szCs w:val="24"/>
              </w:rPr>
              <w:t>н</w:t>
            </w:r>
            <w:r w:rsidRPr="00251552">
              <w:rPr>
                <w:rFonts w:ascii="Times New Roman" w:hAnsi="Times New Roman"/>
                <w:spacing w:val="-1"/>
                <w:szCs w:val="24"/>
              </w:rPr>
              <w:t>а</w:t>
            </w:r>
            <w:r w:rsidRPr="00251552">
              <w:rPr>
                <w:rFonts w:ascii="Times New Roman" w:hAnsi="Times New Roman"/>
                <w:spacing w:val="2"/>
                <w:szCs w:val="24"/>
              </w:rPr>
              <w:t>л</w:t>
            </w:r>
            <w:r w:rsidRPr="00251552">
              <w:rPr>
                <w:rFonts w:ascii="Times New Roman" w:hAnsi="Times New Roman"/>
                <w:szCs w:val="24"/>
              </w:rPr>
              <w:t>ьн</w:t>
            </w:r>
            <w:r w:rsidRPr="00251552">
              <w:rPr>
                <w:rFonts w:ascii="Times New Roman" w:hAnsi="Times New Roman"/>
                <w:spacing w:val="-3"/>
                <w:szCs w:val="24"/>
              </w:rPr>
              <w:t>ы</w:t>
            </w:r>
            <w:r w:rsidRPr="00251552">
              <w:rPr>
                <w:rFonts w:ascii="Times New Roman" w:hAnsi="Times New Roman"/>
                <w:szCs w:val="24"/>
              </w:rPr>
              <w:t>х</w:t>
            </w:r>
            <w:r w:rsidRPr="00251552">
              <w:rPr>
                <w:rFonts w:ascii="Times New Roman" w:hAnsi="Times New Roman"/>
                <w:spacing w:val="16"/>
                <w:szCs w:val="24"/>
              </w:rPr>
              <w:t xml:space="preserve"> </w:t>
            </w:r>
            <w:r w:rsidRPr="00251552">
              <w:rPr>
                <w:rFonts w:ascii="Times New Roman" w:hAnsi="Times New Roman"/>
                <w:spacing w:val="-5"/>
                <w:szCs w:val="24"/>
              </w:rPr>
              <w:t>у</w:t>
            </w:r>
            <w:r w:rsidRPr="00251552">
              <w:rPr>
                <w:rFonts w:ascii="Times New Roman" w:hAnsi="Times New Roman"/>
                <w:spacing w:val="-1"/>
                <w:szCs w:val="24"/>
              </w:rPr>
              <w:t>с</w:t>
            </w:r>
            <w:r w:rsidRPr="00251552">
              <w:rPr>
                <w:rFonts w:ascii="Times New Roman" w:hAnsi="Times New Roman"/>
                <w:spacing w:val="4"/>
                <w:szCs w:val="24"/>
              </w:rPr>
              <w:t>л</w:t>
            </w:r>
            <w:r w:rsidRPr="00251552">
              <w:rPr>
                <w:rFonts w:ascii="Times New Roman" w:hAnsi="Times New Roman"/>
                <w:spacing w:val="-5"/>
                <w:szCs w:val="24"/>
              </w:rPr>
              <w:t>у</w:t>
            </w:r>
            <w:r w:rsidRPr="00251552">
              <w:rPr>
                <w:rFonts w:ascii="Times New Roman" w:hAnsi="Times New Roman"/>
                <w:szCs w:val="24"/>
              </w:rPr>
              <w:t>г</w:t>
            </w:r>
            <w:r w:rsidRPr="00251552">
              <w:rPr>
                <w:rFonts w:ascii="Times New Roman" w:hAnsi="Times New Roman"/>
                <w:spacing w:val="11"/>
                <w:szCs w:val="24"/>
              </w:rPr>
              <w:t xml:space="preserve"> </w:t>
            </w:r>
            <w:r w:rsidRPr="00251552">
              <w:rPr>
                <w:rFonts w:ascii="Times New Roman" w:hAnsi="Times New Roman"/>
                <w:szCs w:val="24"/>
              </w:rPr>
              <w:t xml:space="preserve">с </w:t>
            </w:r>
            <w:r w:rsidRPr="00251552">
              <w:rPr>
                <w:rFonts w:ascii="Times New Roman" w:hAnsi="Times New Roman"/>
                <w:spacing w:val="-5"/>
                <w:szCs w:val="24"/>
              </w:rPr>
              <w:t>у</w:t>
            </w:r>
            <w:r w:rsidRPr="00251552">
              <w:rPr>
                <w:rFonts w:ascii="Times New Roman" w:hAnsi="Times New Roman"/>
                <w:spacing w:val="-1"/>
                <w:szCs w:val="24"/>
              </w:rPr>
              <w:t>че</w:t>
            </w:r>
            <w:r w:rsidRPr="00251552">
              <w:rPr>
                <w:rFonts w:ascii="Times New Roman" w:hAnsi="Times New Roman"/>
                <w:szCs w:val="24"/>
              </w:rPr>
              <w:t>том при</w:t>
            </w:r>
            <w:r w:rsidRPr="00251552">
              <w:rPr>
                <w:rFonts w:ascii="Times New Roman" w:hAnsi="Times New Roman"/>
                <w:spacing w:val="-1"/>
                <w:szCs w:val="24"/>
              </w:rPr>
              <w:t>ме</w:t>
            </w:r>
            <w:r w:rsidRPr="00251552">
              <w:rPr>
                <w:rFonts w:ascii="Times New Roman" w:hAnsi="Times New Roman"/>
                <w:szCs w:val="24"/>
              </w:rPr>
              <w:t>н</w:t>
            </w:r>
            <w:r w:rsidRPr="00251552">
              <w:rPr>
                <w:rFonts w:ascii="Times New Roman" w:hAnsi="Times New Roman"/>
                <w:spacing w:val="-1"/>
                <w:szCs w:val="24"/>
              </w:rPr>
              <w:t>е</w:t>
            </w:r>
            <w:r w:rsidRPr="00251552">
              <w:rPr>
                <w:rFonts w:ascii="Times New Roman" w:hAnsi="Times New Roman"/>
                <w:szCs w:val="24"/>
              </w:rPr>
              <w:t>ния эффекти</w:t>
            </w:r>
            <w:r w:rsidRPr="00251552">
              <w:rPr>
                <w:rFonts w:ascii="Times New Roman" w:hAnsi="Times New Roman"/>
                <w:spacing w:val="-3"/>
                <w:szCs w:val="24"/>
              </w:rPr>
              <w:t>в</w:t>
            </w:r>
            <w:r w:rsidRPr="00251552">
              <w:rPr>
                <w:rFonts w:ascii="Times New Roman" w:hAnsi="Times New Roman"/>
                <w:szCs w:val="24"/>
              </w:rPr>
              <w:t>ных т</w:t>
            </w:r>
            <w:r w:rsidRPr="00251552">
              <w:rPr>
                <w:rFonts w:ascii="Times New Roman" w:hAnsi="Times New Roman"/>
                <w:spacing w:val="-1"/>
                <w:szCs w:val="24"/>
              </w:rPr>
              <w:t>е</w:t>
            </w:r>
            <w:r w:rsidRPr="00251552">
              <w:rPr>
                <w:rFonts w:ascii="Times New Roman" w:hAnsi="Times New Roman"/>
                <w:szCs w:val="24"/>
              </w:rPr>
              <w:t>хнол</w:t>
            </w:r>
            <w:r w:rsidRPr="00251552">
              <w:rPr>
                <w:rFonts w:ascii="Times New Roman" w:hAnsi="Times New Roman"/>
                <w:spacing w:val="-3"/>
                <w:szCs w:val="24"/>
              </w:rPr>
              <w:t>о</w:t>
            </w:r>
            <w:r w:rsidRPr="00251552">
              <w:rPr>
                <w:rFonts w:ascii="Times New Roman" w:hAnsi="Times New Roman"/>
                <w:szCs w:val="24"/>
              </w:rPr>
              <w:t>ги</w:t>
            </w:r>
            <w:r w:rsidRPr="00251552">
              <w:rPr>
                <w:rFonts w:ascii="Times New Roman" w:hAnsi="Times New Roman"/>
                <w:spacing w:val="-1"/>
                <w:szCs w:val="24"/>
              </w:rPr>
              <w:t>чес</w:t>
            </w:r>
            <w:r w:rsidRPr="00251552">
              <w:rPr>
                <w:rFonts w:ascii="Times New Roman" w:hAnsi="Times New Roman"/>
                <w:szCs w:val="24"/>
              </w:rPr>
              <w:t>ких р</w:t>
            </w:r>
            <w:r w:rsidRPr="00251552">
              <w:rPr>
                <w:rFonts w:ascii="Times New Roman" w:hAnsi="Times New Roman"/>
                <w:spacing w:val="-1"/>
                <w:szCs w:val="24"/>
              </w:rPr>
              <w:t>е</w:t>
            </w:r>
            <w:r w:rsidRPr="00251552">
              <w:rPr>
                <w:rFonts w:ascii="Times New Roman" w:hAnsi="Times New Roman"/>
                <w:szCs w:val="24"/>
              </w:rPr>
              <w:t>ш</w:t>
            </w:r>
            <w:r w:rsidRPr="00251552">
              <w:rPr>
                <w:rFonts w:ascii="Times New Roman" w:hAnsi="Times New Roman"/>
                <w:spacing w:val="3"/>
                <w:szCs w:val="24"/>
              </w:rPr>
              <w:t>е</w:t>
            </w:r>
            <w:r w:rsidRPr="00251552">
              <w:rPr>
                <w:rFonts w:ascii="Times New Roman" w:hAnsi="Times New Roman"/>
                <w:szCs w:val="24"/>
              </w:rPr>
              <w:t>н</w:t>
            </w:r>
            <w:r w:rsidRPr="00251552">
              <w:rPr>
                <w:rFonts w:ascii="Times New Roman" w:hAnsi="Times New Roman"/>
                <w:spacing w:val="-2"/>
                <w:szCs w:val="24"/>
              </w:rPr>
              <w:t>и</w:t>
            </w:r>
            <w:r w:rsidRPr="00251552">
              <w:rPr>
                <w:rFonts w:ascii="Times New Roman" w:hAnsi="Times New Roman"/>
                <w:szCs w:val="24"/>
              </w:rPr>
              <w:t xml:space="preserve">й, </w:t>
            </w:r>
            <w:r w:rsidRPr="00251552">
              <w:rPr>
                <w:rFonts w:ascii="Times New Roman" w:hAnsi="Times New Roman"/>
                <w:spacing w:val="-2"/>
                <w:szCs w:val="24"/>
              </w:rPr>
              <w:t>и</w:t>
            </w:r>
            <w:r w:rsidRPr="00251552">
              <w:rPr>
                <w:rFonts w:ascii="Times New Roman" w:hAnsi="Times New Roman"/>
                <w:spacing w:val="-1"/>
                <w:szCs w:val="24"/>
              </w:rPr>
              <w:t>с</w:t>
            </w:r>
            <w:r w:rsidRPr="00251552">
              <w:rPr>
                <w:rFonts w:ascii="Times New Roman" w:hAnsi="Times New Roman"/>
                <w:szCs w:val="24"/>
              </w:rPr>
              <w:t>пользов</w:t>
            </w:r>
            <w:r w:rsidRPr="00251552">
              <w:rPr>
                <w:rFonts w:ascii="Times New Roman" w:hAnsi="Times New Roman"/>
                <w:spacing w:val="-2"/>
                <w:szCs w:val="24"/>
              </w:rPr>
              <w:t>а</w:t>
            </w:r>
            <w:r w:rsidRPr="00251552">
              <w:rPr>
                <w:rFonts w:ascii="Times New Roman" w:hAnsi="Times New Roman"/>
                <w:szCs w:val="24"/>
              </w:rPr>
              <w:t>н</w:t>
            </w:r>
            <w:r w:rsidRPr="00251552">
              <w:rPr>
                <w:rFonts w:ascii="Times New Roman" w:hAnsi="Times New Roman"/>
                <w:spacing w:val="-2"/>
                <w:szCs w:val="24"/>
              </w:rPr>
              <w:t>и</w:t>
            </w:r>
            <w:r w:rsidRPr="00251552">
              <w:rPr>
                <w:rFonts w:ascii="Times New Roman" w:hAnsi="Times New Roman"/>
                <w:szCs w:val="24"/>
              </w:rPr>
              <w:t xml:space="preserve">я </w:t>
            </w:r>
            <w:r w:rsidRPr="00251552">
              <w:rPr>
                <w:rFonts w:ascii="Times New Roman" w:hAnsi="Times New Roman"/>
                <w:spacing w:val="-1"/>
                <w:szCs w:val="24"/>
              </w:rPr>
              <w:t>с</w:t>
            </w:r>
            <w:r w:rsidRPr="00251552">
              <w:rPr>
                <w:rFonts w:ascii="Times New Roman" w:hAnsi="Times New Roman"/>
                <w:szCs w:val="24"/>
              </w:rPr>
              <w:t>овр</w:t>
            </w:r>
            <w:r w:rsidRPr="00251552">
              <w:rPr>
                <w:rFonts w:ascii="Times New Roman" w:hAnsi="Times New Roman"/>
                <w:spacing w:val="-2"/>
                <w:szCs w:val="24"/>
              </w:rPr>
              <w:t>е</w:t>
            </w:r>
            <w:r w:rsidRPr="00251552">
              <w:rPr>
                <w:rFonts w:ascii="Times New Roman" w:hAnsi="Times New Roman"/>
                <w:spacing w:val="1"/>
                <w:szCs w:val="24"/>
              </w:rPr>
              <w:t>м</w:t>
            </w:r>
            <w:r w:rsidRPr="00251552">
              <w:rPr>
                <w:rFonts w:ascii="Times New Roman" w:hAnsi="Times New Roman"/>
                <w:spacing w:val="-1"/>
                <w:szCs w:val="24"/>
              </w:rPr>
              <w:t>е</w:t>
            </w:r>
            <w:r w:rsidRPr="00251552">
              <w:rPr>
                <w:rFonts w:ascii="Times New Roman" w:hAnsi="Times New Roman"/>
                <w:szCs w:val="24"/>
              </w:rPr>
              <w:t>нных</w:t>
            </w:r>
            <w:r w:rsidRPr="00251552">
              <w:rPr>
                <w:rFonts w:ascii="Times New Roman" w:hAnsi="Times New Roman"/>
                <w:spacing w:val="1"/>
                <w:szCs w:val="24"/>
              </w:rPr>
              <w:t xml:space="preserve"> </w:t>
            </w:r>
            <w:r w:rsidRPr="00251552">
              <w:rPr>
                <w:rFonts w:ascii="Times New Roman" w:hAnsi="Times New Roman"/>
                <w:spacing w:val="-1"/>
                <w:szCs w:val="24"/>
              </w:rPr>
              <w:t>ма</w:t>
            </w:r>
            <w:r w:rsidRPr="00251552">
              <w:rPr>
                <w:rFonts w:ascii="Times New Roman" w:hAnsi="Times New Roman"/>
                <w:szCs w:val="24"/>
              </w:rPr>
              <w:t>т</w:t>
            </w:r>
            <w:r w:rsidRPr="00251552">
              <w:rPr>
                <w:rFonts w:ascii="Times New Roman" w:hAnsi="Times New Roman"/>
                <w:spacing w:val="-1"/>
                <w:szCs w:val="24"/>
              </w:rPr>
              <w:t>е</w:t>
            </w:r>
            <w:r w:rsidRPr="00251552">
              <w:rPr>
                <w:rFonts w:ascii="Times New Roman" w:hAnsi="Times New Roman"/>
                <w:szCs w:val="24"/>
              </w:rPr>
              <w:t>ри</w:t>
            </w:r>
            <w:r w:rsidRPr="00251552">
              <w:rPr>
                <w:rFonts w:ascii="Times New Roman" w:hAnsi="Times New Roman"/>
                <w:spacing w:val="-1"/>
                <w:szCs w:val="24"/>
              </w:rPr>
              <w:t>а</w:t>
            </w:r>
            <w:r w:rsidRPr="00251552">
              <w:rPr>
                <w:rFonts w:ascii="Times New Roman" w:hAnsi="Times New Roman"/>
                <w:szCs w:val="24"/>
              </w:rPr>
              <w:t>лов и обо</w:t>
            </w:r>
            <w:r w:rsidRPr="00251552">
              <w:rPr>
                <w:rFonts w:ascii="Times New Roman" w:hAnsi="Times New Roman"/>
                <w:spacing w:val="2"/>
                <w:szCs w:val="24"/>
              </w:rPr>
              <w:t>р</w:t>
            </w:r>
            <w:r w:rsidRPr="00251552">
              <w:rPr>
                <w:rFonts w:ascii="Times New Roman" w:hAnsi="Times New Roman"/>
                <w:spacing w:val="-5"/>
                <w:szCs w:val="24"/>
              </w:rPr>
              <w:t>у</w:t>
            </w:r>
            <w:r w:rsidRPr="00251552">
              <w:rPr>
                <w:rFonts w:ascii="Times New Roman" w:hAnsi="Times New Roman"/>
                <w:szCs w:val="24"/>
              </w:rPr>
              <w:t>дов</w:t>
            </w:r>
            <w:r w:rsidRPr="00251552">
              <w:rPr>
                <w:rFonts w:ascii="Times New Roman" w:hAnsi="Times New Roman"/>
                <w:spacing w:val="-2"/>
                <w:szCs w:val="24"/>
              </w:rPr>
              <w:t>а</w:t>
            </w:r>
            <w:r w:rsidRPr="00251552">
              <w:rPr>
                <w:rFonts w:ascii="Times New Roman" w:hAnsi="Times New Roman"/>
                <w:szCs w:val="24"/>
              </w:rPr>
              <w:t>ния.</w:t>
            </w:r>
          </w:p>
          <w:p w:rsidR="00251552" w:rsidRPr="00251552" w:rsidRDefault="00251552" w:rsidP="00B12186">
            <w:pPr>
              <w:pStyle w:val="aff4"/>
              <w:tabs>
                <w:tab w:val="left" w:pos="98"/>
              </w:tabs>
              <w:ind w:left="57" w:right="57" w:firstLine="192"/>
              <w:rPr>
                <w:rFonts w:ascii="Times New Roman" w:hAnsi="Times New Roman"/>
                <w:szCs w:val="24"/>
              </w:rPr>
            </w:pPr>
            <w:r w:rsidRPr="00251552">
              <w:rPr>
                <w:rFonts w:ascii="Times New Roman" w:hAnsi="Times New Roman"/>
                <w:szCs w:val="24"/>
              </w:rPr>
              <w:t>Пр</w:t>
            </w:r>
            <w:r w:rsidRPr="00251552">
              <w:rPr>
                <w:rFonts w:ascii="Times New Roman" w:hAnsi="Times New Roman"/>
                <w:spacing w:val="-2"/>
                <w:szCs w:val="24"/>
              </w:rPr>
              <w:t>е</w:t>
            </w:r>
            <w:r w:rsidRPr="00251552">
              <w:rPr>
                <w:rFonts w:ascii="Times New Roman" w:hAnsi="Times New Roman"/>
                <w:szCs w:val="24"/>
              </w:rPr>
              <w:t>дложен</w:t>
            </w:r>
            <w:r w:rsidRPr="00251552">
              <w:rPr>
                <w:rFonts w:ascii="Times New Roman" w:hAnsi="Times New Roman"/>
                <w:spacing w:val="1"/>
                <w:szCs w:val="24"/>
              </w:rPr>
              <w:t>и</w:t>
            </w:r>
            <w:r w:rsidRPr="00251552">
              <w:rPr>
                <w:rFonts w:ascii="Times New Roman" w:hAnsi="Times New Roman"/>
                <w:szCs w:val="24"/>
              </w:rPr>
              <w:t>я</w:t>
            </w:r>
            <w:r w:rsidRPr="00251552">
              <w:rPr>
                <w:rFonts w:ascii="Times New Roman" w:hAnsi="Times New Roman"/>
                <w:spacing w:val="4"/>
                <w:szCs w:val="24"/>
              </w:rPr>
              <w:t xml:space="preserve"> </w:t>
            </w:r>
            <w:r w:rsidRPr="00251552">
              <w:rPr>
                <w:rFonts w:ascii="Times New Roman" w:hAnsi="Times New Roman"/>
                <w:szCs w:val="24"/>
              </w:rPr>
              <w:t>по</w:t>
            </w:r>
            <w:r w:rsidRPr="00251552">
              <w:rPr>
                <w:rFonts w:ascii="Times New Roman" w:hAnsi="Times New Roman"/>
                <w:spacing w:val="4"/>
                <w:szCs w:val="24"/>
              </w:rPr>
              <w:t xml:space="preserve"> </w:t>
            </w:r>
            <w:r w:rsidRPr="00251552">
              <w:rPr>
                <w:rFonts w:ascii="Times New Roman" w:hAnsi="Times New Roman"/>
                <w:spacing w:val="-1"/>
                <w:szCs w:val="24"/>
              </w:rPr>
              <w:t>с</w:t>
            </w:r>
            <w:r w:rsidRPr="00251552">
              <w:rPr>
                <w:rFonts w:ascii="Times New Roman" w:hAnsi="Times New Roman"/>
                <w:szCs w:val="24"/>
              </w:rPr>
              <w:t>озд</w:t>
            </w:r>
            <w:r w:rsidRPr="00251552">
              <w:rPr>
                <w:rFonts w:ascii="Times New Roman" w:hAnsi="Times New Roman"/>
                <w:spacing w:val="-4"/>
                <w:szCs w:val="24"/>
              </w:rPr>
              <w:t>а</w:t>
            </w:r>
            <w:r w:rsidRPr="00251552">
              <w:rPr>
                <w:rFonts w:ascii="Times New Roman" w:hAnsi="Times New Roman"/>
                <w:szCs w:val="24"/>
              </w:rPr>
              <w:t>нию</w:t>
            </w:r>
            <w:r w:rsidRPr="00251552">
              <w:rPr>
                <w:rFonts w:ascii="Times New Roman" w:hAnsi="Times New Roman"/>
                <w:spacing w:val="2"/>
                <w:szCs w:val="24"/>
              </w:rPr>
              <w:t xml:space="preserve"> </w:t>
            </w:r>
            <w:r w:rsidRPr="00251552">
              <w:rPr>
                <w:rFonts w:ascii="Times New Roman" w:hAnsi="Times New Roman"/>
                <w:szCs w:val="24"/>
              </w:rPr>
              <w:t>эффек</w:t>
            </w:r>
            <w:r w:rsidRPr="00251552">
              <w:rPr>
                <w:rFonts w:ascii="Times New Roman" w:hAnsi="Times New Roman"/>
                <w:spacing w:val="-2"/>
                <w:szCs w:val="24"/>
              </w:rPr>
              <w:t>т</w:t>
            </w:r>
            <w:r w:rsidRPr="00251552">
              <w:rPr>
                <w:rFonts w:ascii="Times New Roman" w:hAnsi="Times New Roman"/>
                <w:szCs w:val="24"/>
              </w:rPr>
              <w:t>ивной</w:t>
            </w:r>
            <w:r w:rsidRPr="00251552">
              <w:rPr>
                <w:rFonts w:ascii="Times New Roman" w:hAnsi="Times New Roman"/>
                <w:spacing w:val="3"/>
                <w:szCs w:val="24"/>
              </w:rPr>
              <w:t xml:space="preserve"> </w:t>
            </w:r>
            <w:r w:rsidRPr="00251552">
              <w:rPr>
                <w:rFonts w:ascii="Times New Roman" w:hAnsi="Times New Roman"/>
                <w:spacing w:val="-1"/>
                <w:szCs w:val="24"/>
              </w:rPr>
              <w:t>с</w:t>
            </w:r>
            <w:r w:rsidRPr="00251552">
              <w:rPr>
                <w:rFonts w:ascii="Times New Roman" w:hAnsi="Times New Roman"/>
                <w:szCs w:val="24"/>
              </w:rPr>
              <w:t>и</w:t>
            </w:r>
            <w:r w:rsidRPr="00251552">
              <w:rPr>
                <w:rFonts w:ascii="Times New Roman" w:hAnsi="Times New Roman"/>
                <w:spacing w:val="-1"/>
                <w:szCs w:val="24"/>
              </w:rPr>
              <w:t>с</w:t>
            </w:r>
            <w:r w:rsidRPr="00251552">
              <w:rPr>
                <w:rFonts w:ascii="Times New Roman" w:hAnsi="Times New Roman"/>
                <w:spacing w:val="-2"/>
                <w:szCs w:val="24"/>
              </w:rPr>
              <w:t>т</w:t>
            </w:r>
            <w:r w:rsidRPr="00251552">
              <w:rPr>
                <w:rFonts w:ascii="Times New Roman" w:hAnsi="Times New Roman"/>
                <w:spacing w:val="-1"/>
                <w:szCs w:val="24"/>
              </w:rPr>
              <w:t>ем</w:t>
            </w:r>
            <w:r w:rsidRPr="00251552">
              <w:rPr>
                <w:rFonts w:ascii="Times New Roman" w:hAnsi="Times New Roman"/>
                <w:szCs w:val="24"/>
              </w:rPr>
              <w:t>ы контроля и</w:t>
            </w:r>
            <w:r w:rsidRPr="00251552">
              <w:rPr>
                <w:rFonts w:ascii="Times New Roman" w:hAnsi="Times New Roman"/>
                <w:spacing w:val="-1"/>
                <w:szCs w:val="24"/>
              </w:rPr>
              <w:t>с</w:t>
            </w:r>
            <w:r w:rsidRPr="00251552">
              <w:rPr>
                <w:rFonts w:ascii="Times New Roman" w:hAnsi="Times New Roman"/>
                <w:szCs w:val="24"/>
              </w:rPr>
              <w:t>пол</w:t>
            </w:r>
            <w:r w:rsidRPr="00251552">
              <w:rPr>
                <w:rFonts w:ascii="Times New Roman" w:hAnsi="Times New Roman"/>
                <w:spacing w:val="1"/>
                <w:szCs w:val="24"/>
              </w:rPr>
              <w:t>н</w:t>
            </w:r>
            <w:r w:rsidRPr="00251552">
              <w:rPr>
                <w:rFonts w:ascii="Times New Roman" w:hAnsi="Times New Roman"/>
                <w:spacing w:val="-1"/>
                <w:szCs w:val="24"/>
              </w:rPr>
              <w:t>е</w:t>
            </w:r>
            <w:r w:rsidRPr="00251552">
              <w:rPr>
                <w:rFonts w:ascii="Times New Roman" w:hAnsi="Times New Roman"/>
                <w:spacing w:val="-2"/>
                <w:szCs w:val="24"/>
              </w:rPr>
              <w:t>н</w:t>
            </w:r>
            <w:r w:rsidRPr="00251552">
              <w:rPr>
                <w:rFonts w:ascii="Times New Roman" w:hAnsi="Times New Roman"/>
                <w:szCs w:val="24"/>
              </w:rPr>
              <w:t>и</w:t>
            </w:r>
            <w:r w:rsidRPr="00251552">
              <w:rPr>
                <w:rFonts w:ascii="Times New Roman" w:hAnsi="Times New Roman"/>
                <w:spacing w:val="-1"/>
                <w:szCs w:val="24"/>
              </w:rPr>
              <w:t>е</w:t>
            </w:r>
            <w:r w:rsidRPr="00251552">
              <w:rPr>
                <w:rFonts w:ascii="Times New Roman" w:hAnsi="Times New Roman"/>
                <w:szCs w:val="24"/>
              </w:rPr>
              <w:t>м ин</w:t>
            </w:r>
            <w:r w:rsidRPr="00251552">
              <w:rPr>
                <w:rFonts w:ascii="Times New Roman" w:hAnsi="Times New Roman"/>
                <w:spacing w:val="-3"/>
                <w:szCs w:val="24"/>
              </w:rPr>
              <w:t>в</w:t>
            </w:r>
            <w:r w:rsidRPr="00251552">
              <w:rPr>
                <w:rFonts w:ascii="Times New Roman" w:hAnsi="Times New Roman"/>
                <w:spacing w:val="-1"/>
                <w:szCs w:val="24"/>
              </w:rPr>
              <w:t>ес</w:t>
            </w:r>
            <w:r w:rsidRPr="00251552">
              <w:rPr>
                <w:rFonts w:ascii="Times New Roman" w:hAnsi="Times New Roman"/>
                <w:szCs w:val="24"/>
              </w:rPr>
              <w:t>тицио</w:t>
            </w:r>
            <w:r w:rsidRPr="00251552">
              <w:rPr>
                <w:rFonts w:ascii="Times New Roman" w:hAnsi="Times New Roman"/>
                <w:spacing w:val="-2"/>
                <w:szCs w:val="24"/>
              </w:rPr>
              <w:t>н</w:t>
            </w:r>
            <w:r w:rsidRPr="00251552">
              <w:rPr>
                <w:rFonts w:ascii="Times New Roman" w:hAnsi="Times New Roman"/>
                <w:szCs w:val="24"/>
              </w:rPr>
              <w:t>н</w:t>
            </w:r>
            <w:r w:rsidRPr="00251552">
              <w:rPr>
                <w:rFonts w:ascii="Times New Roman" w:hAnsi="Times New Roman"/>
                <w:spacing w:val="-3"/>
                <w:szCs w:val="24"/>
              </w:rPr>
              <w:t>ы</w:t>
            </w:r>
            <w:r w:rsidRPr="00251552">
              <w:rPr>
                <w:rFonts w:ascii="Times New Roman" w:hAnsi="Times New Roman"/>
                <w:szCs w:val="24"/>
              </w:rPr>
              <w:t>х и про</w:t>
            </w:r>
            <w:r w:rsidRPr="00251552">
              <w:rPr>
                <w:rFonts w:ascii="Times New Roman" w:hAnsi="Times New Roman"/>
                <w:spacing w:val="-2"/>
                <w:szCs w:val="24"/>
              </w:rPr>
              <w:t>и</w:t>
            </w:r>
            <w:r w:rsidRPr="00251552">
              <w:rPr>
                <w:rFonts w:ascii="Times New Roman" w:hAnsi="Times New Roman"/>
                <w:szCs w:val="24"/>
              </w:rPr>
              <w:t>звод</w:t>
            </w:r>
            <w:r w:rsidRPr="00251552">
              <w:rPr>
                <w:rFonts w:ascii="Times New Roman" w:hAnsi="Times New Roman"/>
                <w:spacing w:val="-2"/>
                <w:szCs w:val="24"/>
              </w:rPr>
              <w:t>с</w:t>
            </w:r>
            <w:r w:rsidRPr="00251552">
              <w:rPr>
                <w:rFonts w:ascii="Times New Roman" w:hAnsi="Times New Roman"/>
                <w:szCs w:val="24"/>
              </w:rPr>
              <w:t>тв</w:t>
            </w:r>
            <w:r w:rsidRPr="00251552">
              <w:rPr>
                <w:rFonts w:ascii="Times New Roman" w:hAnsi="Times New Roman"/>
                <w:spacing w:val="-2"/>
                <w:szCs w:val="24"/>
              </w:rPr>
              <w:t>е</w:t>
            </w:r>
            <w:r w:rsidRPr="00251552">
              <w:rPr>
                <w:rFonts w:ascii="Times New Roman" w:hAnsi="Times New Roman"/>
                <w:szCs w:val="24"/>
              </w:rPr>
              <w:t>нн</w:t>
            </w:r>
            <w:r w:rsidRPr="00251552">
              <w:rPr>
                <w:rFonts w:ascii="Times New Roman" w:hAnsi="Times New Roman"/>
                <w:spacing w:val="-3"/>
                <w:szCs w:val="24"/>
              </w:rPr>
              <w:t>ы</w:t>
            </w:r>
            <w:r w:rsidRPr="00251552">
              <w:rPr>
                <w:rFonts w:ascii="Times New Roman" w:hAnsi="Times New Roman"/>
                <w:szCs w:val="24"/>
              </w:rPr>
              <w:t>х прогр</w:t>
            </w:r>
            <w:r w:rsidRPr="00251552">
              <w:rPr>
                <w:rFonts w:ascii="Times New Roman" w:hAnsi="Times New Roman"/>
                <w:spacing w:val="-1"/>
                <w:szCs w:val="24"/>
              </w:rPr>
              <w:t>ам</w:t>
            </w:r>
            <w:r w:rsidRPr="00251552">
              <w:rPr>
                <w:rFonts w:ascii="Times New Roman" w:hAnsi="Times New Roman"/>
                <w:szCs w:val="24"/>
              </w:rPr>
              <w:t>м</w:t>
            </w:r>
            <w:r w:rsidRPr="00251552">
              <w:rPr>
                <w:rFonts w:ascii="Times New Roman" w:hAnsi="Times New Roman"/>
                <w:spacing w:val="-1"/>
                <w:szCs w:val="24"/>
              </w:rPr>
              <w:t xml:space="preserve"> </w:t>
            </w:r>
            <w:r w:rsidRPr="00251552">
              <w:rPr>
                <w:rFonts w:ascii="Times New Roman" w:hAnsi="Times New Roman"/>
                <w:szCs w:val="24"/>
              </w:rPr>
              <w:t>орг</w:t>
            </w:r>
            <w:r w:rsidRPr="00251552">
              <w:rPr>
                <w:rFonts w:ascii="Times New Roman" w:hAnsi="Times New Roman"/>
                <w:spacing w:val="-1"/>
                <w:szCs w:val="24"/>
              </w:rPr>
              <w:t>а</w:t>
            </w:r>
            <w:r w:rsidRPr="00251552">
              <w:rPr>
                <w:rFonts w:ascii="Times New Roman" w:hAnsi="Times New Roman"/>
                <w:szCs w:val="24"/>
              </w:rPr>
              <w:t>низ</w:t>
            </w:r>
            <w:r w:rsidRPr="00251552">
              <w:rPr>
                <w:rFonts w:ascii="Times New Roman" w:hAnsi="Times New Roman"/>
                <w:spacing w:val="-1"/>
                <w:szCs w:val="24"/>
              </w:rPr>
              <w:t>а</w:t>
            </w:r>
            <w:r w:rsidRPr="00251552">
              <w:rPr>
                <w:rFonts w:ascii="Times New Roman" w:hAnsi="Times New Roman"/>
                <w:szCs w:val="24"/>
              </w:rPr>
              <w:t>ц</w:t>
            </w:r>
            <w:r w:rsidRPr="00251552">
              <w:rPr>
                <w:rFonts w:ascii="Times New Roman" w:hAnsi="Times New Roman"/>
                <w:spacing w:val="-2"/>
                <w:szCs w:val="24"/>
              </w:rPr>
              <w:t>и</w:t>
            </w:r>
            <w:r w:rsidRPr="00251552">
              <w:rPr>
                <w:rFonts w:ascii="Times New Roman" w:hAnsi="Times New Roman"/>
                <w:szCs w:val="24"/>
              </w:rPr>
              <w:t>и</w:t>
            </w:r>
            <w:r w:rsidRPr="00251552">
              <w:rPr>
                <w:rFonts w:ascii="Times New Roman" w:hAnsi="Times New Roman"/>
                <w:spacing w:val="-2"/>
                <w:szCs w:val="24"/>
              </w:rPr>
              <w:t xml:space="preserve"> </w:t>
            </w:r>
            <w:r w:rsidRPr="00251552">
              <w:rPr>
                <w:rFonts w:ascii="Times New Roman" w:hAnsi="Times New Roman"/>
                <w:szCs w:val="24"/>
              </w:rPr>
              <w:t>ко</w:t>
            </w:r>
            <w:r w:rsidRPr="00251552">
              <w:rPr>
                <w:rFonts w:ascii="Times New Roman" w:hAnsi="Times New Roman"/>
                <w:spacing w:val="-1"/>
                <w:szCs w:val="24"/>
              </w:rPr>
              <w:t>м</w:t>
            </w:r>
            <w:r w:rsidRPr="00251552">
              <w:rPr>
                <w:rFonts w:ascii="Times New Roman" w:hAnsi="Times New Roman"/>
                <w:spacing w:val="1"/>
                <w:szCs w:val="24"/>
              </w:rPr>
              <w:t>м</w:t>
            </w:r>
            <w:r w:rsidRPr="00251552">
              <w:rPr>
                <w:rFonts w:ascii="Times New Roman" w:hAnsi="Times New Roman"/>
                <w:spacing w:val="-5"/>
                <w:szCs w:val="24"/>
              </w:rPr>
              <w:t>у</w:t>
            </w:r>
            <w:r w:rsidRPr="00251552">
              <w:rPr>
                <w:rFonts w:ascii="Times New Roman" w:hAnsi="Times New Roman"/>
                <w:szCs w:val="24"/>
              </w:rPr>
              <w:t>н</w:t>
            </w:r>
            <w:r w:rsidRPr="00251552">
              <w:rPr>
                <w:rFonts w:ascii="Times New Roman" w:hAnsi="Times New Roman"/>
                <w:spacing w:val="-1"/>
                <w:szCs w:val="24"/>
              </w:rPr>
              <w:t>а</w:t>
            </w:r>
            <w:r w:rsidRPr="00251552">
              <w:rPr>
                <w:rFonts w:ascii="Times New Roman" w:hAnsi="Times New Roman"/>
                <w:szCs w:val="24"/>
              </w:rPr>
              <w:t>льного ко</w:t>
            </w:r>
            <w:r w:rsidRPr="00251552">
              <w:rPr>
                <w:rFonts w:ascii="Times New Roman" w:hAnsi="Times New Roman"/>
                <w:spacing w:val="-1"/>
                <w:szCs w:val="24"/>
              </w:rPr>
              <w:t>м</w:t>
            </w:r>
            <w:r w:rsidRPr="00251552">
              <w:rPr>
                <w:rFonts w:ascii="Times New Roman" w:hAnsi="Times New Roman"/>
                <w:szCs w:val="24"/>
              </w:rPr>
              <w:t>пл</w:t>
            </w:r>
            <w:r w:rsidRPr="00251552">
              <w:rPr>
                <w:rFonts w:ascii="Times New Roman" w:hAnsi="Times New Roman"/>
                <w:spacing w:val="-1"/>
                <w:szCs w:val="24"/>
              </w:rPr>
              <w:t>е</w:t>
            </w:r>
            <w:r w:rsidRPr="00251552">
              <w:rPr>
                <w:rFonts w:ascii="Times New Roman" w:hAnsi="Times New Roman"/>
                <w:szCs w:val="24"/>
              </w:rPr>
              <w:t>к</w:t>
            </w:r>
            <w:r w:rsidRPr="00251552">
              <w:rPr>
                <w:rFonts w:ascii="Times New Roman" w:hAnsi="Times New Roman"/>
                <w:spacing w:val="-1"/>
                <w:szCs w:val="24"/>
              </w:rPr>
              <w:t>са</w:t>
            </w:r>
            <w:r w:rsidRPr="00251552">
              <w:rPr>
                <w:rFonts w:ascii="Times New Roman" w:hAnsi="Times New Roman"/>
                <w:szCs w:val="24"/>
              </w:rPr>
              <w:t>.</w:t>
            </w:r>
          </w:p>
          <w:p w:rsidR="00251552" w:rsidRPr="00251552" w:rsidRDefault="00251552" w:rsidP="00B12186">
            <w:pPr>
              <w:pStyle w:val="aff4"/>
              <w:tabs>
                <w:tab w:val="left" w:pos="98"/>
              </w:tabs>
              <w:ind w:left="57" w:right="57" w:firstLine="192"/>
              <w:rPr>
                <w:rFonts w:ascii="Times New Roman" w:hAnsi="Times New Roman"/>
                <w:szCs w:val="24"/>
              </w:rPr>
            </w:pPr>
            <w:r w:rsidRPr="00251552">
              <w:rPr>
                <w:rFonts w:ascii="Times New Roman" w:hAnsi="Times New Roman"/>
                <w:spacing w:val="-2"/>
                <w:szCs w:val="24"/>
              </w:rPr>
              <w:t>В</w:t>
            </w:r>
            <w:r w:rsidRPr="00251552">
              <w:rPr>
                <w:rFonts w:ascii="Times New Roman" w:hAnsi="Times New Roman"/>
                <w:szCs w:val="24"/>
              </w:rPr>
              <w:t>н</w:t>
            </w:r>
            <w:r w:rsidRPr="00251552">
              <w:rPr>
                <w:rFonts w:ascii="Times New Roman" w:hAnsi="Times New Roman"/>
                <w:spacing w:val="-1"/>
                <w:szCs w:val="24"/>
              </w:rPr>
              <w:t>е</w:t>
            </w:r>
            <w:r w:rsidRPr="00251552">
              <w:rPr>
                <w:rFonts w:ascii="Times New Roman" w:hAnsi="Times New Roman"/>
                <w:szCs w:val="24"/>
              </w:rPr>
              <w:t>др</w:t>
            </w:r>
            <w:r w:rsidRPr="00251552">
              <w:rPr>
                <w:rFonts w:ascii="Times New Roman" w:hAnsi="Times New Roman"/>
                <w:spacing w:val="-1"/>
                <w:szCs w:val="24"/>
              </w:rPr>
              <w:t>е</w:t>
            </w:r>
            <w:r w:rsidRPr="00251552">
              <w:rPr>
                <w:rFonts w:ascii="Times New Roman" w:hAnsi="Times New Roman"/>
                <w:szCs w:val="24"/>
              </w:rPr>
              <w:t>ние нов</w:t>
            </w:r>
            <w:r w:rsidRPr="00251552">
              <w:rPr>
                <w:rFonts w:ascii="Times New Roman" w:hAnsi="Times New Roman"/>
                <w:spacing w:val="-1"/>
                <w:szCs w:val="24"/>
              </w:rPr>
              <w:t>ы</w:t>
            </w:r>
            <w:r w:rsidRPr="00251552">
              <w:rPr>
                <w:rFonts w:ascii="Times New Roman" w:hAnsi="Times New Roman"/>
                <w:szCs w:val="24"/>
              </w:rPr>
              <w:t xml:space="preserve">х </w:t>
            </w:r>
            <w:r w:rsidRPr="00251552">
              <w:rPr>
                <w:rFonts w:ascii="Times New Roman" w:hAnsi="Times New Roman"/>
                <w:spacing w:val="-1"/>
                <w:szCs w:val="24"/>
              </w:rPr>
              <w:t>ме</w:t>
            </w:r>
            <w:r w:rsidRPr="00251552">
              <w:rPr>
                <w:rFonts w:ascii="Times New Roman" w:hAnsi="Times New Roman"/>
                <w:spacing w:val="-2"/>
                <w:szCs w:val="24"/>
              </w:rPr>
              <w:t>т</w:t>
            </w:r>
            <w:r w:rsidRPr="00251552">
              <w:rPr>
                <w:rFonts w:ascii="Times New Roman" w:hAnsi="Times New Roman"/>
                <w:szCs w:val="24"/>
              </w:rPr>
              <w:t>од</w:t>
            </w:r>
            <w:r w:rsidRPr="00251552">
              <w:rPr>
                <w:rFonts w:ascii="Times New Roman" w:hAnsi="Times New Roman"/>
                <w:spacing w:val="1"/>
                <w:szCs w:val="24"/>
              </w:rPr>
              <w:t>и</w:t>
            </w:r>
            <w:r w:rsidRPr="00251552">
              <w:rPr>
                <w:rFonts w:ascii="Times New Roman" w:hAnsi="Times New Roman"/>
                <w:szCs w:val="24"/>
              </w:rPr>
              <w:t xml:space="preserve">к и </w:t>
            </w:r>
            <w:r w:rsidRPr="00251552">
              <w:rPr>
                <w:rFonts w:ascii="Times New Roman" w:hAnsi="Times New Roman"/>
                <w:spacing w:val="-1"/>
                <w:szCs w:val="24"/>
              </w:rPr>
              <w:t>с</w:t>
            </w:r>
            <w:r w:rsidRPr="00251552">
              <w:rPr>
                <w:rFonts w:ascii="Times New Roman" w:hAnsi="Times New Roman"/>
                <w:szCs w:val="24"/>
              </w:rPr>
              <w:t>овр</w:t>
            </w:r>
            <w:r w:rsidRPr="00251552">
              <w:rPr>
                <w:rFonts w:ascii="Times New Roman" w:hAnsi="Times New Roman"/>
                <w:spacing w:val="-2"/>
                <w:szCs w:val="24"/>
              </w:rPr>
              <w:t>е</w:t>
            </w:r>
            <w:r w:rsidRPr="00251552">
              <w:rPr>
                <w:rFonts w:ascii="Times New Roman" w:hAnsi="Times New Roman"/>
                <w:spacing w:val="-1"/>
                <w:szCs w:val="24"/>
              </w:rPr>
              <w:t>ме</w:t>
            </w:r>
            <w:r w:rsidRPr="00251552">
              <w:rPr>
                <w:rFonts w:ascii="Times New Roman" w:hAnsi="Times New Roman"/>
                <w:szCs w:val="24"/>
              </w:rPr>
              <w:t xml:space="preserve">нных </w:t>
            </w:r>
            <w:r w:rsidRPr="00251552">
              <w:rPr>
                <w:rFonts w:ascii="Times New Roman" w:hAnsi="Times New Roman"/>
                <w:spacing w:val="-2"/>
                <w:szCs w:val="24"/>
              </w:rPr>
              <w:t>т</w:t>
            </w:r>
            <w:r w:rsidRPr="00251552">
              <w:rPr>
                <w:rFonts w:ascii="Times New Roman" w:hAnsi="Times New Roman"/>
                <w:spacing w:val="-1"/>
                <w:szCs w:val="24"/>
              </w:rPr>
              <w:t>е</w:t>
            </w:r>
            <w:r w:rsidRPr="00251552">
              <w:rPr>
                <w:rFonts w:ascii="Times New Roman" w:hAnsi="Times New Roman"/>
                <w:spacing w:val="2"/>
                <w:szCs w:val="24"/>
              </w:rPr>
              <w:t>х</w:t>
            </w:r>
            <w:r w:rsidRPr="00251552">
              <w:rPr>
                <w:rFonts w:ascii="Times New Roman" w:hAnsi="Times New Roman"/>
                <w:szCs w:val="24"/>
              </w:rPr>
              <w:t>ноло</w:t>
            </w:r>
            <w:r w:rsidRPr="00251552">
              <w:rPr>
                <w:rFonts w:ascii="Times New Roman" w:hAnsi="Times New Roman"/>
                <w:spacing w:val="-3"/>
                <w:szCs w:val="24"/>
              </w:rPr>
              <w:t>г</w:t>
            </w:r>
            <w:r w:rsidRPr="00251552">
              <w:rPr>
                <w:rFonts w:ascii="Times New Roman" w:hAnsi="Times New Roman"/>
                <w:szCs w:val="24"/>
              </w:rPr>
              <w:t xml:space="preserve">ий, в том </w:t>
            </w:r>
            <w:r w:rsidRPr="00251552">
              <w:rPr>
                <w:rFonts w:ascii="Times New Roman" w:hAnsi="Times New Roman"/>
                <w:spacing w:val="-1"/>
                <w:szCs w:val="24"/>
              </w:rPr>
              <w:t>ч</w:t>
            </w:r>
            <w:r w:rsidRPr="00251552">
              <w:rPr>
                <w:rFonts w:ascii="Times New Roman" w:hAnsi="Times New Roman"/>
                <w:szCs w:val="24"/>
              </w:rPr>
              <w:t>и</w:t>
            </w:r>
            <w:r w:rsidRPr="00251552">
              <w:rPr>
                <w:rFonts w:ascii="Times New Roman" w:hAnsi="Times New Roman"/>
                <w:spacing w:val="-1"/>
                <w:szCs w:val="24"/>
              </w:rPr>
              <w:t>с</w:t>
            </w:r>
            <w:r w:rsidRPr="00251552">
              <w:rPr>
                <w:rFonts w:ascii="Times New Roman" w:hAnsi="Times New Roman"/>
                <w:szCs w:val="24"/>
              </w:rPr>
              <w:t>ле э</w:t>
            </w:r>
            <w:r w:rsidRPr="00251552">
              <w:rPr>
                <w:rFonts w:ascii="Times New Roman" w:hAnsi="Times New Roman"/>
                <w:spacing w:val="1"/>
                <w:szCs w:val="24"/>
              </w:rPr>
              <w:t>н</w:t>
            </w:r>
            <w:r w:rsidRPr="00251552">
              <w:rPr>
                <w:rFonts w:ascii="Times New Roman" w:hAnsi="Times New Roman"/>
                <w:spacing w:val="-1"/>
                <w:szCs w:val="24"/>
              </w:rPr>
              <w:t>е</w:t>
            </w:r>
            <w:r w:rsidRPr="00251552">
              <w:rPr>
                <w:rFonts w:ascii="Times New Roman" w:hAnsi="Times New Roman"/>
                <w:szCs w:val="24"/>
              </w:rPr>
              <w:t>рго</w:t>
            </w:r>
            <w:r w:rsidRPr="00251552">
              <w:rPr>
                <w:rFonts w:ascii="Times New Roman" w:hAnsi="Times New Roman"/>
                <w:spacing w:val="-1"/>
                <w:szCs w:val="24"/>
              </w:rPr>
              <w:t>с</w:t>
            </w:r>
            <w:r w:rsidRPr="00251552">
              <w:rPr>
                <w:rFonts w:ascii="Times New Roman" w:hAnsi="Times New Roman"/>
                <w:spacing w:val="2"/>
                <w:szCs w:val="24"/>
              </w:rPr>
              <w:t>б</w:t>
            </w:r>
            <w:r w:rsidRPr="00251552">
              <w:rPr>
                <w:rFonts w:ascii="Times New Roman" w:hAnsi="Times New Roman"/>
                <w:spacing w:val="-1"/>
                <w:szCs w:val="24"/>
              </w:rPr>
              <w:t>е</w:t>
            </w:r>
            <w:r w:rsidRPr="00251552">
              <w:rPr>
                <w:rFonts w:ascii="Times New Roman" w:hAnsi="Times New Roman"/>
                <w:szCs w:val="24"/>
              </w:rPr>
              <w:t>р</w:t>
            </w:r>
            <w:r w:rsidRPr="00251552">
              <w:rPr>
                <w:rFonts w:ascii="Times New Roman" w:hAnsi="Times New Roman"/>
                <w:spacing w:val="-1"/>
                <w:szCs w:val="24"/>
              </w:rPr>
              <w:t>е</w:t>
            </w:r>
            <w:r w:rsidRPr="00251552">
              <w:rPr>
                <w:rFonts w:ascii="Times New Roman" w:hAnsi="Times New Roman"/>
                <w:szCs w:val="24"/>
              </w:rPr>
              <w:t>г</w:t>
            </w:r>
            <w:r w:rsidRPr="00251552">
              <w:rPr>
                <w:rFonts w:ascii="Times New Roman" w:hAnsi="Times New Roman"/>
                <w:spacing w:val="-1"/>
                <w:szCs w:val="24"/>
              </w:rPr>
              <w:t>а</w:t>
            </w:r>
            <w:r w:rsidRPr="00251552">
              <w:rPr>
                <w:rFonts w:ascii="Times New Roman" w:hAnsi="Times New Roman"/>
                <w:szCs w:val="24"/>
              </w:rPr>
              <w:t>ющи</w:t>
            </w:r>
            <w:r w:rsidRPr="00251552">
              <w:rPr>
                <w:rFonts w:ascii="Times New Roman" w:hAnsi="Times New Roman"/>
                <w:spacing w:val="2"/>
                <w:szCs w:val="24"/>
              </w:rPr>
              <w:t>х</w:t>
            </w:r>
            <w:r w:rsidRPr="00251552">
              <w:rPr>
                <w:rFonts w:ascii="Times New Roman" w:hAnsi="Times New Roman"/>
                <w:szCs w:val="24"/>
              </w:rPr>
              <w:t xml:space="preserve">, в </w:t>
            </w:r>
            <w:r w:rsidRPr="00251552">
              <w:rPr>
                <w:rFonts w:ascii="Times New Roman" w:hAnsi="Times New Roman"/>
                <w:spacing w:val="2"/>
                <w:szCs w:val="24"/>
              </w:rPr>
              <w:t>ф</w:t>
            </w:r>
            <w:r w:rsidRPr="00251552">
              <w:rPr>
                <w:rFonts w:ascii="Times New Roman" w:hAnsi="Times New Roman"/>
                <w:spacing w:val="-8"/>
                <w:szCs w:val="24"/>
              </w:rPr>
              <w:t>у</w:t>
            </w:r>
            <w:r w:rsidRPr="00251552">
              <w:rPr>
                <w:rFonts w:ascii="Times New Roman" w:hAnsi="Times New Roman"/>
                <w:szCs w:val="24"/>
              </w:rPr>
              <w:t>н</w:t>
            </w:r>
            <w:r w:rsidRPr="00251552">
              <w:rPr>
                <w:rFonts w:ascii="Times New Roman" w:hAnsi="Times New Roman"/>
                <w:spacing w:val="3"/>
                <w:szCs w:val="24"/>
              </w:rPr>
              <w:t>к</w:t>
            </w:r>
            <w:r w:rsidRPr="00251552">
              <w:rPr>
                <w:rFonts w:ascii="Times New Roman" w:hAnsi="Times New Roman"/>
                <w:szCs w:val="24"/>
              </w:rPr>
              <w:t>цио</w:t>
            </w:r>
            <w:r w:rsidRPr="00251552">
              <w:rPr>
                <w:rFonts w:ascii="Times New Roman" w:hAnsi="Times New Roman"/>
                <w:spacing w:val="-2"/>
                <w:szCs w:val="24"/>
              </w:rPr>
              <w:t>н</w:t>
            </w:r>
            <w:r w:rsidRPr="00251552">
              <w:rPr>
                <w:rFonts w:ascii="Times New Roman" w:hAnsi="Times New Roman"/>
                <w:szCs w:val="24"/>
              </w:rPr>
              <w:t>иров</w:t>
            </w:r>
            <w:r w:rsidRPr="00251552">
              <w:rPr>
                <w:rFonts w:ascii="Times New Roman" w:hAnsi="Times New Roman"/>
                <w:spacing w:val="-2"/>
                <w:szCs w:val="24"/>
              </w:rPr>
              <w:t>ани</w:t>
            </w:r>
            <w:r w:rsidRPr="00251552">
              <w:rPr>
                <w:rFonts w:ascii="Times New Roman" w:hAnsi="Times New Roman"/>
                <w:szCs w:val="24"/>
              </w:rPr>
              <w:t xml:space="preserve">и </w:t>
            </w:r>
            <w:r w:rsidRPr="00251552">
              <w:rPr>
                <w:rFonts w:ascii="Times New Roman" w:hAnsi="Times New Roman"/>
                <w:spacing w:val="-1"/>
                <w:szCs w:val="24"/>
              </w:rPr>
              <w:t>с</w:t>
            </w:r>
            <w:r w:rsidRPr="00251552">
              <w:rPr>
                <w:rFonts w:ascii="Times New Roman" w:hAnsi="Times New Roman"/>
                <w:szCs w:val="24"/>
              </w:rPr>
              <w:t>и</w:t>
            </w:r>
            <w:r w:rsidRPr="00251552">
              <w:rPr>
                <w:rFonts w:ascii="Times New Roman" w:hAnsi="Times New Roman"/>
                <w:spacing w:val="-1"/>
                <w:szCs w:val="24"/>
              </w:rPr>
              <w:t>с</w:t>
            </w:r>
            <w:r w:rsidRPr="00251552">
              <w:rPr>
                <w:rFonts w:ascii="Times New Roman" w:hAnsi="Times New Roman"/>
                <w:szCs w:val="24"/>
              </w:rPr>
              <w:t>т</w:t>
            </w:r>
            <w:r w:rsidRPr="00251552">
              <w:rPr>
                <w:rFonts w:ascii="Times New Roman" w:hAnsi="Times New Roman"/>
                <w:spacing w:val="-1"/>
                <w:szCs w:val="24"/>
              </w:rPr>
              <w:t>е</w:t>
            </w:r>
            <w:r w:rsidRPr="00251552">
              <w:rPr>
                <w:rFonts w:ascii="Times New Roman" w:hAnsi="Times New Roman"/>
                <w:szCs w:val="24"/>
              </w:rPr>
              <w:t>м</w:t>
            </w:r>
            <w:r w:rsidRPr="00251552">
              <w:rPr>
                <w:rFonts w:ascii="Times New Roman" w:hAnsi="Times New Roman"/>
                <w:spacing w:val="-1"/>
                <w:szCs w:val="24"/>
              </w:rPr>
              <w:t xml:space="preserve"> </w:t>
            </w:r>
            <w:r w:rsidRPr="00251552">
              <w:rPr>
                <w:rFonts w:ascii="Times New Roman" w:hAnsi="Times New Roman"/>
                <w:szCs w:val="24"/>
              </w:rPr>
              <w:t>ко</w:t>
            </w:r>
            <w:r w:rsidRPr="00251552">
              <w:rPr>
                <w:rFonts w:ascii="Times New Roman" w:hAnsi="Times New Roman"/>
                <w:spacing w:val="-1"/>
                <w:szCs w:val="24"/>
              </w:rPr>
              <w:t>м</w:t>
            </w:r>
            <w:r w:rsidRPr="00251552">
              <w:rPr>
                <w:rFonts w:ascii="Times New Roman" w:hAnsi="Times New Roman"/>
                <w:spacing w:val="3"/>
                <w:szCs w:val="24"/>
              </w:rPr>
              <w:t>м</w:t>
            </w:r>
            <w:r w:rsidRPr="00251552">
              <w:rPr>
                <w:rFonts w:ascii="Times New Roman" w:hAnsi="Times New Roman"/>
                <w:spacing w:val="-8"/>
                <w:szCs w:val="24"/>
              </w:rPr>
              <w:t>у</w:t>
            </w:r>
            <w:r w:rsidRPr="00251552">
              <w:rPr>
                <w:rFonts w:ascii="Times New Roman" w:hAnsi="Times New Roman"/>
                <w:spacing w:val="3"/>
                <w:szCs w:val="24"/>
              </w:rPr>
              <w:t>н</w:t>
            </w:r>
            <w:r w:rsidRPr="00251552">
              <w:rPr>
                <w:rFonts w:ascii="Times New Roman" w:hAnsi="Times New Roman"/>
                <w:spacing w:val="-1"/>
                <w:szCs w:val="24"/>
              </w:rPr>
              <w:t>а</w:t>
            </w:r>
            <w:r w:rsidRPr="00251552">
              <w:rPr>
                <w:rFonts w:ascii="Times New Roman" w:hAnsi="Times New Roman"/>
                <w:szCs w:val="24"/>
              </w:rPr>
              <w:t>льной</w:t>
            </w:r>
            <w:r w:rsidRPr="00251552">
              <w:rPr>
                <w:rFonts w:ascii="Times New Roman" w:hAnsi="Times New Roman"/>
                <w:spacing w:val="58"/>
                <w:szCs w:val="24"/>
              </w:rPr>
              <w:t xml:space="preserve"> </w:t>
            </w:r>
            <w:r w:rsidRPr="00251552">
              <w:rPr>
                <w:rFonts w:ascii="Times New Roman" w:hAnsi="Times New Roman"/>
                <w:szCs w:val="24"/>
              </w:rPr>
              <w:t>инфра</w:t>
            </w:r>
            <w:r w:rsidRPr="00251552">
              <w:rPr>
                <w:rFonts w:ascii="Times New Roman" w:hAnsi="Times New Roman"/>
                <w:spacing w:val="-2"/>
                <w:szCs w:val="24"/>
              </w:rPr>
              <w:t>с</w:t>
            </w:r>
            <w:r w:rsidRPr="00251552">
              <w:rPr>
                <w:rFonts w:ascii="Times New Roman" w:hAnsi="Times New Roman"/>
                <w:szCs w:val="24"/>
              </w:rPr>
              <w:t>т</w:t>
            </w:r>
            <w:r w:rsidRPr="00251552">
              <w:rPr>
                <w:rFonts w:ascii="Times New Roman" w:hAnsi="Times New Roman"/>
                <w:spacing w:val="2"/>
                <w:szCs w:val="24"/>
              </w:rPr>
              <w:t>р</w:t>
            </w:r>
            <w:r w:rsidRPr="00251552">
              <w:rPr>
                <w:rFonts w:ascii="Times New Roman" w:hAnsi="Times New Roman"/>
                <w:spacing w:val="-8"/>
                <w:szCs w:val="24"/>
              </w:rPr>
              <w:t>у</w:t>
            </w:r>
            <w:r w:rsidRPr="00251552">
              <w:rPr>
                <w:rFonts w:ascii="Times New Roman" w:hAnsi="Times New Roman"/>
                <w:szCs w:val="24"/>
              </w:rPr>
              <w:t>к</w:t>
            </w:r>
            <w:r w:rsidRPr="00251552">
              <w:rPr>
                <w:rFonts w:ascii="Times New Roman" w:hAnsi="Times New Roman"/>
                <w:spacing w:val="5"/>
                <w:szCs w:val="24"/>
              </w:rPr>
              <w:t>т</w:t>
            </w:r>
            <w:r w:rsidRPr="00251552">
              <w:rPr>
                <w:rFonts w:ascii="Times New Roman" w:hAnsi="Times New Roman"/>
                <w:spacing w:val="-5"/>
                <w:szCs w:val="24"/>
              </w:rPr>
              <w:t>у</w:t>
            </w:r>
            <w:r w:rsidRPr="00251552">
              <w:rPr>
                <w:rFonts w:ascii="Times New Roman" w:hAnsi="Times New Roman"/>
                <w:szCs w:val="24"/>
              </w:rPr>
              <w:t>ры.</w:t>
            </w:r>
          </w:p>
          <w:p w:rsidR="00251552" w:rsidRPr="00251552" w:rsidRDefault="00251552" w:rsidP="00B12186">
            <w:pPr>
              <w:pStyle w:val="aff4"/>
              <w:tabs>
                <w:tab w:val="left" w:pos="98"/>
              </w:tabs>
              <w:ind w:left="57" w:right="57" w:firstLine="192"/>
              <w:rPr>
                <w:rFonts w:ascii="Times New Roman" w:hAnsi="Times New Roman"/>
                <w:szCs w:val="24"/>
              </w:rPr>
            </w:pPr>
            <w:r w:rsidRPr="00251552">
              <w:rPr>
                <w:rFonts w:ascii="Times New Roman" w:hAnsi="Times New Roman"/>
                <w:szCs w:val="24"/>
              </w:rPr>
              <w:t xml:space="preserve">Прогноз </w:t>
            </w:r>
            <w:r w:rsidRPr="00251552">
              <w:rPr>
                <w:rFonts w:ascii="Times New Roman" w:hAnsi="Times New Roman"/>
                <w:spacing w:val="-1"/>
                <w:szCs w:val="24"/>
              </w:rPr>
              <w:t>с</w:t>
            </w:r>
            <w:r w:rsidRPr="00251552">
              <w:rPr>
                <w:rFonts w:ascii="Times New Roman" w:hAnsi="Times New Roman"/>
                <w:szCs w:val="24"/>
              </w:rPr>
              <w:t>тои</w:t>
            </w:r>
            <w:r w:rsidRPr="00251552">
              <w:rPr>
                <w:rFonts w:ascii="Times New Roman" w:hAnsi="Times New Roman"/>
                <w:spacing w:val="-1"/>
                <w:szCs w:val="24"/>
              </w:rPr>
              <w:t>м</w:t>
            </w:r>
            <w:r w:rsidRPr="00251552">
              <w:rPr>
                <w:rFonts w:ascii="Times New Roman" w:hAnsi="Times New Roman"/>
                <w:szCs w:val="24"/>
              </w:rPr>
              <w:t>о</w:t>
            </w:r>
            <w:r w:rsidRPr="00251552">
              <w:rPr>
                <w:rFonts w:ascii="Times New Roman" w:hAnsi="Times New Roman"/>
                <w:spacing w:val="-1"/>
                <w:szCs w:val="24"/>
              </w:rPr>
              <w:t>с</w:t>
            </w:r>
            <w:r w:rsidRPr="00251552">
              <w:rPr>
                <w:rFonts w:ascii="Times New Roman" w:hAnsi="Times New Roman"/>
                <w:szCs w:val="24"/>
              </w:rPr>
              <w:t>ти в</w:t>
            </w:r>
            <w:r w:rsidRPr="00251552">
              <w:rPr>
                <w:rFonts w:ascii="Times New Roman" w:hAnsi="Times New Roman"/>
                <w:spacing w:val="-2"/>
                <w:szCs w:val="24"/>
              </w:rPr>
              <w:t>с</w:t>
            </w:r>
            <w:r w:rsidRPr="00251552">
              <w:rPr>
                <w:rFonts w:ascii="Times New Roman" w:hAnsi="Times New Roman"/>
                <w:spacing w:val="-1"/>
                <w:szCs w:val="24"/>
              </w:rPr>
              <w:t>е</w:t>
            </w:r>
            <w:r w:rsidRPr="00251552">
              <w:rPr>
                <w:rFonts w:ascii="Times New Roman" w:hAnsi="Times New Roman"/>
                <w:szCs w:val="24"/>
              </w:rPr>
              <w:t>х</w:t>
            </w:r>
            <w:r w:rsidRPr="00251552">
              <w:rPr>
                <w:rFonts w:ascii="Times New Roman" w:hAnsi="Times New Roman"/>
                <w:spacing w:val="2"/>
                <w:szCs w:val="24"/>
              </w:rPr>
              <w:t xml:space="preserve"> </w:t>
            </w:r>
            <w:r w:rsidRPr="00251552">
              <w:rPr>
                <w:rFonts w:ascii="Times New Roman" w:hAnsi="Times New Roman"/>
                <w:szCs w:val="24"/>
              </w:rPr>
              <w:t>ко</w:t>
            </w:r>
            <w:r w:rsidRPr="00251552">
              <w:rPr>
                <w:rFonts w:ascii="Times New Roman" w:hAnsi="Times New Roman"/>
                <w:spacing w:val="-1"/>
                <w:szCs w:val="24"/>
              </w:rPr>
              <w:t>м</w:t>
            </w:r>
            <w:r w:rsidRPr="00251552">
              <w:rPr>
                <w:rFonts w:ascii="Times New Roman" w:hAnsi="Times New Roman"/>
                <w:spacing w:val="1"/>
                <w:szCs w:val="24"/>
              </w:rPr>
              <w:t>м</w:t>
            </w:r>
            <w:r w:rsidRPr="00251552">
              <w:rPr>
                <w:rFonts w:ascii="Times New Roman" w:hAnsi="Times New Roman"/>
                <w:spacing w:val="-8"/>
                <w:szCs w:val="24"/>
              </w:rPr>
              <w:t>у</w:t>
            </w:r>
            <w:r w:rsidRPr="00251552">
              <w:rPr>
                <w:rFonts w:ascii="Times New Roman" w:hAnsi="Times New Roman"/>
                <w:szCs w:val="24"/>
              </w:rPr>
              <w:t>н</w:t>
            </w:r>
            <w:r w:rsidRPr="00251552">
              <w:rPr>
                <w:rFonts w:ascii="Times New Roman" w:hAnsi="Times New Roman"/>
                <w:spacing w:val="-1"/>
                <w:szCs w:val="24"/>
              </w:rPr>
              <w:t>а</w:t>
            </w:r>
            <w:r w:rsidRPr="00251552">
              <w:rPr>
                <w:rFonts w:ascii="Times New Roman" w:hAnsi="Times New Roman"/>
                <w:szCs w:val="24"/>
              </w:rPr>
              <w:t>льных</w:t>
            </w:r>
            <w:r w:rsidRPr="00251552">
              <w:rPr>
                <w:rFonts w:ascii="Times New Roman" w:hAnsi="Times New Roman"/>
                <w:spacing w:val="1"/>
                <w:szCs w:val="24"/>
              </w:rPr>
              <w:t xml:space="preserve"> </w:t>
            </w:r>
            <w:r w:rsidRPr="00251552">
              <w:rPr>
                <w:rFonts w:ascii="Times New Roman" w:hAnsi="Times New Roman"/>
                <w:szCs w:val="24"/>
              </w:rPr>
              <w:t>р</w:t>
            </w:r>
            <w:r w:rsidRPr="00251552">
              <w:rPr>
                <w:rFonts w:ascii="Times New Roman" w:hAnsi="Times New Roman"/>
                <w:spacing w:val="-1"/>
                <w:szCs w:val="24"/>
              </w:rPr>
              <w:t>е</w:t>
            </w:r>
            <w:r w:rsidRPr="00251552">
              <w:rPr>
                <w:rFonts w:ascii="Times New Roman" w:hAnsi="Times New Roman"/>
                <w:spacing w:val="1"/>
                <w:szCs w:val="24"/>
              </w:rPr>
              <w:t>с</w:t>
            </w:r>
            <w:r w:rsidRPr="00251552">
              <w:rPr>
                <w:rFonts w:ascii="Times New Roman" w:hAnsi="Times New Roman"/>
                <w:szCs w:val="24"/>
              </w:rPr>
              <w:t>у</w:t>
            </w:r>
            <w:r w:rsidRPr="00251552">
              <w:rPr>
                <w:rFonts w:ascii="Times New Roman" w:hAnsi="Times New Roman"/>
                <w:spacing w:val="2"/>
                <w:szCs w:val="24"/>
              </w:rPr>
              <w:t>р</w:t>
            </w:r>
            <w:r w:rsidRPr="00251552">
              <w:rPr>
                <w:rFonts w:ascii="Times New Roman" w:hAnsi="Times New Roman"/>
                <w:spacing w:val="1"/>
                <w:szCs w:val="24"/>
              </w:rPr>
              <w:t>с</w:t>
            </w:r>
            <w:r w:rsidRPr="00251552">
              <w:rPr>
                <w:rFonts w:ascii="Times New Roman" w:hAnsi="Times New Roman"/>
                <w:szCs w:val="24"/>
              </w:rPr>
              <w:t>ов.</w:t>
            </w:r>
          </w:p>
          <w:p w:rsidR="00251552" w:rsidRPr="00251552" w:rsidRDefault="00251552" w:rsidP="00B12186">
            <w:pPr>
              <w:pStyle w:val="aff4"/>
              <w:tabs>
                <w:tab w:val="left" w:pos="98"/>
              </w:tabs>
              <w:ind w:left="57" w:right="57" w:firstLine="192"/>
              <w:rPr>
                <w:rFonts w:ascii="Times New Roman" w:hAnsi="Times New Roman"/>
                <w:szCs w:val="24"/>
              </w:rPr>
            </w:pPr>
            <w:r w:rsidRPr="00251552">
              <w:rPr>
                <w:rFonts w:ascii="Times New Roman" w:hAnsi="Times New Roman"/>
                <w:szCs w:val="24"/>
              </w:rPr>
              <w:t>Опр</w:t>
            </w:r>
            <w:r w:rsidRPr="00251552">
              <w:rPr>
                <w:rFonts w:ascii="Times New Roman" w:hAnsi="Times New Roman"/>
                <w:spacing w:val="-1"/>
                <w:szCs w:val="24"/>
              </w:rPr>
              <w:t>е</w:t>
            </w:r>
            <w:r w:rsidRPr="00251552">
              <w:rPr>
                <w:rFonts w:ascii="Times New Roman" w:hAnsi="Times New Roman"/>
                <w:szCs w:val="24"/>
              </w:rPr>
              <w:t>д</w:t>
            </w:r>
            <w:r w:rsidRPr="00251552">
              <w:rPr>
                <w:rFonts w:ascii="Times New Roman" w:hAnsi="Times New Roman"/>
                <w:spacing w:val="-1"/>
                <w:szCs w:val="24"/>
              </w:rPr>
              <w:t>е</w:t>
            </w:r>
            <w:r w:rsidRPr="00251552">
              <w:rPr>
                <w:rFonts w:ascii="Times New Roman" w:hAnsi="Times New Roman"/>
                <w:szCs w:val="24"/>
              </w:rPr>
              <w:t>л</w:t>
            </w:r>
            <w:r w:rsidRPr="00251552">
              <w:rPr>
                <w:rFonts w:ascii="Times New Roman" w:hAnsi="Times New Roman"/>
                <w:spacing w:val="-1"/>
                <w:szCs w:val="24"/>
              </w:rPr>
              <w:t>е</w:t>
            </w:r>
            <w:r w:rsidRPr="00251552">
              <w:rPr>
                <w:rFonts w:ascii="Times New Roman" w:hAnsi="Times New Roman"/>
                <w:szCs w:val="24"/>
              </w:rPr>
              <w:t>ние з</w:t>
            </w:r>
            <w:r w:rsidRPr="00251552">
              <w:rPr>
                <w:rFonts w:ascii="Times New Roman" w:hAnsi="Times New Roman"/>
                <w:spacing w:val="-1"/>
                <w:szCs w:val="24"/>
              </w:rPr>
              <w:t>а</w:t>
            </w:r>
            <w:r w:rsidRPr="00251552">
              <w:rPr>
                <w:rFonts w:ascii="Times New Roman" w:hAnsi="Times New Roman"/>
                <w:szCs w:val="24"/>
              </w:rPr>
              <w:t>тр</w:t>
            </w:r>
            <w:r w:rsidRPr="00251552">
              <w:rPr>
                <w:rFonts w:ascii="Times New Roman" w:hAnsi="Times New Roman"/>
                <w:spacing w:val="-1"/>
                <w:szCs w:val="24"/>
              </w:rPr>
              <w:t>а</w:t>
            </w:r>
            <w:r w:rsidRPr="00251552">
              <w:rPr>
                <w:rFonts w:ascii="Times New Roman" w:hAnsi="Times New Roman"/>
                <w:szCs w:val="24"/>
              </w:rPr>
              <w:t>т на р</w:t>
            </w:r>
            <w:r w:rsidRPr="00251552">
              <w:rPr>
                <w:rFonts w:ascii="Times New Roman" w:hAnsi="Times New Roman"/>
                <w:spacing w:val="-1"/>
                <w:szCs w:val="24"/>
              </w:rPr>
              <w:t>еа</w:t>
            </w:r>
            <w:r w:rsidRPr="00251552">
              <w:rPr>
                <w:rFonts w:ascii="Times New Roman" w:hAnsi="Times New Roman"/>
                <w:szCs w:val="24"/>
              </w:rPr>
              <w:t>л</w:t>
            </w:r>
            <w:r w:rsidRPr="00251552">
              <w:rPr>
                <w:rFonts w:ascii="Times New Roman" w:hAnsi="Times New Roman"/>
                <w:spacing w:val="1"/>
                <w:szCs w:val="24"/>
              </w:rPr>
              <w:t>и</w:t>
            </w:r>
            <w:r w:rsidRPr="00251552">
              <w:rPr>
                <w:rFonts w:ascii="Times New Roman" w:hAnsi="Times New Roman"/>
                <w:szCs w:val="24"/>
              </w:rPr>
              <w:t>з</w:t>
            </w:r>
            <w:r w:rsidRPr="00251552">
              <w:rPr>
                <w:rFonts w:ascii="Times New Roman" w:hAnsi="Times New Roman"/>
                <w:spacing w:val="-1"/>
                <w:szCs w:val="24"/>
              </w:rPr>
              <w:t>а</w:t>
            </w:r>
            <w:r w:rsidRPr="00251552">
              <w:rPr>
                <w:rFonts w:ascii="Times New Roman" w:hAnsi="Times New Roman"/>
                <w:szCs w:val="24"/>
              </w:rPr>
              <w:t>ц</w:t>
            </w:r>
            <w:r w:rsidRPr="00251552">
              <w:rPr>
                <w:rFonts w:ascii="Times New Roman" w:hAnsi="Times New Roman"/>
                <w:spacing w:val="-2"/>
                <w:szCs w:val="24"/>
              </w:rPr>
              <w:t>и</w:t>
            </w:r>
            <w:r w:rsidRPr="00251552">
              <w:rPr>
                <w:rFonts w:ascii="Times New Roman" w:hAnsi="Times New Roman"/>
                <w:szCs w:val="24"/>
              </w:rPr>
              <w:t xml:space="preserve">ю </w:t>
            </w:r>
            <w:r w:rsidRPr="00251552">
              <w:rPr>
                <w:rFonts w:ascii="Times New Roman" w:hAnsi="Times New Roman"/>
                <w:spacing w:val="-1"/>
                <w:szCs w:val="24"/>
              </w:rPr>
              <w:t>ме</w:t>
            </w:r>
            <w:r w:rsidRPr="00251552">
              <w:rPr>
                <w:rFonts w:ascii="Times New Roman" w:hAnsi="Times New Roman"/>
                <w:szCs w:val="24"/>
              </w:rPr>
              <w:t>роприят</w:t>
            </w:r>
            <w:r w:rsidRPr="00251552">
              <w:rPr>
                <w:rFonts w:ascii="Times New Roman" w:hAnsi="Times New Roman"/>
                <w:spacing w:val="-2"/>
                <w:szCs w:val="24"/>
              </w:rPr>
              <w:t>и</w:t>
            </w:r>
            <w:r w:rsidRPr="00251552">
              <w:rPr>
                <w:rFonts w:ascii="Times New Roman" w:hAnsi="Times New Roman"/>
                <w:szCs w:val="24"/>
              </w:rPr>
              <w:t>й прогр</w:t>
            </w:r>
            <w:r w:rsidRPr="00251552">
              <w:rPr>
                <w:rFonts w:ascii="Times New Roman" w:hAnsi="Times New Roman"/>
                <w:spacing w:val="-1"/>
                <w:szCs w:val="24"/>
              </w:rPr>
              <w:t>амм</w:t>
            </w:r>
            <w:r w:rsidRPr="00251552">
              <w:rPr>
                <w:rFonts w:ascii="Times New Roman" w:hAnsi="Times New Roman"/>
                <w:szCs w:val="24"/>
              </w:rPr>
              <w:t>ы, эффекты, возн</w:t>
            </w:r>
            <w:r w:rsidRPr="00251552">
              <w:rPr>
                <w:rFonts w:ascii="Times New Roman" w:hAnsi="Times New Roman"/>
                <w:spacing w:val="-2"/>
                <w:szCs w:val="24"/>
              </w:rPr>
              <w:t>и</w:t>
            </w:r>
            <w:r w:rsidRPr="00251552">
              <w:rPr>
                <w:rFonts w:ascii="Times New Roman" w:hAnsi="Times New Roman"/>
                <w:szCs w:val="24"/>
              </w:rPr>
              <w:t>к</w:t>
            </w:r>
            <w:r w:rsidRPr="00251552">
              <w:rPr>
                <w:rFonts w:ascii="Times New Roman" w:hAnsi="Times New Roman"/>
                <w:spacing w:val="-1"/>
                <w:szCs w:val="24"/>
              </w:rPr>
              <w:t>а</w:t>
            </w:r>
            <w:r w:rsidRPr="00251552">
              <w:rPr>
                <w:rFonts w:ascii="Times New Roman" w:hAnsi="Times New Roman"/>
                <w:szCs w:val="24"/>
              </w:rPr>
              <w:t>ющие в р</w:t>
            </w:r>
            <w:r w:rsidRPr="00251552">
              <w:rPr>
                <w:rFonts w:ascii="Times New Roman" w:hAnsi="Times New Roman"/>
                <w:spacing w:val="-1"/>
                <w:szCs w:val="24"/>
              </w:rPr>
              <w:t>е</w:t>
            </w:r>
            <w:r w:rsidRPr="00251552">
              <w:rPr>
                <w:rFonts w:ascii="Times New Roman" w:hAnsi="Times New Roman"/>
                <w:spacing w:val="3"/>
                <w:szCs w:val="24"/>
              </w:rPr>
              <w:t>з</w:t>
            </w:r>
            <w:r w:rsidRPr="00251552">
              <w:rPr>
                <w:rFonts w:ascii="Times New Roman" w:hAnsi="Times New Roman"/>
                <w:szCs w:val="24"/>
              </w:rPr>
              <w:t>ульт</w:t>
            </w:r>
            <w:r w:rsidRPr="00251552">
              <w:rPr>
                <w:rFonts w:ascii="Times New Roman" w:hAnsi="Times New Roman"/>
                <w:spacing w:val="-1"/>
                <w:szCs w:val="24"/>
              </w:rPr>
              <w:t>а</w:t>
            </w:r>
            <w:r w:rsidRPr="00251552">
              <w:rPr>
                <w:rFonts w:ascii="Times New Roman" w:hAnsi="Times New Roman"/>
                <w:szCs w:val="24"/>
              </w:rPr>
              <w:t>те р</w:t>
            </w:r>
            <w:r w:rsidRPr="00251552">
              <w:rPr>
                <w:rFonts w:ascii="Times New Roman" w:hAnsi="Times New Roman"/>
                <w:spacing w:val="-1"/>
                <w:szCs w:val="24"/>
              </w:rPr>
              <w:t>еа</w:t>
            </w:r>
            <w:r w:rsidRPr="00251552">
              <w:rPr>
                <w:rFonts w:ascii="Times New Roman" w:hAnsi="Times New Roman"/>
                <w:szCs w:val="24"/>
              </w:rPr>
              <w:t>л</w:t>
            </w:r>
            <w:r w:rsidRPr="00251552">
              <w:rPr>
                <w:rFonts w:ascii="Times New Roman" w:hAnsi="Times New Roman"/>
                <w:spacing w:val="1"/>
                <w:szCs w:val="24"/>
              </w:rPr>
              <w:t>и</w:t>
            </w:r>
            <w:r w:rsidRPr="00251552">
              <w:rPr>
                <w:rFonts w:ascii="Times New Roman" w:hAnsi="Times New Roman"/>
                <w:szCs w:val="24"/>
              </w:rPr>
              <w:t>з</w:t>
            </w:r>
            <w:r w:rsidRPr="00251552">
              <w:rPr>
                <w:rFonts w:ascii="Times New Roman" w:hAnsi="Times New Roman"/>
                <w:spacing w:val="-1"/>
                <w:szCs w:val="24"/>
              </w:rPr>
              <w:t>а</w:t>
            </w:r>
            <w:r w:rsidRPr="00251552">
              <w:rPr>
                <w:rFonts w:ascii="Times New Roman" w:hAnsi="Times New Roman"/>
                <w:szCs w:val="24"/>
              </w:rPr>
              <w:t xml:space="preserve">ции </w:t>
            </w:r>
            <w:r w:rsidRPr="00251552">
              <w:rPr>
                <w:rFonts w:ascii="Times New Roman" w:hAnsi="Times New Roman"/>
                <w:spacing w:val="-1"/>
                <w:szCs w:val="24"/>
              </w:rPr>
              <w:t>ме</w:t>
            </w:r>
            <w:r w:rsidRPr="00251552">
              <w:rPr>
                <w:rFonts w:ascii="Times New Roman" w:hAnsi="Times New Roman"/>
                <w:szCs w:val="24"/>
              </w:rPr>
              <w:t>ропр</w:t>
            </w:r>
            <w:r w:rsidRPr="00251552">
              <w:rPr>
                <w:rFonts w:ascii="Times New Roman" w:hAnsi="Times New Roman"/>
                <w:spacing w:val="-2"/>
                <w:szCs w:val="24"/>
              </w:rPr>
              <w:t>и</w:t>
            </w:r>
            <w:r w:rsidRPr="00251552">
              <w:rPr>
                <w:rFonts w:ascii="Times New Roman" w:hAnsi="Times New Roman"/>
                <w:szCs w:val="24"/>
              </w:rPr>
              <w:t xml:space="preserve">ятий </w:t>
            </w:r>
            <w:r w:rsidRPr="00251552">
              <w:rPr>
                <w:rFonts w:ascii="Times New Roman" w:hAnsi="Times New Roman"/>
                <w:spacing w:val="4"/>
                <w:szCs w:val="24"/>
              </w:rPr>
              <w:t>п</w:t>
            </w:r>
            <w:r w:rsidRPr="00251552">
              <w:rPr>
                <w:rFonts w:ascii="Times New Roman" w:hAnsi="Times New Roman"/>
                <w:szCs w:val="24"/>
              </w:rPr>
              <w:t>рогр</w:t>
            </w:r>
            <w:r w:rsidRPr="00251552">
              <w:rPr>
                <w:rFonts w:ascii="Times New Roman" w:hAnsi="Times New Roman"/>
                <w:spacing w:val="-1"/>
                <w:szCs w:val="24"/>
              </w:rPr>
              <w:t>амм</w:t>
            </w:r>
            <w:r w:rsidRPr="00251552">
              <w:rPr>
                <w:rFonts w:ascii="Times New Roman" w:hAnsi="Times New Roman"/>
                <w:szCs w:val="24"/>
              </w:rPr>
              <w:t>ы и и</w:t>
            </w:r>
            <w:r w:rsidRPr="00251552">
              <w:rPr>
                <w:rFonts w:ascii="Times New Roman" w:hAnsi="Times New Roman"/>
                <w:spacing w:val="-1"/>
                <w:szCs w:val="24"/>
              </w:rPr>
              <w:t>с</w:t>
            </w:r>
            <w:r w:rsidRPr="00251552">
              <w:rPr>
                <w:rFonts w:ascii="Times New Roman" w:hAnsi="Times New Roman"/>
                <w:szCs w:val="24"/>
              </w:rPr>
              <w:t>то</w:t>
            </w:r>
            <w:r w:rsidRPr="00251552">
              <w:rPr>
                <w:rFonts w:ascii="Times New Roman" w:hAnsi="Times New Roman"/>
                <w:spacing w:val="-1"/>
                <w:szCs w:val="24"/>
              </w:rPr>
              <w:t>ч</w:t>
            </w:r>
            <w:r w:rsidRPr="00251552">
              <w:rPr>
                <w:rFonts w:ascii="Times New Roman" w:hAnsi="Times New Roman"/>
                <w:szCs w:val="24"/>
              </w:rPr>
              <w:t>ни</w:t>
            </w:r>
            <w:r w:rsidRPr="00251552">
              <w:rPr>
                <w:rFonts w:ascii="Times New Roman" w:hAnsi="Times New Roman"/>
                <w:spacing w:val="-2"/>
                <w:szCs w:val="24"/>
              </w:rPr>
              <w:t>к</w:t>
            </w:r>
            <w:r w:rsidRPr="00251552">
              <w:rPr>
                <w:rFonts w:ascii="Times New Roman" w:hAnsi="Times New Roman"/>
                <w:szCs w:val="24"/>
              </w:rPr>
              <w:t>и инв</w:t>
            </w:r>
            <w:r w:rsidRPr="00251552">
              <w:rPr>
                <w:rFonts w:ascii="Times New Roman" w:hAnsi="Times New Roman"/>
                <w:spacing w:val="-2"/>
                <w:szCs w:val="24"/>
              </w:rPr>
              <w:t>е</w:t>
            </w:r>
            <w:r w:rsidRPr="00251552">
              <w:rPr>
                <w:rFonts w:ascii="Times New Roman" w:hAnsi="Times New Roman"/>
                <w:spacing w:val="-1"/>
                <w:szCs w:val="24"/>
              </w:rPr>
              <w:t>с</w:t>
            </w:r>
            <w:r w:rsidRPr="00251552">
              <w:rPr>
                <w:rFonts w:ascii="Times New Roman" w:hAnsi="Times New Roman"/>
                <w:szCs w:val="24"/>
              </w:rPr>
              <w:t>ти</w:t>
            </w:r>
            <w:r w:rsidRPr="00251552">
              <w:rPr>
                <w:rFonts w:ascii="Times New Roman" w:hAnsi="Times New Roman"/>
                <w:spacing w:val="-2"/>
                <w:szCs w:val="24"/>
              </w:rPr>
              <w:t>ц</w:t>
            </w:r>
            <w:r w:rsidRPr="00251552">
              <w:rPr>
                <w:rFonts w:ascii="Times New Roman" w:hAnsi="Times New Roman"/>
                <w:szCs w:val="24"/>
              </w:rPr>
              <w:t>ий для ре</w:t>
            </w:r>
            <w:r w:rsidRPr="00251552">
              <w:rPr>
                <w:rFonts w:ascii="Times New Roman" w:hAnsi="Times New Roman"/>
                <w:spacing w:val="-2"/>
                <w:szCs w:val="24"/>
              </w:rPr>
              <w:t>а</w:t>
            </w:r>
            <w:r w:rsidRPr="00251552">
              <w:rPr>
                <w:rFonts w:ascii="Times New Roman" w:hAnsi="Times New Roman"/>
                <w:szCs w:val="24"/>
              </w:rPr>
              <w:t>л</w:t>
            </w:r>
            <w:r w:rsidRPr="00251552">
              <w:rPr>
                <w:rFonts w:ascii="Times New Roman" w:hAnsi="Times New Roman"/>
                <w:spacing w:val="-1"/>
                <w:szCs w:val="24"/>
              </w:rPr>
              <w:t>и</w:t>
            </w:r>
            <w:r w:rsidRPr="00251552">
              <w:rPr>
                <w:rFonts w:ascii="Times New Roman" w:hAnsi="Times New Roman"/>
                <w:spacing w:val="-2"/>
                <w:szCs w:val="24"/>
              </w:rPr>
              <w:t>з</w:t>
            </w:r>
            <w:r w:rsidRPr="00251552">
              <w:rPr>
                <w:rFonts w:ascii="Times New Roman" w:hAnsi="Times New Roman"/>
                <w:spacing w:val="-1"/>
                <w:szCs w:val="24"/>
              </w:rPr>
              <w:t>а</w:t>
            </w:r>
            <w:r w:rsidRPr="00251552">
              <w:rPr>
                <w:rFonts w:ascii="Times New Roman" w:hAnsi="Times New Roman"/>
                <w:szCs w:val="24"/>
              </w:rPr>
              <w:t xml:space="preserve">ции </w:t>
            </w:r>
            <w:r w:rsidRPr="00251552">
              <w:rPr>
                <w:rFonts w:ascii="Times New Roman" w:hAnsi="Times New Roman"/>
                <w:spacing w:val="-1"/>
                <w:szCs w:val="24"/>
              </w:rPr>
              <w:t>ме</w:t>
            </w:r>
            <w:r w:rsidRPr="00251552">
              <w:rPr>
                <w:rFonts w:ascii="Times New Roman" w:hAnsi="Times New Roman"/>
                <w:szCs w:val="24"/>
              </w:rPr>
              <w:t>ропри</w:t>
            </w:r>
            <w:r w:rsidRPr="00251552">
              <w:rPr>
                <w:rFonts w:ascii="Times New Roman" w:hAnsi="Times New Roman"/>
                <w:spacing w:val="-3"/>
                <w:szCs w:val="24"/>
              </w:rPr>
              <w:t>я</w:t>
            </w:r>
            <w:r w:rsidRPr="00251552">
              <w:rPr>
                <w:rFonts w:ascii="Times New Roman" w:hAnsi="Times New Roman"/>
                <w:szCs w:val="24"/>
              </w:rPr>
              <w:t>т</w:t>
            </w:r>
            <w:r w:rsidRPr="00251552">
              <w:rPr>
                <w:rFonts w:ascii="Times New Roman" w:hAnsi="Times New Roman"/>
                <w:spacing w:val="-2"/>
                <w:szCs w:val="24"/>
              </w:rPr>
              <w:t>и</w:t>
            </w:r>
            <w:r w:rsidRPr="00251552">
              <w:rPr>
                <w:rFonts w:ascii="Times New Roman" w:hAnsi="Times New Roman"/>
                <w:szCs w:val="24"/>
              </w:rPr>
              <w:t>й про</w:t>
            </w:r>
            <w:r w:rsidRPr="00251552">
              <w:rPr>
                <w:rFonts w:ascii="Times New Roman" w:hAnsi="Times New Roman"/>
                <w:spacing w:val="-3"/>
                <w:szCs w:val="24"/>
              </w:rPr>
              <w:t>г</w:t>
            </w:r>
            <w:r w:rsidRPr="00251552">
              <w:rPr>
                <w:rFonts w:ascii="Times New Roman" w:hAnsi="Times New Roman"/>
                <w:szCs w:val="24"/>
              </w:rPr>
              <w:t>р</w:t>
            </w:r>
            <w:r w:rsidRPr="00251552">
              <w:rPr>
                <w:rFonts w:ascii="Times New Roman" w:hAnsi="Times New Roman"/>
                <w:spacing w:val="-1"/>
                <w:szCs w:val="24"/>
              </w:rPr>
              <w:t>амм</w:t>
            </w:r>
            <w:r w:rsidRPr="00251552">
              <w:rPr>
                <w:rFonts w:ascii="Times New Roman" w:hAnsi="Times New Roman"/>
                <w:szCs w:val="24"/>
              </w:rPr>
              <w:t>ы.</w:t>
            </w:r>
          </w:p>
        </w:tc>
      </w:tr>
    </w:tbl>
    <w:p w:rsidR="00251552" w:rsidRPr="00251552" w:rsidRDefault="00251552" w:rsidP="00251552">
      <w:pPr>
        <w:pStyle w:val="1e"/>
        <w:spacing w:after="0"/>
        <w:ind w:left="0" w:firstLine="709"/>
        <w:jc w:val="center"/>
        <w:rPr>
          <w:rFonts w:ascii="Times New Roman" w:hAnsi="Times New Roman"/>
          <w:sz w:val="24"/>
          <w:szCs w:val="24"/>
        </w:rPr>
      </w:pPr>
      <w:r w:rsidRPr="00251552">
        <w:rPr>
          <w:rFonts w:ascii="Times New Roman" w:hAnsi="Times New Roman"/>
          <w:sz w:val="24"/>
          <w:szCs w:val="24"/>
        </w:rPr>
        <w:t>Раздел 1. Общая характеристика сферы реализации муниципальной программы</w:t>
      </w:r>
    </w:p>
    <w:p w:rsidR="00251552" w:rsidRPr="00251552" w:rsidRDefault="00251552" w:rsidP="00251552">
      <w:pPr>
        <w:pStyle w:val="1e"/>
        <w:spacing w:after="0"/>
        <w:ind w:left="0" w:firstLine="709"/>
        <w:jc w:val="center"/>
        <w:rPr>
          <w:rFonts w:ascii="Times New Roman" w:hAnsi="Times New Roman"/>
          <w:sz w:val="24"/>
          <w:szCs w:val="24"/>
        </w:rPr>
      </w:pPr>
      <w:r w:rsidRPr="00251552">
        <w:rPr>
          <w:rFonts w:ascii="Times New Roman" w:hAnsi="Times New Roman"/>
          <w:sz w:val="24"/>
          <w:szCs w:val="24"/>
        </w:rPr>
        <w:t xml:space="preserve">1.1. Характеристика Твердохлебовского сельского поселения </w:t>
      </w:r>
    </w:p>
    <w:p w:rsidR="00251552" w:rsidRPr="00251552" w:rsidRDefault="00251552" w:rsidP="00251552">
      <w:pPr>
        <w:ind w:firstLine="709"/>
        <w:rPr>
          <w:rFonts w:ascii="Times New Roman" w:hAnsi="Times New Roman"/>
        </w:rPr>
      </w:pPr>
      <w:r w:rsidRPr="00251552">
        <w:rPr>
          <w:rFonts w:ascii="Times New Roman" w:hAnsi="Times New Roman"/>
        </w:rPr>
        <w:t>В западном направлении от федеральной трассы М-4 «Дон» расположено Твердохлебовское сельское поселение.</w:t>
      </w:r>
    </w:p>
    <w:p w:rsidR="00251552" w:rsidRPr="00251552" w:rsidRDefault="00251552" w:rsidP="00251552">
      <w:pPr>
        <w:ind w:firstLine="709"/>
        <w:rPr>
          <w:rFonts w:ascii="Times New Roman" w:hAnsi="Times New Roman"/>
        </w:rPr>
      </w:pPr>
      <w:r w:rsidRPr="00251552">
        <w:rPr>
          <w:rFonts w:ascii="Times New Roman" w:hAnsi="Times New Roman"/>
        </w:rPr>
        <w:t>Село Твердохлебовка является административным центром Твердохлебовского сельского поселения, которое находится в западной части от г. Богучар и граничит: на востоке – с Филоновским, Залиманским и Поповским сельскими поселениями, на юге – с Луговским сельским поселением, на западе – с Россошанским муниципальным районом, на севере – с Верхнемамонским муниципальным районом Воронежской области. В состав Твердохлебовского поселения входят еще 4 населенных пункта село Твердохлебовка, поселок Вишневый, село Дубовиково и хутор Белый Колодезь.</w:t>
      </w:r>
    </w:p>
    <w:p w:rsidR="00251552" w:rsidRPr="00251552" w:rsidRDefault="00251552" w:rsidP="00251552">
      <w:pPr>
        <w:ind w:firstLine="709"/>
        <w:rPr>
          <w:rFonts w:ascii="Times New Roman" w:hAnsi="Times New Roman"/>
        </w:rPr>
      </w:pPr>
      <w:r w:rsidRPr="00251552">
        <w:rPr>
          <w:rFonts w:ascii="Times New Roman" w:hAnsi="Times New Roman"/>
        </w:rPr>
        <w:t>Численность населения Твердохлебовского сельского поселения по состоянию на 01.01.2016 года - 1014 человек. Территория Твердохлебовского сельского поселения составляет 13,7 тыс. га.</w:t>
      </w:r>
    </w:p>
    <w:p w:rsidR="00251552" w:rsidRPr="00251552" w:rsidRDefault="00251552" w:rsidP="00251552">
      <w:pPr>
        <w:pStyle w:val="1e"/>
        <w:spacing w:after="0"/>
        <w:ind w:left="0"/>
        <w:jc w:val="center"/>
        <w:rPr>
          <w:rFonts w:ascii="Times New Roman" w:hAnsi="Times New Roman"/>
          <w:sz w:val="24"/>
          <w:szCs w:val="24"/>
        </w:rPr>
      </w:pPr>
      <w:r w:rsidRPr="00251552">
        <w:rPr>
          <w:rFonts w:ascii="Times New Roman" w:hAnsi="Times New Roman"/>
          <w:sz w:val="24"/>
          <w:szCs w:val="24"/>
        </w:rPr>
        <w:t>1.2. Природные условия и ресурсы</w:t>
      </w:r>
    </w:p>
    <w:p w:rsidR="00251552" w:rsidRPr="00251552" w:rsidRDefault="00251552" w:rsidP="00251552">
      <w:pPr>
        <w:pStyle w:val="1e"/>
        <w:spacing w:after="0"/>
        <w:ind w:left="0" w:firstLine="709"/>
        <w:jc w:val="both"/>
        <w:rPr>
          <w:rFonts w:ascii="Times New Roman" w:hAnsi="Times New Roman"/>
          <w:sz w:val="24"/>
          <w:szCs w:val="24"/>
        </w:rPr>
      </w:pPr>
    </w:p>
    <w:p w:rsidR="00251552" w:rsidRPr="00251552" w:rsidRDefault="00251552" w:rsidP="00251552">
      <w:pPr>
        <w:ind w:firstLine="709"/>
        <w:rPr>
          <w:rFonts w:ascii="Times New Roman" w:hAnsi="Times New Roman"/>
        </w:rPr>
      </w:pPr>
      <w:r w:rsidRPr="00251552">
        <w:rPr>
          <w:rFonts w:ascii="Times New Roman" w:hAnsi="Times New Roman"/>
        </w:rPr>
        <w:t xml:space="preserve">Ландшафт. Территория Богучарского района относится к южно-меловой степной ландшафтной зоне Среднерусской провинции с лесо-полево-степными равнинными и волнистыми типами местности и чернозёмными почвами. </w:t>
      </w:r>
    </w:p>
    <w:p w:rsidR="00251552" w:rsidRPr="00251552" w:rsidRDefault="00251552" w:rsidP="00251552">
      <w:pPr>
        <w:ind w:firstLine="709"/>
        <w:rPr>
          <w:rFonts w:ascii="Times New Roman" w:hAnsi="Times New Roman"/>
        </w:rPr>
      </w:pPr>
      <w:r w:rsidRPr="00251552">
        <w:rPr>
          <w:rFonts w:ascii="Times New Roman" w:hAnsi="Times New Roman"/>
        </w:rPr>
        <w:t xml:space="preserve">На территории поселения имеется лесной массив, часть из которого относится к лесному фонду Богучарского лесхоза и лесному фонду сельскохозяйственного назначения. На полях протягиваются полезащитные лесополосы. По целевому использованию в соответствии с Лесным кодексом РФ леса сельского поселения относятся к защитным, а по категории защитности – к ценным, так как расположены в степной зоне. </w:t>
      </w:r>
    </w:p>
    <w:p w:rsidR="00251552" w:rsidRPr="00251552" w:rsidRDefault="00251552" w:rsidP="00251552">
      <w:pPr>
        <w:ind w:firstLine="709"/>
        <w:rPr>
          <w:rFonts w:ascii="Times New Roman" w:hAnsi="Times New Roman"/>
        </w:rPr>
      </w:pPr>
      <w:r w:rsidRPr="00251552">
        <w:rPr>
          <w:rFonts w:ascii="Times New Roman" w:hAnsi="Times New Roman"/>
        </w:rPr>
        <w:t xml:space="preserve">Климат. Твердохлебовское сельское поселение расположено в степной зоне центра Русской равнины с умеренно-континентальным климатом с жарким сухим летом и умеренно </w:t>
      </w:r>
      <w:r w:rsidRPr="00251552">
        <w:rPr>
          <w:rFonts w:ascii="Times New Roman" w:hAnsi="Times New Roman"/>
        </w:rPr>
        <w:lastRenderedPageBreak/>
        <w:t xml:space="preserve">холодной зимой с устойчивым снежным покровом и хорошо выраженными переходными сезонами. </w:t>
      </w:r>
    </w:p>
    <w:p w:rsidR="00251552" w:rsidRPr="00251552" w:rsidRDefault="00251552" w:rsidP="00251552">
      <w:pPr>
        <w:ind w:firstLine="709"/>
        <w:rPr>
          <w:rFonts w:ascii="Times New Roman" w:hAnsi="Times New Roman"/>
        </w:rPr>
      </w:pPr>
      <w:r w:rsidRPr="00251552">
        <w:rPr>
          <w:rFonts w:ascii="Times New Roman" w:hAnsi="Times New Roman"/>
        </w:rPr>
        <w:t>По данным метеостанции Воронеж (СНиП 23-01-99* Строительная климатология) годовой приток суммарной солнечной радиации 96 ккал/см</w:t>
      </w:r>
      <w:r w:rsidRPr="00251552">
        <w:rPr>
          <w:rFonts w:ascii="Times New Roman" w:hAnsi="Times New Roman"/>
          <w:vertAlign w:val="superscript"/>
        </w:rPr>
        <w:t>2</w:t>
      </w:r>
      <w:r w:rsidRPr="00251552">
        <w:rPr>
          <w:rFonts w:ascii="Times New Roman" w:hAnsi="Times New Roman"/>
        </w:rPr>
        <w:t xml:space="preserve">. Продолжительность солнечного сияния 1950-2000 часов. Радиационный баланс на территории области почти 8 месяцев в году положительный. Наибольшее значение его наблюдается в июне, наименьшее в декабре – январе. </w:t>
      </w:r>
    </w:p>
    <w:p w:rsidR="00251552" w:rsidRPr="00251552" w:rsidRDefault="00251552" w:rsidP="00251552">
      <w:pPr>
        <w:ind w:firstLine="709"/>
        <w:rPr>
          <w:rFonts w:ascii="Times New Roman" w:hAnsi="Times New Roman"/>
        </w:rPr>
      </w:pPr>
      <w:r w:rsidRPr="00251552">
        <w:rPr>
          <w:rFonts w:ascii="Times New Roman" w:hAnsi="Times New Roman"/>
        </w:rPr>
        <w:t xml:space="preserve">Влажностный режим. Территория относится к зоне с недостаточным увлажнением, что связано со значительным испарением. Годовая сумма осадков составляет 400-450мм, величина испарения превосходит </w:t>
      </w:r>
      <w:smartTag w:uri="urn:schemas-microsoft-com:office:smarttags" w:element="metricconverter">
        <w:smartTagPr>
          <w:attr w:name="ProductID" w:val="400 мм"/>
        </w:smartTagPr>
        <w:r w:rsidRPr="00251552">
          <w:rPr>
            <w:rFonts w:ascii="Times New Roman" w:hAnsi="Times New Roman"/>
          </w:rPr>
          <w:t>400 мм</w:t>
        </w:r>
      </w:smartTag>
      <w:r w:rsidRPr="00251552">
        <w:rPr>
          <w:rFonts w:ascii="Times New Roman" w:hAnsi="Times New Roman"/>
        </w:rPr>
        <w:t xml:space="preserve">. Наибольшее количество осадков 300-350мм выпадает в летний период. По многолетним наблюдениям больше всего осадков выпадает в июле, суточный максимум достигает </w:t>
      </w:r>
      <w:smartTag w:uri="urn:schemas-microsoft-com:office:smarttags" w:element="metricconverter">
        <w:smartTagPr>
          <w:attr w:name="ProductID" w:val="100 мм"/>
        </w:smartTagPr>
        <w:r w:rsidRPr="00251552">
          <w:rPr>
            <w:rFonts w:ascii="Times New Roman" w:hAnsi="Times New Roman"/>
          </w:rPr>
          <w:t>100 мм</w:t>
        </w:r>
      </w:smartTag>
      <w:r w:rsidRPr="00251552">
        <w:rPr>
          <w:rFonts w:ascii="Times New Roman" w:hAnsi="Times New Roman"/>
        </w:rPr>
        <w:t xml:space="preserve">. В среднем за год продолжительность выпадения осадков составляет менее 850 часов. В осенне-зимний период осадки имеют преимущественно продолжительный обложной характер с максимальной продолжительностью (зимой 180 часов в месяц). Летом, когда количество и интенсивность осадков наибольшие, продолжительность их невелика (30 часов в месяц). </w:t>
      </w:r>
    </w:p>
    <w:p w:rsidR="00251552" w:rsidRPr="00251552" w:rsidRDefault="00251552" w:rsidP="00251552">
      <w:pPr>
        <w:ind w:firstLine="709"/>
        <w:rPr>
          <w:rFonts w:ascii="Times New Roman" w:hAnsi="Times New Roman"/>
        </w:rPr>
      </w:pPr>
      <w:r w:rsidRPr="00251552">
        <w:rPr>
          <w:rFonts w:ascii="Times New Roman" w:hAnsi="Times New Roman"/>
        </w:rPr>
        <w:t xml:space="preserve">Устойчивый снежный покров в среднем сохраняется около 4 месяцев с декабря по март. Высота снежного покрова достигает максимума в конце февраля в среднем до </w:t>
      </w:r>
      <w:smartTag w:uri="urn:schemas-microsoft-com:office:smarttags" w:element="metricconverter">
        <w:smartTagPr>
          <w:attr w:name="ProductID" w:val="10 см"/>
        </w:smartTagPr>
        <w:r w:rsidRPr="00251552">
          <w:rPr>
            <w:rFonts w:ascii="Times New Roman" w:hAnsi="Times New Roman"/>
          </w:rPr>
          <w:t>10 см</w:t>
        </w:r>
      </w:smartTag>
      <w:r w:rsidRPr="00251552">
        <w:rPr>
          <w:rFonts w:ascii="Times New Roman" w:hAnsi="Times New Roman"/>
        </w:rPr>
        <w:t xml:space="preserve"> на открытых местах, 30-40см – в защищённых.</w:t>
      </w:r>
    </w:p>
    <w:p w:rsidR="00251552" w:rsidRPr="00251552" w:rsidRDefault="00251552" w:rsidP="00251552">
      <w:pPr>
        <w:ind w:firstLine="709"/>
        <w:rPr>
          <w:rFonts w:ascii="Times New Roman" w:hAnsi="Times New Roman"/>
        </w:rPr>
      </w:pPr>
      <w:r w:rsidRPr="00251552">
        <w:rPr>
          <w:rFonts w:ascii="Times New Roman" w:hAnsi="Times New Roman"/>
        </w:rPr>
        <w:t>Среднегодовая относительная влажность воздуха 68-70%. В годовом ходе наибольшие её значения (80% и более) отмечаются в холодный период (53-55 дней за сезон). В среднем число дней с высокой относительной влажностью составляет 97-102. «Сухих» дней, когда относительная влажность падает до 30% и ниже достигает 50 с максимумом в мае- июне (10-12 дней).</w:t>
      </w:r>
    </w:p>
    <w:p w:rsidR="00251552" w:rsidRPr="00251552" w:rsidRDefault="00251552" w:rsidP="00251552">
      <w:pPr>
        <w:ind w:firstLine="709"/>
        <w:rPr>
          <w:rFonts w:ascii="Times New Roman" w:hAnsi="Times New Roman"/>
        </w:rPr>
      </w:pPr>
      <w:r w:rsidRPr="00251552">
        <w:rPr>
          <w:rFonts w:ascii="Times New Roman" w:hAnsi="Times New Roman"/>
        </w:rPr>
        <w:t>Режим ветра неустойчив по направлению и характерен некоторым преобладанием в течение года, особенно зимой ветров юго-западного, западного и восточного направлений, летом – северо-западного. Среднегодовая скорость ветра от 2 до 5 м/с, минимальные скорости ветра 0-1 м/с наблюдаются летом, число дней с сильным ветром (15 м/с и более) 10-25 дней в году. Сильные ветры (15 м/с и более) в среднем на территории области наблюдаются от 10 до 25 дней в году.</w:t>
      </w:r>
    </w:p>
    <w:p w:rsidR="00251552" w:rsidRPr="00251552" w:rsidRDefault="00251552" w:rsidP="00251552">
      <w:pPr>
        <w:ind w:firstLine="709"/>
        <w:rPr>
          <w:rFonts w:ascii="Times New Roman" w:hAnsi="Times New Roman"/>
        </w:rPr>
      </w:pPr>
      <w:r w:rsidRPr="00251552">
        <w:rPr>
          <w:rFonts w:ascii="Times New Roman" w:hAnsi="Times New Roman"/>
        </w:rPr>
        <w:t xml:space="preserve">Опасные метеорологические явления. В зимний период при скоростях ветра более 6 м/с возникают метели. Наибольшее число дней с метелью наблюдается в январе и феврале, несколько меньше их в декабре и марте. В среднем число дней с метелью составляет 15 – 20 дней. Средняя продолжительность метелей 5-8 часов, максимальная – 50 часов. </w:t>
      </w:r>
    </w:p>
    <w:p w:rsidR="00251552" w:rsidRPr="00251552" w:rsidRDefault="00251552" w:rsidP="00251552">
      <w:pPr>
        <w:ind w:firstLine="709"/>
        <w:rPr>
          <w:rFonts w:ascii="Times New Roman" w:hAnsi="Times New Roman"/>
        </w:rPr>
      </w:pPr>
      <w:r w:rsidRPr="00251552">
        <w:rPr>
          <w:rFonts w:ascii="Times New Roman" w:hAnsi="Times New Roman"/>
        </w:rPr>
        <w:t>Агроклиматические ресурсы. Продолжительность периода активной вегетации в среднем составляет 160 дней. Сумма температур за этот период составляет 2900°. Потребность сельскохозяйственных культур в тепле выражается в суммах температур воздуха за период вегетации. Для каждой культуры эти температуры разные. На территории Твердохлебовского сельского поселения хорошо обеспечены теплом почти все сельскохозяйственные культуры, которые и рекомендуются к посадке.</w:t>
      </w:r>
    </w:p>
    <w:p w:rsidR="00251552" w:rsidRPr="00251552" w:rsidRDefault="00251552" w:rsidP="00251552">
      <w:pPr>
        <w:ind w:firstLine="709"/>
        <w:rPr>
          <w:rFonts w:ascii="Times New Roman" w:hAnsi="Times New Roman"/>
        </w:rPr>
      </w:pPr>
      <w:r w:rsidRPr="00251552">
        <w:rPr>
          <w:rFonts w:ascii="Times New Roman" w:hAnsi="Times New Roman"/>
        </w:rPr>
        <w:t xml:space="preserve">Гидротермический коэффициент, служащий показателем влагообеспеченности вегетационного периода составляет в поселении менее 0,9 (засушливый). </w:t>
      </w:r>
    </w:p>
    <w:p w:rsidR="00251552" w:rsidRPr="00251552" w:rsidRDefault="00251552" w:rsidP="00251552">
      <w:pPr>
        <w:ind w:firstLine="709"/>
        <w:rPr>
          <w:rFonts w:ascii="Times New Roman" w:hAnsi="Times New Roman"/>
        </w:rPr>
      </w:pPr>
      <w:r w:rsidRPr="00251552">
        <w:rPr>
          <w:rFonts w:ascii="Times New Roman" w:hAnsi="Times New Roman"/>
        </w:rPr>
        <w:t>Условия зимовки. Зимний период длится в среднем 4 месяца с середины ноября до середины марта. Решающее значение на перезимовку озимых и плодовых культур оказывают снежный покров и низкие температуры.</w:t>
      </w:r>
    </w:p>
    <w:p w:rsidR="00251552" w:rsidRPr="00251552" w:rsidRDefault="00251552" w:rsidP="00251552">
      <w:pPr>
        <w:ind w:firstLine="709"/>
        <w:rPr>
          <w:rFonts w:ascii="Times New Roman" w:hAnsi="Times New Roman"/>
        </w:rPr>
      </w:pPr>
      <w:r w:rsidRPr="00251552">
        <w:rPr>
          <w:rFonts w:ascii="Times New Roman" w:hAnsi="Times New Roman"/>
        </w:rPr>
        <w:t>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которые на территории области наблюдаются сравнительно редко, но вред, наносимый сельскохозяйственным культурам, бывает очень велик.</w:t>
      </w:r>
    </w:p>
    <w:p w:rsidR="00251552" w:rsidRPr="00251552" w:rsidRDefault="00251552" w:rsidP="00251552">
      <w:pPr>
        <w:ind w:firstLine="709"/>
        <w:rPr>
          <w:rFonts w:ascii="Times New Roman" w:hAnsi="Times New Roman"/>
        </w:rPr>
      </w:pPr>
      <w:r w:rsidRPr="00251552">
        <w:rPr>
          <w:rFonts w:ascii="Times New Roman" w:hAnsi="Times New Roman"/>
        </w:rPr>
        <w:lastRenderedPageBreak/>
        <w:t>Основным неблагоприятным климатическим явлением в летний период являются суховеи. Интенсивность суховеев определяется сочетанием дефицита влажности воздуха и скорости ветра. Иссушение верхних слоёв почвы в период вегетации является важнейшим показателем засухи.</w:t>
      </w:r>
    </w:p>
    <w:p w:rsidR="00251552" w:rsidRPr="00251552" w:rsidRDefault="00251552" w:rsidP="00251552">
      <w:pPr>
        <w:ind w:firstLine="709"/>
        <w:rPr>
          <w:rFonts w:ascii="Times New Roman" w:hAnsi="Times New Roman"/>
        </w:rPr>
      </w:pPr>
      <w:r w:rsidRPr="00251552">
        <w:rPr>
          <w:rFonts w:ascii="Times New Roman" w:hAnsi="Times New Roman"/>
        </w:rPr>
        <w:t xml:space="preserve"> Рельеф. </w:t>
      </w:r>
      <w:r w:rsidRPr="00251552">
        <w:rPr>
          <w:rStyle w:val="apple-style-span"/>
          <w:rFonts w:ascii="Times New Roman" w:hAnsi="Times New Roman"/>
        </w:rPr>
        <w:t>Территория Воронежской области расположена в пределах</w:t>
      </w:r>
      <w:r w:rsidRPr="00251552">
        <w:rPr>
          <w:rFonts w:ascii="Times New Roman" w:hAnsi="Times New Roman"/>
        </w:rPr>
        <w:t xml:space="preserve"> Среднерусской возвышенности, представляющей сильно расчленённую равнину (высота до </w:t>
      </w:r>
      <w:smartTag w:uri="urn:schemas-microsoft-com:office:smarttags" w:element="metricconverter">
        <w:smartTagPr>
          <w:attr w:name="ProductID" w:val="268 м"/>
        </w:smartTagPr>
        <w:r w:rsidRPr="00251552">
          <w:rPr>
            <w:rFonts w:ascii="Times New Roman" w:hAnsi="Times New Roman"/>
          </w:rPr>
          <w:t>268 м</w:t>
        </w:r>
      </w:smartTag>
      <w:r w:rsidRPr="00251552">
        <w:rPr>
          <w:rFonts w:ascii="Times New Roman" w:hAnsi="Times New Roman"/>
        </w:rPr>
        <w:t>) с густой сетью оврагов и балок.</w:t>
      </w:r>
    </w:p>
    <w:p w:rsidR="00251552" w:rsidRPr="00251552" w:rsidRDefault="00251552" w:rsidP="00251552">
      <w:pPr>
        <w:ind w:firstLine="709"/>
        <w:rPr>
          <w:rFonts w:ascii="Times New Roman" w:hAnsi="Times New Roman"/>
        </w:rPr>
      </w:pPr>
      <w:r w:rsidRPr="00251552">
        <w:rPr>
          <w:rFonts w:ascii="Times New Roman" w:hAnsi="Times New Roman"/>
        </w:rPr>
        <w:t>Богучарский район расположен в зоне сочленения двух неотектонических структур второго порядка: Кантемировского поднятия и Павлово-Мамонского прогиба.</w:t>
      </w:r>
    </w:p>
    <w:p w:rsidR="00251552" w:rsidRPr="00251552" w:rsidRDefault="00251552" w:rsidP="00251552">
      <w:pPr>
        <w:ind w:firstLine="709"/>
        <w:rPr>
          <w:rFonts w:ascii="Times New Roman" w:hAnsi="Times New Roman"/>
        </w:rPr>
      </w:pPr>
      <w:r w:rsidRPr="00251552">
        <w:rPr>
          <w:rFonts w:ascii="Times New Roman" w:hAnsi="Times New Roman"/>
        </w:rPr>
        <w:t xml:space="preserve">Территория Твердохлебовского поселения расположена на левом берегу реки Богучарка. Поверхность территории разрезана промоинами и оврагами, абсолютные отметки поверхности изменяются от 150 до </w:t>
      </w:r>
      <w:smartTag w:uri="urn:schemas-microsoft-com:office:smarttags" w:element="metricconverter">
        <w:smartTagPr>
          <w:attr w:name="ProductID" w:val="180 м"/>
        </w:smartTagPr>
        <w:r w:rsidRPr="00251552">
          <w:rPr>
            <w:rFonts w:ascii="Times New Roman" w:hAnsi="Times New Roman"/>
          </w:rPr>
          <w:t>180 м</w:t>
        </w:r>
      </w:smartTag>
      <w:r w:rsidRPr="00251552">
        <w:rPr>
          <w:rFonts w:ascii="Times New Roman" w:hAnsi="Times New Roman"/>
        </w:rPr>
        <w:t>.</w:t>
      </w:r>
    </w:p>
    <w:p w:rsidR="00251552" w:rsidRPr="00251552" w:rsidRDefault="00251552" w:rsidP="00251552">
      <w:pPr>
        <w:ind w:firstLine="709"/>
        <w:rPr>
          <w:rFonts w:ascii="Times New Roman" w:hAnsi="Times New Roman"/>
        </w:rPr>
      </w:pPr>
      <w:r w:rsidRPr="00251552">
        <w:rPr>
          <w:rFonts w:ascii="Times New Roman" w:hAnsi="Times New Roman"/>
        </w:rPr>
        <w:t xml:space="preserve">Полезные ископаемые. </w:t>
      </w:r>
    </w:p>
    <w:p w:rsidR="00251552" w:rsidRPr="00251552" w:rsidRDefault="00251552" w:rsidP="00251552">
      <w:pPr>
        <w:ind w:firstLine="709"/>
        <w:rPr>
          <w:rFonts w:ascii="Times New Roman" w:hAnsi="Times New Roman"/>
        </w:rPr>
      </w:pPr>
      <w:r w:rsidRPr="00251552">
        <w:rPr>
          <w:rFonts w:ascii="Times New Roman" w:hAnsi="Times New Roman"/>
        </w:rPr>
        <w:t>Согласно материалам отдела геологии и лицензирования по Воронежской области Центрнедра, непосредственно в границах Твердохлебовского сельского поселения месторождения полезных ископаемых отсутствуют.</w:t>
      </w:r>
    </w:p>
    <w:p w:rsidR="00251552" w:rsidRPr="00251552" w:rsidRDefault="00251552" w:rsidP="00251552">
      <w:pPr>
        <w:ind w:firstLine="709"/>
        <w:rPr>
          <w:rFonts w:ascii="Times New Roman" w:hAnsi="Times New Roman"/>
        </w:rPr>
      </w:pPr>
      <w:r w:rsidRPr="00251552">
        <w:rPr>
          <w:rFonts w:ascii="Times New Roman" w:hAnsi="Times New Roman"/>
        </w:rPr>
        <w:t xml:space="preserve">Гидрологическая характеристика. По территории Твердохлебовского сельского поселения протекают река Богучарка, протяжённостью </w:t>
      </w:r>
      <w:smartTag w:uri="urn:schemas-microsoft-com:office:smarttags" w:element="metricconverter">
        <w:smartTagPr>
          <w:attr w:name="ProductID" w:val="20 км"/>
        </w:smartTagPr>
        <w:r w:rsidRPr="00251552">
          <w:rPr>
            <w:rFonts w:ascii="Times New Roman" w:hAnsi="Times New Roman"/>
          </w:rPr>
          <w:t>20 км</w:t>
        </w:r>
      </w:smartTag>
      <w:r w:rsidRPr="00251552">
        <w:rPr>
          <w:rFonts w:ascii="Times New Roman" w:hAnsi="Times New Roman"/>
        </w:rPr>
        <w:t xml:space="preserve"> в границах поселения. Имеются небольшие пруды и пересыхающие летом ручьи.</w:t>
      </w:r>
    </w:p>
    <w:p w:rsidR="00251552" w:rsidRPr="00251552" w:rsidRDefault="00251552" w:rsidP="00251552">
      <w:pPr>
        <w:ind w:firstLine="709"/>
        <w:rPr>
          <w:rFonts w:ascii="Times New Roman" w:hAnsi="Times New Roman"/>
        </w:rPr>
      </w:pPr>
      <w:r w:rsidRPr="00251552">
        <w:rPr>
          <w:rFonts w:ascii="Times New Roman" w:hAnsi="Times New Roman"/>
        </w:rPr>
        <w:t>Состояние воздушного бассейна. Расположение сельского поселения в степной зоне и отсутствие крупных стационарных источников загрязнения обуславливает достаточно благоприятную экологическую обстановку. Источником негативного воздействия на качество атмосферного воздуха является автомобильный транспорт.</w:t>
      </w:r>
      <w:r w:rsidRPr="00251552">
        <w:rPr>
          <w:rFonts w:ascii="Times New Roman" w:hAnsi="Times New Roman"/>
          <w:spacing w:val="10"/>
        </w:rPr>
        <w:t xml:space="preserve"> </w:t>
      </w:r>
      <w:r w:rsidRPr="00251552">
        <w:rPr>
          <w:rFonts w:ascii="Times New Roman" w:hAnsi="Times New Roman"/>
          <w:spacing w:val="6"/>
        </w:rPr>
        <w:t>Повышенный фон загрязнения воздуха пылью</w:t>
      </w:r>
      <w:r w:rsidRPr="00251552">
        <w:rPr>
          <w:rFonts w:ascii="Times New Roman" w:hAnsi="Times New Roman"/>
        </w:rPr>
        <w:t xml:space="preserve"> возможен в засушливый период. </w:t>
      </w:r>
    </w:p>
    <w:p w:rsidR="00251552" w:rsidRPr="00251552" w:rsidRDefault="00251552" w:rsidP="00251552">
      <w:pPr>
        <w:pStyle w:val="consplusnormal1"/>
        <w:spacing w:before="0" w:beforeAutospacing="0" w:after="0" w:afterAutospacing="0"/>
        <w:ind w:firstLine="709"/>
        <w:jc w:val="both"/>
        <w:rPr>
          <w:rFonts w:ascii="Times New Roman" w:hAnsi="Times New Roman"/>
        </w:rPr>
      </w:pPr>
      <w:r w:rsidRPr="00251552">
        <w:rPr>
          <w:rFonts w:ascii="Times New Roman" w:hAnsi="Times New Roman"/>
        </w:rPr>
        <w:t>Поверхностные воды. Мелкие озёра, пруды и ручьи поселения подвержены значительной деградации вследствие распашки земель и массовой мелиорации. Из-за размыва крутых берегов и смыва в результате эрозии плодородного слоя почвы в реку Богучарку её русло зарастает водной растительностью, а пойма заболачивается.</w:t>
      </w:r>
    </w:p>
    <w:p w:rsidR="00251552" w:rsidRPr="00251552" w:rsidRDefault="00251552" w:rsidP="00251552">
      <w:pPr>
        <w:pStyle w:val="a0"/>
        <w:numPr>
          <w:ilvl w:val="0"/>
          <w:numId w:val="0"/>
        </w:numPr>
        <w:spacing w:before="0"/>
        <w:ind w:firstLine="709"/>
        <w:rPr>
          <w:lang w:val="ru-RU"/>
        </w:rPr>
      </w:pPr>
      <w:r w:rsidRPr="00251552">
        <w:t>Подземные воды водоносного турон-коньякского карбонатного комплекса, распространённые на юге и юго-западе Воронежской области, являются основными для хозяйственно-питьевого водоснабжения, т. к. вода реки Богучарки не может для этого использоваться из-за отсутствия водоочистных сооружений.</w:t>
      </w:r>
      <w:r w:rsidRPr="00251552">
        <w:rPr>
          <w:lang w:val="ru-RU"/>
        </w:rPr>
        <w:t xml:space="preserve"> </w:t>
      </w:r>
    </w:p>
    <w:p w:rsidR="00251552" w:rsidRPr="00251552" w:rsidRDefault="00251552" w:rsidP="00251552">
      <w:pPr>
        <w:pStyle w:val="a0"/>
        <w:numPr>
          <w:ilvl w:val="0"/>
          <w:numId w:val="0"/>
        </w:numPr>
        <w:spacing w:before="0"/>
        <w:ind w:firstLine="709"/>
      </w:pPr>
      <w:r w:rsidRPr="00251552">
        <w:rPr>
          <w:spacing w:val="6"/>
        </w:rPr>
        <w:t>По химическому составу воды, в основном, гидрокарбонатно-кальциевые,</w:t>
      </w:r>
      <w:r w:rsidRPr="00251552">
        <w:t xml:space="preserve"> </w:t>
      </w:r>
      <w:r w:rsidRPr="00251552">
        <w:rPr>
          <w:spacing w:val="10"/>
        </w:rPr>
        <w:t>хлоридно-гидрокарбонатно-кальциевые и смешанного типа. Минерализация</w:t>
      </w:r>
      <w:r w:rsidRPr="00251552">
        <w:t xml:space="preserve"> изменяется от 0,2 до 0,9 г/дм³ при общей жёсткости от 3,6 до 16,0 мг-экв/дм³. Повышенная минерализация наблюдается в районе п. Кантемировка, г. Богучар.</w:t>
      </w:r>
    </w:p>
    <w:p w:rsidR="00251552" w:rsidRPr="00251552" w:rsidRDefault="00251552" w:rsidP="00251552">
      <w:pPr>
        <w:ind w:firstLine="709"/>
        <w:rPr>
          <w:rFonts w:ascii="Times New Roman" w:hAnsi="Times New Roman"/>
        </w:rPr>
      </w:pPr>
      <w:r w:rsidRPr="00251552">
        <w:rPr>
          <w:rFonts w:ascii="Times New Roman" w:hAnsi="Times New Roman"/>
        </w:rPr>
        <w:t xml:space="preserve">Состояние почвенного покрова Твердохлебовского сельского поселения, как </w:t>
      </w:r>
      <w:r w:rsidRPr="00251552">
        <w:rPr>
          <w:rFonts w:ascii="Times New Roman" w:hAnsi="Times New Roman"/>
          <w:spacing w:val="10"/>
        </w:rPr>
        <w:t>и всей области, обусловлено развитием процессов деградации чернозёмов,</w:t>
      </w:r>
      <w:r w:rsidRPr="00251552">
        <w:rPr>
          <w:rFonts w:ascii="Times New Roman" w:hAnsi="Times New Roman"/>
        </w:rPr>
        <w:t xml:space="preserve"> приводящим к снижению плодородия почв. К ним относится водная и ветровая эрозия, дегумификация (за период с </w:t>
      </w:r>
      <w:smartTag w:uri="urn:schemas-microsoft-com:office:smarttags" w:element="metricconverter">
        <w:smartTagPr>
          <w:attr w:name="ProductID" w:val="1980 г"/>
        </w:smartTagPr>
        <w:r w:rsidRPr="00251552">
          <w:rPr>
            <w:rFonts w:ascii="Times New Roman" w:hAnsi="Times New Roman"/>
          </w:rPr>
          <w:t>1980 г</w:t>
        </w:r>
      </w:smartTag>
      <w:r w:rsidRPr="00251552">
        <w:rPr>
          <w:rFonts w:ascii="Times New Roman" w:hAnsi="Times New Roman"/>
        </w:rPr>
        <w:t xml:space="preserve">. содержание гумуса в почве снизилось с </w:t>
      </w:r>
      <w:r w:rsidRPr="00251552">
        <w:rPr>
          <w:rFonts w:ascii="Times New Roman" w:hAnsi="Times New Roman"/>
          <w:spacing w:val="-6"/>
        </w:rPr>
        <w:t>9 до 5,7%), вторичное засоление и переувлажнение, загрязнение сельскохозяйственных</w:t>
      </w:r>
      <w:r w:rsidRPr="00251552">
        <w:rPr>
          <w:rFonts w:ascii="Times New Roman" w:hAnsi="Times New Roman"/>
        </w:rPr>
        <w:t xml:space="preserve"> угодий тяжёлыми металлами. </w:t>
      </w:r>
    </w:p>
    <w:p w:rsidR="00251552" w:rsidRPr="00251552" w:rsidRDefault="00251552" w:rsidP="00251552">
      <w:pPr>
        <w:pStyle w:val="1e"/>
        <w:spacing w:after="0"/>
        <w:ind w:left="0"/>
        <w:jc w:val="center"/>
        <w:rPr>
          <w:rFonts w:ascii="Times New Roman" w:hAnsi="Times New Roman"/>
          <w:sz w:val="24"/>
          <w:szCs w:val="24"/>
        </w:rPr>
      </w:pPr>
      <w:r w:rsidRPr="00251552">
        <w:rPr>
          <w:rFonts w:ascii="Times New Roman" w:hAnsi="Times New Roman"/>
          <w:sz w:val="24"/>
          <w:szCs w:val="24"/>
        </w:rPr>
        <w:t>1.3. Анализ численности населения сельского поселен</w:t>
      </w:r>
      <w:bookmarkStart w:id="3" w:name="_Toc387935389"/>
      <w:bookmarkStart w:id="4" w:name="_Toc411853969"/>
      <w:bookmarkStart w:id="5" w:name="_Toc412029669"/>
      <w:bookmarkEnd w:id="3"/>
      <w:bookmarkEnd w:id="4"/>
      <w:bookmarkEnd w:id="5"/>
      <w:r w:rsidRPr="00251552">
        <w:rPr>
          <w:rFonts w:ascii="Times New Roman" w:hAnsi="Times New Roman"/>
          <w:sz w:val="24"/>
          <w:szCs w:val="24"/>
        </w:rPr>
        <w:t>ия</w:t>
      </w:r>
    </w:p>
    <w:p w:rsidR="00251552" w:rsidRPr="00251552" w:rsidRDefault="00251552" w:rsidP="00251552">
      <w:pPr>
        <w:ind w:firstLine="709"/>
        <w:rPr>
          <w:rFonts w:ascii="Times New Roman" w:hAnsi="Times New Roman"/>
        </w:rPr>
      </w:pPr>
      <w:r w:rsidRPr="00251552">
        <w:rPr>
          <w:rFonts w:ascii="Times New Roman" w:hAnsi="Times New Roman"/>
        </w:rPr>
        <w:t>Численность Твердохлебовского сельского поселения на 01.01.2016г. составила 1014 человек, что составляет 2,8% от общей численности населения Богучарского муниципального района. Общая численность населения сельского поселения за период с 2010 по 2015 гг. уменьшилась на 136 человек или на 11,8%.</w:t>
      </w:r>
    </w:p>
    <w:p w:rsidR="00251552" w:rsidRPr="00251552" w:rsidRDefault="00251552" w:rsidP="00251552">
      <w:pPr>
        <w:ind w:firstLine="709"/>
        <w:rPr>
          <w:rFonts w:ascii="Times New Roman" w:hAnsi="Times New Roman"/>
        </w:rPr>
      </w:pPr>
      <w:r w:rsidRPr="00251552">
        <w:rPr>
          <w:rFonts w:ascii="Times New Roman" w:hAnsi="Times New Roman"/>
        </w:rPr>
        <w:t xml:space="preserve"> Динамика изменения численности населения Твердохлебовского сельского поселения за период 2010-2015 гг. представлена в таблице 1.1.</w:t>
      </w:r>
    </w:p>
    <w:p w:rsidR="00251552" w:rsidRPr="00251552" w:rsidRDefault="00251552" w:rsidP="00251552">
      <w:pPr>
        <w:ind w:firstLine="709"/>
        <w:jc w:val="right"/>
        <w:rPr>
          <w:rFonts w:ascii="Times New Roman" w:hAnsi="Times New Roman"/>
        </w:rPr>
      </w:pPr>
      <w:r w:rsidRPr="00251552">
        <w:rPr>
          <w:rFonts w:ascii="Times New Roman" w:hAnsi="Times New Roman"/>
        </w:rPr>
        <w:t>Таблица 1.1</w:t>
      </w:r>
    </w:p>
    <w:p w:rsidR="00251552" w:rsidRPr="00251552" w:rsidRDefault="00251552" w:rsidP="00251552">
      <w:pPr>
        <w:ind w:firstLine="0"/>
        <w:jc w:val="center"/>
        <w:rPr>
          <w:rFonts w:ascii="Times New Roman" w:hAnsi="Times New Roman"/>
        </w:rPr>
      </w:pPr>
      <w:r w:rsidRPr="00251552">
        <w:rPr>
          <w:rFonts w:ascii="Times New Roman" w:hAnsi="Times New Roman"/>
        </w:rPr>
        <w:t>Динамика изменения численности населения</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992"/>
        <w:gridCol w:w="1134"/>
        <w:gridCol w:w="992"/>
        <w:gridCol w:w="851"/>
        <w:gridCol w:w="850"/>
        <w:gridCol w:w="1021"/>
      </w:tblGrid>
      <w:tr w:rsidR="00251552" w:rsidRPr="00251552" w:rsidTr="00B12186">
        <w:trPr>
          <w:trHeight w:val="70"/>
        </w:trPr>
        <w:tc>
          <w:tcPr>
            <w:tcW w:w="3856" w:type="dxa"/>
            <w:shd w:val="clear" w:color="auto" w:fill="auto"/>
            <w:tcMar>
              <w:top w:w="0" w:type="dxa"/>
              <w:left w:w="28" w:type="dxa"/>
              <w:bottom w:w="0" w:type="dxa"/>
              <w:right w:w="28" w:type="dxa"/>
            </w:tcMar>
            <w:vAlign w:val="center"/>
          </w:tcPr>
          <w:p w:rsidR="00251552" w:rsidRPr="00251552" w:rsidRDefault="00251552" w:rsidP="00B12186">
            <w:pPr>
              <w:pStyle w:val="aff4"/>
              <w:keepNext/>
              <w:ind w:firstLine="0"/>
              <w:jc w:val="center"/>
              <w:rPr>
                <w:rFonts w:ascii="Times New Roman" w:hAnsi="Times New Roman"/>
                <w:szCs w:val="24"/>
              </w:rPr>
            </w:pPr>
            <w:r w:rsidRPr="00251552">
              <w:rPr>
                <w:rFonts w:ascii="Times New Roman" w:hAnsi="Times New Roman"/>
                <w:szCs w:val="24"/>
              </w:rPr>
              <w:lastRenderedPageBreak/>
              <w:t>Показатель</w:t>
            </w:r>
          </w:p>
        </w:tc>
        <w:tc>
          <w:tcPr>
            <w:tcW w:w="992" w:type="dxa"/>
            <w:shd w:val="clear" w:color="auto" w:fill="auto"/>
            <w:tcMar>
              <w:top w:w="0" w:type="dxa"/>
              <w:left w:w="28" w:type="dxa"/>
              <w:bottom w:w="0" w:type="dxa"/>
              <w:right w:w="28" w:type="dxa"/>
            </w:tcMar>
            <w:vAlign w:val="center"/>
          </w:tcPr>
          <w:p w:rsidR="00251552" w:rsidRPr="00251552" w:rsidRDefault="00251552" w:rsidP="00B12186">
            <w:pPr>
              <w:pStyle w:val="aff4"/>
              <w:keepNext/>
              <w:ind w:firstLine="0"/>
              <w:jc w:val="center"/>
              <w:rPr>
                <w:rFonts w:ascii="Times New Roman" w:hAnsi="Times New Roman"/>
                <w:szCs w:val="24"/>
              </w:rPr>
            </w:pPr>
            <w:r w:rsidRPr="00251552">
              <w:rPr>
                <w:rFonts w:ascii="Times New Roman" w:hAnsi="Times New Roman"/>
                <w:szCs w:val="24"/>
              </w:rPr>
              <w:t>2010 г.</w:t>
            </w:r>
          </w:p>
        </w:tc>
        <w:tc>
          <w:tcPr>
            <w:tcW w:w="1134" w:type="dxa"/>
            <w:shd w:val="clear" w:color="auto" w:fill="auto"/>
            <w:tcMar>
              <w:top w:w="0" w:type="dxa"/>
              <w:left w:w="28" w:type="dxa"/>
              <w:bottom w:w="0" w:type="dxa"/>
              <w:right w:w="28" w:type="dxa"/>
            </w:tcMar>
            <w:vAlign w:val="center"/>
          </w:tcPr>
          <w:p w:rsidR="00251552" w:rsidRPr="00251552" w:rsidRDefault="00251552" w:rsidP="00B12186">
            <w:pPr>
              <w:pStyle w:val="aff4"/>
              <w:keepNext/>
              <w:ind w:firstLine="0"/>
              <w:jc w:val="center"/>
              <w:rPr>
                <w:rFonts w:ascii="Times New Roman" w:hAnsi="Times New Roman"/>
                <w:szCs w:val="24"/>
              </w:rPr>
            </w:pPr>
            <w:r w:rsidRPr="00251552">
              <w:rPr>
                <w:rFonts w:ascii="Times New Roman" w:hAnsi="Times New Roman"/>
                <w:szCs w:val="24"/>
              </w:rPr>
              <w:t>2011 г.</w:t>
            </w:r>
          </w:p>
        </w:tc>
        <w:tc>
          <w:tcPr>
            <w:tcW w:w="992" w:type="dxa"/>
            <w:shd w:val="clear" w:color="auto" w:fill="auto"/>
            <w:tcMar>
              <w:top w:w="0" w:type="dxa"/>
              <w:left w:w="28" w:type="dxa"/>
              <w:bottom w:w="0" w:type="dxa"/>
              <w:right w:w="28" w:type="dxa"/>
            </w:tcMar>
            <w:vAlign w:val="center"/>
          </w:tcPr>
          <w:p w:rsidR="00251552" w:rsidRPr="00251552" w:rsidRDefault="00251552" w:rsidP="00B12186">
            <w:pPr>
              <w:pStyle w:val="aff4"/>
              <w:keepNext/>
              <w:ind w:firstLine="0"/>
              <w:jc w:val="center"/>
              <w:rPr>
                <w:rFonts w:ascii="Times New Roman" w:hAnsi="Times New Roman"/>
                <w:szCs w:val="24"/>
              </w:rPr>
            </w:pPr>
            <w:r w:rsidRPr="00251552">
              <w:rPr>
                <w:rFonts w:ascii="Times New Roman" w:hAnsi="Times New Roman"/>
                <w:szCs w:val="24"/>
              </w:rPr>
              <w:t>2012 г.</w:t>
            </w:r>
          </w:p>
        </w:tc>
        <w:tc>
          <w:tcPr>
            <w:tcW w:w="851" w:type="dxa"/>
            <w:tcMar>
              <w:top w:w="0" w:type="dxa"/>
              <w:left w:w="28" w:type="dxa"/>
              <w:bottom w:w="0" w:type="dxa"/>
              <w:right w:w="28" w:type="dxa"/>
            </w:tcMar>
            <w:vAlign w:val="center"/>
          </w:tcPr>
          <w:p w:rsidR="00251552" w:rsidRPr="00251552" w:rsidRDefault="00251552" w:rsidP="00B12186">
            <w:pPr>
              <w:pStyle w:val="aff4"/>
              <w:keepNext/>
              <w:ind w:firstLine="0"/>
              <w:jc w:val="center"/>
              <w:rPr>
                <w:rFonts w:ascii="Times New Roman" w:hAnsi="Times New Roman"/>
                <w:szCs w:val="24"/>
              </w:rPr>
            </w:pPr>
            <w:r w:rsidRPr="00251552">
              <w:rPr>
                <w:rFonts w:ascii="Times New Roman" w:hAnsi="Times New Roman"/>
                <w:szCs w:val="24"/>
              </w:rPr>
              <w:t>2013 г.</w:t>
            </w:r>
          </w:p>
        </w:tc>
        <w:tc>
          <w:tcPr>
            <w:tcW w:w="850" w:type="dxa"/>
            <w:tcMar>
              <w:top w:w="0" w:type="dxa"/>
              <w:left w:w="28" w:type="dxa"/>
              <w:bottom w:w="0" w:type="dxa"/>
              <w:right w:w="28" w:type="dxa"/>
            </w:tcMar>
            <w:vAlign w:val="center"/>
          </w:tcPr>
          <w:p w:rsidR="00251552" w:rsidRPr="00251552" w:rsidRDefault="00251552" w:rsidP="00B12186">
            <w:pPr>
              <w:pStyle w:val="aff4"/>
              <w:keepNext/>
              <w:ind w:firstLine="0"/>
              <w:jc w:val="center"/>
              <w:rPr>
                <w:rFonts w:ascii="Times New Roman" w:hAnsi="Times New Roman"/>
                <w:szCs w:val="24"/>
              </w:rPr>
            </w:pPr>
            <w:r w:rsidRPr="00251552">
              <w:rPr>
                <w:rFonts w:ascii="Times New Roman" w:hAnsi="Times New Roman"/>
                <w:szCs w:val="24"/>
              </w:rPr>
              <w:t>2014 г.</w:t>
            </w:r>
          </w:p>
        </w:tc>
        <w:tc>
          <w:tcPr>
            <w:tcW w:w="1021" w:type="dxa"/>
            <w:tcMar>
              <w:top w:w="0" w:type="dxa"/>
              <w:left w:w="28" w:type="dxa"/>
              <w:bottom w:w="0" w:type="dxa"/>
              <w:right w:w="28" w:type="dxa"/>
            </w:tcMar>
            <w:vAlign w:val="center"/>
          </w:tcPr>
          <w:p w:rsidR="00251552" w:rsidRPr="00251552" w:rsidRDefault="00251552" w:rsidP="00B12186">
            <w:pPr>
              <w:pStyle w:val="aff4"/>
              <w:keepNext/>
              <w:ind w:firstLine="0"/>
              <w:jc w:val="center"/>
              <w:rPr>
                <w:rFonts w:ascii="Times New Roman" w:hAnsi="Times New Roman"/>
                <w:szCs w:val="24"/>
              </w:rPr>
            </w:pPr>
            <w:r w:rsidRPr="00251552">
              <w:rPr>
                <w:rFonts w:ascii="Times New Roman" w:hAnsi="Times New Roman"/>
                <w:szCs w:val="24"/>
              </w:rPr>
              <w:t>2015 г.</w:t>
            </w:r>
          </w:p>
        </w:tc>
      </w:tr>
      <w:tr w:rsidR="00251552" w:rsidRPr="00251552" w:rsidTr="00B12186">
        <w:trPr>
          <w:trHeight w:val="49"/>
        </w:trPr>
        <w:tc>
          <w:tcPr>
            <w:tcW w:w="3856" w:type="dxa"/>
            <w:shd w:val="clear" w:color="auto" w:fill="auto"/>
            <w:tcMar>
              <w:top w:w="0" w:type="dxa"/>
              <w:left w:w="28" w:type="dxa"/>
              <w:bottom w:w="0"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Общая численность населения на конец года, человек</w:t>
            </w:r>
          </w:p>
        </w:tc>
        <w:tc>
          <w:tcPr>
            <w:tcW w:w="992" w:type="dxa"/>
            <w:shd w:val="clear" w:color="auto" w:fill="auto"/>
            <w:tcMar>
              <w:top w:w="0" w:type="dxa"/>
              <w:left w:w="28" w:type="dxa"/>
              <w:bottom w:w="0"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1150</w:t>
            </w:r>
          </w:p>
        </w:tc>
        <w:tc>
          <w:tcPr>
            <w:tcW w:w="1134" w:type="dxa"/>
            <w:shd w:val="clear" w:color="auto" w:fill="auto"/>
            <w:tcMar>
              <w:top w:w="0" w:type="dxa"/>
              <w:left w:w="28" w:type="dxa"/>
              <w:bottom w:w="0"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1122</w:t>
            </w:r>
          </w:p>
        </w:tc>
        <w:tc>
          <w:tcPr>
            <w:tcW w:w="992" w:type="dxa"/>
            <w:shd w:val="clear" w:color="auto" w:fill="auto"/>
            <w:tcMar>
              <w:top w:w="0" w:type="dxa"/>
              <w:left w:w="28" w:type="dxa"/>
              <w:bottom w:w="0"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1095</w:t>
            </w:r>
          </w:p>
        </w:tc>
        <w:tc>
          <w:tcPr>
            <w:tcW w:w="851" w:type="dxa"/>
            <w:tcMar>
              <w:top w:w="0" w:type="dxa"/>
              <w:left w:w="28" w:type="dxa"/>
              <w:bottom w:w="0"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1079</w:t>
            </w:r>
          </w:p>
        </w:tc>
        <w:tc>
          <w:tcPr>
            <w:tcW w:w="850" w:type="dxa"/>
            <w:tcMar>
              <w:top w:w="0" w:type="dxa"/>
              <w:left w:w="28" w:type="dxa"/>
              <w:bottom w:w="0"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1010</w:t>
            </w:r>
          </w:p>
        </w:tc>
        <w:tc>
          <w:tcPr>
            <w:tcW w:w="1021" w:type="dxa"/>
            <w:tcMar>
              <w:top w:w="0" w:type="dxa"/>
              <w:left w:w="28" w:type="dxa"/>
              <w:bottom w:w="0"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1014</w:t>
            </w:r>
          </w:p>
        </w:tc>
      </w:tr>
      <w:tr w:rsidR="00251552" w:rsidRPr="00251552" w:rsidTr="00B12186">
        <w:trPr>
          <w:trHeight w:val="49"/>
        </w:trPr>
        <w:tc>
          <w:tcPr>
            <w:tcW w:w="3856" w:type="dxa"/>
            <w:shd w:val="clear" w:color="auto" w:fill="auto"/>
            <w:tcMar>
              <w:top w:w="0" w:type="dxa"/>
              <w:left w:w="28" w:type="dxa"/>
              <w:bottom w:w="0"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Темп прироста по отношению к предыдущему году, %</w:t>
            </w:r>
          </w:p>
        </w:tc>
        <w:tc>
          <w:tcPr>
            <w:tcW w:w="992" w:type="dxa"/>
            <w:shd w:val="clear" w:color="auto" w:fill="auto"/>
            <w:tcMar>
              <w:top w:w="0" w:type="dxa"/>
              <w:left w:w="28" w:type="dxa"/>
              <w:bottom w:w="0" w:type="dxa"/>
              <w:right w:w="28" w:type="dxa"/>
            </w:tcMar>
            <w:vAlign w:val="center"/>
          </w:tcPr>
          <w:p w:rsidR="00251552" w:rsidRPr="00251552" w:rsidRDefault="00251552" w:rsidP="00B12186">
            <w:pPr>
              <w:pStyle w:val="aff4"/>
              <w:ind w:firstLine="0"/>
              <w:jc w:val="center"/>
              <w:rPr>
                <w:rFonts w:ascii="Times New Roman" w:hAnsi="Times New Roman"/>
                <w:szCs w:val="24"/>
              </w:rPr>
            </w:pPr>
          </w:p>
        </w:tc>
        <w:tc>
          <w:tcPr>
            <w:tcW w:w="1134" w:type="dxa"/>
            <w:shd w:val="clear" w:color="auto" w:fill="auto"/>
            <w:tcMar>
              <w:top w:w="0" w:type="dxa"/>
              <w:left w:w="28" w:type="dxa"/>
              <w:bottom w:w="0"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-2,44</w:t>
            </w:r>
          </w:p>
        </w:tc>
        <w:tc>
          <w:tcPr>
            <w:tcW w:w="992" w:type="dxa"/>
            <w:shd w:val="clear" w:color="auto" w:fill="auto"/>
            <w:tcMar>
              <w:top w:w="0" w:type="dxa"/>
              <w:left w:w="28" w:type="dxa"/>
              <w:bottom w:w="0"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-2,41%</w:t>
            </w:r>
          </w:p>
        </w:tc>
        <w:tc>
          <w:tcPr>
            <w:tcW w:w="851" w:type="dxa"/>
            <w:tcMar>
              <w:top w:w="0" w:type="dxa"/>
              <w:left w:w="28" w:type="dxa"/>
              <w:bottom w:w="0"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-1,46%</w:t>
            </w:r>
          </w:p>
        </w:tc>
        <w:tc>
          <w:tcPr>
            <w:tcW w:w="850" w:type="dxa"/>
            <w:tcMar>
              <w:top w:w="0" w:type="dxa"/>
              <w:left w:w="28" w:type="dxa"/>
              <w:bottom w:w="0"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-6,4</w:t>
            </w:r>
          </w:p>
        </w:tc>
        <w:tc>
          <w:tcPr>
            <w:tcW w:w="1021" w:type="dxa"/>
            <w:tcMar>
              <w:top w:w="0" w:type="dxa"/>
              <w:left w:w="28" w:type="dxa"/>
              <w:bottom w:w="0"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+0,4</w:t>
            </w:r>
          </w:p>
        </w:tc>
      </w:tr>
    </w:tbl>
    <w:p w:rsidR="00251552" w:rsidRPr="00251552" w:rsidRDefault="00251552" w:rsidP="00251552">
      <w:pPr>
        <w:ind w:firstLine="709"/>
        <w:rPr>
          <w:rFonts w:ascii="Times New Roman" w:hAnsi="Times New Roman"/>
          <w:color w:val="000000"/>
        </w:rPr>
      </w:pPr>
      <w:r w:rsidRPr="00251552">
        <w:rPr>
          <w:rFonts w:ascii="Times New Roman" w:hAnsi="Times New Roman"/>
        </w:rPr>
        <w:t xml:space="preserve">Сокращение численности населения в первую очередь связано со снижением рождаемости при одновременном росте смертности. Уровень рождаемости не обеспечивает воспроизводство населения сельского поселения. Кроме того, на формирование численности населения отразился механический отток населения. </w:t>
      </w:r>
      <w:r w:rsidRPr="00251552">
        <w:rPr>
          <w:rFonts w:ascii="Times New Roman" w:hAnsi="Times New Roman"/>
          <w:color w:val="000000"/>
        </w:rPr>
        <w:t>Закономерным следствием перечисленных выше процессов является демографическое старение населения, т.е. повышение среднего возраста жителей и доли лиц старших возрастов в структуре населения, что приводит к сокращению трудовых ресурсов Твердохлебовского сельского поселения и росту социальной нагрузки на муниципальный бюджет.</w:t>
      </w:r>
    </w:p>
    <w:p w:rsidR="00251552" w:rsidRPr="00251552" w:rsidRDefault="00251552" w:rsidP="00251552">
      <w:pPr>
        <w:ind w:firstLine="709"/>
        <w:rPr>
          <w:rFonts w:ascii="Times New Roman" w:hAnsi="Times New Roman"/>
        </w:rPr>
      </w:pPr>
      <w:r w:rsidRPr="00251552">
        <w:rPr>
          <w:rFonts w:ascii="Times New Roman" w:hAnsi="Times New Roman"/>
        </w:rPr>
        <w:t xml:space="preserve">Возрастная структура населения сельского поселения по данным на 01.01.2016г. характеризуется неравномерным распределением населения моложе и старше трудоспособного возраста. Так численность населения в трудоспособном возрасте составляет 57,7% от общей численности населения. На долю населения моложе и старше трудоспособного возраста приходится 18% и 24,4% соответственно. </w:t>
      </w:r>
    </w:p>
    <w:p w:rsidR="00251552" w:rsidRPr="00251552" w:rsidRDefault="00251552" w:rsidP="00251552">
      <w:pPr>
        <w:pStyle w:val="1e"/>
        <w:spacing w:after="0"/>
        <w:ind w:left="0"/>
        <w:jc w:val="center"/>
        <w:rPr>
          <w:rFonts w:ascii="Times New Roman" w:hAnsi="Times New Roman"/>
          <w:sz w:val="24"/>
          <w:szCs w:val="24"/>
        </w:rPr>
      </w:pPr>
      <w:r w:rsidRPr="00251552">
        <w:rPr>
          <w:rFonts w:ascii="Times New Roman" w:hAnsi="Times New Roman"/>
          <w:sz w:val="24"/>
          <w:szCs w:val="24"/>
        </w:rPr>
        <w:t>1.4. Анализ экономической ситуации</w:t>
      </w:r>
    </w:p>
    <w:p w:rsidR="00251552" w:rsidRPr="00251552" w:rsidRDefault="00251552" w:rsidP="00251552">
      <w:pPr>
        <w:ind w:firstLine="709"/>
        <w:rPr>
          <w:rFonts w:ascii="Times New Roman" w:hAnsi="Times New Roman"/>
          <w:color w:val="000000"/>
        </w:rPr>
      </w:pPr>
      <w:r w:rsidRPr="00251552">
        <w:rPr>
          <w:rFonts w:ascii="Times New Roman" w:hAnsi="Times New Roman"/>
          <w:color w:val="000000"/>
        </w:rPr>
        <w:t>Основной отраслью экономики Твердохлебовского сельского поселения, как и Богучарского района в целом, является сельское хозяйство. Главный экономический потенциал поселения – сельскохозяйственные земли.</w:t>
      </w:r>
    </w:p>
    <w:p w:rsidR="00251552" w:rsidRPr="00251552" w:rsidRDefault="00251552" w:rsidP="00251552">
      <w:pPr>
        <w:ind w:firstLine="0"/>
        <w:jc w:val="center"/>
        <w:rPr>
          <w:rFonts w:ascii="Times New Roman" w:hAnsi="Times New Roman"/>
        </w:rPr>
      </w:pPr>
      <w:r w:rsidRPr="00251552">
        <w:rPr>
          <w:rFonts w:ascii="Times New Roman" w:hAnsi="Times New Roman"/>
        </w:rPr>
        <w:t>Распределение земель Твердохлебовского сельского поселения по категориям</w:t>
      </w:r>
    </w:p>
    <w:p w:rsidR="00251552" w:rsidRPr="00251552" w:rsidRDefault="00251552" w:rsidP="00251552">
      <w:pPr>
        <w:ind w:firstLine="709"/>
        <w:jc w:val="right"/>
        <w:rPr>
          <w:rFonts w:ascii="Times New Roman" w:hAnsi="Times New Roman"/>
        </w:rPr>
      </w:pPr>
      <w:r w:rsidRPr="00251552">
        <w:rPr>
          <w:rFonts w:ascii="Times New Roman" w:hAnsi="Times New Roman"/>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7"/>
        <w:gridCol w:w="1738"/>
        <w:gridCol w:w="1902"/>
      </w:tblGrid>
      <w:tr w:rsidR="00251552" w:rsidRPr="00251552" w:rsidTr="00B12186">
        <w:tc>
          <w:tcPr>
            <w:tcW w:w="6067"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Наименование категории земель</w:t>
            </w:r>
          </w:p>
        </w:tc>
        <w:tc>
          <w:tcPr>
            <w:tcW w:w="1752"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Площадь (га)</w:t>
            </w:r>
          </w:p>
        </w:tc>
        <w:tc>
          <w:tcPr>
            <w:tcW w:w="1928"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 к итогу</w:t>
            </w:r>
          </w:p>
        </w:tc>
      </w:tr>
      <w:tr w:rsidR="00251552" w:rsidRPr="00251552" w:rsidTr="00B12186">
        <w:tc>
          <w:tcPr>
            <w:tcW w:w="6067"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Общая площадь в границах сельского поселения</w:t>
            </w:r>
          </w:p>
        </w:tc>
        <w:tc>
          <w:tcPr>
            <w:tcW w:w="1752"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16730</w:t>
            </w:r>
          </w:p>
        </w:tc>
        <w:tc>
          <w:tcPr>
            <w:tcW w:w="1928"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r>
      <w:tr w:rsidR="00251552" w:rsidRPr="00251552" w:rsidTr="00B12186">
        <w:trPr>
          <w:trHeight w:val="234"/>
        </w:trPr>
        <w:tc>
          <w:tcPr>
            <w:tcW w:w="6067"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в том числе:</w:t>
            </w:r>
          </w:p>
        </w:tc>
        <w:tc>
          <w:tcPr>
            <w:tcW w:w="1752" w:type="dxa"/>
            <w:vAlign w:val="center"/>
          </w:tcPr>
          <w:p w:rsidR="00251552" w:rsidRPr="00251552" w:rsidRDefault="00251552" w:rsidP="00B12186">
            <w:pPr>
              <w:ind w:firstLine="0"/>
              <w:jc w:val="center"/>
              <w:rPr>
                <w:rFonts w:ascii="Times New Roman" w:hAnsi="Times New Roman"/>
              </w:rPr>
            </w:pPr>
          </w:p>
        </w:tc>
        <w:tc>
          <w:tcPr>
            <w:tcW w:w="1928" w:type="dxa"/>
            <w:vAlign w:val="center"/>
          </w:tcPr>
          <w:p w:rsidR="00251552" w:rsidRPr="00251552" w:rsidRDefault="00251552" w:rsidP="00B12186">
            <w:pPr>
              <w:ind w:firstLine="0"/>
              <w:jc w:val="center"/>
              <w:rPr>
                <w:rFonts w:ascii="Times New Roman" w:hAnsi="Times New Roman"/>
              </w:rPr>
            </w:pPr>
          </w:p>
        </w:tc>
      </w:tr>
      <w:tr w:rsidR="00251552" w:rsidRPr="00251552" w:rsidTr="00B12186">
        <w:tc>
          <w:tcPr>
            <w:tcW w:w="6067"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Земли сельскохозяйственного назначения</w:t>
            </w:r>
          </w:p>
        </w:tc>
        <w:tc>
          <w:tcPr>
            <w:tcW w:w="1752"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14944</w:t>
            </w:r>
          </w:p>
        </w:tc>
        <w:tc>
          <w:tcPr>
            <w:tcW w:w="1928"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89,5</w:t>
            </w:r>
          </w:p>
        </w:tc>
      </w:tr>
    </w:tbl>
    <w:p w:rsidR="00251552" w:rsidRPr="00251552" w:rsidRDefault="00251552" w:rsidP="00251552">
      <w:pPr>
        <w:ind w:firstLine="709"/>
        <w:rPr>
          <w:rFonts w:ascii="Times New Roman" w:hAnsi="Times New Roman"/>
        </w:rPr>
      </w:pPr>
    </w:p>
    <w:p w:rsidR="00251552" w:rsidRPr="00251552" w:rsidRDefault="00251552" w:rsidP="00251552">
      <w:pPr>
        <w:ind w:firstLine="709"/>
        <w:rPr>
          <w:rFonts w:ascii="Times New Roman" w:hAnsi="Times New Roman"/>
          <w:color w:val="000000"/>
        </w:rPr>
      </w:pPr>
      <w:r w:rsidRPr="00251552">
        <w:rPr>
          <w:rFonts w:ascii="Times New Roman" w:hAnsi="Times New Roman"/>
          <w:color w:val="000000"/>
        </w:rPr>
        <w:t>По состоянию на 01.01.2016 на территории Твердохлебовского сельского поселения осуществляют деятельность 2 сельскохозяйственных предприятия: ООО «Агросоюз», СХА «Аграрий», 34 крестьянских (фермерских) хозяйств и 383 личных подсобных хозяйств. Общая численность занятых в экономике Твердохлебовского сельского поселения составила в 2015 г. – 641 человек, в том числе в сельском хозяйстве – 572 человека.</w:t>
      </w:r>
    </w:p>
    <w:p w:rsidR="00251552" w:rsidRPr="00251552" w:rsidRDefault="00251552" w:rsidP="00251552">
      <w:pPr>
        <w:ind w:firstLine="709"/>
        <w:rPr>
          <w:rFonts w:ascii="Times New Roman" w:hAnsi="Times New Roman"/>
          <w:color w:val="000000"/>
        </w:rPr>
      </w:pPr>
      <w:r w:rsidRPr="00251552">
        <w:rPr>
          <w:rFonts w:ascii="Times New Roman" w:hAnsi="Times New Roman"/>
          <w:color w:val="000000"/>
        </w:rPr>
        <w:t>Основная доля зерна и подсолнечника выращивается в сельскохозяйственных предприятиях и крестьянских (фермерских) хозяйствах, картофеля и овощей – в домашних хозяйствах. Крупный рогатый: КРС, свиньи, овцы и козы, домашняя птица выращиваются в домашних хозяйствах. По состоянию на 01.01.2016 поголовье крупного рогатого скота составило 390 голов, овец и коз – 238 голов, домашней птицы – 3648 голов. 93 головы КРС выращивается в крестьянских (фермерских) хозяйствах.</w:t>
      </w:r>
    </w:p>
    <w:p w:rsidR="00251552" w:rsidRPr="00251552" w:rsidRDefault="00251552" w:rsidP="00251552">
      <w:pPr>
        <w:ind w:firstLine="709"/>
        <w:rPr>
          <w:rFonts w:ascii="Times New Roman" w:hAnsi="Times New Roman"/>
          <w:color w:val="000000"/>
        </w:rPr>
      </w:pPr>
      <w:r w:rsidRPr="00251552">
        <w:rPr>
          <w:rFonts w:ascii="Times New Roman" w:hAnsi="Times New Roman"/>
          <w:color w:val="000000"/>
        </w:rPr>
        <w:t xml:space="preserve">Объем продукции сельского хозяйства всех категорий хозяйств за 2015 год составил 79,3 млн. рублей, в том числе: сельскохозяйственными предприятиями произведено продукции на сумму 27,1 млн. рублей, крестьянскими (фермерскими) хозяйствами – 35 млн. рублей, личными хозяйствами населения – 17,2 млн. рублей. </w:t>
      </w:r>
    </w:p>
    <w:p w:rsidR="00251552" w:rsidRPr="00251552" w:rsidRDefault="00251552" w:rsidP="00251552">
      <w:pPr>
        <w:tabs>
          <w:tab w:val="left" w:pos="700"/>
        </w:tabs>
        <w:ind w:firstLine="709"/>
        <w:rPr>
          <w:rFonts w:ascii="Times New Roman" w:hAnsi="Times New Roman"/>
          <w:color w:val="000000"/>
        </w:rPr>
      </w:pPr>
      <w:r w:rsidRPr="00251552">
        <w:rPr>
          <w:rFonts w:ascii="Times New Roman" w:hAnsi="Times New Roman"/>
          <w:kern w:val="1"/>
          <w:lang w:eastAsia="ar-SA"/>
        </w:rPr>
        <w:t>Предприятия розничной торговли и общественного питания и бытового обслуживания населения. Н</w:t>
      </w:r>
      <w:r w:rsidRPr="00251552">
        <w:rPr>
          <w:rFonts w:ascii="Times New Roman" w:hAnsi="Times New Roman"/>
        </w:rPr>
        <w:t xml:space="preserve">а территории Твердохлебовского сельского поселения действует 5 магазинов розничной торговли, торговая площадь составляет 554 кв.м. </w:t>
      </w:r>
      <w:r w:rsidRPr="00251552">
        <w:rPr>
          <w:rFonts w:ascii="Times New Roman" w:hAnsi="Times New Roman"/>
          <w:color w:val="000000"/>
        </w:rPr>
        <w:t>В п.Дубовиково и х.Белый Колодезь магазины отсутствуют.</w:t>
      </w:r>
    </w:p>
    <w:p w:rsidR="00251552" w:rsidRPr="00251552" w:rsidRDefault="00251552" w:rsidP="00251552">
      <w:pPr>
        <w:ind w:firstLine="709"/>
        <w:rPr>
          <w:rFonts w:ascii="Times New Roman" w:hAnsi="Times New Roman"/>
          <w:bCs/>
          <w:iCs/>
          <w:color w:val="000000"/>
        </w:rPr>
      </w:pPr>
      <w:r w:rsidRPr="00251552">
        <w:rPr>
          <w:rFonts w:ascii="Times New Roman" w:hAnsi="Times New Roman"/>
          <w:bCs/>
          <w:iCs/>
          <w:color w:val="000000"/>
        </w:rPr>
        <w:lastRenderedPageBreak/>
        <w:t xml:space="preserve">Благодаря особенностям своего экономико-географического положения и исторического формирования и развития, </w:t>
      </w:r>
      <w:r w:rsidRPr="00251552">
        <w:rPr>
          <w:rFonts w:ascii="Times New Roman" w:hAnsi="Times New Roman"/>
          <w:color w:val="000000"/>
        </w:rPr>
        <w:t>Твердохлебовское сельское поселение обладает аграрной спецификой, имеет потенциал дальнейшего развития этой сферы экономики.</w:t>
      </w:r>
      <w:r w:rsidRPr="00251552">
        <w:rPr>
          <w:rFonts w:ascii="Times New Roman" w:hAnsi="Times New Roman"/>
          <w:bCs/>
          <w:iCs/>
          <w:color w:val="000000"/>
        </w:rPr>
        <w:t xml:space="preserve"> </w:t>
      </w:r>
    </w:p>
    <w:p w:rsidR="00251552" w:rsidRPr="00251552" w:rsidRDefault="00251552" w:rsidP="00251552">
      <w:pPr>
        <w:ind w:firstLine="709"/>
        <w:rPr>
          <w:rFonts w:ascii="Times New Roman" w:hAnsi="Times New Roman"/>
          <w:bCs/>
          <w:iCs/>
          <w:color w:val="000000"/>
        </w:rPr>
      </w:pPr>
      <w:r w:rsidRPr="00251552">
        <w:rPr>
          <w:rFonts w:ascii="Times New Roman" w:hAnsi="Times New Roman"/>
          <w:bCs/>
          <w:iCs/>
          <w:color w:val="000000"/>
        </w:rPr>
        <w:t xml:space="preserve">Поселение обладает значительными земельными ресурсами (около 90% территории поселения – сельскохозяйственные земли). </w:t>
      </w:r>
    </w:p>
    <w:p w:rsidR="00251552" w:rsidRPr="00251552" w:rsidRDefault="00251552" w:rsidP="00251552">
      <w:pPr>
        <w:ind w:firstLine="709"/>
        <w:rPr>
          <w:rFonts w:ascii="Times New Roman" w:hAnsi="Times New Roman"/>
          <w:color w:val="000000"/>
        </w:rPr>
      </w:pPr>
      <w:r w:rsidRPr="00251552">
        <w:rPr>
          <w:rFonts w:ascii="Times New Roman" w:hAnsi="Times New Roman"/>
          <w:bCs/>
          <w:iCs/>
          <w:color w:val="000000"/>
        </w:rPr>
        <w:t>За последние годы наблюдается положительная динамика в развитии отрасли специализации - растениеводстве</w:t>
      </w:r>
      <w:r w:rsidRPr="00251552">
        <w:rPr>
          <w:rFonts w:ascii="Times New Roman" w:hAnsi="Times New Roman"/>
          <w:color w:val="000000"/>
        </w:rPr>
        <w:t xml:space="preserve"> (выращивание озимой пшеницы, подсолнечника, овощей), а также животноводстве (разведение крупного рогатого скота).</w:t>
      </w:r>
    </w:p>
    <w:p w:rsidR="00251552" w:rsidRPr="00251552" w:rsidRDefault="00251552" w:rsidP="00251552">
      <w:pPr>
        <w:pStyle w:val="22"/>
        <w:ind w:firstLine="0"/>
        <w:rPr>
          <w:rFonts w:ascii="Times New Roman" w:hAnsi="Times New Roman" w:cs="Times New Roman"/>
          <w:b w:val="0"/>
          <w:sz w:val="24"/>
          <w:szCs w:val="24"/>
        </w:rPr>
      </w:pPr>
      <w:bookmarkStart w:id="6" w:name="_Toc387935398"/>
      <w:bookmarkStart w:id="7" w:name="_Toc411853979"/>
      <w:bookmarkStart w:id="8" w:name="_Toc412029679"/>
      <w:bookmarkStart w:id="9" w:name="_Toc451159970"/>
      <w:bookmarkEnd w:id="6"/>
      <w:bookmarkEnd w:id="7"/>
      <w:bookmarkEnd w:id="8"/>
      <w:r w:rsidRPr="00251552">
        <w:rPr>
          <w:rFonts w:ascii="Times New Roman" w:hAnsi="Times New Roman" w:cs="Times New Roman"/>
          <w:b w:val="0"/>
          <w:sz w:val="24"/>
          <w:szCs w:val="24"/>
        </w:rPr>
        <w:t>1.5. Анализ существующего состояния системы электроснабжения, выявление проблем функционирования</w:t>
      </w:r>
      <w:bookmarkEnd w:id="9"/>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Институциональная структура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Энергоснабжение поселения обеспечивается </w:t>
      </w:r>
      <w:r w:rsidRPr="00251552">
        <w:rPr>
          <w:rFonts w:ascii="Times New Roman" w:hAnsi="Times New Roman"/>
          <w:w w:val="101"/>
          <w:szCs w:val="24"/>
        </w:rPr>
        <w:t>организацией ПАО «ТНС ЭнергоВоронеж».</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Характеристика системы электроснабжения</w:t>
      </w:r>
    </w:p>
    <w:p w:rsidR="00251552" w:rsidRPr="00251552" w:rsidRDefault="00251552" w:rsidP="00251552">
      <w:pPr>
        <w:pStyle w:val="afff7"/>
        <w:spacing w:before="0" w:after="0"/>
        <w:ind w:firstLine="709"/>
        <w:jc w:val="both"/>
        <w:outlineLvl w:val="9"/>
        <w:rPr>
          <w:rFonts w:ascii="Times New Roman" w:hAnsi="Times New Roman"/>
          <w:b w:val="0"/>
          <w:sz w:val="24"/>
          <w:szCs w:val="24"/>
          <w:lang w:val="ru-RU"/>
        </w:rPr>
      </w:pPr>
      <w:r w:rsidRPr="00251552">
        <w:rPr>
          <w:rFonts w:ascii="Times New Roman" w:hAnsi="Times New Roman"/>
          <w:b w:val="0"/>
          <w:sz w:val="24"/>
          <w:szCs w:val="24"/>
        </w:rPr>
        <w:t>Электроснабжение. НВАЭС выдает мощность в энергосистему «Воронежэнерго» через воздушные линии электропередач на напряжение 500 кВ, 220 кВ, 110 кВ</w:t>
      </w:r>
      <w:r w:rsidRPr="00251552">
        <w:rPr>
          <w:rFonts w:ascii="Times New Roman" w:hAnsi="Times New Roman"/>
          <w:b w:val="0"/>
          <w:sz w:val="24"/>
          <w:szCs w:val="24"/>
          <w:lang w:val="ru-RU"/>
        </w:rPr>
        <w:t>.</w:t>
      </w:r>
    </w:p>
    <w:p w:rsidR="00251552" w:rsidRPr="00251552" w:rsidRDefault="00251552" w:rsidP="00251552">
      <w:pPr>
        <w:pStyle w:val="afff7"/>
        <w:spacing w:before="0" w:after="0"/>
        <w:ind w:firstLine="709"/>
        <w:jc w:val="both"/>
        <w:outlineLvl w:val="9"/>
        <w:rPr>
          <w:rFonts w:ascii="Times New Roman" w:hAnsi="Times New Roman"/>
          <w:b w:val="0"/>
          <w:sz w:val="24"/>
          <w:szCs w:val="24"/>
          <w:lang w:val="ru-RU"/>
        </w:rPr>
      </w:pPr>
      <w:r w:rsidRPr="00251552">
        <w:rPr>
          <w:rFonts w:ascii="Times New Roman" w:hAnsi="Times New Roman"/>
          <w:b w:val="0"/>
          <w:sz w:val="24"/>
          <w:szCs w:val="24"/>
        </w:rPr>
        <w:t xml:space="preserve"> Непосредственное электроснабжение потребителей Твердохлебовского сельского поселения осуществляется от ПС 110/35/10 кВ с. Твердохлебовка, которая получает электрическую мощность от подстанции 110/35 кВ Опорная, через воздушную линию электропередач на напряжение 110 кВ. ПС 110/35 кВ Опорная запитана от подстанции 220/110 кВ Придонская (пгт. Придонской).</w:t>
      </w:r>
    </w:p>
    <w:p w:rsidR="00251552" w:rsidRPr="00251552" w:rsidRDefault="00251552" w:rsidP="00251552">
      <w:pPr>
        <w:pStyle w:val="afff7"/>
        <w:spacing w:before="0" w:after="0"/>
        <w:ind w:firstLine="709"/>
        <w:jc w:val="both"/>
        <w:outlineLvl w:val="9"/>
        <w:rPr>
          <w:rFonts w:ascii="Times New Roman" w:hAnsi="Times New Roman"/>
          <w:b w:val="0"/>
          <w:sz w:val="24"/>
          <w:szCs w:val="24"/>
          <w:lang w:val="ru-RU"/>
        </w:rPr>
      </w:pPr>
      <w:r w:rsidRPr="00251552">
        <w:rPr>
          <w:rFonts w:ascii="Times New Roman" w:hAnsi="Times New Roman"/>
          <w:b w:val="0"/>
          <w:sz w:val="24"/>
          <w:szCs w:val="24"/>
        </w:rPr>
        <w:t xml:space="preserve"> Подстанция 220/110 кВ Придонская установленной мощностью 400 МВА введена в работу в 1978 году. Она является узловой подстанцией юга Воронежской энергосистемы. </w:t>
      </w:r>
    </w:p>
    <w:p w:rsidR="00251552" w:rsidRPr="00251552" w:rsidRDefault="00251552" w:rsidP="00251552">
      <w:pPr>
        <w:pStyle w:val="afff7"/>
        <w:spacing w:before="0" w:after="0"/>
        <w:ind w:firstLine="709"/>
        <w:jc w:val="both"/>
        <w:outlineLvl w:val="9"/>
        <w:rPr>
          <w:rFonts w:ascii="Times New Roman" w:hAnsi="Times New Roman"/>
          <w:b w:val="0"/>
          <w:sz w:val="24"/>
          <w:szCs w:val="24"/>
          <w:lang w:val="ru-RU"/>
        </w:rPr>
      </w:pPr>
      <w:r w:rsidRPr="00251552">
        <w:rPr>
          <w:rFonts w:ascii="Times New Roman" w:hAnsi="Times New Roman"/>
          <w:b w:val="0"/>
          <w:sz w:val="24"/>
          <w:szCs w:val="24"/>
        </w:rPr>
        <w:t>Подстанция ПС 110/35/10 кВ расположена в с. Твердохлебовка. Основными потребителями подстанции являются коммунально-бытовые и производственные потребители Твердохлебовского сельского поселения. Присоединенная нагрузка подстанции составляет около 40% в зимний период.</w:t>
      </w:r>
      <w:r w:rsidRPr="00251552">
        <w:rPr>
          <w:rFonts w:ascii="Times New Roman" w:hAnsi="Times New Roman"/>
          <w:b w:val="0"/>
          <w:sz w:val="24"/>
          <w:szCs w:val="24"/>
          <w:lang w:val="ru-RU"/>
        </w:rPr>
        <w:t xml:space="preserve"> </w:t>
      </w:r>
    </w:p>
    <w:p w:rsidR="00251552" w:rsidRPr="00251552" w:rsidRDefault="00251552" w:rsidP="00251552">
      <w:pPr>
        <w:pStyle w:val="afff7"/>
        <w:spacing w:before="0" w:after="0"/>
        <w:ind w:firstLine="709"/>
        <w:jc w:val="both"/>
        <w:outlineLvl w:val="9"/>
        <w:rPr>
          <w:rFonts w:ascii="Times New Roman" w:hAnsi="Times New Roman"/>
          <w:b w:val="0"/>
          <w:sz w:val="24"/>
          <w:szCs w:val="24"/>
          <w:lang w:val="ru-RU"/>
        </w:rPr>
      </w:pPr>
      <w:r w:rsidRPr="00251552">
        <w:rPr>
          <w:rFonts w:ascii="Times New Roman" w:hAnsi="Times New Roman"/>
          <w:b w:val="0"/>
          <w:sz w:val="24"/>
          <w:szCs w:val="24"/>
        </w:rPr>
        <w:t>ПС 110/35/10 кВ – открытого типа.</w:t>
      </w:r>
      <w:r w:rsidRPr="00251552">
        <w:rPr>
          <w:rFonts w:ascii="Times New Roman" w:hAnsi="Times New Roman"/>
          <w:b w:val="0"/>
          <w:sz w:val="24"/>
          <w:szCs w:val="24"/>
          <w:lang w:val="ru-RU"/>
        </w:rPr>
        <w:t xml:space="preserve"> </w:t>
      </w:r>
    </w:p>
    <w:p w:rsidR="00251552" w:rsidRPr="00251552" w:rsidRDefault="00251552" w:rsidP="00251552">
      <w:pPr>
        <w:pStyle w:val="afff7"/>
        <w:spacing w:before="0" w:after="0"/>
        <w:ind w:firstLine="709"/>
        <w:jc w:val="both"/>
        <w:outlineLvl w:val="9"/>
        <w:rPr>
          <w:rFonts w:ascii="Times New Roman" w:hAnsi="Times New Roman"/>
          <w:b w:val="0"/>
          <w:sz w:val="24"/>
          <w:szCs w:val="24"/>
        </w:rPr>
      </w:pPr>
      <w:r w:rsidRPr="00251552">
        <w:rPr>
          <w:rFonts w:ascii="Times New Roman" w:hAnsi="Times New Roman"/>
          <w:b w:val="0"/>
          <w:sz w:val="24"/>
          <w:szCs w:val="24"/>
        </w:rPr>
        <w:t xml:space="preserve">По территории сельского поселения проходят линии электропередач на напряжение 110 кВ, идущие от подстанции 110/35 Опорная на ПС 110/35/10 с. Твердохлебовка, и линии электропередач на напряжение 35 кВ идущие от ПС 110/35/10 кВ с. Твердохлебовка на ПС 110/35/10 кВ и на ПС 35/10 кВ с. Лофицкое. </w:t>
      </w:r>
    </w:p>
    <w:p w:rsidR="00251552" w:rsidRPr="00251552" w:rsidRDefault="00251552" w:rsidP="00251552">
      <w:pPr>
        <w:pStyle w:val="afff7"/>
        <w:spacing w:before="0" w:after="0"/>
        <w:ind w:firstLine="709"/>
        <w:jc w:val="both"/>
        <w:outlineLvl w:val="9"/>
        <w:rPr>
          <w:rFonts w:ascii="Times New Roman" w:hAnsi="Times New Roman"/>
          <w:b w:val="0"/>
          <w:sz w:val="24"/>
          <w:szCs w:val="24"/>
          <w:lang w:val="ru-RU"/>
        </w:rPr>
      </w:pPr>
      <w:r w:rsidRPr="00251552">
        <w:rPr>
          <w:rFonts w:ascii="Times New Roman" w:hAnsi="Times New Roman"/>
          <w:b w:val="0"/>
          <w:sz w:val="24"/>
          <w:szCs w:val="24"/>
        </w:rPr>
        <w:t>Обеспечение надежности электроснабжения потребителей обеспечивается за счёт резервных перемычек на фидерах подстанций 35/10 кВ и 10/0,4 кВ.</w:t>
      </w:r>
      <w:r w:rsidRPr="00251552">
        <w:rPr>
          <w:rFonts w:ascii="Times New Roman" w:hAnsi="Times New Roman"/>
          <w:b w:val="0"/>
          <w:sz w:val="24"/>
          <w:szCs w:val="24"/>
          <w:lang w:val="ru-RU"/>
        </w:rPr>
        <w:t xml:space="preserve"> </w:t>
      </w:r>
    </w:p>
    <w:p w:rsidR="00251552" w:rsidRPr="00251552" w:rsidRDefault="00251552" w:rsidP="00251552">
      <w:pPr>
        <w:pStyle w:val="afff7"/>
        <w:spacing w:before="0" w:after="0"/>
        <w:ind w:firstLine="709"/>
        <w:jc w:val="both"/>
        <w:outlineLvl w:val="9"/>
        <w:rPr>
          <w:rFonts w:ascii="Times New Roman" w:hAnsi="Times New Roman"/>
          <w:b w:val="0"/>
          <w:sz w:val="24"/>
          <w:szCs w:val="24"/>
          <w:lang w:val="ru-RU"/>
        </w:rPr>
      </w:pPr>
      <w:r w:rsidRPr="00251552">
        <w:rPr>
          <w:rFonts w:ascii="Times New Roman" w:hAnsi="Times New Roman"/>
          <w:b w:val="0"/>
          <w:sz w:val="24"/>
          <w:szCs w:val="24"/>
        </w:rPr>
        <w:t>Потребители получают электроэнергию непосредственно от ТП (10/0,4кВ), КТП (10/0,4 кВ). Суммарная мощность трансформаторных подстанций в границах проектирования составляет 360 КВА.</w:t>
      </w:r>
      <w:r w:rsidRPr="00251552">
        <w:rPr>
          <w:rFonts w:ascii="Times New Roman" w:hAnsi="Times New Roman"/>
          <w:b w:val="0"/>
          <w:sz w:val="24"/>
          <w:szCs w:val="24"/>
          <w:lang w:val="ru-RU"/>
        </w:rPr>
        <w:t xml:space="preserve"> </w:t>
      </w:r>
    </w:p>
    <w:p w:rsidR="00251552" w:rsidRPr="00251552" w:rsidRDefault="00251552" w:rsidP="00251552">
      <w:pPr>
        <w:pStyle w:val="afff7"/>
        <w:spacing w:before="0" w:after="0"/>
        <w:ind w:firstLine="709"/>
        <w:jc w:val="both"/>
        <w:outlineLvl w:val="9"/>
        <w:rPr>
          <w:rFonts w:ascii="Times New Roman" w:hAnsi="Times New Roman"/>
          <w:b w:val="0"/>
          <w:sz w:val="24"/>
          <w:szCs w:val="24"/>
          <w:lang w:val="ru-RU"/>
        </w:rPr>
      </w:pPr>
      <w:r w:rsidRPr="00251552">
        <w:rPr>
          <w:rFonts w:ascii="Times New Roman" w:hAnsi="Times New Roman"/>
          <w:b w:val="0"/>
          <w:sz w:val="24"/>
          <w:szCs w:val="24"/>
        </w:rPr>
        <w:t>Трансформаторные подстанции (10/0,4кВ), КТП (10/0,4 кВ)) получают электрическую мощность от подстанции 110/35/10 кВ с. Твердохлебовка, через кабельные и воздушные линии на напряжении 10 кВ. Линии электропередач на напряжении 10кВ расположены в границах территорий общего пользования (охранная зона ВЛ 10кВ составляет 10м от оси)</w:t>
      </w:r>
      <w:r w:rsidRPr="00251552">
        <w:rPr>
          <w:rFonts w:ascii="Times New Roman" w:hAnsi="Times New Roman"/>
          <w:b w:val="0"/>
          <w:sz w:val="24"/>
          <w:szCs w:val="24"/>
          <w:lang w:val="ru-RU"/>
        </w:rPr>
        <w:t>.</w:t>
      </w:r>
    </w:p>
    <w:p w:rsidR="00251552" w:rsidRPr="00251552" w:rsidRDefault="00251552" w:rsidP="00251552">
      <w:pPr>
        <w:pStyle w:val="afff7"/>
        <w:spacing w:before="0" w:after="0"/>
        <w:ind w:firstLine="709"/>
        <w:jc w:val="both"/>
        <w:outlineLvl w:val="9"/>
        <w:rPr>
          <w:rFonts w:ascii="Times New Roman" w:hAnsi="Times New Roman"/>
          <w:b w:val="0"/>
          <w:sz w:val="24"/>
          <w:szCs w:val="24"/>
          <w:lang w:val="ru-RU"/>
        </w:rPr>
      </w:pPr>
      <w:r w:rsidRPr="00251552">
        <w:rPr>
          <w:rFonts w:ascii="Times New Roman" w:hAnsi="Times New Roman"/>
          <w:b w:val="0"/>
          <w:sz w:val="24"/>
          <w:szCs w:val="24"/>
        </w:rPr>
        <w:t>Распределительные сети на напряжении 10кВ и 0,4кВ, находятся в удовлетворительном состоянии и пригодны для дальнейшей эксплуатации.</w:t>
      </w:r>
      <w:r w:rsidRPr="00251552">
        <w:rPr>
          <w:rFonts w:ascii="Times New Roman" w:hAnsi="Times New Roman"/>
          <w:b w:val="0"/>
          <w:sz w:val="24"/>
          <w:szCs w:val="24"/>
          <w:lang w:val="ru-RU"/>
        </w:rPr>
        <w:t xml:space="preserve"> </w:t>
      </w:r>
      <w:r w:rsidRPr="00251552">
        <w:rPr>
          <w:rFonts w:ascii="Times New Roman" w:hAnsi="Times New Roman"/>
          <w:b w:val="0"/>
          <w:sz w:val="24"/>
          <w:szCs w:val="24"/>
        </w:rPr>
        <w:t>Для пищеприготовления потребители используют газовые плиты.</w:t>
      </w:r>
      <w:r w:rsidRPr="00251552">
        <w:rPr>
          <w:rFonts w:ascii="Times New Roman" w:hAnsi="Times New Roman"/>
          <w:b w:val="0"/>
          <w:sz w:val="24"/>
          <w:szCs w:val="24"/>
          <w:lang w:val="ru-RU"/>
        </w:rPr>
        <w:t xml:space="preserve"> </w:t>
      </w:r>
    </w:p>
    <w:p w:rsidR="00251552" w:rsidRPr="00251552" w:rsidRDefault="00251552" w:rsidP="00251552">
      <w:pPr>
        <w:pStyle w:val="afff7"/>
        <w:spacing w:before="0" w:after="0"/>
        <w:ind w:firstLine="709"/>
        <w:jc w:val="both"/>
        <w:outlineLvl w:val="9"/>
        <w:rPr>
          <w:rFonts w:ascii="Times New Roman" w:hAnsi="Times New Roman"/>
          <w:b w:val="0"/>
          <w:sz w:val="24"/>
          <w:szCs w:val="24"/>
          <w:lang w:val="ru-RU"/>
        </w:rPr>
      </w:pPr>
      <w:r w:rsidRPr="00251552">
        <w:rPr>
          <w:rFonts w:ascii="Times New Roman" w:hAnsi="Times New Roman"/>
          <w:b w:val="0"/>
          <w:sz w:val="24"/>
          <w:szCs w:val="24"/>
        </w:rPr>
        <w:t>В настоящее время система электроснабжения Твердохлебовского сельского поселения является устойчивой, на основных питающих источниках имеются дублирующие и аварийные устройства. Основные потери электроэнергии происходят за счёт не санкционированного подключения к сети около 10% и работы трансформаторов в холостом режиме около 10%-15% (в зависимости от периода года).</w:t>
      </w:r>
      <w:r w:rsidRPr="00251552">
        <w:rPr>
          <w:rFonts w:ascii="Times New Roman" w:hAnsi="Times New Roman"/>
          <w:b w:val="0"/>
          <w:sz w:val="24"/>
          <w:szCs w:val="24"/>
          <w:lang w:val="ru-RU"/>
        </w:rPr>
        <w:t xml:space="preserve"> </w:t>
      </w:r>
    </w:p>
    <w:p w:rsidR="00251552" w:rsidRPr="00251552" w:rsidRDefault="00251552" w:rsidP="00251552">
      <w:pPr>
        <w:pStyle w:val="afff7"/>
        <w:spacing w:before="0" w:after="0"/>
        <w:ind w:firstLine="709"/>
        <w:jc w:val="both"/>
        <w:outlineLvl w:val="9"/>
        <w:rPr>
          <w:rFonts w:ascii="Times New Roman" w:hAnsi="Times New Roman"/>
          <w:b w:val="0"/>
          <w:sz w:val="24"/>
          <w:szCs w:val="24"/>
        </w:rPr>
      </w:pPr>
      <w:r w:rsidRPr="00251552">
        <w:rPr>
          <w:rFonts w:ascii="Times New Roman" w:hAnsi="Times New Roman"/>
          <w:b w:val="0"/>
          <w:sz w:val="24"/>
          <w:szCs w:val="24"/>
        </w:rPr>
        <w:lastRenderedPageBreak/>
        <w:t>Распределение нагрузок электропотребления между производственными и коммунально-бытовыми потребителями составит 60 % и 40 % соответственно.</w:t>
      </w:r>
    </w:p>
    <w:p w:rsidR="00251552" w:rsidRPr="00251552" w:rsidRDefault="00251552" w:rsidP="00251552">
      <w:pPr>
        <w:pStyle w:val="afff7"/>
        <w:spacing w:before="0" w:after="0"/>
        <w:ind w:firstLine="709"/>
        <w:jc w:val="both"/>
        <w:outlineLvl w:val="9"/>
        <w:rPr>
          <w:rFonts w:ascii="Times New Roman" w:hAnsi="Times New Roman"/>
          <w:b w:val="0"/>
          <w:sz w:val="24"/>
          <w:szCs w:val="24"/>
        </w:rPr>
      </w:pPr>
      <w:r w:rsidRPr="00251552">
        <w:rPr>
          <w:rFonts w:ascii="Times New Roman" w:hAnsi="Times New Roman"/>
          <w:b w:val="0"/>
          <w:sz w:val="24"/>
          <w:szCs w:val="24"/>
        </w:rPr>
        <w:t>На территории Твердохлебовского сельского поселения расположены объекты электроснабжения местного значения.</w:t>
      </w:r>
    </w:p>
    <w:p w:rsidR="00251552" w:rsidRPr="00251552" w:rsidRDefault="00251552" w:rsidP="00251552">
      <w:pPr>
        <w:pStyle w:val="afff7"/>
        <w:spacing w:before="0" w:after="0"/>
        <w:ind w:firstLine="709"/>
        <w:jc w:val="both"/>
        <w:outlineLvl w:val="9"/>
        <w:rPr>
          <w:rFonts w:ascii="Times New Roman" w:hAnsi="Times New Roman"/>
          <w:b w:val="0"/>
          <w:sz w:val="24"/>
          <w:szCs w:val="24"/>
        </w:rPr>
      </w:pPr>
      <w:r w:rsidRPr="00251552">
        <w:rPr>
          <w:rFonts w:ascii="Times New Roman" w:hAnsi="Times New Roman"/>
          <w:b w:val="0"/>
          <w:sz w:val="24"/>
          <w:szCs w:val="24"/>
        </w:rPr>
        <w:t>В связи с неполным предоставлением исходных данных, на схеме не отражены существующие кабели высокого напряжения 10 кВ и трансформаторные подстанции.</w:t>
      </w:r>
    </w:p>
    <w:p w:rsidR="00251552" w:rsidRPr="00251552" w:rsidRDefault="00251552" w:rsidP="00251552">
      <w:pPr>
        <w:ind w:firstLine="709"/>
        <w:rPr>
          <w:rFonts w:ascii="Times New Roman" w:hAnsi="Times New Roman"/>
        </w:rPr>
      </w:pPr>
      <w:r w:rsidRPr="00251552">
        <w:rPr>
          <w:rFonts w:ascii="Times New Roman" w:hAnsi="Times New Roman"/>
        </w:rPr>
        <w:t>Электроснабжение потребителей сельского поселения на все сроки проектирования сохранится от воронежской энергосистемы.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Доля поставки ресурса по приборам учета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Доля поставки ресурса по приборам учета составляет:</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население – 100%;</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объекты социально-культурного и бытового назначения – 100 %.</w:t>
      </w:r>
    </w:p>
    <w:p w:rsidR="00251552" w:rsidRPr="00251552" w:rsidRDefault="00251552" w:rsidP="00251552">
      <w:pPr>
        <w:pStyle w:val="afff7"/>
        <w:spacing w:before="0" w:after="0"/>
        <w:ind w:firstLine="709"/>
        <w:jc w:val="both"/>
        <w:outlineLvl w:val="9"/>
        <w:rPr>
          <w:rFonts w:ascii="Times New Roman" w:hAnsi="Times New Roman"/>
          <w:b w:val="0"/>
          <w:sz w:val="24"/>
          <w:szCs w:val="24"/>
          <w:highlight w:val="red"/>
        </w:rPr>
      </w:pPr>
      <w:r w:rsidRPr="00251552">
        <w:rPr>
          <w:rFonts w:ascii="Times New Roman" w:hAnsi="Times New Roman"/>
          <w:b w:val="0"/>
          <w:sz w:val="24"/>
          <w:szCs w:val="24"/>
        </w:rPr>
        <w:t>В настоящее время система электроснабжения Твердохлебовского сельского поселения является устойчивой, на основных питающих источниках имеется резерв и дублирующие, аварийные устройства.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Качество поставляемого ресурса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Дефицита мощностей на сегодняшний день нет.</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Показателями качества электроэнергии являются: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отклонение напряжения от своего номинального значения;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колебания напряжения от номинала;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несинусоидальность напряжения;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несимметрия напряжений;</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отклонение частоты от своего номинального значения;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длительность провала напряжения;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импульс напряжения;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временное перенапряжение.</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Требования к качеству электроэнергии: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стандартное номинальное напряжение в сетях однофазного переменного тока должно составлять – 220 В, в трехфазных сетях – 380 В;</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допустимое отклонение напряжения должно составлять не более 10% от номинального напряжения электрической сети;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Качество поставляемого ресурса соответствует требованиям.</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Воздействие на окружающую среду</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w:t>
      </w:r>
      <w:r w:rsidRPr="00251552">
        <w:rPr>
          <w:rFonts w:ascii="Times New Roman" w:hAnsi="Times New Roman"/>
          <w:szCs w:val="24"/>
        </w:rPr>
        <w:lastRenderedPageBreak/>
        <w:t>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Действующие тарифы на услуги по передаче электрической энергии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В таблице 1.3 представлены сведения о единых тарифах на услуги по передаче электрической энергии по распределительным сетям </w:t>
      </w:r>
      <w:r w:rsidRPr="00251552">
        <w:rPr>
          <w:rFonts w:ascii="Times New Roman" w:hAnsi="Times New Roman"/>
          <w:w w:val="101"/>
          <w:szCs w:val="24"/>
        </w:rPr>
        <w:t>ПАО «ТНС ЭнергоВоронеж»</w:t>
      </w:r>
      <w:r w:rsidRPr="00251552">
        <w:rPr>
          <w:rFonts w:ascii="Times New Roman" w:hAnsi="Times New Roman"/>
          <w:szCs w:val="24"/>
        </w:rPr>
        <w:t>.</w:t>
      </w:r>
    </w:p>
    <w:p w:rsidR="00251552" w:rsidRPr="00251552" w:rsidRDefault="00251552" w:rsidP="00251552">
      <w:pPr>
        <w:pStyle w:val="aff4"/>
        <w:ind w:firstLine="709"/>
        <w:jc w:val="right"/>
        <w:rPr>
          <w:rFonts w:ascii="Times New Roman" w:hAnsi="Times New Roman"/>
          <w:szCs w:val="24"/>
        </w:rPr>
      </w:pPr>
      <w:r w:rsidRPr="00251552">
        <w:rPr>
          <w:rFonts w:ascii="Times New Roman" w:hAnsi="Times New Roman"/>
          <w:szCs w:val="24"/>
        </w:rPr>
        <w:t>Таблица 1.3</w:t>
      </w:r>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Тарифы на услуги по передаче электрической энергии на 2016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544"/>
        <w:gridCol w:w="1559"/>
        <w:gridCol w:w="1843"/>
        <w:gridCol w:w="1984"/>
      </w:tblGrid>
      <w:tr w:rsidR="00251552" w:rsidRPr="00251552" w:rsidTr="00B12186">
        <w:trPr>
          <w:tblHeader/>
        </w:trPr>
        <w:tc>
          <w:tcPr>
            <w:tcW w:w="737" w:type="dxa"/>
            <w:vMerge w:val="restart"/>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w:t>
            </w:r>
          </w:p>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п/п</w:t>
            </w:r>
          </w:p>
        </w:tc>
        <w:tc>
          <w:tcPr>
            <w:tcW w:w="3544" w:type="dxa"/>
            <w:vMerge w:val="restart"/>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Показатель</w:t>
            </w:r>
          </w:p>
        </w:tc>
        <w:tc>
          <w:tcPr>
            <w:tcW w:w="1559" w:type="dxa"/>
            <w:vMerge w:val="restart"/>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Ед. изм.</w:t>
            </w:r>
          </w:p>
        </w:tc>
        <w:tc>
          <w:tcPr>
            <w:tcW w:w="3827" w:type="dxa"/>
            <w:gridSpan w:val="2"/>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Цена (тариф)</w:t>
            </w:r>
          </w:p>
        </w:tc>
      </w:tr>
      <w:tr w:rsidR="00251552" w:rsidRPr="00251552" w:rsidTr="00B12186">
        <w:trPr>
          <w:tblHeader/>
        </w:trPr>
        <w:tc>
          <w:tcPr>
            <w:tcW w:w="737" w:type="dxa"/>
            <w:vMerge/>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p>
        </w:tc>
        <w:tc>
          <w:tcPr>
            <w:tcW w:w="3544" w:type="dxa"/>
            <w:vMerge/>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p>
        </w:tc>
        <w:tc>
          <w:tcPr>
            <w:tcW w:w="1559" w:type="dxa"/>
            <w:vMerge/>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p>
        </w:tc>
        <w:tc>
          <w:tcPr>
            <w:tcW w:w="1843"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lang w:val="en-US"/>
              </w:rPr>
              <w:t xml:space="preserve">I </w:t>
            </w:r>
            <w:r w:rsidRPr="00251552">
              <w:rPr>
                <w:rFonts w:ascii="Times New Roman" w:hAnsi="Times New Roman"/>
                <w:szCs w:val="24"/>
              </w:rPr>
              <w:t>полугодие</w:t>
            </w:r>
          </w:p>
        </w:tc>
        <w:tc>
          <w:tcPr>
            <w:tcW w:w="1984"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lang w:val="en-US"/>
              </w:rPr>
              <w:t xml:space="preserve">II </w:t>
            </w:r>
            <w:r w:rsidRPr="00251552">
              <w:rPr>
                <w:rFonts w:ascii="Times New Roman" w:hAnsi="Times New Roman"/>
                <w:szCs w:val="24"/>
              </w:rPr>
              <w:t>полугодие</w:t>
            </w:r>
          </w:p>
        </w:tc>
      </w:tr>
      <w:tr w:rsidR="00251552" w:rsidRPr="00251552" w:rsidTr="00B12186">
        <w:tc>
          <w:tcPr>
            <w:tcW w:w="737"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1</w:t>
            </w:r>
          </w:p>
        </w:tc>
        <w:tc>
          <w:tcPr>
            <w:tcW w:w="8930" w:type="dxa"/>
            <w:gridSpan w:val="4"/>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Группа «Население»</w:t>
            </w:r>
          </w:p>
        </w:tc>
      </w:tr>
      <w:tr w:rsidR="00251552" w:rsidRPr="00251552" w:rsidTr="00B12186">
        <w:trPr>
          <w:trHeight w:val="70"/>
        </w:trPr>
        <w:tc>
          <w:tcPr>
            <w:tcW w:w="737"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1.1</w:t>
            </w:r>
          </w:p>
        </w:tc>
        <w:tc>
          <w:tcPr>
            <w:tcW w:w="3544"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Одноставочный тариф</w:t>
            </w:r>
          </w:p>
        </w:tc>
        <w:tc>
          <w:tcPr>
            <w:tcW w:w="1559"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руб./кВтч</w:t>
            </w:r>
          </w:p>
        </w:tc>
        <w:tc>
          <w:tcPr>
            <w:tcW w:w="1843"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2,26</w:t>
            </w:r>
          </w:p>
        </w:tc>
        <w:tc>
          <w:tcPr>
            <w:tcW w:w="1984"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2,38</w:t>
            </w:r>
          </w:p>
        </w:tc>
      </w:tr>
      <w:tr w:rsidR="00251552" w:rsidRPr="00251552" w:rsidTr="00B12186">
        <w:trPr>
          <w:trHeight w:val="70"/>
        </w:trPr>
        <w:tc>
          <w:tcPr>
            <w:tcW w:w="737"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1.2</w:t>
            </w:r>
          </w:p>
        </w:tc>
        <w:tc>
          <w:tcPr>
            <w:tcW w:w="8930" w:type="dxa"/>
            <w:gridSpan w:val="4"/>
            <w:shd w:val="clear" w:color="auto" w:fill="auto"/>
            <w:tcMar>
              <w:left w:w="28" w:type="dxa"/>
              <w:right w:w="28" w:type="dxa"/>
            </w:tcMa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Одноставочный тариф, дифференцированный по двум зонам суток</w:t>
            </w:r>
          </w:p>
        </w:tc>
      </w:tr>
      <w:tr w:rsidR="00251552" w:rsidRPr="00251552" w:rsidTr="00B12186">
        <w:trPr>
          <w:trHeight w:val="70"/>
        </w:trPr>
        <w:tc>
          <w:tcPr>
            <w:tcW w:w="737"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Дневная зона (пиковая и полупиковая)</w:t>
            </w:r>
          </w:p>
        </w:tc>
        <w:tc>
          <w:tcPr>
            <w:tcW w:w="1559"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руб./кВтч</w:t>
            </w:r>
          </w:p>
        </w:tc>
        <w:tc>
          <w:tcPr>
            <w:tcW w:w="1843"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2,60</w:t>
            </w:r>
          </w:p>
        </w:tc>
        <w:tc>
          <w:tcPr>
            <w:tcW w:w="1984"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2,74</w:t>
            </w:r>
          </w:p>
        </w:tc>
      </w:tr>
      <w:tr w:rsidR="00251552" w:rsidRPr="00251552" w:rsidTr="00B12186">
        <w:trPr>
          <w:trHeight w:val="70"/>
        </w:trPr>
        <w:tc>
          <w:tcPr>
            <w:tcW w:w="737"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Ночная зона</w:t>
            </w:r>
          </w:p>
        </w:tc>
        <w:tc>
          <w:tcPr>
            <w:tcW w:w="1559"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руб./кВтч</w:t>
            </w:r>
          </w:p>
        </w:tc>
        <w:tc>
          <w:tcPr>
            <w:tcW w:w="1843"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1,47</w:t>
            </w:r>
          </w:p>
        </w:tc>
        <w:tc>
          <w:tcPr>
            <w:tcW w:w="1984"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1,55</w:t>
            </w:r>
          </w:p>
        </w:tc>
      </w:tr>
      <w:tr w:rsidR="00251552" w:rsidRPr="00251552" w:rsidTr="00B12186">
        <w:trPr>
          <w:trHeight w:val="70"/>
        </w:trPr>
        <w:tc>
          <w:tcPr>
            <w:tcW w:w="737"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1.3</w:t>
            </w:r>
          </w:p>
        </w:tc>
        <w:tc>
          <w:tcPr>
            <w:tcW w:w="8930" w:type="dxa"/>
            <w:gridSpan w:val="4"/>
            <w:shd w:val="clear" w:color="auto" w:fill="auto"/>
            <w:tcMar>
              <w:left w:w="28" w:type="dxa"/>
              <w:right w:w="28" w:type="dxa"/>
            </w:tcMa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Одноставочный тариф, дифференцированный по трем зонам суток</w:t>
            </w:r>
          </w:p>
        </w:tc>
      </w:tr>
      <w:tr w:rsidR="00251552" w:rsidRPr="00251552" w:rsidTr="00B12186">
        <w:trPr>
          <w:trHeight w:val="70"/>
        </w:trPr>
        <w:tc>
          <w:tcPr>
            <w:tcW w:w="737"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Пиковая зона</w:t>
            </w:r>
          </w:p>
        </w:tc>
        <w:tc>
          <w:tcPr>
            <w:tcW w:w="1559"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руб./кВтч</w:t>
            </w:r>
          </w:p>
        </w:tc>
        <w:tc>
          <w:tcPr>
            <w:tcW w:w="1843"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2,94</w:t>
            </w:r>
          </w:p>
        </w:tc>
        <w:tc>
          <w:tcPr>
            <w:tcW w:w="1984"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3,09</w:t>
            </w:r>
          </w:p>
        </w:tc>
      </w:tr>
      <w:tr w:rsidR="00251552" w:rsidRPr="00251552" w:rsidTr="00B12186">
        <w:trPr>
          <w:trHeight w:val="70"/>
        </w:trPr>
        <w:tc>
          <w:tcPr>
            <w:tcW w:w="737"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Полупиковая зона</w:t>
            </w:r>
          </w:p>
        </w:tc>
        <w:tc>
          <w:tcPr>
            <w:tcW w:w="1559"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руб./кВтч</w:t>
            </w:r>
          </w:p>
        </w:tc>
        <w:tc>
          <w:tcPr>
            <w:tcW w:w="1843"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2,26</w:t>
            </w:r>
          </w:p>
        </w:tc>
        <w:tc>
          <w:tcPr>
            <w:tcW w:w="1984"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2,38</w:t>
            </w:r>
          </w:p>
        </w:tc>
      </w:tr>
      <w:tr w:rsidR="00251552" w:rsidRPr="00251552" w:rsidTr="00B12186">
        <w:trPr>
          <w:trHeight w:val="70"/>
        </w:trPr>
        <w:tc>
          <w:tcPr>
            <w:tcW w:w="737"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p>
        </w:tc>
        <w:tc>
          <w:tcPr>
            <w:tcW w:w="3544"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Ночная зона</w:t>
            </w:r>
          </w:p>
        </w:tc>
        <w:tc>
          <w:tcPr>
            <w:tcW w:w="1559"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руб./кВтч</w:t>
            </w:r>
          </w:p>
        </w:tc>
        <w:tc>
          <w:tcPr>
            <w:tcW w:w="1843"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1,47</w:t>
            </w:r>
          </w:p>
        </w:tc>
        <w:tc>
          <w:tcPr>
            <w:tcW w:w="1984"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1,55</w:t>
            </w:r>
          </w:p>
        </w:tc>
      </w:tr>
    </w:tbl>
    <w:p w:rsidR="00251552" w:rsidRPr="00251552" w:rsidRDefault="00251552" w:rsidP="00251552">
      <w:pPr>
        <w:pStyle w:val="22"/>
        <w:ind w:firstLine="0"/>
        <w:rPr>
          <w:rFonts w:ascii="Times New Roman" w:hAnsi="Times New Roman" w:cs="Times New Roman"/>
          <w:b w:val="0"/>
          <w:sz w:val="24"/>
          <w:szCs w:val="24"/>
        </w:rPr>
      </w:pPr>
      <w:bookmarkStart w:id="10" w:name="_Toc451159971"/>
      <w:r w:rsidRPr="00251552">
        <w:rPr>
          <w:rFonts w:ascii="Times New Roman" w:hAnsi="Times New Roman" w:cs="Times New Roman"/>
          <w:b w:val="0"/>
          <w:sz w:val="24"/>
          <w:szCs w:val="24"/>
        </w:rPr>
        <w:t xml:space="preserve">1.6. Анализ существующего состояния системы газоснабжения, </w:t>
      </w:r>
    </w:p>
    <w:p w:rsidR="00251552" w:rsidRPr="00251552" w:rsidRDefault="00251552" w:rsidP="00251552">
      <w:pPr>
        <w:pStyle w:val="22"/>
        <w:ind w:firstLine="0"/>
        <w:rPr>
          <w:rFonts w:ascii="Times New Roman" w:hAnsi="Times New Roman" w:cs="Times New Roman"/>
          <w:b w:val="0"/>
          <w:sz w:val="24"/>
          <w:szCs w:val="24"/>
        </w:rPr>
      </w:pPr>
      <w:r w:rsidRPr="00251552">
        <w:rPr>
          <w:rFonts w:ascii="Times New Roman" w:hAnsi="Times New Roman" w:cs="Times New Roman"/>
          <w:b w:val="0"/>
          <w:sz w:val="24"/>
          <w:szCs w:val="24"/>
        </w:rPr>
        <w:t>выявление проблем функционирования</w:t>
      </w:r>
      <w:bookmarkEnd w:id="10"/>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Институциональная структура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Услуги по обеспечению население газом осуществляет организация:</w:t>
      </w:r>
    </w:p>
    <w:p w:rsidR="00251552" w:rsidRPr="00251552" w:rsidRDefault="00251552" w:rsidP="00251552">
      <w:pPr>
        <w:pStyle w:val="aff4"/>
        <w:ind w:left="709" w:firstLine="0"/>
        <w:rPr>
          <w:rFonts w:ascii="Times New Roman" w:hAnsi="Times New Roman"/>
          <w:szCs w:val="24"/>
        </w:rPr>
      </w:pPr>
      <w:r w:rsidRPr="00251552">
        <w:rPr>
          <w:rFonts w:ascii="Times New Roman" w:hAnsi="Times New Roman"/>
          <w:szCs w:val="24"/>
        </w:rPr>
        <w:t>- ООО «Газпром межрегионгаз Воронеж».</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Характеристика системы газоснабжения</w:t>
      </w:r>
    </w:p>
    <w:p w:rsidR="00251552" w:rsidRPr="00251552" w:rsidRDefault="00251552" w:rsidP="00251552">
      <w:pPr>
        <w:ind w:firstLine="709"/>
        <w:rPr>
          <w:rFonts w:ascii="Times New Roman" w:hAnsi="Times New Roman"/>
        </w:rPr>
      </w:pPr>
      <w:r w:rsidRPr="00251552">
        <w:rPr>
          <w:rFonts w:ascii="Times New Roman" w:hAnsi="Times New Roman"/>
        </w:rPr>
        <w:t>Современное состояние</w:t>
      </w:r>
    </w:p>
    <w:p w:rsidR="00251552" w:rsidRPr="00251552" w:rsidRDefault="00251552" w:rsidP="00251552">
      <w:pPr>
        <w:pStyle w:val="afff7"/>
        <w:spacing w:before="0" w:after="0"/>
        <w:ind w:firstLine="709"/>
        <w:jc w:val="both"/>
        <w:outlineLvl w:val="9"/>
        <w:rPr>
          <w:rFonts w:ascii="Times New Roman" w:hAnsi="Times New Roman"/>
          <w:b w:val="0"/>
          <w:sz w:val="24"/>
          <w:szCs w:val="24"/>
        </w:rPr>
      </w:pPr>
      <w:r w:rsidRPr="00251552">
        <w:rPr>
          <w:rFonts w:ascii="Times New Roman" w:hAnsi="Times New Roman"/>
          <w:b w:val="0"/>
          <w:sz w:val="24"/>
          <w:szCs w:val="24"/>
        </w:rPr>
        <w:lastRenderedPageBreak/>
        <w:t xml:space="preserve">Газоснабжение Природный газ поступает к потребителям Воронежской области по двум магистральным газопроводам Уренгой-Новопсковск-Петровск с условным диаметром трубопроводов </w:t>
      </w:r>
      <w:smartTag w:uri="urn:schemas-microsoft-com:office:smarttags" w:element="metricconverter">
        <w:smartTagPr>
          <w:attr w:name="ProductID" w:val="1400 мм"/>
        </w:smartTagPr>
        <w:r w:rsidRPr="00251552">
          <w:rPr>
            <w:rFonts w:ascii="Times New Roman" w:hAnsi="Times New Roman"/>
            <w:b w:val="0"/>
            <w:sz w:val="24"/>
            <w:szCs w:val="24"/>
          </w:rPr>
          <w:t>1400 мм</w:t>
        </w:r>
      </w:smartTag>
      <w:r w:rsidRPr="00251552">
        <w:rPr>
          <w:rFonts w:ascii="Times New Roman" w:hAnsi="Times New Roman"/>
          <w:b w:val="0"/>
          <w:sz w:val="24"/>
          <w:szCs w:val="24"/>
        </w:rPr>
        <w:t xml:space="preserve"> – </w:t>
      </w:r>
      <w:smartTag w:uri="urn:schemas-microsoft-com:office:smarttags" w:element="metricconverter">
        <w:smartTagPr>
          <w:attr w:name="ProductID" w:val="1200 мм"/>
        </w:smartTagPr>
        <w:r w:rsidRPr="00251552">
          <w:rPr>
            <w:rFonts w:ascii="Times New Roman" w:hAnsi="Times New Roman"/>
            <w:b w:val="0"/>
            <w:sz w:val="24"/>
            <w:szCs w:val="24"/>
          </w:rPr>
          <w:t>1200 мм</w:t>
        </w:r>
      </w:smartTag>
      <w:r w:rsidRPr="00251552">
        <w:rPr>
          <w:rFonts w:ascii="Times New Roman" w:hAnsi="Times New Roman"/>
          <w:b w:val="0"/>
          <w:sz w:val="24"/>
          <w:szCs w:val="24"/>
        </w:rPr>
        <w:t>.</w:t>
      </w:r>
    </w:p>
    <w:p w:rsidR="00251552" w:rsidRPr="00251552" w:rsidRDefault="00251552" w:rsidP="00251552">
      <w:pPr>
        <w:pStyle w:val="afff7"/>
        <w:spacing w:before="0" w:after="0"/>
        <w:ind w:firstLine="709"/>
        <w:jc w:val="both"/>
        <w:outlineLvl w:val="9"/>
        <w:rPr>
          <w:rFonts w:ascii="Times New Roman" w:hAnsi="Times New Roman"/>
          <w:b w:val="0"/>
          <w:sz w:val="24"/>
          <w:szCs w:val="24"/>
        </w:rPr>
      </w:pPr>
      <w:r w:rsidRPr="00251552">
        <w:rPr>
          <w:rFonts w:ascii="Times New Roman" w:hAnsi="Times New Roman"/>
          <w:b w:val="0"/>
          <w:sz w:val="24"/>
          <w:szCs w:val="24"/>
        </w:rPr>
        <w:t>Газоснабжение потребителей Твердохлебовского сельского поселения осуществляется на базе природного газа и сжиженного углеводородного газа.</w:t>
      </w:r>
    </w:p>
    <w:p w:rsidR="00251552" w:rsidRPr="00251552" w:rsidRDefault="00251552" w:rsidP="00251552">
      <w:pPr>
        <w:pStyle w:val="afff7"/>
        <w:spacing w:before="0" w:after="0"/>
        <w:ind w:firstLine="709"/>
        <w:jc w:val="both"/>
        <w:outlineLvl w:val="9"/>
        <w:rPr>
          <w:rFonts w:ascii="Times New Roman" w:hAnsi="Times New Roman"/>
          <w:b w:val="0"/>
          <w:sz w:val="24"/>
          <w:szCs w:val="24"/>
        </w:rPr>
      </w:pPr>
      <w:r w:rsidRPr="00251552">
        <w:rPr>
          <w:rFonts w:ascii="Times New Roman" w:hAnsi="Times New Roman"/>
          <w:b w:val="0"/>
          <w:sz w:val="24"/>
          <w:szCs w:val="24"/>
        </w:rPr>
        <w:t>Природным газом обеспечены 9</w:t>
      </w:r>
      <w:r w:rsidRPr="00251552">
        <w:rPr>
          <w:rFonts w:ascii="Times New Roman" w:hAnsi="Times New Roman"/>
          <w:b w:val="0"/>
          <w:sz w:val="24"/>
          <w:szCs w:val="24"/>
          <w:lang w:val="ru-RU"/>
        </w:rPr>
        <w:t>5</w:t>
      </w:r>
      <w:r w:rsidRPr="00251552">
        <w:rPr>
          <w:rFonts w:ascii="Times New Roman" w:hAnsi="Times New Roman"/>
          <w:b w:val="0"/>
          <w:sz w:val="24"/>
          <w:szCs w:val="24"/>
        </w:rPr>
        <w:t xml:space="preserve"> % населения, а сжиженным </w:t>
      </w:r>
      <w:r w:rsidRPr="00251552">
        <w:rPr>
          <w:rFonts w:ascii="Times New Roman" w:hAnsi="Times New Roman"/>
          <w:b w:val="0"/>
          <w:sz w:val="24"/>
          <w:szCs w:val="24"/>
          <w:lang w:val="ru-RU"/>
        </w:rPr>
        <w:t>5</w:t>
      </w:r>
      <w:r w:rsidRPr="00251552">
        <w:rPr>
          <w:rFonts w:ascii="Times New Roman" w:hAnsi="Times New Roman"/>
          <w:b w:val="0"/>
          <w:sz w:val="24"/>
          <w:szCs w:val="24"/>
        </w:rPr>
        <w:t xml:space="preserve"> % населения. Хутор Белый Колодезъ не газифицирован.</w:t>
      </w:r>
    </w:p>
    <w:p w:rsidR="00251552" w:rsidRPr="00251552" w:rsidRDefault="00251552" w:rsidP="00251552">
      <w:pPr>
        <w:pStyle w:val="afff7"/>
        <w:spacing w:before="0" w:after="0"/>
        <w:ind w:firstLine="709"/>
        <w:jc w:val="both"/>
        <w:outlineLvl w:val="9"/>
        <w:rPr>
          <w:rFonts w:ascii="Times New Roman" w:hAnsi="Times New Roman"/>
          <w:b w:val="0"/>
          <w:sz w:val="24"/>
          <w:szCs w:val="24"/>
        </w:rPr>
      </w:pPr>
      <w:r w:rsidRPr="00251552">
        <w:rPr>
          <w:rFonts w:ascii="Times New Roman" w:hAnsi="Times New Roman"/>
          <w:b w:val="0"/>
          <w:sz w:val="24"/>
          <w:szCs w:val="24"/>
        </w:rPr>
        <w:t xml:space="preserve">Основными потребителями природного газа являются коммунальные и производственные потребители. </w:t>
      </w:r>
    </w:p>
    <w:p w:rsidR="00251552" w:rsidRPr="00251552" w:rsidRDefault="00251552" w:rsidP="00251552">
      <w:pPr>
        <w:pStyle w:val="afff7"/>
        <w:spacing w:before="0" w:after="0"/>
        <w:ind w:firstLine="709"/>
        <w:jc w:val="both"/>
        <w:outlineLvl w:val="9"/>
        <w:rPr>
          <w:rFonts w:ascii="Times New Roman" w:hAnsi="Times New Roman"/>
          <w:b w:val="0"/>
          <w:sz w:val="24"/>
          <w:szCs w:val="24"/>
        </w:rPr>
      </w:pPr>
      <w:r w:rsidRPr="00251552">
        <w:rPr>
          <w:rFonts w:ascii="Times New Roman" w:hAnsi="Times New Roman"/>
          <w:b w:val="0"/>
          <w:sz w:val="24"/>
          <w:szCs w:val="24"/>
        </w:rPr>
        <w:t xml:space="preserve">Потребители обеспеченные природным газом используют газ для нужд отопления и пищеприготовления. Потребители не обеспеченные природным газом используют для пищеприготовления сжиженный газ. Поставка сжиженного газа осуществляется автотранспортом со станции сжижения газа (в зависимости от договорных отношений). </w:t>
      </w:r>
    </w:p>
    <w:p w:rsidR="00251552" w:rsidRPr="00251552" w:rsidRDefault="00251552" w:rsidP="00251552">
      <w:pPr>
        <w:pStyle w:val="afff7"/>
        <w:spacing w:before="0" w:after="0"/>
        <w:ind w:firstLine="709"/>
        <w:jc w:val="both"/>
        <w:outlineLvl w:val="9"/>
        <w:rPr>
          <w:rFonts w:ascii="Times New Roman" w:hAnsi="Times New Roman"/>
          <w:b w:val="0"/>
          <w:sz w:val="24"/>
          <w:szCs w:val="24"/>
        </w:rPr>
      </w:pPr>
      <w:r w:rsidRPr="00251552">
        <w:rPr>
          <w:rFonts w:ascii="Times New Roman" w:hAnsi="Times New Roman"/>
          <w:b w:val="0"/>
          <w:sz w:val="24"/>
          <w:szCs w:val="24"/>
        </w:rPr>
        <w:t xml:space="preserve">По территории Твердохлебовского сельского поселения проходят два магистральных газопровода Уренгой-Новопсковск </w:t>
      </w:r>
      <w:r w:rsidRPr="00251552">
        <w:rPr>
          <w:rFonts w:ascii="Times New Roman" w:hAnsi="Times New Roman"/>
          <w:b w:val="0"/>
          <w:sz w:val="24"/>
          <w:szCs w:val="24"/>
          <w:lang w:val="en-US"/>
        </w:rPr>
        <w:t>D</w:t>
      </w:r>
      <w:r w:rsidRPr="00251552">
        <w:rPr>
          <w:rFonts w:ascii="Times New Roman" w:hAnsi="Times New Roman"/>
          <w:b w:val="0"/>
          <w:sz w:val="24"/>
          <w:szCs w:val="24"/>
        </w:rPr>
        <w:t xml:space="preserve">у=1400 и Петровск-Новопсковск </w:t>
      </w:r>
      <w:r w:rsidRPr="00251552">
        <w:rPr>
          <w:rFonts w:ascii="Times New Roman" w:hAnsi="Times New Roman"/>
          <w:b w:val="0"/>
          <w:sz w:val="24"/>
          <w:szCs w:val="24"/>
          <w:lang w:val="en-US"/>
        </w:rPr>
        <w:t>D</w:t>
      </w:r>
      <w:r w:rsidRPr="00251552">
        <w:rPr>
          <w:rFonts w:ascii="Times New Roman" w:hAnsi="Times New Roman"/>
          <w:b w:val="0"/>
          <w:sz w:val="24"/>
          <w:szCs w:val="24"/>
        </w:rPr>
        <w:t xml:space="preserve">у=1200. (охранная зона магистральных газопроводов составляет </w:t>
      </w:r>
      <w:smartTag w:uri="urn:schemas-microsoft-com:office:smarttags" w:element="metricconverter">
        <w:smartTagPr>
          <w:attr w:name="ProductID" w:val="350 м"/>
        </w:smartTagPr>
        <w:r w:rsidRPr="00251552">
          <w:rPr>
            <w:rFonts w:ascii="Times New Roman" w:hAnsi="Times New Roman"/>
            <w:b w:val="0"/>
            <w:sz w:val="24"/>
            <w:szCs w:val="24"/>
          </w:rPr>
          <w:t>350 м</w:t>
        </w:r>
      </w:smartTag>
      <w:r w:rsidRPr="00251552">
        <w:rPr>
          <w:rFonts w:ascii="Times New Roman" w:hAnsi="Times New Roman"/>
          <w:b w:val="0"/>
          <w:sz w:val="24"/>
          <w:szCs w:val="24"/>
        </w:rPr>
        <w:t xml:space="preserve"> от оси).</w:t>
      </w:r>
    </w:p>
    <w:p w:rsidR="00251552" w:rsidRPr="00251552" w:rsidRDefault="00251552" w:rsidP="00251552">
      <w:pPr>
        <w:pStyle w:val="afff7"/>
        <w:spacing w:before="0" w:after="0"/>
        <w:ind w:firstLine="709"/>
        <w:jc w:val="both"/>
        <w:outlineLvl w:val="9"/>
        <w:rPr>
          <w:rFonts w:ascii="Times New Roman" w:hAnsi="Times New Roman"/>
          <w:b w:val="0"/>
          <w:sz w:val="24"/>
          <w:szCs w:val="24"/>
        </w:rPr>
      </w:pPr>
      <w:r w:rsidRPr="00251552">
        <w:rPr>
          <w:rFonts w:ascii="Times New Roman" w:hAnsi="Times New Roman"/>
          <w:b w:val="0"/>
          <w:sz w:val="24"/>
          <w:szCs w:val="24"/>
        </w:rPr>
        <w:t>Система газоснабжения природным газом – двухступенчатая.</w:t>
      </w:r>
    </w:p>
    <w:p w:rsidR="00251552" w:rsidRPr="00251552" w:rsidRDefault="00251552" w:rsidP="00251552">
      <w:pPr>
        <w:pStyle w:val="afff7"/>
        <w:spacing w:before="0" w:after="0"/>
        <w:ind w:firstLine="709"/>
        <w:jc w:val="both"/>
        <w:outlineLvl w:val="9"/>
        <w:rPr>
          <w:rFonts w:ascii="Times New Roman" w:hAnsi="Times New Roman"/>
          <w:b w:val="0"/>
          <w:sz w:val="24"/>
          <w:szCs w:val="24"/>
        </w:rPr>
      </w:pPr>
      <w:r w:rsidRPr="00251552">
        <w:rPr>
          <w:rFonts w:ascii="Times New Roman" w:hAnsi="Times New Roman"/>
          <w:b w:val="0"/>
          <w:sz w:val="24"/>
          <w:szCs w:val="24"/>
        </w:rPr>
        <w:t xml:space="preserve">На территории Твердохлебовского сельского поселения расположено 3 газорегуляторных пунктов высокого давления. От АГРС газ по газопроводам высокого давления поступает на ГРП (ШГРП), где происходит снижение давления с высокого на низкое, и далее поступает непосредственно к потребителям. </w:t>
      </w:r>
    </w:p>
    <w:p w:rsidR="00251552" w:rsidRPr="00251552" w:rsidRDefault="00251552" w:rsidP="00251552">
      <w:pPr>
        <w:pStyle w:val="afff7"/>
        <w:spacing w:before="0" w:after="0"/>
        <w:ind w:firstLine="709"/>
        <w:jc w:val="both"/>
        <w:outlineLvl w:val="9"/>
        <w:rPr>
          <w:rFonts w:ascii="Times New Roman" w:hAnsi="Times New Roman"/>
          <w:b w:val="0"/>
          <w:sz w:val="24"/>
          <w:szCs w:val="24"/>
        </w:rPr>
      </w:pPr>
      <w:r w:rsidRPr="00251552">
        <w:rPr>
          <w:rFonts w:ascii="Times New Roman" w:hAnsi="Times New Roman"/>
          <w:b w:val="0"/>
          <w:sz w:val="24"/>
          <w:szCs w:val="24"/>
        </w:rPr>
        <w:t>ГРП п. Вишневый и с. Дубовиково запитаны от АГРС Богучар, расположенной за территорией проектирования с восточной стороны.</w:t>
      </w:r>
    </w:p>
    <w:p w:rsidR="00251552" w:rsidRPr="00251552" w:rsidRDefault="00251552" w:rsidP="00251552">
      <w:pPr>
        <w:pStyle w:val="afff7"/>
        <w:spacing w:before="0" w:after="0"/>
        <w:ind w:firstLine="709"/>
        <w:jc w:val="both"/>
        <w:outlineLvl w:val="9"/>
        <w:rPr>
          <w:rFonts w:ascii="Times New Roman" w:hAnsi="Times New Roman"/>
          <w:b w:val="0"/>
          <w:sz w:val="24"/>
          <w:szCs w:val="24"/>
        </w:rPr>
      </w:pPr>
      <w:r w:rsidRPr="00251552">
        <w:rPr>
          <w:rFonts w:ascii="Times New Roman" w:hAnsi="Times New Roman"/>
          <w:b w:val="0"/>
          <w:sz w:val="24"/>
          <w:szCs w:val="24"/>
        </w:rPr>
        <w:t>ГРП с. Твердохлебовка запитан от АГРС Писаревка, расположенной за территорией проектирования с западной стороны.</w:t>
      </w:r>
    </w:p>
    <w:p w:rsidR="00251552" w:rsidRPr="00251552" w:rsidRDefault="00251552" w:rsidP="00251552">
      <w:pPr>
        <w:pStyle w:val="afff7"/>
        <w:spacing w:before="0" w:after="0"/>
        <w:ind w:firstLine="709"/>
        <w:jc w:val="both"/>
        <w:outlineLvl w:val="9"/>
        <w:rPr>
          <w:rFonts w:ascii="Times New Roman" w:hAnsi="Times New Roman"/>
          <w:b w:val="0"/>
          <w:sz w:val="24"/>
          <w:szCs w:val="24"/>
        </w:rPr>
      </w:pPr>
      <w:r w:rsidRPr="00251552">
        <w:rPr>
          <w:rFonts w:ascii="Times New Roman" w:hAnsi="Times New Roman"/>
          <w:b w:val="0"/>
          <w:sz w:val="24"/>
          <w:szCs w:val="24"/>
        </w:rPr>
        <w:t xml:space="preserve">Газорегуляторные пункты расположены в центре нагрузок, что является оптимальным решением для распределения природного газа между потребителями этих сел. </w:t>
      </w:r>
    </w:p>
    <w:p w:rsidR="00251552" w:rsidRPr="00251552" w:rsidRDefault="00251552" w:rsidP="00251552">
      <w:pPr>
        <w:pStyle w:val="afff7"/>
        <w:spacing w:before="0" w:after="0"/>
        <w:ind w:firstLine="709"/>
        <w:jc w:val="both"/>
        <w:outlineLvl w:val="9"/>
        <w:rPr>
          <w:rFonts w:ascii="Times New Roman" w:hAnsi="Times New Roman"/>
          <w:b w:val="0"/>
          <w:sz w:val="24"/>
          <w:szCs w:val="24"/>
        </w:rPr>
      </w:pPr>
      <w:r w:rsidRPr="00251552">
        <w:rPr>
          <w:rFonts w:ascii="Times New Roman" w:hAnsi="Times New Roman"/>
          <w:b w:val="0"/>
          <w:sz w:val="24"/>
          <w:szCs w:val="24"/>
        </w:rPr>
        <w:t>На территории с. Твердохлебовка расположено 3 шкафных газорегуляторных пунктов, которые запитаны от существующей ГРП, через газопровод высокого давления.</w:t>
      </w:r>
    </w:p>
    <w:p w:rsidR="00251552" w:rsidRPr="00251552" w:rsidRDefault="00251552" w:rsidP="00251552">
      <w:pPr>
        <w:pStyle w:val="afff7"/>
        <w:spacing w:before="0" w:after="0"/>
        <w:ind w:firstLine="709"/>
        <w:jc w:val="both"/>
        <w:outlineLvl w:val="9"/>
        <w:rPr>
          <w:rFonts w:ascii="Times New Roman" w:hAnsi="Times New Roman"/>
          <w:b w:val="0"/>
          <w:sz w:val="24"/>
          <w:szCs w:val="24"/>
        </w:rPr>
      </w:pPr>
      <w:r w:rsidRPr="00251552">
        <w:rPr>
          <w:rFonts w:ascii="Times New Roman" w:hAnsi="Times New Roman"/>
          <w:b w:val="0"/>
          <w:sz w:val="24"/>
          <w:szCs w:val="24"/>
        </w:rPr>
        <w:t>Существующие газораспределительные сети высокого давления расположенные в границах проектирования не закольцованы, возможностью резервного переключения обеспечены потребители газа низкого давления.</w:t>
      </w:r>
    </w:p>
    <w:p w:rsidR="00251552" w:rsidRPr="00251552" w:rsidRDefault="00251552" w:rsidP="00251552">
      <w:pPr>
        <w:pStyle w:val="afff7"/>
        <w:spacing w:before="0" w:after="0"/>
        <w:ind w:firstLine="709"/>
        <w:jc w:val="both"/>
        <w:outlineLvl w:val="9"/>
        <w:rPr>
          <w:rFonts w:ascii="Times New Roman" w:hAnsi="Times New Roman"/>
          <w:b w:val="0"/>
          <w:sz w:val="24"/>
          <w:szCs w:val="24"/>
          <w:lang w:val="ru-RU"/>
        </w:rPr>
      </w:pPr>
      <w:r w:rsidRPr="00251552">
        <w:rPr>
          <w:rFonts w:ascii="Times New Roman" w:hAnsi="Times New Roman"/>
          <w:b w:val="0"/>
          <w:sz w:val="24"/>
          <w:szCs w:val="24"/>
        </w:rPr>
        <w:t>Газопроводы и инженерные сооружения находятся в хорошем состоянии</w:t>
      </w:r>
      <w:r w:rsidRPr="00251552">
        <w:rPr>
          <w:rFonts w:ascii="Times New Roman" w:hAnsi="Times New Roman"/>
          <w:b w:val="0"/>
          <w:sz w:val="24"/>
          <w:szCs w:val="24"/>
          <w:lang w:val="ru-RU"/>
        </w:rPr>
        <w:t xml:space="preserve">. </w:t>
      </w:r>
    </w:p>
    <w:p w:rsidR="00251552" w:rsidRPr="00251552" w:rsidRDefault="00251552" w:rsidP="00251552">
      <w:pPr>
        <w:pStyle w:val="afff7"/>
        <w:spacing w:before="0" w:after="0"/>
        <w:ind w:firstLine="709"/>
        <w:jc w:val="both"/>
        <w:outlineLvl w:val="9"/>
        <w:rPr>
          <w:rFonts w:ascii="Times New Roman" w:hAnsi="Times New Roman"/>
          <w:b w:val="0"/>
          <w:sz w:val="24"/>
          <w:szCs w:val="24"/>
        </w:rPr>
      </w:pPr>
      <w:r w:rsidRPr="00251552">
        <w:rPr>
          <w:rFonts w:ascii="Times New Roman" w:hAnsi="Times New Roman"/>
          <w:b w:val="0"/>
          <w:sz w:val="24"/>
          <w:szCs w:val="24"/>
        </w:rPr>
        <w:t xml:space="preserve">Число газифицированных домовладений (квартир) составляет 280 ед. </w:t>
      </w:r>
      <w:r w:rsidRPr="00251552">
        <w:rPr>
          <w:rFonts w:ascii="Times New Roman" w:hAnsi="Times New Roman"/>
          <w:b w:val="0"/>
          <w:sz w:val="24"/>
          <w:szCs w:val="24"/>
          <w:lang w:val="ru-RU"/>
        </w:rPr>
        <w:t xml:space="preserve">Протяженность газовой уличной сети 36,8 км. </w:t>
      </w:r>
      <w:r w:rsidRPr="00251552">
        <w:rPr>
          <w:rFonts w:ascii="Times New Roman" w:hAnsi="Times New Roman"/>
          <w:b w:val="0"/>
          <w:sz w:val="24"/>
          <w:szCs w:val="24"/>
        </w:rPr>
        <w:t>Газопроводы низкого давления проложены преимущественно в надземном исполнении, на опорах. Данный способ прокладки улучшает возможность контроля целостности газопроводов, но увеличивает вероятность повреждения от внешнего воздействия. Газопроводы высокого давления проложены преимущественно в надземном исполнении</w:t>
      </w:r>
    </w:p>
    <w:p w:rsidR="00251552" w:rsidRPr="00251552" w:rsidRDefault="00251552" w:rsidP="00251552">
      <w:pPr>
        <w:pStyle w:val="afff7"/>
        <w:spacing w:before="0" w:after="0"/>
        <w:ind w:firstLine="709"/>
        <w:jc w:val="both"/>
        <w:outlineLvl w:val="9"/>
        <w:rPr>
          <w:rFonts w:ascii="Times New Roman" w:hAnsi="Times New Roman"/>
          <w:b w:val="0"/>
          <w:spacing w:val="-4"/>
          <w:sz w:val="24"/>
          <w:szCs w:val="24"/>
        </w:rPr>
      </w:pPr>
      <w:r w:rsidRPr="00251552">
        <w:rPr>
          <w:rFonts w:ascii="Times New Roman" w:hAnsi="Times New Roman"/>
          <w:b w:val="0"/>
          <w:spacing w:val="-4"/>
          <w:sz w:val="24"/>
          <w:szCs w:val="24"/>
        </w:rPr>
        <w:t xml:space="preserve">В настоящее время система газоснабжения Твердохлебовского сельского поселения является устойчивой, на головных источниках есть резерв. </w:t>
      </w:r>
    </w:p>
    <w:p w:rsidR="00251552" w:rsidRPr="00251552" w:rsidRDefault="00251552" w:rsidP="00251552">
      <w:pPr>
        <w:pStyle w:val="afff7"/>
        <w:spacing w:before="0" w:after="0"/>
        <w:ind w:firstLine="709"/>
        <w:jc w:val="both"/>
        <w:outlineLvl w:val="9"/>
        <w:rPr>
          <w:rFonts w:ascii="Times New Roman" w:hAnsi="Times New Roman"/>
          <w:b w:val="0"/>
          <w:spacing w:val="-4"/>
          <w:sz w:val="24"/>
          <w:szCs w:val="24"/>
        </w:rPr>
      </w:pPr>
      <w:r w:rsidRPr="00251552">
        <w:rPr>
          <w:rFonts w:ascii="Times New Roman" w:hAnsi="Times New Roman"/>
          <w:b w:val="0"/>
          <w:spacing w:val="-4"/>
          <w:sz w:val="24"/>
          <w:szCs w:val="24"/>
        </w:rPr>
        <w:t>Проектная производительность головного источника газоснабжения (АГРС) всего по области – 2956,6 тыс. м</w:t>
      </w:r>
      <w:r w:rsidRPr="00251552">
        <w:rPr>
          <w:rFonts w:ascii="Times New Roman" w:hAnsi="Times New Roman"/>
          <w:b w:val="0"/>
          <w:spacing w:val="-4"/>
          <w:sz w:val="24"/>
          <w:szCs w:val="24"/>
          <w:vertAlign w:val="superscript"/>
        </w:rPr>
        <w:t>3</w:t>
      </w:r>
      <w:r w:rsidRPr="00251552">
        <w:rPr>
          <w:rFonts w:ascii="Times New Roman" w:hAnsi="Times New Roman"/>
          <w:b w:val="0"/>
          <w:spacing w:val="-4"/>
          <w:sz w:val="24"/>
          <w:szCs w:val="24"/>
        </w:rPr>
        <w:t>/час, фактическая – 1047,31 тыс. м</w:t>
      </w:r>
      <w:r w:rsidRPr="00251552">
        <w:rPr>
          <w:rFonts w:ascii="Times New Roman" w:hAnsi="Times New Roman"/>
          <w:b w:val="0"/>
          <w:spacing w:val="-4"/>
          <w:sz w:val="24"/>
          <w:szCs w:val="24"/>
          <w:vertAlign w:val="superscript"/>
        </w:rPr>
        <w:t>3</w:t>
      </w:r>
      <w:r w:rsidRPr="00251552">
        <w:rPr>
          <w:rFonts w:ascii="Times New Roman" w:hAnsi="Times New Roman"/>
          <w:b w:val="0"/>
          <w:spacing w:val="-4"/>
          <w:sz w:val="24"/>
          <w:szCs w:val="24"/>
        </w:rPr>
        <w:t>/час, присоединённая нагрузка составляет не более 35,5%.</w:t>
      </w:r>
    </w:p>
    <w:p w:rsidR="00251552" w:rsidRPr="00251552" w:rsidRDefault="00251552" w:rsidP="00251552">
      <w:pPr>
        <w:pStyle w:val="afff7"/>
        <w:spacing w:before="0" w:after="0"/>
        <w:ind w:firstLine="709"/>
        <w:jc w:val="both"/>
        <w:outlineLvl w:val="9"/>
        <w:rPr>
          <w:rFonts w:ascii="Times New Roman" w:hAnsi="Times New Roman"/>
          <w:b w:val="0"/>
          <w:spacing w:val="-4"/>
          <w:sz w:val="24"/>
          <w:szCs w:val="24"/>
        </w:rPr>
      </w:pPr>
      <w:r w:rsidRPr="00251552">
        <w:rPr>
          <w:rFonts w:ascii="Times New Roman" w:hAnsi="Times New Roman"/>
          <w:b w:val="0"/>
          <w:spacing w:val="-4"/>
          <w:sz w:val="24"/>
          <w:szCs w:val="24"/>
        </w:rPr>
        <w:t>Все газорегуляторные пункты и шкафные регуляторные пункты - являются объектами местного значения.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Доля поставки ресурса по приборам учета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Доля поставки ресурса по приборам учета составляет:</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население – 100%;</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объекты социально-культурного и бытового назначения – 100 %.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lastRenderedPageBreak/>
        <w:t>Надежность работы системы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Качество поставляемого ресурса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Качество оказания услуги по газоснабжению на территории Твердохлебовского сельского поселения соответствует нормативному.</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Нормативные правовые акты, регулирующие предоставление услуги: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Федеральный закон от 06.10.2003 № 131-ФЗ «Об общих принципах организации местного самоуправления в Российской Федерации» (с изменениями и дополнениями).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Постановление Госстроя Российской Федерации от 27.09.2003 № 170 «Об утверждении Правил и норм технической эксплуатации жилищного фонда».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Строительные нормы и правила СНиП 42-01-2002 «Газоснабжение» (актуализированная редакция от 20.05.2011).</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Федеральный закон от 31.03.1999 № 69-ФЗ «О газоснабжении в Российской Федерации» (с изменениями от 22.08.2004, 23.12.2005, 02.02.2006, 18.12.2006, 26.06.2007., 18.07.2008, 30.12.2008, 1807.2011, 19.07.2011, 07.11.2011)</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Иные нормативные правовые акты Российской Федерации и Воронежской области.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Требования к качеству газоснабжения, закрепляемые стандартом:</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оптимальное давление газа от 0,0012 МПа до 0,003 МПа;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допустимое отклонение давления газа менее чем на 0,0005 МПа;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постоянное соответствие свойств подаваемого газа требованиям законодательства Российской Федерации о техническом регулировании (ГОСТ 5542-87);</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отклонение свойств подаваемого газа от требований законодательства Российской Федерации о техническом регулировании не допускается;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Воздействие на окружающую среду</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авариями при сооружении и испытаниях линейной части, газоперекачивающих агрегатов и дополнительного оборудования;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техногенным воздействием при строительстве объектов транспорта газа (эрозия, солифлюкация, оползни, изменение водного режима, нарушение режима особо охраняемых природных территорий, воздействие на миграцию животных и т. п.).</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Для предупреждения возникновения аварийных ситуаций необходимо использовать следующие технические решения: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применение толстостенных труб с увеличенным запасом прочности;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установка кранов для перекрытия газопроводов;</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антикоррозийная защита газопроводов.</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Техногенное воздействие на почвенный покров выражается в:</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lastRenderedPageBreak/>
        <w:t>- нарушении сложившихся форм естественного рельефа в результате земляных работ (рытье траншей и других выемок, отсыпка насыпей, планировочные работы и др.);</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нарушении микрорельефа, вызванном многократным прохождением тяжелой строительной техники;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ухудшении физико-механических и химико-биологических свойств почвенного слоя;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уничтожении и порчи посевов сельскохозяйственных культур и сенокосных угодий;</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захламлении почв отходами строительных материалов, порубочными остатками и т. п.</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по газопроводом.</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Действующие тарифы на услуги газоснабжения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В таблице 1.4 представлены сведения о единых тарифах на услуги газоснабжения </w:t>
      </w:r>
      <w:r w:rsidRPr="00251552">
        <w:rPr>
          <w:rFonts w:ascii="Times New Roman" w:hAnsi="Times New Roman"/>
          <w:w w:val="101"/>
          <w:szCs w:val="24"/>
        </w:rPr>
        <w:t>ООО «Газпром межрегионгаз Воронеж»</w:t>
      </w:r>
      <w:r w:rsidRPr="00251552">
        <w:rPr>
          <w:rFonts w:ascii="Times New Roman" w:hAnsi="Times New Roman"/>
          <w:szCs w:val="24"/>
        </w:rPr>
        <w:t>.</w:t>
      </w:r>
    </w:p>
    <w:p w:rsidR="00251552" w:rsidRPr="00251552" w:rsidRDefault="00251552" w:rsidP="00251552">
      <w:pPr>
        <w:pStyle w:val="aff4"/>
        <w:ind w:firstLine="709"/>
        <w:jc w:val="right"/>
        <w:rPr>
          <w:rFonts w:ascii="Times New Roman" w:hAnsi="Times New Roman"/>
          <w:szCs w:val="24"/>
        </w:rPr>
      </w:pPr>
      <w:r w:rsidRPr="00251552">
        <w:rPr>
          <w:rFonts w:ascii="Times New Roman" w:hAnsi="Times New Roman"/>
          <w:szCs w:val="24"/>
        </w:rPr>
        <w:t>Таблица 1.4</w:t>
      </w:r>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Тарифы на услуги по газоснабжения на 2016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04"/>
        <w:gridCol w:w="2126"/>
      </w:tblGrid>
      <w:tr w:rsidR="00251552" w:rsidRPr="00251552" w:rsidTr="00B12186">
        <w:trPr>
          <w:trHeight w:val="470"/>
          <w:tblHeader/>
        </w:trPr>
        <w:tc>
          <w:tcPr>
            <w:tcW w:w="737"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w:t>
            </w:r>
          </w:p>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п/п</w:t>
            </w:r>
          </w:p>
        </w:tc>
        <w:tc>
          <w:tcPr>
            <w:tcW w:w="6804"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Показатель</w:t>
            </w:r>
          </w:p>
        </w:tc>
        <w:tc>
          <w:tcPr>
            <w:tcW w:w="2126" w:type="dxa"/>
            <w:shd w:val="clear" w:color="auto" w:fill="auto"/>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Розничные цены за 1000 куб. м. (с учетом НДС) руб.</w:t>
            </w:r>
          </w:p>
        </w:tc>
      </w:tr>
      <w:tr w:rsidR="00251552" w:rsidRPr="00251552" w:rsidTr="00B12186">
        <w:trPr>
          <w:trHeight w:val="70"/>
        </w:trPr>
        <w:tc>
          <w:tcPr>
            <w:tcW w:w="737" w:type="dxa"/>
            <w:shd w:val="clear" w:color="auto" w:fill="auto"/>
            <w:tcMar>
              <w:left w:w="28" w:type="dxa"/>
              <w:right w:w="28" w:type="dxa"/>
            </w:tcMar>
          </w:tcPr>
          <w:p w:rsidR="00251552" w:rsidRPr="00251552" w:rsidRDefault="00251552" w:rsidP="00B12186">
            <w:pPr>
              <w:ind w:firstLine="0"/>
              <w:jc w:val="center"/>
              <w:rPr>
                <w:rFonts w:ascii="Times New Roman" w:hAnsi="Times New Roman"/>
              </w:rPr>
            </w:pPr>
            <w:r w:rsidRPr="00251552">
              <w:rPr>
                <w:rFonts w:ascii="Times New Roman" w:hAnsi="Times New Roman"/>
              </w:rPr>
              <w:t>1</w:t>
            </w:r>
          </w:p>
        </w:tc>
        <w:tc>
          <w:tcPr>
            <w:tcW w:w="6804" w:type="dxa"/>
            <w:shd w:val="clear" w:color="auto" w:fill="auto"/>
            <w:tcMar>
              <w:left w:w="28" w:type="dxa"/>
              <w:right w:w="28" w:type="dxa"/>
            </w:tcMar>
          </w:tcPr>
          <w:p w:rsidR="00251552" w:rsidRPr="00251552" w:rsidRDefault="00251552" w:rsidP="00B12186">
            <w:pPr>
              <w:ind w:firstLine="0"/>
              <w:jc w:val="center"/>
              <w:rPr>
                <w:rFonts w:ascii="Times New Roman" w:hAnsi="Times New Roman"/>
              </w:rPr>
            </w:pPr>
            <w:r w:rsidRPr="00251552">
              <w:rPr>
                <w:rFonts w:ascii="Times New Roman" w:hAnsi="Times New Roman"/>
              </w:rPr>
              <w:t>На приготовление пищи и нагрев воды с использованием газовой плиты (в отсутствие других направлений использования газа)</w:t>
            </w:r>
          </w:p>
        </w:tc>
        <w:tc>
          <w:tcPr>
            <w:tcW w:w="2126" w:type="dxa"/>
            <w:shd w:val="clear" w:color="auto" w:fill="auto"/>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6600,68</w:t>
            </w:r>
          </w:p>
        </w:tc>
      </w:tr>
      <w:tr w:rsidR="00251552" w:rsidRPr="00251552" w:rsidTr="00B12186">
        <w:trPr>
          <w:trHeight w:val="70"/>
        </w:trPr>
        <w:tc>
          <w:tcPr>
            <w:tcW w:w="737" w:type="dxa"/>
            <w:shd w:val="clear" w:color="auto" w:fill="auto"/>
            <w:tcMar>
              <w:left w:w="28" w:type="dxa"/>
              <w:right w:w="28" w:type="dxa"/>
            </w:tcMar>
          </w:tcPr>
          <w:p w:rsidR="00251552" w:rsidRPr="00251552" w:rsidRDefault="00251552" w:rsidP="00B12186">
            <w:pPr>
              <w:ind w:firstLine="0"/>
              <w:jc w:val="center"/>
              <w:rPr>
                <w:rFonts w:ascii="Times New Roman" w:hAnsi="Times New Roman"/>
              </w:rPr>
            </w:pPr>
            <w:r w:rsidRPr="00251552">
              <w:rPr>
                <w:rFonts w:ascii="Times New Roman" w:hAnsi="Times New Roman"/>
              </w:rPr>
              <w:t>2</w:t>
            </w:r>
          </w:p>
        </w:tc>
        <w:tc>
          <w:tcPr>
            <w:tcW w:w="6804" w:type="dxa"/>
            <w:shd w:val="clear" w:color="auto" w:fill="auto"/>
            <w:tcMar>
              <w:left w:w="28" w:type="dxa"/>
              <w:right w:w="28" w:type="dxa"/>
            </w:tcMar>
          </w:tcPr>
          <w:p w:rsidR="00251552" w:rsidRPr="00251552" w:rsidRDefault="00251552" w:rsidP="00B12186">
            <w:pPr>
              <w:ind w:firstLine="0"/>
              <w:jc w:val="center"/>
              <w:rPr>
                <w:rFonts w:ascii="Times New Roman" w:hAnsi="Times New Roman"/>
              </w:rPr>
            </w:pPr>
            <w:r w:rsidRPr="00251552">
              <w:rPr>
                <w:rFonts w:ascii="Times New Roman" w:hAnsi="Times New Roman"/>
              </w:rPr>
              <w:t>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126" w:type="dxa"/>
            <w:shd w:val="clear" w:color="auto" w:fill="auto"/>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6600,68</w:t>
            </w:r>
          </w:p>
        </w:tc>
      </w:tr>
      <w:tr w:rsidR="00251552" w:rsidRPr="00251552" w:rsidTr="00B12186">
        <w:trPr>
          <w:trHeight w:val="70"/>
        </w:trPr>
        <w:tc>
          <w:tcPr>
            <w:tcW w:w="737" w:type="dxa"/>
            <w:shd w:val="clear" w:color="auto" w:fill="auto"/>
            <w:tcMar>
              <w:left w:w="28" w:type="dxa"/>
              <w:right w:w="28" w:type="dxa"/>
            </w:tcMar>
          </w:tcPr>
          <w:p w:rsidR="00251552" w:rsidRPr="00251552" w:rsidRDefault="00251552" w:rsidP="00B12186">
            <w:pPr>
              <w:ind w:firstLine="0"/>
              <w:jc w:val="center"/>
              <w:rPr>
                <w:rFonts w:ascii="Times New Roman" w:hAnsi="Times New Roman"/>
              </w:rPr>
            </w:pPr>
            <w:r w:rsidRPr="00251552">
              <w:rPr>
                <w:rFonts w:ascii="Times New Roman" w:hAnsi="Times New Roman"/>
              </w:rPr>
              <w:t>3</w:t>
            </w:r>
          </w:p>
        </w:tc>
        <w:tc>
          <w:tcPr>
            <w:tcW w:w="6804" w:type="dxa"/>
            <w:shd w:val="clear" w:color="auto" w:fill="auto"/>
            <w:tcMar>
              <w:left w:w="28" w:type="dxa"/>
              <w:right w:w="28" w:type="dxa"/>
            </w:tcMar>
          </w:tcPr>
          <w:p w:rsidR="00251552" w:rsidRPr="00251552" w:rsidRDefault="00251552" w:rsidP="00B12186">
            <w:pPr>
              <w:ind w:firstLine="0"/>
              <w:jc w:val="center"/>
              <w:rPr>
                <w:rFonts w:ascii="Times New Roman" w:hAnsi="Times New Roman"/>
              </w:rPr>
            </w:pPr>
            <w:r w:rsidRPr="00251552">
              <w:rPr>
                <w:rFonts w:ascii="Times New Roman" w:hAnsi="Times New Roman"/>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126" w:type="dxa"/>
            <w:shd w:val="clear" w:color="auto" w:fill="auto"/>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6600,68</w:t>
            </w:r>
          </w:p>
        </w:tc>
      </w:tr>
      <w:tr w:rsidR="00251552" w:rsidRPr="00251552" w:rsidTr="00B12186">
        <w:trPr>
          <w:trHeight w:val="70"/>
        </w:trPr>
        <w:tc>
          <w:tcPr>
            <w:tcW w:w="737" w:type="dxa"/>
            <w:shd w:val="clear" w:color="auto" w:fill="auto"/>
            <w:tcMar>
              <w:left w:w="28" w:type="dxa"/>
              <w:right w:w="28" w:type="dxa"/>
            </w:tcMar>
          </w:tcPr>
          <w:p w:rsidR="00251552" w:rsidRPr="00251552" w:rsidRDefault="00251552" w:rsidP="00B12186">
            <w:pPr>
              <w:ind w:firstLine="0"/>
              <w:jc w:val="center"/>
              <w:rPr>
                <w:rFonts w:ascii="Times New Roman" w:hAnsi="Times New Roman"/>
              </w:rPr>
            </w:pPr>
            <w:r w:rsidRPr="00251552">
              <w:rPr>
                <w:rFonts w:ascii="Times New Roman" w:hAnsi="Times New Roman"/>
              </w:rPr>
              <w:t>4</w:t>
            </w:r>
          </w:p>
        </w:tc>
        <w:tc>
          <w:tcPr>
            <w:tcW w:w="6804" w:type="dxa"/>
            <w:shd w:val="clear" w:color="auto" w:fill="auto"/>
            <w:tcMar>
              <w:left w:w="28" w:type="dxa"/>
              <w:right w:w="28" w:type="dxa"/>
            </w:tcMar>
          </w:tcPr>
          <w:p w:rsidR="00251552" w:rsidRPr="00251552" w:rsidRDefault="00251552" w:rsidP="00B12186">
            <w:pPr>
              <w:ind w:firstLine="0"/>
              <w:jc w:val="center"/>
              <w:rPr>
                <w:rFonts w:ascii="Times New Roman" w:hAnsi="Times New Roman"/>
              </w:rPr>
            </w:pPr>
            <w:r w:rsidRPr="00251552">
              <w:rPr>
                <w:rFonts w:ascii="Times New Roman" w:hAnsi="Times New Roman"/>
              </w:rPr>
              <w:t>На отопление (в отсутствие других направлений использования газа) при отсутствии приборов учета газа</w:t>
            </w:r>
          </w:p>
        </w:tc>
        <w:tc>
          <w:tcPr>
            <w:tcW w:w="2126" w:type="dxa"/>
            <w:shd w:val="clear" w:color="auto" w:fill="auto"/>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4527,88</w:t>
            </w:r>
          </w:p>
        </w:tc>
      </w:tr>
      <w:tr w:rsidR="00251552" w:rsidRPr="00251552" w:rsidTr="00B12186">
        <w:trPr>
          <w:trHeight w:val="70"/>
        </w:trPr>
        <w:tc>
          <w:tcPr>
            <w:tcW w:w="737" w:type="dxa"/>
            <w:shd w:val="clear" w:color="auto" w:fill="auto"/>
            <w:tcMar>
              <w:left w:w="28" w:type="dxa"/>
              <w:right w:w="28" w:type="dxa"/>
            </w:tcMar>
          </w:tcPr>
          <w:p w:rsidR="00251552" w:rsidRPr="00251552" w:rsidRDefault="00251552" w:rsidP="00B12186">
            <w:pPr>
              <w:ind w:firstLine="0"/>
              <w:jc w:val="center"/>
              <w:rPr>
                <w:rFonts w:ascii="Times New Roman" w:hAnsi="Times New Roman"/>
              </w:rPr>
            </w:pPr>
            <w:r w:rsidRPr="00251552">
              <w:rPr>
                <w:rFonts w:ascii="Times New Roman" w:hAnsi="Times New Roman"/>
              </w:rPr>
              <w:t>5</w:t>
            </w:r>
          </w:p>
        </w:tc>
        <w:tc>
          <w:tcPr>
            <w:tcW w:w="6804" w:type="dxa"/>
            <w:shd w:val="clear" w:color="auto" w:fill="auto"/>
            <w:tcMar>
              <w:left w:w="28" w:type="dxa"/>
              <w:right w:w="28" w:type="dxa"/>
            </w:tcMar>
          </w:tcPr>
          <w:p w:rsidR="00251552" w:rsidRPr="00251552" w:rsidRDefault="00251552" w:rsidP="00B12186">
            <w:pPr>
              <w:ind w:firstLine="0"/>
              <w:jc w:val="center"/>
              <w:rPr>
                <w:rFonts w:ascii="Times New Roman" w:hAnsi="Times New Roman"/>
              </w:rPr>
            </w:pPr>
            <w:r w:rsidRPr="00251552">
              <w:rPr>
                <w:rFonts w:ascii="Times New Roman" w:hAnsi="Times New Roman"/>
              </w:rPr>
              <w:t>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2126" w:type="dxa"/>
            <w:shd w:val="clear" w:color="auto" w:fill="auto"/>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5194,59</w:t>
            </w:r>
          </w:p>
        </w:tc>
      </w:tr>
      <w:tr w:rsidR="00251552" w:rsidRPr="00251552" w:rsidTr="00B12186">
        <w:trPr>
          <w:trHeight w:val="70"/>
        </w:trPr>
        <w:tc>
          <w:tcPr>
            <w:tcW w:w="737" w:type="dxa"/>
            <w:shd w:val="clear" w:color="auto" w:fill="auto"/>
            <w:tcMar>
              <w:left w:w="28" w:type="dxa"/>
              <w:right w:w="28" w:type="dxa"/>
            </w:tcMar>
          </w:tcPr>
          <w:p w:rsidR="00251552" w:rsidRPr="00251552" w:rsidRDefault="00251552" w:rsidP="00B12186">
            <w:pPr>
              <w:ind w:firstLine="0"/>
              <w:jc w:val="center"/>
              <w:rPr>
                <w:rFonts w:ascii="Times New Roman" w:hAnsi="Times New Roman"/>
              </w:rPr>
            </w:pPr>
            <w:r w:rsidRPr="00251552">
              <w:rPr>
                <w:rFonts w:ascii="Times New Roman" w:hAnsi="Times New Roman"/>
              </w:rPr>
              <w:t>6</w:t>
            </w:r>
          </w:p>
        </w:tc>
        <w:tc>
          <w:tcPr>
            <w:tcW w:w="6804" w:type="dxa"/>
            <w:shd w:val="clear" w:color="auto" w:fill="auto"/>
            <w:tcMar>
              <w:left w:w="28" w:type="dxa"/>
              <w:right w:w="28" w:type="dxa"/>
            </w:tcMar>
          </w:tcPr>
          <w:p w:rsidR="00251552" w:rsidRPr="00251552" w:rsidRDefault="00251552" w:rsidP="00B12186">
            <w:pPr>
              <w:ind w:firstLine="0"/>
              <w:jc w:val="center"/>
              <w:rPr>
                <w:rFonts w:ascii="Times New Roman" w:hAnsi="Times New Roman"/>
              </w:rPr>
            </w:pPr>
            <w:r w:rsidRPr="00251552">
              <w:rPr>
                <w:rFonts w:ascii="Times New Roman" w:hAnsi="Times New Roman"/>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2126" w:type="dxa"/>
            <w:shd w:val="clear" w:color="auto" w:fill="auto"/>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5291,18</w:t>
            </w:r>
          </w:p>
        </w:tc>
      </w:tr>
    </w:tbl>
    <w:p w:rsidR="00251552" w:rsidRPr="00251552" w:rsidRDefault="00251552" w:rsidP="00251552">
      <w:pPr>
        <w:pStyle w:val="aff4"/>
        <w:keepNext/>
        <w:ind w:firstLine="709"/>
        <w:rPr>
          <w:rFonts w:ascii="Times New Roman" w:hAnsi="Times New Roman"/>
          <w:szCs w:val="24"/>
        </w:rPr>
      </w:pPr>
      <w:r w:rsidRPr="00251552">
        <w:rPr>
          <w:rFonts w:ascii="Times New Roman" w:hAnsi="Times New Roman"/>
          <w:szCs w:val="24"/>
        </w:rPr>
        <w:t>Технические и технологические проблемы в системе газоснабжения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w:t>
      </w:r>
      <w:bookmarkStart w:id="11" w:name="_Toc451159972"/>
    </w:p>
    <w:p w:rsidR="00251552" w:rsidRPr="00251552" w:rsidRDefault="00251552" w:rsidP="00251552">
      <w:pPr>
        <w:pStyle w:val="aff4"/>
        <w:ind w:firstLine="709"/>
        <w:jc w:val="center"/>
        <w:rPr>
          <w:rFonts w:ascii="Times New Roman" w:hAnsi="Times New Roman"/>
          <w:szCs w:val="24"/>
        </w:rPr>
      </w:pPr>
      <w:r w:rsidRPr="00251552">
        <w:rPr>
          <w:rFonts w:ascii="Times New Roman" w:hAnsi="Times New Roman"/>
          <w:szCs w:val="24"/>
        </w:rPr>
        <w:t>1.7. Анализ существующего состояния системы теплоснабжения, выявление проблем функционирования</w:t>
      </w:r>
      <w:bookmarkEnd w:id="11"/>
    </w:p>
    <w:p w:rsidR="00251552" w:rsidRPr="00251552" w:rsidRDefault="00251552" w:rsidP="00251552">
      <w:pPr>
        <w:ind w:firstLine="709"/>
        <w:rPr>
          <w:rFonts w:ascii="Times New Roman" w:hAnsi="Times New Roman"/>
        </w:rPr>
      </w:pPr>
      <w:bookmarkStart w:id="12" w:name="_Toc451159973"/>
      <w:r w:rsidRPr="00251552">
        <w:rPr>
          <w:rFonts w:ascii="Times New Roman" w:hAnsi="Times New Roman"/>
        </w:rPr>
        <w:t>Теплоснабжение коммунально-бытовых и производственных потребителей Твердохлебовского сельского поселения является локальным и осуществляется за счет встроенных индивидуальных котельных малой и средней мощности, за счет печного или электрического отопления. В качестве топлива потребители используют – природный газ, уголь, дрова.</w:t>
      </w:r>
    </w:p>
    <w:p w:rsidR="00251552" w:rsidRPr="00251552" w:rsidRDefault="00251552" w:rsidP="00251552">
      <w:pPr>
        <w:pStyle w:val="22"/>
        <w:ind w:firstLine="0"/>
        <w:rPr>
          <w:rFonts w:ascii="Times New Roman" w:hAnsi="Times New Roman" w:cs="Times New Roman"/>
          <w:b w:val="0"/>
          <w:sz w:val="24"/>
          <w:szCs w:val="24"/>
        </w:rPr>
      </w:pPr>
      <w:r w:rsidRPr="00251552">
        <w:rPr>
          <w:rFonts w:ascii="Times New Roman" w:hAnsi="Times New Roman" w:cs="Times New Roman"/>
          <w:b w:val="0"/>
          <w:sz w:val="24"/>
          <w:szCs w:val="24"/>
        </w:rPr>
        <w:lastRenderedPageBreak/>
        <w:t>1.8. Анализ существующего состояния системы водоснабжения, выявление проблем функционирования</w:t>
      </w:r>
    </w:p>
    <w:bookmarkEnd w:id="12"/>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Институциональная структура</w:t>
      </w:r>
    </w:p>
    <w:p w:rsidR="00251552" w:rsidRPr="00251552" w:rsidRDefault="00251552" w:rsidP="00251552">
      <w:pPr>
        <w:pStyle w:val="aff4"/>
        <w:ind w:firstLine="709"/>
        <w:rPr>
          <w:rFonts w:ascii="Times New Roman" w:hAnsi="Times New Roman"/>
          <w:bCs/>
          <w:szCs w:val="24"/>
        </w:rPr>
      </w:pPr>
      <w:r w:rsidRPr="00251552">
        <w:rPr>
          <w:rFonts w:ascii="Times New Roman" w:hAnsi="Times New Roman"/>
          <w:szCs w:val="24"/>
        </w:rPr>
        <w:t xml:space="preserve">На территории Твердохлебовского сельского поселения организация услуг </w:t>
      </w:r>
      <w:r w:rsidRPr="00251552">
        <w:rPr>
          <w:rFonts w:ascii="Times New Roman" w:hAnsi="Times New Roman"/>
          <w:bCs/>
          <w:szCs w:val="24"/>
        </w:rPr>
        <w:t>по холодному водоснабжению отсутствует.</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Характеристика системы водоснабжения</w:t>
      </w:r>
    </w:p>
    <w:p w:rsidR="00251552" w:rsidRPr="00251552" w:rsidRDefault="00251552" w:rsidP="00251552">
      <w:pPr>
        <w:pStyle w:val="af"/>
        <w:spacing w:after="0"/>
        <w:ind w:left="0" w:firstLine="709"/>
        <w:rPr>
          <w:rFonts w:ascii="Times New Roman" w:hAnsi="Times New Roman"/>
          <w:sz w:val="24"/>
          <w:szCs w:val="24"/>
        </w:rPr>
      </w:pPr>
      <w:r w:rsidRPr="00251552">
        <w:rPr>
          <w:rFonts w:ascii="Times New Roman" w:hAnsi="Times New Roman"/>
          <w:sz w:val="24"/>
          <w:szCs w:val="24"/>
        </w:rPr>
        <w:t xml:space="preserve">Источником водоснабжения </w:t>
      </w:r>
      <w:r w:rsidRPr="00251552">
        <w:rPr>
          <w:rFonts w:ascii="Times New Roman" w:hAnsi="Times New Roman"/>
          <w:sz w:val="24"/>
          <w:szCs w:val="24"/>
          <w:lang w:val="ru-RU"/>
        </w:rPr>
        <w:t xml:space="preserve">являются </w:t>
      </w:r>
      <w:r w:rsidRPr="00251552">
        <w:rPr>
          <w:rFonts w:ascii="Times New Roman" w:hAnsi="Times New Roman"/>
          <w:sz w:val="24"/>
          <w:szCs w:val="24"/>
        </w:rPr>
        <w:t>подземные воды.</w:t>
      </w:r>
      <w:r w:rsidRPr="00251552">
        <w:rPr>
          <w:rFonts w:ascii="Times New Roman" w:hAnsi="Times New Roman"/>
          <w:sz w:val="24"/>
          <w:szCs w:val="24"/>
          <w:lang w:val="ru-RU"/>
        </w:rPr>
        <w:t xml:space="preserve"> </w:t>
      </w:r>
      <w:r w:rsidRPr="00251552">
        <w:rPr>
          <w:rFonts w:ascii="Times New Roman" w:hAnsi="Times New Roman"/>
          <w:sz w:val="24"/>
          <w:szCs w:val="24"/>
        </w:rPr>
        <w:t xml:space="preserve">Схема водоснабжения </w:t>
      </w:r>
      <w:r w:rsidRPr="00251552">
        <w:rPr>
          <w:rFonts w:ascii="Times New Roman" w:hAnsi="Times New Roman"/>
          <w:sz w:val="24"/>
          <w:szCs w:val="24"/>
          <w:lang w:val="en-US"/>
        </w:rPr>
        <w:t>c</w:t>
      </w:r>
      <w:r w:rsidRPr="00251552">
        <w:rPr>
          <w:rFonts w:ascii="Times New Roman" w:hAnsi="Times New Roman"/>
          <w:sz w:val="24"/>
          <w:szCs w:val="24"/>
        </w:rPr>
        <w:t>. Твердохлебовка, п. Вишневый, с. Дубовиково и х. Белый Колодезь представлена одиночными водозаборными скважинами, водонапорной башней, расположенной рядом со скважиной, и водопроводной сетью тупикового типа.</w:t>
      </w:r>
    </w:p>
    <w:p w:rsidR="00251552" w:rsidRPr="00251552" w:rsidRDefault="00251552" w:rsidP="00251552">
      <w:pPr>
        <w:pStyle w:val="af"/>
        <w:spacing w:after="0"/>
        <w:ind w:left="0" w:firstLine="709"/>
        <w:rPr>
          <w:rFonts w:ascii="Times New Roman" w:hAnsi="Times New Roman"/>
          <w:sz w:val="24"/>
          <w:szCs w:val="24"/>
        </w:rPr>
      </w:pPr>
      <w:r w:rsidRPr="00251552">
        <w:rPr>
          <w:rFonts w:ascii="Times New Roman" w:hAnsi="Times New Roman"/>
          <w:sz w:val="24"/>
          <w:szCs w:val="24"/>
        </w:rPr>
        <w:t>Остальное население поселков, которое не охвачено системой водоснабжения, потребляет воду от локальных систем водоснабжения с забором воды из скважин, шахтных колодцев, которые находятся на территориях домовладений.</w:t>
      </w:r>
    </w:p>
    <w:p w:rsidR="00251552" w:rsidRPr="00251552" w:rsidRDefault="00251552" w:rsidP="00251552">
      <w:pPr>
        <w:pStyle w:val="af1"/>
        <w:shd w:val="clear" w:color="auto" w:fill="FFFFFF"/>
        <w:spacing w:before="0" w:beforeAutospacing="0" w:after="0" w:afterAutospacing="0"/>
        <w:ind w:firstLine="709"/>
        <w:rPr>
          <w:color w:val="1F1A17"/>
        </w:rPr>
      </w:pPr>
      <w:r w:rsidRPr="00251552">
        <w:t xml:space="preserve">В настоящее время водопроводом оборудовано </w:t>
      </w:r>
      <w:r w:rsidRPr="00251552">
        <w:rPr>
          <w:color w:val="1F1A17"/>
        </w:rPr>
        <w:t>75</w:t>
      </w:r>
      <w:r w:rsidRPr="00251552">
        <w:t>% домов.</w:t>
      </w:r>
      <w:r w:rsidRPr="00251552">
        <w:rPr>
          <w:rFonts w:eastAsia="Calibri"/>
        </w:rPr>
        <w:t xml:space="preserve"> </w:t>
      </w:r>
    </w:p>
    <w:p w:rsidR="00251552" w:rsidRPr="00251552" w:rsidRDefault="00251552" w:rsidP="00251552">
      <w:pPr>
        <w:ind w:firstLine="709"/>
        <w:rPr>
          <w:rFonts w:ascii="Times New Roman" w:hAnsi="Times New Roman"/>
        </w:rPr>
      </w:pPr>
      <w:r w:rsidRPr="00251552">
        <w:rPr>
          <w:rFonts w:ascii="Times New Roman" w:hAnsi="Times New Roman"/>
        </w:rPr>
        <w:t>Техническое водоснабжение</w:t>
      </w:r>
    </w:p>
    <w:p w:rsidR="00251552" w:rsidRPr="00251552" w:rsidRDefault="00251552" w:rsidP="00251552">
      <w:pPr>
        <w:ind w:firstLine="709"/>
        <w:rPr>
          <w:rFonts w:ascii="Times New Roman" w:hAnsi="Times New Roman"/>
        </w:rPr>
      </w:pPr>
      <w:r w:rsidRPr="00251552">
        <w:rPr>
          <w:rFonts w:ascii="Times New Roman" w:hAnsi="Times New Roman"/>
        </w:rPr>
        <w:t>Техническое водоснабжение предприятий осуществляется от собственных локальных водозаборов.</w:t>
      </w:r>
    </w:p>
    <w:p w:rsidR="00251552" w:rsidRPr="00251552" w:rsidRDefault="00251552" w:rsidP="00251552">
      <w:pPr>
        <w:ind w:firstLine="709"/>
        <w:rPr>
          <w:rFonts w:ascii="Times New Roman" w:hAnsi="Times New Roman"/>
        </w:rPr>
      </w:pPr>
      <w:r w:rsidRPr="00251552">
        <w:rPr>
          <w:rFonts w:ascii="Times New Roman" w:hAnsi="Times New Roman"/>
        </w:rPr>
        <w:t>Основными проблемами системы водоснабжения Твердохлебовского сельского поселения являются:</w:t>
      </w:r>
    </w:p>
    <w:p w:rsidR="00251552" w:rsidRPr="00251552" w:rsidRDefault="00251552" w:rsidP="00251552">
      <w:pPr>
        <w:ind w:firstLine="709"/>
        <w:rPr>
          <w:rFonts w:ascii="Times New Roman" w:hAnsi="Times New Roman"/>
        </w:rPr>
      </w:pPr>
      <w:r w:rsidRPr="00251552">
        <w:rPr>
          <w:rFonts w:ascii="Times New Roman" w:hAnsi="Times New Roman"/>
        </w:rPr>
        <w:t>- изношенность разводящих сетей и сооружений системы;</w:t>
      </w:r>
    </w:p>
    <w:p w:rsidR="00251552" w:rsidRPr="00251552" w:rsidRDefault="00251552" w:rsidP="00251552">
      <w:pPr>
        <w:ind w:firstLine="709"/>
        <w:rPr>
          <w:rFonts w:ascii="Times New Roman" w:hAnsi="Times New Roman"/>
        </w:rPr>
      </w:pPr>
      <w:r w:rsidRPr="00251552">
        <w:rPr>
          <w:rFonts w:ascii="Times New Roman" w:hAnsi="Times New Roman"/>
        </w:rPr>
        <w:t>- отсутствие водопроводов в с.Дубовиково, х.Белый Колодезь;</w:t>
      </w:r>
    </w:p>
    <w:p w:rsidR="00251552" w:rsidRPr="00251552" w:rsidRDefault="00251552" w:rsidP="00251552">
      <w:pPr>
        <w:ind w:firstLine="709"/>
        <w:rPr>
          <w:rFonts w:ascii="Times New Roman" w:hAnsi="Times New Roman"/>
        </w:rPr>
      </w:pPr>
      <w:r w:rsidRPr="00251552">
        <w:rPr>
          <w:rFonts w:ascii="Times New Roman" w:hAnsi="Times New Roman"/>
        </w:rPr>
        <w:t>- отсутствие должного учёта воды и как следствие – появление дефицита в воде питьевого качества.</w:t>
      </w:r>
    </w:p>
    <w:p w:rsidR="00251552" w:rsidRPr="00251552" w:rsidRDefault="00251552" w:rsidP="00251552">
      <w:pPr>
        <w:ind w:firstLine="709"/>
        <w:rPr>
          <w:rFonts w:ascii="Times New Roman" w:hAnsi="Times New Roman"/>
        </w:rPr>
      </w:pPr>
      <w:r w:rsidRPr="00251552">
        <w:rPr>
          <w:rFonts w:ascii="Times New Roman" w:hAnsi="Times New Roman"/>
        </w:rPr>
        <w:t>Баланс мощности ресурса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Объем поднятой воды за 2015 год составил 0,2 млн м</w:t>
      </w:r>
      <w:r w:rsidRPr="00251552">
        <w:rPr>
          <w:rFonts w:ascii="Times New Roman" w:hAnsi="Times New Roman"/>
          <w:szCs w:val="24"/>
          <w:vertAlign w:val="superscript"/>
        </w:rPr>
        <w:t>3</w:t>
      </w:r>
      <w:r w:rsidRPr="00251552">
        <w:rPr>
          <w:rFonts w:ascii="Times New Roman" w:hAnsi="Times New Roman"/>
          <w:szCs w:val="24"/>
        </w:rPr>
        <w:t xml:space="preserve">.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Доля поставки ресурса по приборам учета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Доля поставки ресурса по приборам учета составляет:</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население – 0 %;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объекты социально-культурного и бытового назначения – 0 %.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Надежность работы системы водоснабжения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Качество поставляемого ресурса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Сооружения очистки и подготовки воды на территории Твердохлебовского сельского поселения в настоящее время отсутствуют.</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Производственный контроль качества вод водоисточников и питьевой воды осуществляется Федеральным бюджетным учреждением здравоохранения «Центр гигиены и эпидемиологии в Воронежской области».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Действующие тарифы на услуги водоснабжения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Тарифы на услуги водоснабжения отсутствуют.</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lastRenderedPageBreak/>
        <w:t>Технические и технологические проблемы в системе водоснабжения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Основными проблемами системы водоснабжения Твердохлебовского сельского поселения являются: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изношенность разводящих сетей и сооружений системы;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отсутствие должного учёта и контроля воды и как следствие – появление дефицита в воде питьевого качества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отсутствие централизованных систем водоснабжения для всего населения Твердохлебовского сельского поселения.</w:t>
      </w:r>
      <w:bookmarkStart w:id="13" w:name="_Toc451159974"/>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 xml:space="preserve">1.9. Анализ существующего состояния системы водоотведения, </w:t>
      </w:r>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выявление проблем функционирования</w:t>
      </w:r>
      <w:bookmarkEnd w:id="13"/>
    </w:p>
    <w:p w:rsidR="00251552" w:rsidRPr="00251552" w:rsidRDefault="00251552" w:rsidP="00251552">
      <w:pPr>
        <w:ind w:firstLine="709"/>
        <w:rPr>
          <w:rFonts w:ascii="Times New Roman" w:hAnsi="Times New Roman"/>
        </w:rPr>
      </w:pPr>
      <w:r w:rsidRPr="00251552">
        <w:rPr>
          <w:rFonts w:ascii="Times New Roman" w:hAnsi="Times New Roman"/>
        </w:rPr>
        <w:t>На территории Твердохлебовского сельского поселения действует выгребная система канализации. Далее из выгребов стоки запахивают на сельскохозяйственных полях или утилизируют на приусадебных участках, т.е. практически весь объем сточных вод сбрасывается на рельеф.</w:t>
      </w:r>
    </w:p>
    <w:p w:rsidR="00251552" w:rsidRPr="00251552" w:rsidRDefault="00251552" w:rsidP="00251552">
      <w:pPr>
        <w:ind w:firstLine="709"/>
        <w:rPr>
          <w:rFonts w:ascii="Times New Roman" w:hAnsi="Times New Roman"/>
        </w:rPr>
      </w:pPr>
      <w:r w:rsidRPr="00251552">
        <w:rPr>
          <w:rFonts w:ascii="Times New Roman" w:hAnsi="Times New Roman"/>
        </w:rPr>
        <w:t>Основными проблемами системы водоотведения Твердохлебовского сельского поселения являются:</w:t>
      </w:r>
    </w:p>
    <w:p w:rsidR="00251552" w:rsidRPr="00251552" w:rsidRDefault="00251552" w:rsidP="00251552">
      <w:pPr>
        <w:ind w:firstLine="709"/>
        <w:rPr>
          <w:rFonts w:ascii="Times New Roman" w:hAnsi="Times New Roman"/>
        </w:rPr>
      </w:pPr>
      <w:r w:rsidRPr="00251552">
        <w:rPr>
          <w:rFonts w:ascii="Times New Roman" w:hAnsi="Times New Roman"/>
        </w:rPr>
        <w:t>отсутствие централизованных систем водоотведения</w:t>
      </w:r>
    </w:p>
    <w:p w:rsidR="00251552" w:rsidRPr="00251552" w:rsidRDefault="00251552" w:rsidP="00251552">
      <w:pPr>
        <w:ind w:firstLine="709"/>
        <w:rPr>
          <w:rFonts w:ascii="Times New Roman" w:hAnsi="Times New Roman"/>
        </w:rPr>
      </w:pPr>
      <w:r w:rsidRPr="00251552">
        <w:rPr>
          <w:rFonts w:ascii="Times New Roman" w:hAnsi="Times New Roman"/>
        </w:rPr>
        <w:t>сброс сточных вод фактически без очистки на рельеф и как следствие загрязнение месторождений подземных вод.</w:t>
      </w:r>
    </w:p>
    <w:p w:rsidR="00251552" w:rsidRPr="00251552" w:rsidRDefault="00251552" w:rsidP="00251552">
      <w:pPr>
        <w:pStyle w:val="22"/>
        <w:ind w:firstLine="0"/>
        <w:rPr>
          <w:rFonts w:ascii="Times New Roman" w:hAnsi="Times New Roman" w:cs="Times New Roman"/>
          <w:b w:val="0"/>
          <w:sz w:val="24"/>
          <w:szCs w:val="24"/>
        </w:rPr>
      </w:pPr>
      <w:bookmarkStart w:id="14" w:name="_Toc451159975"/>
      <w:r w:rsidRPr="00251552">
        <w:rPr>
          <w:rFonts w:ascii="Times New Roman" w:hAnsi="Times New Roman" w:cs="Times New Roman"/>
          <w:b w:val="0"/>
          <w:sz w:val="24"/>
          <w:szCs w:val="24"/>
        </w:rPr>
        <w:t>1.10. Анализ существующего состояния сбора и вывоза бытовых отходов и мусора, выявление проблем функционирования</w:t>
      </w:r>
      <w:bookmarkEnd w:id="14"/>
    </w:p>
    <w:p w:rsidR="00251552" w:rsidRPr="00251552" w:rsidRDefault="00251552" w:rsidP="00251552">
      <w:pPr>
        <w:pStyle w:val="22"/>
        <w:ind w:firstLine="709"/>
        <w:jc w:val="both"/>
        <w:rPr>
          <w:rFonts w:ascii="Times New Roman" w:hAnsi="Times New Roman" w:cs="Times New Roman"/>
          <w:b w:val="0"/>
          <w:sz w:val="24"/>
          <w:szCs w:val="24"/>
        </w:rPr>
      </w:pPr>
      <w:r w:rsidRPr="00251552">
        <w:rPr>
          <w:rFonts w:ascii="Times New Roman" w:hAnsi="Times New Roman" w:cs="Times New Roman"/>
          <w:b w:val="0"/>
          <w:sz w:val="24"/>
          <w:szCs w:val="24"/>
        </w:rPr>
        <w:t>Институциональная структура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На территории Твердохлебовского сельского поселения специализированная организация </w:t>
      </w:r>
      <w:r w:rsidRPr="00251552">
        <w:rPr>
          <w:rFonts w:ascii="Times New Roman" w:hAnsi="Times New Roman"/>
          <w:bCs/>
          <w:szCs w:val="24"/>
        </w:rPr>
        <w:t>по сбору, использовании, обезвреживании, транспортировании, размещении, промышленных и бытовых отходов отсутствует.</w:t>
      </w:r>
    </w:p>
    <w:p w:rsidR="00251552" w:rsidRPr="00251552" w:rsidRDefault="00251552" w:rsidP="00251552">
      <w:pPr>
        <w:ind w:firstLine="709"/>
        <w:rPr>
          <w:rFonts w:ascii="Times New Roman" w:hAnsi="Times New Roman"/>
        </w:rPr>
      </w:pPr>
      <w:r w:rsidRPr="00251552">
        <w:rPr>
          <w:rFonts w:ascii="Times New Roman" w:hAnsi="Times New Roman"/>
        </w:rPr>
        <w:t>Токсичные отходы на территории Твердохлебовского сельского поселения не образуются.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Воздействие на окружающую среду</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Свалки оказывают негативное воздействие на окружающую среду и человека: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зоогенный фактор, выражающийся в привлечении и размножении насекомых, птиц, млекопитающих.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опосредованному – при контакте с загрязненными компонентами окружающей среды.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В соответствии с пунктом 7 статьи 12 Федерального закона №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lastRenderedPageBreak/>
        <w:t>Действующие тарифы на услуги утилизации, обезвреживания и захоронения твердых бытовых отходов</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Тарифы на утилизацию (захоронение) ТБО отсутствуют.</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Технические и технологические проблемы в системе</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bookmarkStart w:id="15" w:name="_Toc451159976"/>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1.11. Анализ существующего состояния установки приборов учета и энергоресурсосбережения у потребителей</w:t>
      </w:r>
      <w:bookmarkEnd w:id="15"/>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Оснащенность приборами учета потребителей представлена в таблице 1.5</w:t>
      </w:r>
    </w:p>
    <w:p w:rsidR="00251552" w:rsidRPr="00251552" w:rsidRDefault="00251552" w:rsidP="00251552">
      <w:pPr>
        <w:pStyle w:val="aff4"/>
        <w:ind w:firstLine="709"/>
        <w:jc w:val="right"/>
        <w:rPr>
          <w:rFonts w:ascii="Times New Roman" w:hAnsi="Times New Roman"/>
          <w:szCs w:val="24"/>
        </w:rPr>
      </w:pPr>
      <w:r w:rsidRPr="00251552">
        <w:rPr>
          <w:rFonts w:ascii="Times New Roman" w:hAnsi="Times New Roman"/>
          <w:szCs w:val="24"/>
        </w:rPr>
        <w:t>Таблица 1.5</w:t>
      </w:r>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Оснащенность приборами учета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2410"/>
        <w:gridCol w:w="3401"/>
      </w:tblGrid>
      <w:tr w:rsidR="00251552" w:rsidRPr="00251552" w:rsidTr="00B12186">
        <w:trPr>
          <w:trHeight w:val="184"/>
          <w:tblHeader/>
        </w:trPr>
        <w:tc>
          <w:tcPr>
            <w:tcW w:w="2410" w:type="dxa"/>
            <w:vMerge w:val="restart"/>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Показатель</w:t>
            </w:r>
          </w:p>
        </w:tc>
        <w:tc>
          <w:tcPr>
            <w:tcW w:w="7229" w:type="dxa"/>
            <w:gridSpan w:val="3"/>
            <w:tcBorders>
              <w:top w:val="single" w:sz="4" w:space="0" w:color="auto"/>
              <w:bottom w:val="single" w:sz="4" w:space="0" w:color="auto"/>
            </w:tcBorders>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eastAsia="ru-RU"/>
              </w:rPr>
            </w:pPr>
            <w:r w:rsidRPr="00251552">
              <w:rPr>
                <w:rFonts w:eastAsia="Times New Roman"/>
                <w:sz w:val="24"/>
                <w:szCs w:val="24"/>
                <w:lang w:eastAsia="ru-RU"/>
              </w:rPr>
              <w:t>Оснащенность приборами учета, %</w:t>
            </w:r>
          </w:p>
        </w:tc>
      </w:tr>
      <w:tr w:rsidR="00251552" w:rsidRPr="00251552" w:rsidTr="00B12186">
        <w:trPr>
          <w:trHeight w:val="268"/>
          <w:tblHeader/>
        </w:trPr>
        <w:tc>
          <w:tcPr>
            <w:tcW w:w="2410" w:type="dxa"/>
            <w:vMerge/>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eastAsia="ru-RU"/>
              </w:rPr>
            </w:pPr>
          </w:p>
        </w:tc>
        <w:tc>
          <w:tcPr>
            <w:tcW w:w="1418" w:type="dxa"/>
            <w:tcBorders>
              <w:top w:val="single" w:sz="4" w:space="0" w:color="auto"/>
            </w:tcBorders>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население</w:t>
            </w:r>
          </w:p>
        </w:tc>
        <w:tc>
          <w:tcPr>
            <w:tcW w:w="2410" w:type="dxa"/>
            <w:tcBorders>
              <w:top w:val="single" w:sz="4" w:space="0" w:color="auto"/>
            </w:tcBorders>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промышленные объекты</w:t>
            </w:r>
          </w:p>
        </w:tc>
        <w:tc>
          <w:tcPr>
            <w:tcW w:w="3401" w:type="dxa"/>
            <w:tcBorders>
              <w:top w:val="single" w:sz="4" w:space="0" w:color="auto"/>
            </w:tcBorders>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объекты социально-культурного и бытового назначения</w:t>
            </w:r>
          </w:p>
        </w:tc>
      </w:tr>
      <w:tr w:rsidR="00251552" w:rsidRPr="00251552" w:rsidTr="00B12186">
        <w:tc>
          <w:tcPr>
            <w:tcW w:w="2410" w:type="dxa"/>
            <w:shd w:val="clear" w:color="auto" w:fill="auto"/>
            <w:tcMar>
              <w:top w:w="0" w:type="dxa"/>
              <w:left w:w="28" w:type="dxa"/>
              <w:bottom w:w="0" w:type="dxa"/>
              <w:right w:w="28" w:type="dxa"/>
            </w:tcMa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eastAsia="ru-RU"/>
              </w:rPr>
              <w:t>Электрическая энергия</w:t>
            </w:r>
          </w:p>
        </w:tc>
        <w:tc>
          <w:tcPr>
            <w:tcW w:w="1418" w:type="dxa"/>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100</w:t>
            </w:r>
          </w:p>
        </w:tc>
        <w:tc>
          <w:tcPr>
            <w:tcW w:w="2410" w:type="dxa"/>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100</w:t>
            </w:r>
          </w:p>
        </w:tc>
      </w:tr>
      <w:tr w:rsidR="00251552" w:rsidRPr="00251552" w:rsidTr="00B12186">
        <w:tc>
          <w:tcPr>
            <w:tcW w:w="2410" w:type="dxa"/>
            <w:shd w:val="clear" w:color="auto" w:fill="auto"/>
            <w:tcMar>
              <w:top w:w="0" w:type="dxa"/>
              <w:left w:w="28" w:type="dxa"/>
              <w:bottom w:w="0" w:type="dxa"/>
              <w:right w:w="28" w:type="dxa"/>
            </w:tcMa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eastAsia="ru-RU"/>
              </w:rPr>
              <w:t>Газ</w:t>
            </w:r>
            <w:r w:rsidRPr="00251552">
              <w:rPr>
                <w:rFonts w:eastAsia="Times New Roman"/>
                <w:sz w:val="24"/>
                <w:szCs w:val="24"/>
                <w:lang w:val="ru-RU" w:eastAsia="ru-RU"/>
              </w:rPr>
              <w:t>оснабжение</w:t>
            </w:r>
          </w:p>
        </w:tc>
        <w:tc>
          <w:tcPr>
            <w:tcW w:w="1418" w:type="dxa"/>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100</w:t>
            </w:r>
          </w:p>
        </w:tc>
        <w:tc>
          <w:tcPr>
            <w:tcW w:w="2410" w:type="dxa"/>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100</w:t>
            </w:r>
          </w:p>
        </w:tc>
      </w:tr>
      <w:tr w:rsidR="00251552" w:rsidRPr="00251552" w:rsidTr="00B12186">
        <w:tc>
          <w:tcPr>
            <w:tcW w:w="2410" w:type="dxa"/>
            <w:shd w:val="clear" w:color="auto" w:fill="auto"/>
            <w:tcMar>
              <w:top w:w="0" w:type="dxa"/>
              <w:left w:w="28" w:type="dxa"/>
              <w:bottom w:w="0" w:type="dxa"/>
              <w:right w:w="28" w:type="dxa"/>
            </w:tcMa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eastAsia="ru-RU"/>
              </w:rPr>
              <w:lastRenderedPageBreak/>
              <w:t>Тепловая энергия</w:t>
            </w:r>
          </w:p>
        </w:tc>
        <w:tc>
          <w:tcPr>
            <w:tcW w:w="1418" w:type="dxa"/>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w:t>
            </w:r>
          </w:p>
        </w:tc>
        <w:tc>
          <w:tcPr>
            <w:tcW w:w="2410" w:type="dxa"/>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50</w:t>
            </w:r>
          </w:p>
        </w:tc>
      </w:tr>
      <w:tr w:rsidR="00251552" w:rsidRPr="00251552" w:rsidTr="00B12186">
        <w:tc>
          <w:tcPr>
            <w:tcW w:w="2410" w:type="dxa"/>
            <w:shd w:val="clear" w:color="auto" w:fill="auto"/>
            <w:tcMar>
              <w:top w:w="0" w:type="dxa"/>
              <w:left w:w="28" w:type="dxa"/>
              <w:bottom w:w="0" w:type="dxa"/>
              <w:right w:w="28" w:type="dxa"/>
            </w:tcMa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Водоснабжение</w:t>
            </w:r>
          </w:p>
        </w:tc>
        <w:tc>
          <w:tcPr>
            <w:tcW w:w="1418" w:type="dxa"/>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0</w:t>
            </w:r>
          </w:p>
        </w:tc>
        <w:tc>
          <w:tcPr>
            <w:tcW w:w="2410" w:type="dxa"/>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0</w:t>
            </w:r>
          </w:p>
        </w:tc>
      </w:tr>
      <w:tr w:rsidR="00251552" w:rsidRPr="00251552" w:rsidTr="00B12186">
        <w:tc>
          <w:tcPr>
            <w:tcW w:w="2410" w:type="dxa"/>
            <w:shd w:val="clear" w:color="auto" w:fill="auto"/>
            <w:tcMar>
              <w:top w:w="0" w:type="dxa"/>
              <w:left w:w="28" w:type="dxa"/>
              <w:bottom w:w="0" w:type="dxa"/>
              <w:right w:w="28" w:type="dxa"/>
            </w:tcMa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Водоотведение</w:t>
            </w:r>
          </w:p>
        </w:tc>
        <w:tc>
          <w:tcPr>
            <w:tcW w:w="1418" w:type="dxa"/>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w:t>
            </w:r>
          </w:p>
        </w:tc>
        <w:tc>
          <w:tcPr>
            <w:tcW w:w="2410" w:type="dxa"/>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251552" w:rsidRPr="00251552" w:rsidRDefault="00251552" w:rsidP="00B12186">
            <w:pPr>
              <w:pStyle w:val="af9"/>
              <w:rPr>
                <w:rFonts w:eastAsia="Times New Roman"/>
                <w:sz w:val="24"/>
                <w:szCs w:val="24"/>
                <w:lang w:val="ru-RU" w:eastAsia="ru-RU"/>
              </w:rPr>
            </w:pPr>
            <w:r w:rsidRPr="00251552">
              <w:rPr>
                <w:rFonts w:eastAsia="Times New Roman"/>
                <w:sz w:val="24"/>
                <w:szCs w:val="24"/>
                <w:lang w:val="ru-RU" w:eastAsia="ru-RU"/>
              </w:rPr>
              <w:t>-</w:t>
            </w:r>
          </w:p>
        </w:tc>
      </w:tr>
    </w:tbl>
    <w:p w:rsidR="00251552" w:rsidRPr="00251552" w:rsidRDefault="00251552" w:rsidP="00251552">
      <w:pPr>
        <w:ind w:firstLine="0"/>
        <w:jc w:val="center"/>
        <w:rPr>
          <w:rFonts w:ascii="Times New Roman" w:hAnsi="Times New Roman"/>
        </w:rPr>
      </w:pPr>
      <w:r w:rsidRPr="00251552">
        <w:rPr>
          <w:rFonts w:ascii="Times New Roman" w:hAnsi="Times New Roman"/>
        </w:rPr>
        <w:t>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p w:rsidR="00251552" w:rsidRPr="00251552" w:rsidRDefault="00251552" w:rsidP="00251552">
      <w:pPr>
        <w:ind w:firstLine="0"/>
        <w:jc w:val="center"/>
        <w:rPr>
          <w:rFonts w:ascii="Times New Roman" w:hAnsi="Times New Roman"/>
        </w:rPr>
      </w:pPr>
      <w:r w:rsidRPr="00251552">
        <w:rPr>
          <w:rFonts w:ascii="Times New Roman" w:hAnsi="Times New Roman"/>
        </w:rPr>
        <w:t>2.1. Приоритеты муниципальной политики в сфере реализации программы</w:t>
      </w:r>
    </w:p>
    <w:p w:rsidR="00251552" w:rsidRPr="00251552" w:rsidRDefault="00251552" w:rsidP="00251552">
      <w:pPr>
        <w:ind w:firstLine="709"/>
        <w:rPr>
          <w:rFonts w:ascii="Times New Roman" w:hAnsi="Times New Roman"/>
        </w:rPr>
      </w:pPr>
      <w:r w:rsidRPr="00251552">
        <w:rPr>
          <w:rFonts w:ascii="Times New Roman" w:hAnsi="Times New Roman"/>
        </w:rPr>
        <w:t>Федеральный закон от 06.10.2003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N 458-ФЗ «О внесении изменений в Федеральный закон «Об отходах производства и потребления».</w:t>
      </w:r>
    </w:p>
    <w:p w:rsidR="00251552" w:rsidRPr="00251552" w:rsidRDefault="00251552" w:rsidP="00251552">
      <w:pPr>
        <w:ind w:firstLine="709"/>
        <w:rPr>
          <w:rFonts w:ascii="Times New Roman" w:hAnsi="Times New Roman"/>
        </w:rPr>
      </w:pPr>
      <w:r w:rsidRPr="00251552">
        <w:rPr>
          <w:rFonts w:ascii="Times New Roman" w:hAnsi="Times New Roman"/>
        </w:rPr>
        <w:t xml:space="preserve">Приоритеты муниципальной политики в сфере реализации программы соотносятся со Стратегией социально-экономического развития Воронежской области на период до 2020 года, Стратегией социально-экономического развития Богучарского муниципального района на период до 2020 года, Стратегией социально-экономического развития Твердохлебовского сельского поселения на период до 2020 года. </w:t>
      </w:r>
    </w:p>
    <w:p w:rsidR="00251552" w:rsidRPr="00251552" w:rsidRDefault="00251552" w:rsidP="00251552">
      <w:pPr>
        <w:pStyle w:val="ConsPlusNormal"/>
        <w:ind w:firstLine="0"/>
        <w:jc w:val="center"/>
        <w:rPr>
          <w:rFonts w:ascii="Times New Roman" w:hAnsi="Times New Roman" w:cs="Times New Roman"/>
          <w:sz w:val="24"/>
          <w:szCs w:val="24"/>
        </w:rPr>
      </w:pPr>
      <w:r w:rsidRPr="00251552">
        <w:rPr>
          <w:rFonts w:ascii="Times New Roman" w:hAnsi="Times New Roman" w:cs="Times New Roman"/>
          <w:sz w:val="24"/>
          <w:szCs w:val="24"/>
        </w:rPr>
        <w:t>2.2. Цели, задачи муниципальной программы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Целью разработки муниципальной программы «Комплексное развитие систем коммунальной инфраструктуры Твердохлебовского сельского поселения Богучарского района Воронежской области на 2017-2022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Муниципальная программа «Комплексное развитие систем коммунальной инфраструктуры Твердохлебовского сельского поселения Богучарского района Воронежской области на 2017-2022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Муниципальная программа «Комплексное развитие систем коммунальной инфраструктуры Твердохлебовского сельского поселения Богучарского района Воронежской области на 2017-2022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Твердохлебовского сельского поселения.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Основными задачами муниципальной программы являются: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Инженерно-техническая оптимизация коммунальных систем.</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Взаимосвязанное перспективное планирование развития коммунальных систем.</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Обоснование мероприятий по комплексной реконструкции и модернизации.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Повышение надежности систем и качества предоставления коммунальных услуг.</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Совершенствование механизмов развития энергосбережения и повышение энергоэффективности коммунальной инфраструктуры.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Повышение инвестиционной привлекательности коммунальной инфраструктуры сельского поселения.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lastRenderedPageBreak/>
        <w:t>Обеспечение сбалансированности интересов субъектов коммунальной инфраструктуры и потребителей.</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Формирование и реализация муниципальной программы «Комплексное развитие систем коммунальной инфраструктуры Твердохлебовского сельского поселения Богучарского района на 2017-2022 годы» базируются на следующих принципах:</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системность – рассмотрение муниципальной программы «Комплексное развитие систем коммунальной инфраструктуры Твердохлебовского сельского поселения Богучарского района Воронежской области на 2017-2022 годы» как единой системы с учетом взаимного влияния разделов и мероприятий Программы друг на друга;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комплексность – формирование муниципальной программы «Комплексное развитие систем коммунальной инфраструктуры Твердохлебовского сельского поселения Богучарского района Воронежской области на 2017-2022 годы» в увязке с государственными программами.</w:t>
      </w:r>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 xml:space="preserve">2.3 Показатели (индикаторы) достижения целей и решения задач </w:t>
      </w:r>
    </w:p>
    <w:p w:rsidR="00251552" w:rsidRPr="00251552" w:rsidRDefault="00251552" w:rsidP="00251552">
      <w:pPr>
        <w:pStyle w:val="aff4"/>
        <w:ind w:firstLine="0"/>
        <w:jc w:val="center"/>
        <w:rPr>
          <w:rFonts w:ascii="Times New Roman" w:hAnsi="Times New Roman"/>
          <w:szCs w:val="24"/>
          <w:highlight w:val="green"/>
        </w:rPr>
      </w:pPr>
      <w:r w:rsidRPr="00251552">
        <w:rPr>
          <w:rFonts w:ascii="Times New Roman" w:hAnsi="Times New Roman"/>
          <w:szCs w:val="24"/>
        </w:rPr>
        <w:t>муниципальной программы</w:t>
      </w:r>
    </w:p>
    <w:p w:rsidR="00251552" w:rsidRPr="00251552" w:rsidRDefault="00251552" w:rsidP="00251552">
      <w:pPr>
        <w:widowControl w:val="0"/>
        <w:autoSpaceDE w:val="0"/>
        <w:autoSpaceDN w:val="0"/>
        <w:adjustRightInd w:val="0"/>
        <w:ind w:firstLine="709"/>
        <w:rPr>
          <w:rFonts w:ascii="Times New Roman" w:hAnsi="Times New Roman"/>
        </w:rPr>
      </w:pPr>
      <w:r w:rsidRPr="00251552">
        <w:rPr>
          <w:rFonts w:ascii="Times New Roman" w:hAnsi="Times New Roman"/>
        </w:rPr>
        <w:t>Состав показателей (индикаторов) реализации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Целевые показатели для мониторинга реализации муниципальной программы «Комплексное развитие систем коммунальной инфраструктуры Твердохлебовского сельского поселения Богучарского района Воронежской области на 2017-2022 годы» определены с учетом выполнения всех мероприятий муниципальной программы в запланированные сроки и представлены в таблице 2.1 и приложении 1. </w:t>
      </w:r>
    </w:p>
    <w:p w:rsidR="00251552" w:rsidRPr="00251552" w:rsidRDefault="00251552" w:rsidP="00251552">
      <w:pPr>
        <w:pStyle w:val="aff4"/>
        <w:ind w:firstLine="709"/>
        <w:jc w:val="right"/>
        <w:rPr>
          <w:rFonts w:ascii="Times New Roman" w:hAnsi="Times New Roman"/>
          <w:szCs w:val="24"/>
        </w:rPr>
      </w:pPr>
      <w:r w:rsidRPr="00251552">
        <w:rPr>
          <w:rFonts w:ascii="Times New Roman" w:hAnsi="Times New Roman"/>
          <w:szCs w:val="24"/>
        </w:rPr>
        <w:t>Таблица 2.1</w:t>
      </w:r>
    </w:p>
    <w:tbl>
      <w:tblPr>
        <w:tblW w:w="9795" w:type="dxa"/>
        <w:tblInd w:w="93" w:type="dxa"/>
        <w:tblLayout w:type="fixed"/>
        <w:tblLook w:val="04A0" w:firstRow="1" w:lastRow="0" w:firstColumn="1" w:lastColumn="0" w:noHBand="0" w:noVBand="1"/>
      </w:tblPr>
      <w:tblGrid>
        <w:gridCol w:w="724"/>
        <w:gridCol w:w="2552"/>
        <w:gridCol w:w="1134"/>
        <w:gridCol w:w="992"/>
        <w:gridCol w:w="992"/>
        <w:gridCol w:w="851"/>
        <w:gridCol w:w="850"/>
        <w:gridCol w:w="851"/>
        <w:gridCol w:w="849"/>
      </w:tblGrid>
      <w:tr w:rsidR="00251552" w:rsidRPr="00251552" w:rsidTr="00B12186">
        <w:trPr>
          <w:trHeight w:val="765"/>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 п/п</w:t>
            </w:r>
          </w:p>
        </w:tc>
        <w:tc>
          <w:tcPr>
            <w:tcW w:w="25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Наименование показателя (индикатора)</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Ед. измере-ния</w:t>
            </w:r>
          </w:p>
        </w:tc>
        <w:tc>
          <w:tcPr>
            <w:tcW w:w="5385" w:type="dxa"/>
            <w:gridSpan w:val="6"/>
            <w:tcBorders>
              <w:top w:val="single" w:sz="4" w:space="0" w:color="auto"/>
              <w:left w:val="nil"/>
              <w:bottom w:val="single" w:sz="4" w:space="0" w:color="auto"/>
              <w:right w:val="single" w:sz="4" w:space="0" w:color="000000"/>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Значения показателя (индикатора) по годам реализации муниципальной программы</w:t>
            </w:r>
          </w:p>
        </w:tc>
      </w:tr>
      <w:tr w:rsidR="00251552" w:rsidRPr="00251552" w:rsidTr="00B12186">
        <w:trPr>
          <w:trHeight w:val="31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992"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2017</w:t>
            </w:r>
          </w:p>
        </w:tc>
        <w:tc>
          <w:tcPr>
            <w:tcW w:w="992"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2018</w:t>
            </w:r>
          </w:p>
        </w:tc>
        <w:tc>
          <w:tcPr>
            <w:tcW w:w="851"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2019</w:t>
            </w:r>
          </w:p>
        </w:tc>
        <w:tc>
          <w:tcPr>
            <w:tcW w:w="850" w:type="dxa"/>
            <w:tcBorders>
              <w:top w:val="nil"/>
              <w:left w:val="nil"/>
              <w:bottom w:val="single" w:sz="4" w:space="0" w:color="auto"/>
              <w:right w:val="single" w:sz="4" w:space="0" w:color="auto"/>
            </w:tcBorders>
            <w:shd w:val="clear" w:color="auto" w:fill="auto"/>
            <w:noWrap/>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2020</w:t>
            </w:r>
          </w:p>
        </w:tc>
        <w:tc>
          <w:tcPr>
            <w:tcW w:w="851" w:type="dxa"/>
            <w:tcBorders>
              <w:top w:val="nil"/>
              <w:left w:val="nil"/>
              <w:bottom w:val="single" w:sz="4" w:space="0" w:color="auto"/>
              <w:right w:val="single" w:sz="4" w:space="0" w:color="auto"/>
            </w:tcBorders>
          </w:tcPr>
          <w:p w:rsidR="00251552" w:rsidRPr="00251552" w:rsidRDefault="00251552" w:rsidP="00B12186">
            <w:pPr>
              <w:ind w:firstLine="0"/>
              <w:jc w:val="center"/>
              <w:rPr>
                <w:rFonts w:ascii="Times New Roman" w:hAnsi="Times New Roman"/>
              </w:rPr>
            </w:pPr>
            <w:r w:rsidRPr="00251552">
              <w:rPr>
                <w:rFonts w:ascii="Times New Roman" w:hAnsi="Times New Roman"/>
              </w:rPr>
              <w:t>2021</w:t>
            </w:r>
          </w:p>
        </w:tc>
        <w:tc>
          <w:tcPr>
            <w:tcW w:w="849" w:type="dxa"/>
            <w:tcBorders>
              <w:top w:val="nil"/>
              <w:left w:val="nil"/>
              <w:bottom w:val="single" w:sz="4" w:space="0" w:color="auto"/>
              <w:right w:val="single" w:sz="4" w:space="0" w:color="auto"/>
            </w:tcBorders>
          </w:tcPr>
          <w:p w:rsidR="00251552" w:rsidRPr="00251552" w:rsidRDefault="00251552" w:rsidP="00B12186">
            <w:pPr>
              <w:ind w:firstLine="0"/>
              <w:jc w:val="center"/>
              <w:rPr>
                <w:rFonts w:ascii="Times New Roman" w:hAnsi="Times New Roman"/>
              </w:rPr>
            </w:pPr>
            <w:r w:rsidRPr="00251552">
              <w:rPr>
                <w:rFonts w:ascii="Times New Roman" w:hAnsi="Times New Roman"/>
              </w:rPr>
              <w:t>2022</w:t>
            </w:r>
          </w:p>
        </w:tc>
      </w:tr>
      <w:tr w:rsidR="00251552" w:rsidRPr="00251552" w:rsidTr="00B12186">
        <w:trPr>
          <w:trHeight w:val="58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1.</w:t>
            </w:r>
          </w:p>
        </w:tc>
        <w:tc>
          <w:tcPr>
            <w:tcW w:w="2552" w:type="dxa"/>
            <w:tcBorders>
              <w:top w:val="nil"/>
              <w:left w:val="nil"/>
              <w:bottom w:val="nil"/>
              <w:right w:val="nil"/>
            </w:tcBorders>
            <w:shd w:val="clear" w:color="auto" w:fill="auto"/>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Обеспеченность населения централизованным газоснабжением (от численности населения)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w:t>
            </w:r>
          </w:p>
        </w:tc>
        <w:tc>
          <w:tcPr>
            <w:tcW w:w="992"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95</w:t>
            </w:r>
          </w:p>
        </w:tc>
        <w:tc>
          <w:tcPr>
            <w:tcW w:w="992"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96</w:t>
            </w:r>
          </w:p>
        </w:tc>
        <w:tc>
          <w:tcPr>
            <w:tcW w:w="851"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98</w:t>
            </w:r>
          </w:p>
        </w:tc>
        <w:tc>
          <w:tcPr>
            <w:tcW w:w="850"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98</w:t>
            </w:r>
          </w:p>
        </w:tc>
        <w:tc>
          <w:tcPr>
            <w:tcW w:w="851" w:type="dxa"/>
            <w:tcBorders>
              <w:top w:val="nil"/>
              <w:left w:val="nil"/>
              <w:bottom w:val="single" w:sz="4" w:space="0" w:color="auto"/>
              <w:right w:val="single" w:sz="4" w:space="0" w:color="auto"/>
            </w:tcBorders>
            <w:shd w:val="clear" w:color="000000" w:fill="FFFFFF"/>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98</w:t>
            </w:r>
          </w:p>
        </w:tc>
        <w:tc>
          <w:tcPr>
            <w:tcW w:w="849" w:type="dxa"/>
            <w:tcBorders>
              <w:top w:val="nil"/>
              <w:left w:val="nil"/>
              <w:bottom w:val="single" w:sz="4" w:space="0" w:color="auto"/>
              <w:right w:val="single" w:sz="4" w:space="0" w:color="auto"/>
            </w:tcBorders>
            <w:shd w:val="clear" w:color="000000" w:fill="FFFFFF"/>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98</w:t>
            </w:r>
          </w:p>
        </w:tc>
      </w:tr>
      <w:tr w:rsidR="00251552" w:rsidRPr="00251552" w:rsidTr="00B12186">
        <w:trPr>
          <w:trHeight w:val="55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Уровень износа коммунальной инфраструктуры</w:t>
            </w:r>
          </w:p>
        </w:tc>
        <w:tc>
          <w:tcPr>
            <w:tcW w:w="1134"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w:t>
            </w:r>
          </w:p>
        </w:tc>
        <w:tc>
          <w:tcPr>
            <w:tcW w:w="992"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90</w:t>
            </w:r>
          </w:p>
        </w:tc>
        <w:tc>
          <w:tcPr>
            <w:tcW w:w="992"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80</w:t>
            </w:r>
          </w:p>
        </w:tc>
        <w:tc>
          <w:tcPr>
            <w:tcW w:w="851"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75</w:t>
            </w:r>
          </w:p>
        </w:tc>
        <w:tc>
          <w:tcPr>
            <w:tcW w:w="850"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50</w:t>
            </w:r>
          </w:p>
        </w:tc>
        <w:tc>
          <w:tcPr>
            <w:tcW w:w="851" w:type="dxa"/>
            <w:tcBorders>
              <w:top w:val="nil"/>
              <w:left w:val="nil"/>
              <w:bottom w:val="single" w:sz="4" w:space="0" w:color="auto"/>
              <w:right w:val="single" w:sz="4" w:space="0" w:color="auto"/>
            </w:tcBorders>
            <w:shd w:val="clear" w:color="000000" w:fill="FFFFFF"/>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47</w:t>
            </w:r>
          </w:p>
        </w:tc>
        <w:tc>
          <w:tcPr>
            <w:tcW w:w="849" w:type="dxa"/>
            <w:tcBorders>
              <w:top w:val="nil"/>
              <w:left w:val="nil"/>
              <w:bottom w:val="single" w:sz="4" w:space="0" w:color="auto"/>
              <w:right w:val="single" w:sz="4" w:space="0" w:color="auto"/>
            </w:tcBorders>
            <w:shd w:val="clear" w:color="000000" w:fill="FFFFFF"/>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45</w:t>
            </w:r>
          </w:p>
        </w:tc>
      </w:tr>
      <w:tr w:rsidR="00251552" w:rsidRPr="00251552" w:rsidTr="00B12186">
        <w:trPr>
          <w:trHeight w:val="54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3.</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Количество несанкционированных свалок</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шт.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0</w:t>
            </w:r>
          </w:p>
        </w:tc>
        <w:tc>
          <w:tcPr>
            <w:tcW w:w="851" w:type="dxa"/>
            <w:tcBorders>
              <w:top w:val="single" w:sz="4" w:space="0" w:color="auto"/>
              <w:left w:val="nil"/>
              <w:bottom w:val="single" w:sz="4" w:space="0" w:color="auto"/>
              <w:right w:val="single" w:sz="4" w:space="0" w:color="auto"/>
            </w:tcBorders>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0</w:t>
            </w:r>
          </w:p>
        </w:tc>
        <w:tc>
          <w:tcPr>
            <w:tcW w:w="849" w:type="dxa"/>
            <w:tcBorders>
              <w:top w:val="single" w:sz="4" w:space="0" w:color="auto"/>
              <w:left w:val="nil"/>
              <w:bottom w:val="single" w:sz="4" w:space="0" w:color="auto"/>
              <w:right w:val="single" w:sz="4" w:space="0" w:color="auto"/>
            </w:tcBorders>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0</w:t>
            </w:r>
          </w:p>
        </w:tc>
      </w:tr>
    </w:tbl>
    <w:p w:rsidR="00251552" w:rsidRPr="00251552" w:rsidRDefault="00251552" w:rsidP="00251552">
      <w:pPr>
        <w:pStyle w:val="ConsPlusNormal"/>
        <w:ind w:firstLine="0"/>
        <w:jc w:val="center"/>
        <w:rPr>
          <w:rFonts w:ascii="Times New Roman" w:hAnsi="Times New Roman" w:cs="Times New Roman"/>
          <w:sz w:val="24"/>
          <w:szCs w:val="24"/>
        </w:rPr>
      </w:pPr>
      <w:r w:rsidRPr="00251552">
        <w:rPr>
          <w:rFonts w:ascii="Times New Roman" w:hAnsi="Times New Roman" w:cs="Times New Roman"/>
          <w:sz w:val="24"/>
          <w:szCs w:val="24"/>
        </w:rPr>
        <w:t>2.4.  Описание основных ожидаемых конечных результатов программы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Реализация мероприятий по системе электроснабжения позволит достичь следующего эффекта: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обеспечение бесперебойного электроснабжения;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повышение качества и надежности электроснабжения, снижение уровня потерь;</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обеспечение резерва мощности, необходимого для электроснабжения новых объектов.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Реализация программных мероприятий по системе газоснабжения позволит достичь следующего эффекта: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перевод источников теплоснабжения на более дешевый вид топлива.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Результатами реализация мероприятий по развитию систем водоснабжения сельского поселения являются: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lastRenderedPageBreak/>
        <w:t xml:space="preserve">обеспечение бесперебойной подачи качественной воды от источника до потребителя;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улучшение качества жилищно-коммунального обслуживания населения по системе водоснабжения;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Реализация программных мероприятий по развитию системы водоотведения сельского поселения позволит достичь следующего эффекта: предотвращение попадания неочищенных канализационных стоков в природную среду.</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Реализация программных мероприятий по развитию системы сбора и утилизации (захоронения) ТБО сельского поселения позволит достичь следующего эффекта: улучшение экологической ситуации на территории сельского поселения.</w:t>
      </w:r>
    </w:p>
    <w:p w:rsidR="00251552" w:rsidRPr="00251552" w:rsidRDefault="00251552" w:rsidP="00251552">
      <w:pPr>
        <w:pStyle w:val="ConsPlusNormal"/>
        <w:ind w:firstLine="0"/>
        <w:jc w:val="center"/>
        <w:rPr>
          <w:rFonts w:ascii="Times New Roman" w:hAnsi="Times New Roman" w:cs="Times New Roman"/>
          <w:sz w:val="24"/>
          <w:szCs w:val="24"/>
        </w:rPr>
      </w:pPr>
      <w:r w:rsidRPr="00251552">
        <w:rPr>
          <w:rFonts w:ascii="Times New Roman" w:hAnsi="Times New Roman" w:cs="Times New Roman"/>
          <w:sz w:val="24"/>
          <w:szCs w:val="24"/>
        </w:rPr>
        <w:t>2.5. Сроки и этапы реализации программы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Муниципальную программу «Комплексное развитие систем коммунальной инфраструктуры Твердохлебовского сельского поселения Богучарского района Воронежской области на 2017-2022 гг.» планируется реализовать в 1 этап с 2017-2022 гг. </w:t>
      </w:r>
    </w:p>
    <w:p w:rsidR="00251552" w:rsidRPr="00251552" w:rsidRDefault="00251552" w:rsidP="00251552">
      <w:pPr>
        <w:pStyle w:val="aff4"/>
        <w:ind w:firstLine="0"/>
        <w:jc w:val="center"/>
        <w:rPr>
          <w:rFonts w:ascii="Times New Roman" w:hAnsi="Times New Roman"/>
          <w:szCs w:val="24"/>
          <w:lang w:val="x-none"/>
        </w:rPr>
      </w:pPr>
      <w:bookmarkStart w:id="16" w:name="_Toc410138337"/>
      <w:r w:rsidRPr="00251552">
        <w:rPr>
          <w:rFonts w:ascii="Times New Roman" w:hAnsi="Times New Roman"/>
          <w:szCs w:val="24"/>
        </w:rPr>
        <w:t>Раздел 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Документами территориального планирования сельского поселения является генеральный план Твердохлебовского сельского поселения Богучарского муниципального района Воронежской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Воронежской области и муниципального образования.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251552" w:rsidRPr="00251552" w:rsidRDefault="00251552" w:rsidP="00251552">
      <w:pPr>
        <w:pStyle w:val="aff4"/>
        <w:ind w:firstLine="851"/>
        <w:rPr>
          <w:rFonts w:ascii="Times New Roman" w:hAnsi="Times New Roman"/>
          <w:szCs w:val="24"/>
        </w:rPr>
      </w:pPr>
      <w:r w:rsidRPr="00251552">
        <w:rPr>
          <w:rFonts w:ascii="Times New Roman" w:hAnsi="Times New Roman"/>
          <w:szCs w:val="24"/>
        </w:rPr>
        <w:t>- обеспечения устойчивого развития сельского поселения;</w:t>
      </w:r>
    </w:p>
    <w:p w:rsidR="00251552" w:rsidRPr="00251552" w:rsidRDefault="00251552" w:rsidP="00251552">
      <w:pPr>
        <w:pStyle w:val="aff4"/>
        <w:ind w:firstLine="851"/>
        <w:rPr>
          <w:rFonts w:ascii="Times New Roman" w:hAnsi="Times New Roman"/>
          <w:szCs w:val="24"/>
        </w:rPr>
      </w:pPr>
      <w:r w:rsidRPr="00251552">
        <w:rPr>
          <w:rFonts w:ascii="Times New Roman" w:hAnsi="Times New Roman"/>
          <w:szCs w:val="24"/>
        </w:rPr>
        <w:t>- формирования благоприятной среды жизнедеятельности;</w:t>
      </w:r>
    </w:p>
    <w:p w:rsidR="00251552" w:rsidRPr="00251552" w:rsidRDefault="00251552" w:rsidP="00251552">
      <w:pPr>
        <w:pStyle w:val="aff4"/>
        <w:ind w:firstLine="851"/>
        <w:rPr>
          <w:rFonts w:ascii="Times New Roman" w:hAnsi="Times New Roman"/>
          <w:szCs w:val="24"/>
        </w:rPr>
      </w:pPr>
      <w:r w:rsidRPr="00251552">
        <w:rPr>
          <w:rFonts w:ascii="Times New Roman" w:hAnsi="Times New Roman"/>
          <w:szCs w:val="24"/>
        </w:rPr>
        <w:t>- сохранения объектов исторического и культурного наследия, уникальных природных объектов для настоящего и будущего поколений;</w:t>
      </w:r>
    </w:p>
    <w:p w:rsidR="00251552" w:rsidRPr="00251552" w:rsidRDefault="00251552" w:rsidP="00251552">
      <w:pPr>
        <w:pStyle w:val="aff4"/>
        <w:ind w:firstLine="851"/>
        <w:rPr>
          <w:rFonts w:ascii="Times New Roman" w:hAnsi="Times New Roman"/>
          <w:szCs w:val="24"/>
        </w:rPr>
      </w:pPr>
      <w:r w:rsidRPr="00251552">
        <w:rPr>
          <w:rFonts w:ascii="Times New Roman" w:hAnsi="Times New Roman"/>
          <w:szCs w:val="24"/>
        </w:rPr>
        <w:t>- развития и модернизации инженерной, транспортной и социальной инфраструктур;</w:t>
      </w:r>
    </w:p>
    <w:p w:rsidR="00251552" w:rsidRPr="00251552" w:rsidRDefault="00251552" w:rsidP="00251552">
      <w:pPr>
        <w:pStyle w:val="aff4"/>
        <w:ind w:firstLine="851"/>
        <w:rPr>
          <w:rFonts w:ascii="Times New Roman" w:hAnsi="Times New Roman"/>
          <w:szCs w:val="24"/>
        </w:rPr>
      </w:pPr>
      <w:r w:rsidRPr="00251552">
        <w:rPr>
          <w:rFonts w:ascii="Times New Roman" w:hAnsi="Times New Roman"/>
          <w:szCs w:val="24"/>
        </w:rPr>
        <w:t>- оптимизация использования земельных ресурсов межселенных территорий.</w:t>
      </w:r>
      <w:bookmarkStart w:id="17" w:name="_Toc419731052"/>
      <w:bookmarkStart w:id="18" w:name="_Toc451159978"/>
    </w:p>
    <w:p w:rsidR="00251552" w:rsidRPr="00251552" w:rsidRDefault="00251552" w:rsidP="00251552">
      <w:pPr>
        <w:pStyle w:val="aff4"/>
        <w:ind w:firstLine="851"/>
        <w:jc w:val="center"/>
        <w:rPr>
          <w:rFonts w:ascii="Times New Roman" w:hAnsi="Times New Roman"/>
          <w:szCs w:val="24"/>
        </w:rPr>
      </w:pPr>
      <w:r w:rsidRPr="00251552">
        <w:rPr>
          <w:rFonts w:ascii="Times New Roman" w:hAnsi="Times New Roman"/>
          <w:szCs w:val="24"/>
        </w:rPr>
        <w:t>3.1. Определение перспективных показателей развития сельского поселения с учетом социально-экономических условий</w:t>
      </w:r>
      <w:bookmarkEnd w:id="17"/>
      <w:bookmarkEnd w:id="18"/>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Динамика численности населения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В настоящее время население Твердохлебовского сельского поселения составляет 1014 человек. По итогам проведенного анализа демографической ситуации были выявлены основные проблемы формирования численности населения Твердохлебовского сельского поселения – естественная убыль населения, миграция, старение населения.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Прогноз численности населения произведен по оптимистическому сценарию развития, исходя из приоритета социально-эко</w:t>
      </w:r>
      <w:r w:rsidRPr="00251552">
        <w:rPr>
          <w:rFonts w:ascii="Times New Roman" w:hAnsi="Times New Roman"/>
          <w:szCs w:val="24"/>
        </w:rPr>
        <w:softHyphen/>
        <w:t>но</w:t>
      </w:r>
      <w:r w:rsidRPr="00251552">
        <w:rPr>
          <w:rFonts w:ascii="Times New Roman" w:hAnsi="Times New Roman"/>
          <w:szCs w:val="24"/>
        </w:rPr>
        <w:softHyphen/>
        <w:t>мического развития, а также особенностей и тенденций демографической ситуации в сельском поселении.</w:t>
      </w:r>
    </w:p>
    <w:p w:rsidR="00251552" w:rsidRPr="00251552" w:rsidRDefault="00251552" w:rsidP="00251552">
      <w:pPr>
        <w:ind w:firstLine="709"/>
        <w:rPr>
          <w:rFonts w:ascii="Times New Roman" w:hAnsi="Times New Roman"/>
        </w:rPr>
      </w:pPr>
      <w:r w:rsidRPr="00251552">
        <w:rPr>
          <w:rFonts w:ascii="Times New Roman" w:hAnsi="Times New Roman"/>
        </w:rPr>
        <w:t>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сельского поселения для решения демографических проблем в развитие федеральных программ.</w:t>
      </w:r>
    </w:p>
    <w:p w:rsidR="00251552" w:rsidRPr="00251552" w:rsidRDefault="00251552" w:rsidP="00251552">
      <w:pPr>
        <w:tabs>
          <w:tab w:val="left" w:pos="4110"/>
        </w:tabs>
        <w:ind w:firstLine="709"/>
        <w:rPr>
          <w:rFonts w:ascii="Times New Roman" w:hAnsi="Times New Roman"/>
        </w:rPr>
      </w:pPr>
      <w:r w:rsidRPr="00251552">
        <w:rPr>
          <w:rFonts w:ascii="Times New Roman" w:hAnsi="Times New Roman"/>
        </w:rPr>
        <w:t xml:space="preserve">Успешная реализация национальных программ на территории Богучарского района в целом в различных сферах отразятся и на показателях численности населения </w:t>
      </w:r>
      <w:r w:rsidRPr="00251552">
        <w:rPr>
          <w:rFonts w:ascii="Times New Roman" w:hAnsi="Times New Roman"/>
        </w:rPr>
        <w:lastRenderedPageBreak/>
        <w:t>Твердохлебовского сельского поселения. Активно поддерживаемый администрацией района процесс устойчивого функционирования муниципальных образований, будет оказывать большое влияние на демографическую ситуацию в сельском поселении.</w:t>
      </w:r>
    </w:p>
    <w:p w:rsidR="00251552" w:rsidRPr="00251552" w:rsidRDefault="00251552" w:rsidP="00251552">
      <w:pPr>
        <w:ind w:firstLine="709"/>
        <w:rPr>
          <w:rFonts w:ascii="Times New Roman" w:hAnsi="Times New Roman"/>
        </w:rPr>
      </w:pPr>
      <w:r w:rsidRPr="00251552">
        <w:rPr>
          <w:rFonts w:ascii="Times New Roman" w:hAnsi="Times New Roman"/>
        </w:rPr>
        <w:t xml:space="preserve">Проектная численность населения сельского поселения определялась,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трудноизменяема. То есть негативные демографические процессы, происходящие в настоящее время, будут оказывать влияние на формирование населения поселения и в перспективе. Миграционная составляющая, в свою очередь, может испытывать значительные колебания из года в год, но, в то же время, гораздо легче поддаётся корректировке. </w:t>
      </w:r>
    </w:p>
    <w:p w:rsidR="00251552" w:rsidRPr="00251552" w:rsidRDefault="00251552" w:rsidP="00251552">
      <w:pPr>
        <w:tabs>
          <w:tab w:val="left" w:pos="4110"/>
        </w:tabs>
        <w:ind w:firstLine="709"/>
        <w:rPr>
          <w:rFonts w:ascii="Times New Roman" w:hAnsi="Times New Roman"/>
        </w:rPr>
      </w:pPr>
      <w:r w:rsidRPr="00251552">
        <w:rPr>
          <w:rFonts w:ascii="Times New Roman" w:hAnsi="Times New Roman"/>
        </w:rPr>
        <w:t>На перспективу настоящим проектом принимается небольшое увеличение численности населения, которое будет происходить за счёт увеличения уровня рождаемости и сокращения уровня смертности к концу расчетного срока, а также за счёт стабильно положительного миграционного баланса.</w:t>
      </w:r>
    </w:p>
    <w:p w:rsidR="00251552" w:rsidRPr="00251552" w:rsidRDefault="00251552" w:rsidP="00251552">
      <w:pPr>
        <w:ind w:firstLine="709"/>
        <w:rPr>
          <w:rFonts w:ascii="Times New Roman" w:hAnsi="Times New Roman"/>
        </w:rPr>
      </w:pPr>
      <w:r w:rsidRPr="00251552">
        <w:rPr>
          <w:rFonts w:ascii="Times New Roman" w:hAnsi="Times New Roman"/>
        </w:rPr>
        <w:t>В течение всего проектного периода показатели естественного прироста будут меняться. В период первой очереди будет происходить небольшое увеличение смертности, связанное с большим удельным весом группы населения старше трудоспособного возраста. Рождаемость будет оставаться равной среднему за последние годы уровню. В период с 2017 по 2022 гг. смертность будет несколько превышать рождаемость, т.е. естественный прирост останется отрицательным. Увеличение рождаемости будет происходить за счёт перехода в детородный период людей, рождённых в период всплеска рождаемости начала 2000-х годов Механический прирост будет оставаться положительным в течение всего проектного периода, внося положительный вклад в формирование населения. В общем, предполагается, что концу расчетного срока численность населения Твердохлебовского сельского поселения достигнет 1170 чел. (таблица 3.1).</w:t>
      </w:r>
    </w:p>
    <w:p w:rsidR="00251552" w:rsidRPr="00251552" w:rsidRDefault="00251552" w:rsidP="00251552">
      <w:pPr>
        <w:pStyle w:val="aff4"/>
        <w:ind w:firstLine="709"/>
        <w:jc w:val="right"/>
        <w:rPr>
          <w:rFonts w:ascii="Times New Roman" w:hAnsi="Times New Roman"/>
          <w:szCs w:val="24"/>
        </w:rPr>
      </w:pPr>
      <w:r w:rsidRPr="00251552">
        <w:rPr>
          <w:rFonts w:ascii="Times New Roman" w:hAnsi="Times New Roman"/>
          <w:szCs w:val="24"/>
        </w:rPr>
        <w:t>Таблица 3.1</w:t>
      </w:r>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 xml:space="preserve">Прогноз численности населения Твердохлебовского сельского поселения </w:t>
      </w:r>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на 2022 год, тыс. чел.</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559"/>
        <w:gridCol w:w="2438"/>
      </w:tblGrid>
      <w:tr w:rsidR="00251552" w:rsidRPr="00251552" w:rsidTr="00B12186">
        <w:tc>
          <w:tcPr>
            <w:tcW w:w="5670"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Наименование показателей</w:t>
            </w:r>
          </w:p>
        </w:tc>
        <w:tc>
          <w:tcPr>
            <w:tcW w:w="1559"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Ед. изм.</w:t>
            </w:r>
          </w:p>
        </w:tc>
        <w:tc>
          <w:tcPr>
            <w:tcW w:w="2438"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2022</w:t>
            </w:r>
          </w:p>
        </w:tc>
      </w:tr>
      <w:tr w:rsidR="00251552" w:rsidRPr="00251552" w:rsidTr="00B12186">
        <w:tc>
          <w:tcPr>
            <w:tcW w:w="5670"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Численность постоянного населения поселения – всего, в т.ч.:</w:t>
            </w:r>
          </w:p>
        </w:tc>
        <w:tc>
          <w:tcPr>
            <w:tcW w:w="1559"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тыс. чел.</w:t>
            </w:r>
          </w:p>
        </w:tc>
        <w:tc>
          <w:tcPr>
            <w:tcW w:w="2438"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1,12</w:t>
            </w:r>
          </w:p>
        </w:tc>
      </w:tr>
      <w:tr w:rsidR="00251552" w:rsidRPr="00251552" w:rsidTr="00B12186">
        <w:tc>
          <w:tcPr>
            <w:tcW w:w="5670" w:type="dxa"/>
            <w:tcMar>
              <w:left w:w="28" w:type="dxa"/>
              <w:right w:w="28" w:type="dxa"/>
            </w:tcMar>
            <w:vAlign w:val="bottom"/>
          </w:tcPr>
          <w:p w:rsidR="00251552" w:rsidRPr="00251552" w:rsidRDefault="00251552" w:rsidP="00B12186">
            <w:pPr>
              <w:ind w:firstLine="0"/>
              <w:jc w:val="center"/>
              <w:rPr>
                <w:rFonts w:ascii="Times New Roman" w:hAnsi="Times New Roman"/>
              </w:rPr>
            </w:pPr>
            <w:r w:rsidRPr="00251552">
              <w:rPr>
                <w:rFonts w:ascii="Times New Roman" w:hAnsi="Times New Roman"/>
              </w:rPr>
              <w:t>с.Твердохлебовка</w:t>
            </w:r>
          </w:p>
        </w:tc>
        <w:tc>
          <w:tcPr>
            <w:tcW w:w="1559"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тыс. чел.</w:t>
            </w:r>
          </w:p>
        </w:tc>
        <w:tc>
          <w:tcPr>
            <w:tcW w:w="2438"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0,65</w:t>
            </w:r>
          </w:p>
        </w:tc>
      </w:tr>
      <w:tr w:rsidR="00251552" w:rsidRPr="00251552" w:rsidTr="00B12186">
        <w:tc>
          <w:tcPr>
            <w:tcW w:w="5670" w:type="dxa"/>
            <w:tcMar>
              <w:left w:w="28" w:type="dxa"/>
              <w:right w:w="28" w:type="dxa"/>
            </w:tcMar>
            <w:vAlign w:val="bottom"/>
          </w:tcPr>
          <w:p w:rsidR="00251552" w:rsidRPr="00251552" w:rsidRDefault="00251552" w:rsidP="00B12186">
            <w:pPr>
              <w:ind w:firstLine="0"/>
              <w:jc w:val="center"/>
              <w:rPr>
                <w:rFonts w:ascii="Times New Roman" w:hAnsi="Times New Roman"/>
              </w:rPr>
            </w:pPr>
            <w:r w:rsidRPr="00251552">
              <w:rPr>
                <w:rFonts w:ascii="Times New Roman" w:hAnsi="Times New Roman"/>
              </w:rPr>
              <w:t>п.Вишневый</w:t>
            </w:r>
          </w:p>
        </w:tc>
        <w:tc>
          <w:tcPr>
            <w:tcW w:w="1559"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тыс. чел.</w:t>
            </w:r>
          </w:p>
        </w:tc>
        <w:tc>
          <w:tcPr>
            <w:tcW w:w="2438"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0,4</w:t>
            </w:r>
          </w:p>
        </w:tc>
      </w:tr>
      <w:tr w:rsidR="00251552" w:rsidRPr="00251552" w:rsidTr="00B12186">
        <w:tc>
          <w:tcPr>
            <w:tcW w:w="5670" w:type="dxa"/>
            <w:tcMar>
              <w:left w:w="28" w:type="dxa"/>
              <w:right w:w="28" w:type="dxa"/>
            </w:tcMar>
            <w:vAlign w:val="bottom"/>
          </w:tcPr>
          <w:p w:rsidR="00251552" w:rsidRPr="00251552" w:rsidRDefault="00251552" w:rsidP="00B12186">
            <w:pPr>
              <w:ind w:firstLine="0"/>
              <w:jc w:val="center"/>
              <w:rPr>
                <w:rFonts w:ascii="Times New Roman" w:hAnsi="Times New Roman"/>
              </w:rPr>
            </w:pPr>
            <w:r w:rsidRPr="00251552">
              <w:rPr>
                <w:rFonts w:ascii="Times New Roman" w:hAnsi="Times New Roman"/>
              </w:rPr>
              <w:t>с.Дубовиково</w:t>
            </w:r>
          </w:p>
        </w:tc>
        <w:tc>
          <w:tcPr>
            <w:tcW w:w="1559"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тыс. чел.</w:t>
            </w:r>
          </w:p>
        </w:tc>
        <w:tc>
          <w:tcPr>
            <w:tcW w:w="2438"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0,06</w:t>
            </w:r>
          </w:p>
        </w:tc>
      </w:tr>
      <w:tr w:rsidR="00251552" w:rsidRPr="00251552" w:rsidTr="00B12186">
        <w:tc>
          <w:tcPr>
            <w:tcW w:w="5670" w:type="dxa"/>
            <w:tcMar>
              <w:left w:w="28" w:type="dxa"/>
              <w:right w:w="28" w:type="dxa"/>
            </w:tcMar>
            <w:vAlign w:val="bottom"/>
          </w:tcPr>
          <w:p w:rsidR="00251552" w:rsidRPr="00251552" w:rsidRDefault="00251552" w:rsidP="00B12186">
            <w:pPr>
              <w:ind w:firstLine="0"/>
              <w:jc w:val="center"/>
              <w:rPr>
                <w:rFonts w:ascii="Times New Roman" w:hAnsi="Times New Roman"/>
              </w:rPr>
            </w:pPr>
            <w:r w:rsidRPr="00251552">
              <w:rPr>
                <w:rFonts w:ascii="Times New Roman" w:hAnsi="Times New Roman"/>
              </w:rPr>
              <w:t>х.Белый Колодезь</w:t>
            </w:r>
          </w:p>
        </w:tc>
        <w:tc>
          <w:tcPr>
            <w:tcW w:w="1559"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тыс. чел.</w:t>
            </w:r>
          </w:p>
        </w:tc>
        <w:tc>
          <w:tcPr>
            <w:tcW w:w="2438"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0,01</w:t>
            </w:r>
          </w:p>
        </w:tc>
      </w:tr>
    </w:tbl>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Проектом генерального плана прогнозируется увеличение численности населения к 2022 году до 1,12 тыс. человек. К концу расчетного срока предполагается увеличение численности населения в двух населенных пунктах поселения – с.Твердохлебовка, п.Вишневый. Этому должно способствовать развитие экономики поселения (увеличение количества рабочих мест, повышение доходов населения), а также строительство объектов социальной, транспортной и инженерной инфраструктуры.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В 2017 – 2022 гг. предполагается: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снижение естественной убыли населения и постепенный переход показателя в естественный прирост за счет стабильной демографической обстановки, мероприятий по улучшению качества жизни;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стабилизация показателя миграционного прироста.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В рассматриваемый период прогнозируется оживление инвестиционной активности, что позволит создать новые рабочие места в сфере производства сельскохозяйственной продукции, а также в смежных с ней отраслях хранения и переработки.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lastRenderedPageBreak/>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Твердохлебовского сельского поселения на проектный период.</w:t>
      </w:r>
    </w:p>
    <w:p w:rsidR="00251552" w:rsidRPr="00251552" w:rsidRDefault="00251552" w:rsidP="00251552">
      <w:pPr>
        <w:pStyle w:val="aff4"/>
        <w:ind w:firstLine="709"/>
        <w:jc w:val="right"/>
        <w:rPr>
          <w:rFonts w:ascii="Times New Roman" w:hAnsi="Times New Roman"/>
          <w:szCs w:val="24"/>
        </w:rPr>
      </w:pPr>
      <w:r w:rsidRPr="00251552">
        <w:rPr>
          <w:rFonts w:ascii="Times New Roman" w:hAnsi="Times New Roman"/>
          <w:szCs w:val="24"/>
        </w:rPr>
        <w:t>Таблица 3.2</w:t>
      </w:r>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Возрастная структура населения</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3118"/>
      </w:tblGrid>
      <w:tr w:rsidR="00251552" w:rsidRPr="00251552" w:rsidTr="00B12186">
        <w:trPr>
          <w:trHeight w:val="421"/>
        </w:trPr>
        <w:tc>
          <w:tcPr>
            <w:tcW w:w="6521"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Возрастной состав населения, %</w:t>
            </w:r>
          </w:p>
        </w:tc>
        <w:tc>
          <w:tcPr>
            <w:tcW w:w="3118" w:type="dxa"/>
          </w:tcPr>
          <w:p w:rsidR="00251552" w:rsidRPr="00251552" w:rsidRDefault="00251552" w:rsidP="00B12186">
            <w:pPr>
              <w:ind w:firstLine="0"/>
              <w:jc w:val="center"/>
              <w:rPr>
                <w:rFonts w:ascii="Times New Roman" w:hAnsi="Times New Roman"/>
              </w:rPr>
            </w:pPr>
            <w:r w:rsidRPr="00251552">
              <w:rPr>
                <w:rFonts w:ascii="Times New Roman" w:hAnsi="Times New Roman"/>
              </w:rPr>
              <w:t>2022 год</w:t>
            </w:r>
          </w:p>
        </w:tc>
      </w:tr>
      <w:tr w:rsidR="00251552" w:rsidRPr="00251552" w:rsidTr="00B12186">
        <w:tc>
          <w:tcPr>
            <w:tcW w:w="6521"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Моложе трудоспособного возраста</w:t>
            </w:r>
          </w:p>
        </w:tc>
        <w:tc>
          <w:tcPr>
            <w:tcW w:w="3118" w:type="dxa"/>
          </w:tcPr>
          <w:p w:rsidR="00251552" w:rsidRPr="00251552" w:rsidRDefault="00251552" w:rsidP="00B12186">
            <w:pPr>
              <w:ind w:firstLine="0"/>
              <w:jc w:val="center"/>
              <w:rPr>
                <w:rFonts w:ascii="Times New Roman" w:hAnsi="Times New Roman"/>
              </w:rPr>
            </w:pPr>
            <w:r w:rsidRPr="00251552">
              <w:rPr>
                <w:rFonts w:ascii="Times New Roman" w:hAnsi="Times New Roman"/>
              </w:rPr>
              <w:t>16,5</w:t>
            </w:r>
          </w:p>
        </w:tc>
      </w:tr>
      <w:tr w:rsidR="00251552" w:rsidRPr="00251552" w:rsidTr="00B12186">
        <w:tc>
          <w:tcPr>
            <w:tcW w:w="6521"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Трудоспособный возраст</w:t>
            </w:r>
          </w:p>
        </w:tc>
        <w:tc>
          <w:tcPr>
            <w:tcW w:w="3118" w:type="dxa"/>
          </w:tcPr>
          <w:p w:rsidR="00251552" w:rsidRPr="00251552" w:rsidRDefault="00251552" w:rsidP="00B12186">
            <w:pPr>
              <w:ind w:firstLine="0"/>
              <w:jc w:val="center"/>
              <w:rPr>
                <w:rFonts w:ascii="Times New Roman" w:hAnsi="Times New Roman"/>
              </w:rPr>
            </w:pPr>
            <w:r w:rsidRPr="00251552">
              <w:rPr>
                <w:rFonts w:ascii="Times New Roman" w:hAnsi="Times New Roman"/>
              </w:rPr>
              <w:t>57,5</w:t>
            </w:r>
          </w:p>
        </w:tc>
      </w:tr>
      <w:tr w:rsidR="00251552" w:rsidRPr="00251552" w:rsidTr="00B12186">
        <w:tc>
          <w:tcPr>
            <w:tcW w:w="6521"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Старше трудоспособного возраста</w:t>
            </w:r>
          </w:p>
        </w:tc>
        <w:tc>
          <w:tcPr>
            <w:tcW w:w="3118" w:type="dxa"/>
          </w:tcPr>
          <w:p w:rsidR="00251552" w:rsidRPr="00251552" w:rsidRDefault="00251552" w:rsidP="00B12186">
            <w:pPr>
              <w:ind w:firstLine="0"/>
              <w:jc w:val="center"/>
              <w:rPr>
                <w:rFonts w:ascii="Times New Roman" w:hAnsi="Times New Roman"/>
              </w:rPr>
            </w:pPr>
            <w:r w:rsidRPr="00251552">
              <w:rPr>
                <w:rFonts w:ascii="Times New Roman" w:hAnsi="Times New Roman"/>
              </w:rPr>
              <w:t>26,0</w:t>
            </w:r>
          </w:p>
        </w:tc>
      </w:tr>
    </w:tbl>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Настоящим проектом предполагается, что наметившийся в последние годы снижение уровня рождаемости приостановится, в 2017-2022 гг. будет рост уровня рождаемости. Этому будет способствовать государственная политика в сфере демографии, которая направлена на поощрение рождаемости, сокращение смертности, увеличение продолжительности жизни людей («Национальные проекты», программа «Материнского капитала» и др.), а также изменение показателя среднего возраста матери при рождении ребенка. Сдвиг этого показателя (на 3-4 года) в сторону старших возрастов, наблюдающийся не только в развитых странах, а также наметившийся в России, позволяет прогнозировать увеличение рождаемости.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Принятый настоящим проектом оптимистический вариант развития сельского поселения предполагает значительные вложения в социальную сферу, позволяющие рассчитывать в ближайшие годы на возврат к тенденции роста продолжительности жизни, снижение смертности.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Жилой фонд</w:t>
      </w:r>
    </w:p>
    <w:p w:rsidR="00251552" w:rsidRPr="00251552" w:rsidRDefault="00251552" w:rsidP="00251552">
      <w:pPr>
        <w:ind w:firstLine="709"/>
        <w:rPr>
          <w:rFonts w:ascii="Times New Roman" w:hAnsi="Times New Roman"/>
          <w:color w:val="000000"/>
        </w:rPr>
      </w:pPr>
      <w:r w:rsidRPr="00251552">
        <w:rPr>
          <w:rFonts w:ascii="Times New Roman" w:hAnsi="Times New Roman"/>
          <w:color w:val="000000"/>
        </w:rPr>
        <w:t>Общая площадь жилищного фонда Твердохлебовского сельского поселения по состоянию на 01.01.2016 г. составила 25,8 тыс. м² общей площади жилых помещений (полностью в частной собственности граждан). Общее число домовладений составляет 313.</w:t>
      </w:r>
    </w:p>
    <w:p w:rsidR="00251552" w:rsidRPr="00251552" w:rsidRDefault="00251552" w:rsidP="00251552">
      <w:pPr>
        <w:ind w:firstLine="709"/>
        <w:jc w:val="right"/>
        <w:rPr>
          <w:rFonts w:ascii="Times New Roman" w:hAnsi="Times New Roman"/>
          <w:color w:val="000000"/>
        </w:rPr>
      </w:pPr>
      <w:r w:rsidRPr="00251552">
        <w:rPr>
          <w:rFonts w:ascii="Times New Roman" w:hAnsi="Times New Roman"/>
          <w:color w:val="000000"/>
        </w:rPr>
        <w:t>Таблица 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1629"/>
        <w:gridCol w:w="2009"/>
        <w:gridCol w:w="1982"/>
      </w:tblGrid>
      <w:tr w:rsidR="00251552" w:rsidRPr="00251552" w:rsidTr="00B12186">
        <w:trPr>
          <w:jc w:val="center"/>
        </w:trPr>
        <w:tc>
          <w:tcPr>
            <w:tcW w:w="3857" w:type="dxa"/>
            <w:vAlign w:val="center"/>
          </w:tcPr>
          <w:p w:rsidR="00251552" w:rsidRPr="00251552" w:rsidRDefault="00251552" w:rsidP="00B12186">
            <w:pPr>
              <w:tabs>
                <w:tab w:val="left" w:pos="96"/>
              </w:tabs>
              <w:ind w:firstLine="0"/>
              <w:jc w:val="center"/>
              <w:rPr>
                <w:rFonts w:ascii="Times New Roman" w:hAnsi="Times New Roman"/>
                <w:color w:val="000000"/>
              </w:rPr>
            </w:pPr>
            <w:r w:rsidRPr="00251552">
              <w:rPr>
                <w:rFonts w:ascii="Times New Roman" w:hAnsi="Times New Roman"/>
                <w:color w:val="000000"/>
              </w:rPr>
              <w:t>Наименование населенных пунктов</w:t>
            </w:r>
          </w:p>
        </w:tc>
        <w:tc>
          <w:tcPr>
            <w:tcW w:w="1629" w:type="dxa"/>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Количество домохозяйств</w:t>
            </w:r>
          </w:p>
        </w:tc>
        <w:tc>
          <w:tcPr>
            <w:tcW w:w="2009" w:type="dxa"/>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Численность населения</w:t>
            </w:r>
          </w:p>
        </w:tc>
        <w:tc>
          <w:tcPr>
            <w:tcW w:w="1982" w:type="dxa"/>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Общая площадь жилых помещений, м²</w:t>
            </w:r>
          </w:p>
        </w:tc>
      </w:tr>
      <w:tr w:rsidR="00251552" w:rsidRPr="00251552" w:rsidTr="00B12186">
        <w:trPr>
          <w:jc w:val="center"/>
        </w:trPr>
        <w:tc>
          <w:tcPr>
            <w:tcW w:w="3857" w:type="dxa"/>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с. Твердохлебовка</w:t>
            </w:r>
          </w:p>
        </w:tc>
        <w:tc>
          <w:tcPr>
            <w:tcW w:w="1629" w:type="dxa"/>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202</w:t>
            </w:r>
          </w:p>
        </w:tc>
        <w:tc>
          <w:tcPr>
            <w:tcW w:w="2009" w:type="dxa"/>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661</w:t>
            </w:r>
          </w:p>
        </w:tc>
        <w:tc>
          <w:tcPr>
            <w:tcW w:w="1982" w:type="dxa"/>
            <w:vAlign w:val="center"/>
          </w:tcPr>
          <w:p w:rsidR="00251552" w:rsidRPr="00251552" w:rsidRDefault="00251552" w:rsidP="00B12186">
            <w:pPr>
              <w:pStyle w:val="Default"/>
              <w:jc w:val="center"/>
            </w:pPr>
            <w:r w:rsidRPr="00251552">
              <w:t>17398</w:t>
            </w:r>
          </w:p>
        </w:tc>
      </w:tr>
      <w:tr w:rsidR="00251552" w:rsidRPr="00251552" w:rsidTr="00B12186">
        <w:trPr>
          <w:jc w:val="center"/>
        </w:trPr>
        <w:tc>
          <w:tcPr>
            <w:tcW w:w="3857" w:type="dxa"/>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х. Белый Колодезь</w:t>
            </w:r>
          </w:p>
        </w:tc>
        <w:tc>
          <w:tcPr>
            <w:tcW w:w="1629" w:type="dxa"/>
            <w:vAlign w:val="center"/>
          </w:tcPr>
          <w:p w:rsidR="00251552" w:rsidRPr="00251552" w:rsidRDefault="00251552" w:rsidP="00B12186">
            <w:pPr>
              <w:pStyle w:val="Default"/>
              <w:jc w:val="center"/>
            </w:pPr>
            <w:r w:rsidRPr="00251552">
              <w:t>8</w:t>
            </w:r>
          </w:p>
        </w:tc>
        <w:tc>
          <w:tcPr>
            <w:tcW w:w="2009" w:type="dxa"/>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8</w:t>
            </w:r>
          </w:p>
        </w:tc>
        <w:tc>
          <w:tcPr>
            <w:tcW w:w="1982" w:type="dxa"/>
            <w:vAlign w:val="center"/>
          </w:tcPr>
          <w:p w:rsidR="00251552" w:rsidRPr="00251552" w:rsidRDefault="00251552" w:rsidP="00B12186">
            <w:pPr>
              <w:pStyle w:val="Default"/>
              <w:jc w:val="center"/>
            </w:pPr>
            <w:r w:rsidRPr="00251552">
              <w:t>354</w:t>
            </w:r>
          </w:p>
        </w:tc>
      </w:tr>
      <w:tr w:rsidR="00251552" w:rsidRPr="00251552" w:rsidTr="00B12186">
        <w:trPr>
          <w:jc w:val="center"/>
        </w:trPr>
        <w:tc>
          <w:tcPr>
            <w:tcW w:w="3857" w:type="dxa"/>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с. Дубовиково</w:t>
            </w:r>
          </w:p>
        </w:tc>
        <w:tc>
          <w:tcPr>
            <w:tcW w:w="1629" w:type="dxa"/>
            <w:vAlign w:val="center"/>
          </w:tcPr>
          <w:p w:rsidR="00251552" w:rsidRPr="00251552" w:rsidRDefault="00251552" w:rsidP="00B12186">
            <w:pPr>
              <w:pStyle w:val="Default"/>
              <w:jc w:val="center"/>
            </w:pPr>
            <w:r w:rsidRPr="00251552">
              <w:t>21</w:t>
            </w:r>
          </w:p>
        </w:tc>
        <w:tc>
          <w:tcPr>
            <w:tcW w:w="2009" w:type="dxa"/>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50</w:t>
            </w:r>
          </w:p>
        </w:tc>
        <w:tc>
          <w:tcPr>
            <w:tcW w:w="1982" w:type="dxa"/>
            <w:vAlign w:val="center"/>
          </w:tcPr>
          <w:p w:rsidR="00251552" w:rsidRPr="00251552" w:rsidRDefault="00251552" w:rsidP="00B12186">
            <w:pPr>
              <w:pStyle w:val="Default"/>
              <w:jc w:val="center"/>
            </w:pPr>
            <w:r w:rsidRPr="00251552">
              <w:t>1374</w:t>
            </w:r>
          </w:p>
        </w:tc>
      </w:tr>
      <w:tr w:rsidR="00251552" w:rsidRPr="00251552" w:rsidTr="00B12186">
        <w:trPr>
          <w:jc w:val="center"/>
        </w:trPr>
        <w:tc>
          <w:tcPr>
            <w:tcW w:w="3857" w:type="dxa"/>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пос. Вишнёвый</w:t>
            </w:r>
          </w:p>
        </w:tc>
        <w:tc>
          <w:tcPr>
            <w:tcW w:w="1629" w:type="dxa"/>
            <w:vAlign w:val="center"/>
          </w:tcPr>
          <w:p w:rsidR="00251552" w:rsidRPr="00251552" w:rsidRDefault="00251552" w:rsidP="00B12186">
            <w:pPr>
              <w:pStyle w:val="Default"/>
              <w:jc w:val="center"/>
            </w:pPr>
            <w:r w:rsidRPr="00251552">
              <w:t>82</w:t>
            </w:r>
          </w:p>
        </w:tc>
        <w:tc>
          <w:tcPr>
            <w:tcW w:w="2009" w:type="dxa"/>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295</w:t>
            </w:r>
          </w:p>
        </w:tc>
        <w:tc>
          <w:tcPr>
            <w:tcW w:w="1982" w:type="dxa"/>
            <w:vAlign w:val="center"/>
          </w:tcPr>
          <w:p w:rsidR="00251552" w:rsidRPr="00251552" w:rsidRDefault="00251552" w:rsidP="00B12186">
            <w:pPr>
              <w:pStyle w:val="Default"/>
              <w:jc w:val="center"/>
            </w:pPr>
            <w:r w:rsidRPr="00251552">
              <w:t>6714</w:t>
            </w:r>
          </w:p>
        </w:tc>
      </w:tr>
      <w:tr w:rsidR="00251552" w:rsidRPr="00251552" w:rsidTr="00B12186">
        <w:trPr>
          <w:jc w:val="center"/>
        </w:trPr>
        <w:tc>
          <w:tcPr>
            <w:tcW w:w="3857" w:type="dxa"/>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Всего:</w:t>
            </w:r>
          </w:p>
        </w:tc>
        <w:tc>
          <w:tcPr>
            <w:tcW w:w="1629" w:type="dxa"/>
            <w:vAlign w:val="center"/>
          </w:tcPr>
          <w:p w:rsidR="00251552" w:rsidRPr="00251552" w:rsidRDefault="00251552" w:rsidP="00B12186">
            <w:pPr>
              <w:pStyle w:val="Default"/>
              <w:jc w:val="center"/>
            </w:pPr>
            <w:r w:rsidRPr="00251552">
              <w:t>313</w:t>
            </w:r>
          </w:p>
        </w:tc>
        <w:tc>
          <w:tcPr>
            <w:tcW w:w="2009" w:type="dxa"/>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1014</w:t>
            </w:r>
          </w:p>
        </w:tc>
        <w:tc>
          <w:tcPr>
            <w:tcW w:w="1982" w:type="dxa"/>
            <w:vAlign w:val="center"/>
          </w:tcPr>
          <w:p w:rsidR="00251552" w:rsidRPr="00251552" w:rsidRDefault="00251552" w:rsidP="00B12186">
            <w:pPr>
              <w:pStyle w:val="Default"/>
              <w:jc w:val="center"/>
            </w:pPr>
            <w:r w:rsidRPr="00251552">
              <w:t>25840</w:t>
            </w:r>
          </w:p>
        </w:tc>
      </w:tr>
    </w:tbl>
    <w:p w:rsidR="00251552" w:rsidRPr="00251552" w:rsidRDefault="00251552" w:rsidP="00251552">
      <w:pPr>
        <w:ind w:firstLine="709"/>
        <w:rPr>
          <w:rFonts w:ascii="Times New Roman" w:hAnsi="Times New Roman"/>
          <w:color w:val="000000"/>
        </w:rPr>
      </w:pPr>
      <w:r w:rsidRPr="00251552">
        <w:rPr>
          <w:rFonts w:ascii="Times New Roman" w:hAnsi="Times New Roman"/>
          <w:color w:val="000000"/>
        </w:rPr>
        <w:t xml:space="preserve">Средняя норма жилищной обеспеченности по Твердохлебовскому сельскому поселению за 2015 год составила 25,5 м² общей площади на человека, что немного ниже среднего показателя по Богучарскому муниципальному району (25,62 м²). </w:t>
      </w:r>
    </w:p>
    <w:p w:rsidR="00251552" w:rsidRPr="00251552" w:rsidRDefault="00251552" w:rsidP="00251552">
      <w:pPr>
        <w:tabs>
          <w:tab w:val="left" w:pos="993"/>
        </w:tabs>
        <w:ind w:firstLine="709"/>
        <w:rPr>
          <w:rFonts w:ascii="Times New Roman" w:hAnsi="Times New Roman"/>
        </w:rPr>
      </w:pPr>
      <w:r w:rsidRPr="00251552">
        <w:rPr>
          <w:rFonts w:ascii="Times New Roman" w:hAnsi="Times New Roman"/>
        </w:rPr>
        <w:t xml:space="preserve">Анализ современного состояния жилищного фонда и тенденций его формирования в сельском поселении свидетельствует о необходимости преобразования существующего жилищного фонда и выработки стратегии нового жилищного строительства, что позволит выявить территориальные ресурсы, которыми располагает поселение для нового строительства. Это касается и застроенных территорий, требующих проведения </w:t>
      </w:r>
      <w:r w:rsidRPr="00251552">
        <w:rPr>
          <w:rFonts w:ascii="Times New Roman" w:hAnsi="Times New Roman"/>
        </w:rPr>
        <w:lastRenderedPageBreak/>
        <w:t>реконструктивных работ, а также неосвоенных ещё территорий в границах населенных пунктов, входящих в состав сельского поселения.</w:t>
      </w:r>
    </w:p>
    <w:p w:rsidR="00251552" w:rsidRPr="00251552" w:rsidRDefault="00251552" w:rsidP="00251552">
      <w:pPr>
        <w:tabs>
          <w:tab w:val="left" w:pos="993"/>
        </w:tabs>
        <w:ind w:firstLine="709"/>
        <w:rPr>
          <w:rFonts w:ascii="Times New Roman" w:hAnsi="Times New Roman"/>
        </w:rPr>
      </w:pPr>
      <w:r w:rsidRPr="00251552">
        <w:rPr>
          <w:rFonts w:ascii="Times New Roman" w:hAnsi="Times New Roman"/>
        </w:rPr>
        <w:t>Наиболее перспективный путь размещения нового жилищного строительства в рассматриваемый настоящим проектом период состоит в следующем:</w:t>
      </w:r>
    </w:p>
    <w:p w:rsidR="00251552" w:rsidRPr="00251552" w:rsidRDefault="00251552" w:rsidP="00251552">
      <w:pPr>
        <w:ind w:firstLine="709"/>
        <w:rPr>
          <w:rFonts w:ascii="Times New Roman" w:hAnsi="Times New Roman"/>
        </w:rPr>
      </w:pPr>
      <w:r w:rsidRPr="00251552">
        <w:rPr>
          <w:rFonts w:ascii="Times New Roman" w:hAnsi="Times New Roman"/>
        </w:rPr>
        <w:t>- вовлечение в процесс градостроительного развития неэффективно используемых территорий;</w:t>
      </w:r>
    </w:p>
    <w:p w:rsidR="00251552" w:rsidRPr="00251552" w:rsidRDefault="00251552" w:rsidP="00251552">
      <w:pPr>
        <w:ind w:firstLine="709"/>
        <w:rPr>
          <w:rFonts w:ascii="Times New Roman" w:hAnsi="Times New Roman"/>
        </w:rPr>
      </w:pPr>
      <w:r w:rsidRPr="00251552">
        <w:rPr>
          <w:rFonts w:ascii="Times New Roman" w:hAnsi="Times New Roman"/>
        </w:rPr>
        <w:t>- освоение неиспользуемых, свободных от застройки территорий.</w:t>
      </w:r>
    </w:p>
    <w:p w:rsidR="00251552" w:rsidRPr="00251552" w:rsidRDefault="00251552" w:rsidP="00251552">
      <w:pPr>
        <w:tabs>
          <w:tab w:val="left" w:pos="993"/>
        </w:tabs>
        <w:ind w:firstLine="709"/>
        <w:rPr>
          <w:rFonts w:ascii="Times New Roman" w:hAnsi="Times New Roman"/>
        </w:rPr>
      </w:pPr>
      <w:r w:rsidRPr="00251552">
        <w:rPr>
          <w:rFonts w:ascii="Times New Roman" w:hAnsi="Times New Roman"/>
        </w:rPr>
        <w:t>В настоящем проекте определена потребность в жилищном строительстве и территориях, необходимых для поэтапного размещения расчетных объёмов жилой застройки.</w:t>
      </w:r>
    </w:p>
    <w:p w:rsidR="00251552" w:rsidRPr="00251552" w:rsidRDefault="00251552" w:rsidP="00251552">
      <w:pPr>
        <w:tabs>
          <w:tab w:val="left" w:pos="993"/>
        </w:tabs>
        <w:ind w:firstLine="709"/>
        <w:rPr>
          <w:rFonts w:ascii="Times New Roman" w:hAnsi="Times New Roman"/>
        </w:rPr>
      </w:pPr>
      <w:r w:rsidRPr="00251552">
        <w:rPr>
          <w:rFonts w:ascii="Times New Roman" w:hAnsi="Times New Roman"/>
        </w:rPr>
        <w:t>Настоящим проектом средняя обеспеченность общей площадью жилых помещений на 1 человека принимается – 27 м</w:t>
      </w:r>
      <w:r w:rsidRPr="00251552">
        <w:rPr>
          <w:rFonts w:ascii="Times New Roman" w:hAnsi="Times New Roman"/>
          <w:vertAlign w:val="superscript"/>
        </w:rPr>
        <w:t>2</w:t>
      </w:r>
      <w:r w:rsidRPr="00251552">
        <w:rPr>
          <w:rFonts w:ascii="Times New Roman" w:hAnsi="Times New Roman"/>
        </w:rPr>
        <w:t>/чел.</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Динамика жилищного фонда Твердохлебовского сельского поселения за весь период проектирования и расчетное распределение населения по нему приводится в нижеследующей таблице.</w:t>
      </w:r>
    </w:p>
    <w:p w:rsidR="00251552" w:rsidRPr="00251552" w:rsidRDefault="00251552" w:rsidP="00251552">
      <w:pPr>
        <w:pStyle w:val="aff4"/>
        <w:ind w:firstLine="709"/>
        <w:jc w:val="right"/>
        <w:rPr>
          <w:rFonts w:ascii="Times New Roman" w:hAnsi="Times New Roman"/>
          <w:szCs w:val="24"/>
        </w:rPr>
      </w:pPr>
      <w:r w:rsidRPr="00251552">
        <w:rPr>
          <w:rFonts w:ascii="Times New Roman" w:hAnsi="Times New Roman"/>
          <w:szCs w:val="24"/>
        </w:rPr>
        <w:t>Таблица 3.4</w:t>
      </w:r>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Динамика жилищного фонда Твердохлебовского сельского поселения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0"/>
        <w:gridCol w:w="1896"/>
        <w:gridCol w:w="1897"/>
        <w:gridCol w:w="1897"/>
        <w:gridCol w:w="1897"/>
      </w:tblGrid>
      <w:tr w:rsidR="00251552" w:rsidRPr="00251552" w:rsidTr="00B12186">
        <w:trPr>
          <w:trHeight w:val="170"/>
        </w:trPr>
        <w:tc>
          <w:tcPr>
            <w:tcW w:w="2080" w:type="dxa"/>
            <w:vMerge w:val="restart"/>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Населенный пункт</w:t>
            </w:r>
          </w:p>
        </w:tc>
        <w:tc>
          <w:tcPr>
            <w:tcW w:w="7587" w:type="dxa"/>
            <w:gridSpan w:val="4"/>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Расчетный срок (2022 год)</w:t>
            </w:r>
          </w:p>
        </w:tc>
      </w:tr>
      <w:tr w:rsidR="00251552" w:rsidRPr="00251552" w:rsidTr="00B12186">
        <w:trPr>
          <w:trHeight w:val="170"/>
        </w:trPr>
        <w:tc>
          <w:tcPr>
            <w:tcW w:w="2080" w:type="dxa"/>
            <w:vMerge/>
            <w:tcMar>
              <w:left w:w="28" w:type="dxa"/>
              <w:right w:w="28" w:type="dxa"/>
            </w:tcMar>
            <w:vAlign w:val="center"/>
          </w:tcPr>
          <w:p w:rsidR="00251552" w:rsidRPr="00251552" w:rsidRDefault="00251552" w:rsidP="00B12186">
            <w:pPr>
              <w:ind w:firstLine="0"/>
              <w:jc w:val="center"/>
              <w:rPr>
                <w:rFonts w:ascii="Times New Roman" w:hAnsi="Times New Roman"/>
              </w:rPr>
            </w:pPr>
          </w:p>
        </w:tc>
        <w:tc>
          <w:tcPr>
            <w:tcW w:w="1896"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Численность населения, тыс. чел.</w:t>
            </w:r>
          </w:p>
        </w:tc>
        <w:tc>
          <w:tcPr>
            <w:tcW w:w="1897"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Убыль жилого фонда, тыс. м</w:t>
            </w:r>
            <w:r w:rsidRPr="00251552">
              <w:rPr>
                <w:rFonts w:ascii="Times New Roman" w:hAnsi="Times New Roman"/>
                <w:vertAlign w:val="superscript"/>
              </w:rPr>
              <w:t>2</w:t>
            </w:r>
            <w:r w:rsidRPr="00251552">
              <w:rPr>
                <w:rFonts w:ascii="Times New Roman" w:hAnsi="Times New Roman"/>
              </w:rPr>
              <w:t>/ в т.ч. за период</w:t>
            </w:r>
          </w:p>
        </w:tc>
        <w:tc>
          <w:tcPr>
            <w:tcW w:w="1897"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Новое строительство,</w:t>
            </w:r>
          </w:p>
          <w:p w:rsidR="00251552" w:rsidRPr="00251552" w:rsidRDefault="00251552" w:rsidP="00B12186">
            <w:pPr>
              <w:ind w:firstLine="0"/>
              <w:jc w:val="center"/>
              <w:rPr>
                <w:rFonts w:ascii="Times New Roman" w:hAnsi="Times New Roman"/>
              </w:rPr>
            </w:pPr>
            <w:r w:rsidRPr="00251552">
              <w:rPr>
                <w:rFonts w:ascii="Times New Roman" w:hAnsi="Times New Roman"/>
              </w:rPr>
              <w:t>тыс. м</w:t>
            </w:r>
            <w:r w:rsidRPr="00251552">
              <w:rPr>
                <w:rFonts w:ascii="Times New Roman" w:hAnsi="Times New Roman"/>
                <w:vertAlign w:val="superscript"/>
              </w:rPr>
              <w:t>2</w:t>
            </w:r>
          </w:p>
        </w:tc>
        <w:tc>
          <w:tcPr>
            <w:tcW w:w="1897" w:type="dxa"/>
            <w:tcMar>
              <w:left w:w="28" w:type="dxa"/>
              <w:right w:w="28" w:type="dxa"/>
            </w:tcMar>
            <w:vAlign w:val="center"/>
          </w:tcPr>
          <w:p w:rsidR="00251552" w:rsidRPr="00251552" w:rsidRDefault="00251552" w:rsidP="00B12186">
            <w:pPr>
              <w:ind w:firstLine="0"/>
              <w:jc w:val="center"/>
              <w:rPr>
                <w:rFonts w:ascii="Times New Roman" w:hAnsi="Times New Roman"/>
                <w:vertAlign w:val="superscript"/>
              </w:rPr>
            </w:pPr>
            <w:r w:rsidRPr="00251552">
              <w:rPr>
                <w:rFonts w:ascii="Times New Roman" w:hAnsi="Times New Roman"/>
              </w:rPr>
              <w:t>Общая площадь, тыс. м</w:t>
            </w:r>
            <w:r w:rsidRPr="00251552">
              <w:rPr>
                <w:rFonts w:ascii="Times New Roman" w:hAnsi="Times New Roman"/>
                <w:vertAlign w:val="superscript"/>
              </w:rPr>
              <w:t>2</w:t>
            </w:r>
          </w:p>
        </w:tc>
      </w:tr>
      <w:tr w:rsidR="00251552" w:rsidRPr="00251552" w:rsidTr="00B12186">
        <w:trPr>
          <w:trHeight w:val="263"/>
        </w:trPr>
        <w:tc>
          <w:tcPr>
            <w:tcW w:w="2080" w:type="dxa"/>
            <w:tcMar>
              <w:left w:w="28"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с. Твердохлебовка</w:t>
            </w:r>
          </w:p>
        </w:tc>
        <w:tc>
          <w:tcPr>
            <w:tcW w:w="1896"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0,65</w:t>
            </w:r>
          </w:p>
        </w:tc>
        <w:tc>
          <w:tcPr>
            <w:tcW w:w="1897"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w:t>
            </w:r>
          </w:p>
        </w:tc>
        <w:tc>
          <w:tcPr>
            <w:tcW w:w="1897"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+3,2</w:t>
            </w:r>
          </w:p>
        </w:tc>
        <w:tc>
          <w:tcPr>
            <w:tcW w:w="1897"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20,64</w:t>
            </w:r>
          </w:p>
        </w:tc>
      </w:tr>
      <w:tr w:rsidR="00251552" w:rsidRPr="00251552" w:rsidTr="00B12186">
        <w:trPr>
          <w:trHeight w:val="170"/>
        </w:trPr>
        <w:tc>
          <w:tcPr>
            <w:tcW w:w="2080" w:type="dxa"/>
            <w:tcMar>
              <w:left w:w="28"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х. Белый Колодезь</w:t>
            </w:r>
          </w:p>
        </w:tc>
        <w:tc>
          <w:tcPr>
            <w:tcW w:w="1896"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0,4</w:t>
            </w:r>
          </w:p>
        </w:tc>
        <w:tc>
          <w:tcPr>
            <w:tcW w:w="1897"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w:t>
            </w:r>
          </w:p>
        </w:tc>
        <w:tc>
          <w:tcPr>
            <w:tcW w:w="1897"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w:t>
            </w:r>
          </w:p>
        </w:tc>
        <w:tc>
          <w:tcPr>
            <w:tcW w:w="1897"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0,4</w:t>
            </w:r>
          </w:p>
        </w:tc>
      </w:tr>
      <w:tr w:rsidR="00251552" w:rsidRPr="00251552" w:rsidTr="00B12186">
        <w:trPr>
          <w:trHeight w:val="170"/>
        </w:trPr>
        <w:tc>
          <w:tcPr>
            <w:tcW w:w="2080" w:type="dxa"/>
            <w:tcMar>
              <w:left w:w="28"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с. Дубовиково</w:t>
            </w:r>
          </w:p>
        </w:tc>
        <w:tc>
          <w:tcPr>
            <w:tcW w:w="1896"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0,06</w:t>
            </w:r>
          </w:p>
        </w:tc>
        <w:tc>
          <w:tcPr>
            <w:tcW w:w="1897"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w:t>
            </w:r>
          </w:p>
        </w:tc>
        <w:tc>
          <w:tcPr>
            <w:tcW w:w="1897"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+0,32</w:t>
            </w:r>
          </w:p>
        </w:tc>
        <w:tc>
          <w:tcPr>
            <w:tcW w:w="1897"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1,7</w:t>
            </w:r>
          </w:p>
        </w:tc>
      </w:tr>
      <w:tr w:rsidR="00251552" w:rsidRPr="00251552" w:rsidTr="00B12186">
        <w:trPr>
          <w:trHeight w:val="170"/>
        </w:trPr>
        <w:tc>
          <w:tcPr>
            <w:tcW w:w="2080" w:type="dxa"/>
            <w:tcMar>
              <w:left w:w="28"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пос. Вишнёвый</w:t>
            </w:r>
          </w:p>
        </w:tc>
        <w:tc>
          <w:tcPr>
            <w:tcW w:w="1896"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0,01</w:t>
            </w:r>
          </w:p>
        </w:tc>
        <w:tc>
          <w:tcPr>
            <w:tcW w:w="1897"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w:t>
            </w:r>
          </w:p>
        </w:tc>
        <w:tc>
          <w:tcPr>
            <w:tcW w:w="1897"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+0,78</w:t>
            </w:r>
          </w:p>
        </w:tc>
        <w:tc>
          <w:tcPr>
            <w:tcW w:w="1897"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7,5</w:t>
            </w:r>
          </w:p>
        </w:tc>
      </w:tr>
      <w:tr w:rsidR="00251552" w:rsidRPr="00251552" w:rsidTr="00B12186">
        <w:trPr>
          <w:trHeight w:val="170"/>
        </w:trPr>
        <w:tc>
          <w:tcPr>
            <w:tcW w:w="2080" w:type="dxa"/>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Норма обеспеченности м</w:t>
            </w:r>
            <w:r w:rsidRPr="00251552">
              <w:rPr>
                <w:rFonts w:ascii="Times New Roman" w:hAnsi="Times New Roman"/>
                <w:vertAlign w:val="superscript"/>
              </w:rPr>
              <w:t>2</w:t>
            </w:r>
            <w:r w:rsidRPr="00251552">
              <w:rPr>
                <w:rFonts w:ascii="Times New Roman" w:hAnsi="Times New Roman"/>
              </w:rPr>
              <w:t>/чел.</w:t>
            </w:r>
          </w:p>
        </w:tc>
        <w:tc>
          <w:tcPr>
            <w:tcW w:w="7587" w:type="dxa"/>
            <w:gridSpan w:val="4"/>
            <w:tcMar>
              <w:left w:w="28"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27,0</w:t>
            </w:r>
          </w:p>
        </w:tc>
      </w:tr>
    </w:tbl>
    <w:p w:rsidR="00251552" w:rsidRPr="00251552" w:rsidRDefault="00251552" w:rsidP="00251552">
      <w:pPr>
        <w:pStyle w:val="a0"/>
        <w:numPr>
          <w:ilvl w:val="0"/>
          <w:numId w:val="0"/>
        </w:numPr>
        <w:spacing w:before="0"/>
        <w:ind w:firstLine="709"/>
        <w:rPr>
          <w:highlight w:val="red"/>
        </w:rPr>
      </w:pPr>
      <w:r w:rsidRPr="00251552">
        <w:rPr>
          <w:lang w:val="ru-RU"/>
        </w:rPr>
        <w:t>Н</w:t>
      </w:r>
      <w:r w:rsidRPr="00251552">
        <w:t xml:space="preserve">а увеличение жилищного фонда косвенно повлияют следующие факторы: </w:t>
      </w:r>
    </w:p>
    <w:p w:rsidR="00251552" w:rsidRPr="00251552" w:rsidRDefault="00251552" w:rsidP="00251552">
      <w:pPr>
        <w:pStyle w:val="a0"/>
        <w:numPr>
          <w:ilvl w:val="0"/>
          <w:numId w:val="0"/>
        </w:numPr>
        <w:spacing w:before="0"/>
        <w:ind w:firstLine="709"/>
      </w:pPr>
      <w:r w:rsidRPr="00251552">
        <w:t>повышение уровня жизни населения и, как следствие, потребность улучшения условий проживания, что приведет к росту спроса на более комфортабельное жилье;</w:t>
      </w:r>
    </w:p>
    <w:p w:rsidR="00251552" w:rsidRPr="00251552" w:rsidRDefault="00251552" w:rsidP="00251552">
      <w:pPr>
        <w:pStyle w:val="a0"/>
        <w:numPr>
          <w:ilvl w:val="0"/>
          <w:numId w:val="0"/>
        </w:numPr>
        <w:spacing w:before="0"/>
        <w:ind w:firstLine="709"/>
      </w:pPr>
      <w:r w:rsidRPr="00251552">
        <w:t>рост численности населения на расчетный период;</w:t>
      </w:r>
    </w:p>
    <w:p w:rsidR="00251552" w:rsidRPr="00251552" w:rsidRDefault="00251552" w:rsidP="00251552">
      <w:pPr>
        <w:pStyle w:val="a0"/>
        <w:numPr>
          <w:ilvl w:val="0"/>
          <w:numId w:val="0"/>
        </w:numPr>
        <w:spacing w:before="0"/>
        <w:ind w:firstLine="709"/>
      </w:pPr>
      <w:r w:rsidRPr="00251552">
        <w:t>внедрение в практику системы ипотечного кредитования и предоставления жилищных ссуд дополнительно стимулирует жилищное строительство.</w:t>
      </w:r>
    </w:p>
    <w:p w:rsidR="00251552" w:rsidRPr="00251552" w:rsidRDefault="00251552" w:rsidP="00251552">
      <w:pPr>
        <w:ind w:firstLine="709"/>
        <w:rPr>
          <w:rFonts w:ascii="Times New Roman" w:hAnsi="Times New Roman"/>
        </w:rPr>
      </w:pPr>
      <w:r w:rsidRPr="00251552">
        <w:rPr>
          <w:rFonts w:ascii="Times New Roman" w:hAnsi="Times New Roman"/>
        </w:rPr>
        <w:t xml:space="preserve"> Всего за расчетный срок должно быть введено 4,3 тыс. м². Общая площадь жилых помещений в среднем на одного человека вырастет до 27 м</w:t>
      </w:r>
      <w:r w:rsidRPr="00251552">
        <w:rPr>
          <w:rFonts w:ascii="Times New Roman" w:hAnsi="Times New Roman"/>
          <w:vertAlign w:val="superscript"/>
        </w:rPr>
        <w:t>2</w:t>
      </w:r>
      <w:r w:rsidRPr="00251552">
        <w:rPr>
          <w:rFonts w:ascii="Times New Roman" w:hAnsi="Times New Roman"/>
        </w:rPr>
        <w:t>/чел. Общая площадь жилищного фонда к концу расчетного срока достигнет 30,24 тыс. м².</w:t>
      </w:r>
    </w:p>
    <w:p w:rsidR="00251552" w:rsidRPr="00251552" w:rsidRDefault="00251552" w:rsidP="00251552">
      <w:pPr>
        <w:ind w:firstLine="709"/>
        <w:rPr>
          <w:rFonts w:ascii="Times New Roman" w:hAnsi="Times New Roman"/>
        </w:rPr>
      </w:pPr>
      <w:r w:rsidRPr="00251552">
        <w:rPr>
          <w:rFonts w:ascii="Times New Roman" w:hAnsi="Times New Roman"/>
        </w:rPr>
        <w:t>Объекты социального и культурно-бытового обслуживания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Предложения генерального плана по развитию социальной инфраструктуры разработаны с учетом экономического потенциала и масштаба развития поселения.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В современных социально-экономических условиях принципиально выделение двух видов объектов:</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учреждений социальной сферы, потребность в которых рассчитывается в соответствии с установленными нормативами;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объектов коммерческо-деловой сферы, направленной на развитие разнообразных видов обслуживания.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Определение емкости учреждений обслуживания и их размещение на стадии «генерального плана» выполнено с целью учета потребности в территориях общественной </w:t>
      </w:r>
      <w:r w:rsidRPr="00251552">
        <w:rPr>
          <w:rFonts w:ascii="Times New Roman" w:hAnsi="Times New Roman"/>
          <w:szCs w:val="24"/>
        </w:rPr>
        <w:lastRenderedPageBreak/>
        <w:t>застройки в общей сумме территорий населенных пунктов. Необходимо зарезервировать требуемые территории для перспективного развития объектов обслуживания, а их конкретная номенклатура может меняться в зависимости от возникающей потребности.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Расчет потребности в учреждениях культурно-бытового обслуживания на проектное население поселения произведен с ориентацией на: нормативы СНиП 2.07.01-89 и Региональные нормативы градостроительного проектирования Воронежской области.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Генеральным планом предлагаются следующие принципы развития отдельных видов обслуживания.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Дошкольные учреждения на территории поселения отсутствуют.</w:t>
      </w:r>
    </w:p>
    <w:p w:rsidR="00251552" w:rsidRPr="00251552" w:rsidRDefault="00251552" w:rsidP="00251552">
      <w:pPr>
        <w:ind w:firstLine="709"/>
        <w:rPr>
          <w:rFonts w:ascii="Times New Roman" w:hAnsi="Times New Roman"/>
        </w:rPr>
      </w:pPr>
      <w:r w:rsidRPr="00251552">
        <w:rPr>
          <w:rFonts w:ascii="Times New Roman" w:hAnsi="Times New Roman"/>
        </w:rPr>
        <w:t>В образовательный комплекс Твердохлебовского сельского поселения входит 2 школы: МКОУ «Вишневская ООШ» (на 192 места) с численностью учащихся 24 человека и МКОУ «Твердохлебовская СОШ» (на 192 места) с численностью учащихся 58 человек.</w:t>
      </w:r>
    </w:p>
    <w:p w:rsidR="00251552" w:rsidRPr="00251552" w:rsidRDefault="00251552" w:rsidP="00251552">
      <w:pPr>
        <w:tabs>
          <w:tab w:val="left" w:pos="993"/>
        </w:tabs>
        <w:ind w:firstLine="709"/>
        <w:rPr>
          <w:rFonts w:ascii="Times New Roman" w:hAnsi="Times New Roman"/>
          <w:color w:val="000000"/>
        </w:rPr>
      </w:pPr>
      <w:r w:rsidRPr="00251552">
        <w:rPr>
          <w:rFonts w:ascii="Times New Roman" w:hAnsi="Times New Roman"/>
        </w:rPr>
        <w:t xml:space="preserve">Здравоохранение. </w:t>
      </w:r>
      <w:r w:rsidRPr="00251552">
        <w:rPr>
          <w:rFonts w:ascii="Times New Roman" w:hAnsi="Times New Roman"/>
          <w:color w:val="000000"/>
        </w:rPr>
        <w:t>В системе здравоохранения Твердохлебовского сельского поселения в настоящее время действуют 3 ФАПа мощностью 20 посещений в смену каждый (в с.Твердохлебовка, с.Дубовиково и п.Вишневый). Общая численность среднего медицинского персонала – 3 чел. Аптек и аптечных учреждений на территории поселения нет.</w:t>
      </w:r>
    </w:p>
    <w:p w:rsidR="00251552" w:rsidRPr="00251552" w:rsidRDefault="00251552" w:rsidP="00251552">
      <w:pPr>
        <w:tabs>
          <w:tab w:val="left" w:pos="993"/>
        </w:tabs>
        <w:ind w:firstLine="709"/>
        <w:rPr>
          <w:rFonts w:ascii="Times New Roman" w:hAnsi="Times New Roman"/>
          <w:color w:val="000000"/>
        </w:rPr>
      </w:pPr>
      <w:r w:rsidRPr="00251552">
        <w:rPr>
          <w:rFonts w:ascii="Times New Roman" w:hAnsi="Times New Roman"/>
          <w:color w:val="000000"/>
        </w:rPr>
        <w:t>Учреждения культуры и досуга. В Твердохлебовском сельском поселении 2 клубных учреждения: Твердохлебовский СДК и Вишнёвский СДК на 600 мест, 2 районные библиотеки, общий книжный фонд которых составляет 19,3 тыс. экземпляров. Для сохранения клубных учреждений необходимо провести капитальный ремонт зданий.</w:t>
      </w:r>
    </w:p>
    <w:p w:rsidR="00251552" w:rsidRPr="00251552" w:rsidRDefault="00251552" w:rsidP="00251552">
      <w:pPr>
        <w:pStyle w:val="a0"/>
        <w:numPr>
          <w:ilvl w:val="0"/>
          <w:numId w:val="0"/>
        </w:numPr>
        <w:spacing w:before="0"/>
        <w:ind w:firstLine="709"/>
      </w:pPr>
      <w:r w:rsidRPr="00251552">
        <w:t>Уровень развития сферы культуры имеет первостепенное значение для воспитания и становления человека, формирования его мировоззрения. Несомненно, должное внимание к объектам культурного назначения ведет к повышению социально-культурного потенциала в поселении и способствует его экономическому развитию. Развитая сфера досуга снижает уровень социальной напряженности в поселении, способствует созданию благоприятного психологического климата для развития социально активной личности.</w:t>
      </w:r>
    </w:p>
    <w:p w:rsidR="00251552" w:rsidRPr="00251552" w:rsidRDefault="00251552" w:rsidP="00251552">
      <w:pPr>
        <w:ind w:firstLine="709"/>
        <w:rPr>
          <w:rFonts w:ascii="Times New Roman" w:hAnsi="Times New Roman"/>
        </w:rPr>
      </w:pPr>
      <w:r w:rsidRPr="00251552">
        <w:rPr>
          <w:rFonts w:ascii="Times New Roman" w:hAnsi="Times New Roman"/>
        </w:rPr>
        <w:t>Имеющийся культурный потенциал поселения, с учетом изменившихся социально-экономических условий жизни, требует обновления на перспективу.</w:t>
      </w:r>
    </w:p>
    <w:p w:rsidR="00251552" w:rsidRPr="00251552" w:rsidRDefault="00251552" w:rsidP="00251552">
      <w:pPr>
        <w:tabs>
          <w:tab w:val="left" w:pos="900"/>
        </w:tabs>
        <w:ind w:firstLine="709"/>
        <w:rPr>
          <w:rFonts w:ascii="Times New Roman" w:hAnsi="Times New Roman"/>
        </w:rPr>
      </w:pPr>
      <w:r w:rsidRPr="00251552">
        <w:rPr>
          <w:rFonts w:ascii="Times New Roman" w:hAnsi="Times New Roman"/>
        </w:rPr>
        <w:t>В части развития сферы культуры и досуга сельского поселения на расчетный срок проектом предлагаются следующие мероприятия:</w:t>
      </w:r>
    </w:p>
    <w:p w:rsidR="00251552" w:rsidRPr="00251552" w:rsidRDefault="00251552" w:rsidP="00251552">
      <w:pPr>
        <w:ind w:firstLine="709"/>
        <w:rPr>
          <w:rFonts w:ascii="Times New Roman" w:hAnsi="Times New Roman"/>
        </w:rPr>
      </w:pPr>
      <w:r w:rsidRPr="00251552">
        <w:rPr>
          <w:rFonts w:ascii="Times New Roman" w:hAnsi="Times New Roman"/>
        </w:rPr>
        <w:t>- мероприятия по проведению модернизации существующих клубов;</w:t>
      </w:r>
    </w:p>
    <w:p w:rsidR="00251552" w:rsidRPr="00251552" w:rsidRDefault="00251552" w:rsidP="00251552">
      <w:pPr>
        <w:ind w:firstLine="709"/>
        <w:rPr>
          <w:rFonts w:ascii="Times New Roman" w:hAnsi="Times New Roman"/>
        </w:rPr>
      </w:pPr>
      <w:r w:rsidRPr="00251552">
        <w:rPr>
          <w:rFonts w:ascii="Times New Roman" w:hAnsi="Times New Roman"/>
        </w:rPr>
        <w:t>- организация в школах (в результате реконструкции) медиатек (интернет-классов) в соответствии с федеральной программой;</w:t>
      </w:r>
    </w:p>
    <w:p w:rsidR="00251552" w:rsidRPr="00251552" w:rsidRDefault="00251552" w:rsidP="00251552">
      <w:pPr>
        <w:ind w:firstLine="709"/>
        <w:rPr>
          <w:rFonts w:ascii="Times New Roman" w:hAnsi="Times New Roman"/>
        </w:rPr>
      </w:pPr>
      <w:r w:rsidRPr="00251552">
        <w:rPr>
          <w:rFonts w:ascii="Times New Roman" w:hAnsi="Times New Roman"/>
        </w:rPr>
        <w:t>- обновление книжного фонда библиотеки, развитие процесса информатизации и компьютеризации библиотечной системы.</w:t>
      </w:r>
    </w:p>
    <w:p w:rsidR="00251552" w:rsidRPr="00251552" w:rsidRDefault="00251552" w:rsidP="00251552">
      <w:pPr>
        <w:ind w:firstLine="709"/>
        <w:rPr>
          <w:rFonts w:ascii="Times New Roman" w:hAnsi="Times New Roman"/>
        </w:rPr>
      </w:pPr>
      <w:r w:rsidRPr="00251552">
        <w:rPr>
          <w:rFonts w:ascii="Times New Roman" w:hAnsi="Times New Roman"/>
        </w:rPr>
        <w:t>Объекты физической культуры и спорта. На территории Твердохлебовского сельского поселения расположено всего пять спортивных сооружений, в том числе спортивный зал – 1. Современная обеспеченность спортивными сооружениями не соответствует нормативным потребностям. Требуется расширение сети учреждений физической культуры и спорта, а так же её качественное совершенствование.</w:t>
      </w:r>
    </w:p>
    <w:p w:rsidR="00251552" w:rsidRPr="00251552" w:rsidRDefault="00251552" w:rsidP="00251552">
      <w:pPr>
        <w:tabs>
          <w:tab w:val="left" w:pos="700"/>
        </w:tabs>
        <w:ind w:firstLine="709"/>
        <w:rPr>
          <w:rFonts w:ascii="Times New Roman" w:hAnsi="Times New Roman"/>
          <w:color w:val="000000"/>
        </w:rPr>
      </w:pPr>
      <w:r w:rsidRPr="00251552">
        <w:rPr>
          <w:rFonts w:ascii="Times New Roman" w:hAnsi="Times New Roman"/>
          <w:kern w:val="1"/>
          <w:lang w:eastAsia="ar-SA"/>
        </w:rPr>
        <w:t>Предприятия розничной торговли и общественного питания и бытового обслуживания населения. Н</w:t>
      </w:r>
      <w:r w:rsidRPr="00251552">
        <w:rPr>
          <w:rFonts w:ascii="Times New Roman" w:hAnsi="Times New Roman"/>
        </w:rPr>
        <w:t xml:space="preserve">а территории Твердохлебовского сельского поселения действует 5 магазинов розничной торговли, торговая площадь составляет 554 кв.м. </w:t>
      </w:r>
      <w:r w:rsidRPr="00251552">
        <w:rPr>
          <w:rFonts w:ascii="Times New Roman" w:hAnsi="Times New Roman"/>
          <w:color w:val="000000"/>
        </w:rPr>
        <w:t>В п. Дубовиково и х.Белый Колодезь магазины отсутствуют.</w:t>
      </w:r>
    </w:p>
    <w:p w:rsidR="00251552" w:rsidRPr="00251552" w:rsidRDefault="00251552" w:rsidP="00251552">
      <w:pPr>
        <w:ind w:firstLine="709"/>
        <w:rPr>
          <w:rFonts w:ascii="Times New Roman" w:hAnsi="Times New Roman"/>
        </w:rPr>
      </w:pPr>
      <w:r w:rsidRPr="00251552">
        <w:rPr>
          <w:rFonts w:ascii="Times New Roman" w:hAnsi="Times New Roman"/>
        </w:rPr>
        <w:t>Перечень объектов, рекомендуемых к строительству в Твердохлебовском сельском поселении на период расчетного срока (до 2020 года) приведен в таблице 3.5.</w:t>
      </w:r>
    </w:p>
    <w:p w:rsidR="00251552" w:rsidRPr="00251552" w:rsidRDefault="00251552" w:rsidP="00251552">
      <w:pPr>
        <w:ind w:firstLine="709"/>
        <w:jc w:val="right"/>
        <w:rPr>
          <w:rFonts w:ascii="Times New Roman" w:hAnsi="Times New Roman"/>
        </w:rPr>
      </w:pPr>
      <w:r w:rsidRPr="00251552">
        <w:rPr>
          <w:rFonts w:ascii="Times New Roman" w:hAnsi="Times New Roman"/>
        </w:rPr>
        <w:t>Таблица 3.5.</w:t>
      </w:r>
    </w:p>
    <w:p w:rsidR="00251552" w:rsidRPr="00251552" w:rsidRDefault="00251552" w:rsidP="00251552">
      <w:pPr>
        <w:ind w:firstLine="0"/>
        <w:jc w:val="center"/>
        <w:rPr>
          <w:rFonts w:ascii="Times New Roman" w:hAnsi="Times New Roman"/>
        </w:rPr>
      </w:pPr>
      <w:r w:rsidRPr="00251552">
        <w:rPr>
          <w:rFonts w:ascii="Times New Roman" w:hAnsi="Times New Roman"/>
        </w:rPr>
        <w:t>Расчет потребности учреждений культурно-бытового обслуживания</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1364"/>
        <w:gridCol w:w="1472"/>
        <w:gridCol w:w="1701"/>
        <w:gridCol w:w="1417"/>
        <w:gridCol w:w="1310"/>
      </w:tblGrid>
      <w:tr w:rsidR="00251552" w:rsidRPr="00251552" w:rsidTr="00B12186">
        <w:trPr>
          <w:jc w:val="center"/>
        </w:trPr>
        <w:tc>
          <w:tcPr>
            <w:tcW w:w="2730" w:type="dxa"/>
            <w:vAlign w:val="center"/>
          </w:tcPr>
          <w:p w:rsidR="00251552" w:rsidRPr="00251552" w:rsidRDefault="00251552" w:rsidP="00B12186">
            <w:pPr>
              <w:ind w:firstLine="0"/>
              <w:jc w:val="center"/>
              <w:rPr>
                <w:rFonts w:ascii="Times New Roman" w:hAnsi="Times New Roman"/>
                <w:bCs/>
              </w:rPr>
            </w:pPr>
            <w:r w:rsidRPr="00251552">
              <w:rPr>
                <w:rFonts w:ascii="Times New Roman" w:hAnsi="Times New Roman"/>
                <w:bCs/>
              </w:rPr>
              <w:lastRenderedPageBreak/>
              <w:t>Наименование</w:t>
            </w:r>
          </w:p>
        </w:tc>
        <w:tc>
          <w:tcPr>
            <w:tcW w:w="1364" w:type="dxa"/>
            <w:vAlign w:val="center"/>
          </w:tcPr>
          <w:p w:rsidR="00251552" w:rsidRPr="00251552" w:rsidRDefault="00251552" w:rsidP="00B12186">
            <w:pPr>
              <w:ind w:left="-57" w:right="-57" w:firstLine="0"/>
              <w:jc w:val="center"/>
              <w:rPr>
                <w:rFonts w:ascii="Times New Roman" w:hAnsi="Times New Roman"/>
                <w:bCs/>
              </w:rPr>
            </w:pPr>
            <w:r w:rsidRPr="00251552">
              <w:rPr>
                <w:rFonts w:ascii="Times New Roman" w:hAnsi="Times New Roman"/>
                <w:bCs/>
              </w:rPr>
              <w:t>Единица измерения</w:t>
            </w:r>
          </w:p>
        </w:tc>
        <w:tc>
          <w:tcPr>
            <w:tcW w:w="1472" w:type="dxa"/>
            <w:vAlign w:val="center"/>
          </w:tcPr>
          <w:p w:rsidR="00251552" w:rsidRPr="00251552" w:rsidRDefault="00251552" w:rsidP="00B12186">
            <w:pPr>
              <w:ind w:firstLine="0"/>
              <w:jc w:val="center"/>
              <w:rPr>
                <w:rFonts w:ascii="Times New Roman" w:hAnsi="Times New Roman"/>
                <w:bCs/>
              </w:rPr>
            </w:pPr>
            <w:r w:rsidRPr="00251552">
              <w:rPr>
                <w:rFonts w:ascii="Times New Roman" w:hAnsi="Times New Roman"/>
                <w:bCs/>
              </w:rPr>
              <w:t>Норматив на 1000 жителей*</w:t>
            </w:r>
          </w:p>
        </w:tc>
        <w:tc>
          <w:tcPr>
            <w:tcW w:w="1701" w:type="dxa"/>
            <w:vAlign w:val="center"/>
          </w:tcPr>
          <w:p w:rsidR="00251552" w:rsidRPr="00251552" w:rsidRDefault="00251552" w:rsidP="00B12186">
            <w:pPr>
              <w:ind w:firstLine="0"/>
              <w:jc w:val="center"/>
              <w:rPr>
                <w:rFonts w:ascii="Times New Roman" w:hAnsi="Times New Roman"/>
                <w:bCs/>
              </w:rPr>
            </w:pPr>
            <w:r w:rsidRPr="00251552">
              <w:rPr>
                <w:rFonts w:ascii="Times New Roman" w:hAnsi="Times New Roman"/>
                <w:bCs/>
              </w:rPr>
              <w:t>Требуется на 1,1 тысяч человек</w:t>
            </w:r>
          </w:p>
          <w:p w:rsidR="00251552" w:rsidRPr="00251552" w:rsidRDefault="00251552" w:rsidP="00B12186">
            <w:pPr>
              <w:ind w:firstLine="0"/>
              <w:jc w:val="center"/>
              <w:rPr>
                <w:rFonts w:ascii="Times New Roman" w:hAnsi="Times New Roman"/>
                <w:bCs/>
              </w:rPr>
            </w:pPr>
          </w:p>
        </w:tc>
        <w:tc>
          <w:tcPr>
            <w:tcW w:w="1417" w:type="dxa"/>
            <w:vAlign w:val="center"/>
          </w:tcPr>
          <w:p w:rsidR="00251552" w:rsidRPr="00251552" w:rsidRDefault="00251552" w:rsidP="00B12186">
            <w:pPr>
              <w:ind w:firstLine="0"/>
              <w:jc w:val="center"/>
              <w:rPr>
                <w:rFonts w:ascii="Times New Roman" w:hAnsi="Times New Roman"/>
                <w:bCs/>
              </w:rPr>
            </w:pPr>
            <w:r w:rsidRPr="00251552">
              <w:rPr>
                <w:rFonts w:ascii="Times New Roman" w:hAnsi="Times New Roman"/>
                <w:bCs/>
              </w:rPr>
              <w:t>Существу- ющие, сохраняя-емые</w:t>
            </w:r>
          </w:p>
        </w:tc>
        <w:tc>
          <w:tcPr>
            <w:tcW w:w="1310" w:type="dxa"/>
            <w:vAlign w:val="center"/>
          </w:tcPr>
          <w:p w:rsidR="00251552" w:rsidRPr="00251552" w:rsidRDefault="00251552" w:rsidP="00B12186">
            <w:pPr>
              <w:ind w:firstLine="0"/>
              <w:jc w:val="center"/>
              <w:rPr>
                <w:rFonts w:ascii="Times New Roman" w:hAnsi="Times New Roman"/>
                <w:bCs/>
              </w:rPr>
            </w:pPr>
            <w:r w:rsidRPr="00251552">
              <w:rPr>
                <w:rFonts w:ascii="Times New Roman" w:hAnsi="Times New Roman"/>
                <w:bCs/>
              </w:rPr>
              <w:t>Новое строи-тельство</w:t>
            </w:r>
          </w:p>
        </w:tc>
      </w:tr>
      <w:tr w:rsidR="00251552" w:rsidRPr="00251552" w:rsidTr="00B12186">
        <w:trPr>
          <w:jc w:val="center"/>
        </w:trPr>
        <w:tc>
          <w:tcPr>
            <w:tcW w:w="2730" w:type="dxa"/>
            <w:vAlign w:val="center"/>
          </w:tcPr>
          <w:p w:rsidR="00251552" w:rsidRPr="00251552" w:rsidRDefault="00251552" w:rsidP="00B12186">
            <w:pPr>
              <w:ind w:firstLine="0"/>
              <w:jc w:val="center"/>
              <w:rPr>
                <w:rFonts w:ascii="Times New Roman" w:hAnsi="Times New Roman"/>
                <w:bCs/>
              </w:rPr>
            </w:pPr>
            <w:r w:rsidRPr="00251552">
              <w:rPr>
                <w:rFonts w:ascii="Times New Roman" w:hAnsi="Times New Roman"/>
                <w:bCs/>
              </w:rPr>
              <w:t>1</w:t>
            </w:r>
          </w:p>
        </w:tc>
        <w:tc>
          <w:tcPr>
            <w:tcW w:w="1364" w:type="dxa"/>
            <w:vAlign w:val="center"/>
          </w:tcPr>
          <w:p w:rsidR="00251552" w:rsidRPr="00251552" w:rsidRDefault="00251552" w:rsidP="00B12186">
            <w:pPr>
              <w:ind w:firstLine="0"/>
              <w:jc w:val="center"/>
              <w:rPr>
                <w:rFonts w:ascii="Times New Roman" w:hAnsi="Times New Roman"/>
                <w:bCs/>
              </w:rPr>
            </w:pPr>
            <w:r w:rsidRPr="00251552">
              <w:rPr>
                <w:rFonts w:ascii="Times New Roman" w:hAnsi="Times New Roman"/>
                <w:bCs/>
              </w:rPr>
              <w:t>2</w:t>
            </w:r>
          </w:p>
        </w:tc>
        <w:tc>
          <w:tcPr>
            <w:tcW w:w="1472" w:type="dxa"/>
            <w:vAlign w:val="center"/>
          </w:tcPr>
          <w:p w:rsidR="00251552" w:rsidRPr="00251552" w:rsidRDefault="00251552" w:rsidP="00B12186">
            <w:pPr>
              <w:ind w:firstLine="0"/>
              <w:jc w:val="center"/>
              <w:rPr>
                <w:rFonts w:ascii="Times New Roman" w:hAnsi="Times New Roman"/>
                <w:bCs/>
              </w:rPr>
            </w:pPr>
            <w:r w:rsidRPr="00251552">
              <w:rPr>
                <w:rFonts w:ascii="Times New Roman" w:hAnsi="Times New Roman"/>
                <w:bCs/>
              </w:rPr>
              <w:t>3</w:t>
            </w:r>
          </w:p>
        </w:tc>
        <w:tc>
          <w:tcPr>
            <w:tcW w:w="1701" w:type="dxa"/>
            <w:vAlign w:val="center"/>
          </w:tcPr>
          <w:p w:rsidR="00251552" w:rsidRPr="00251552" w:rsidRDefault="00251552" w:rsidP="00B12186">
            <w:pPr>
              <w:ind w:firstLine="0"/>
              <w:jc w:val="center"/>
              <w:rPr>
                <w:rFonts w:ascii="Times New Roman" w:hAnsi="Times New Roman"/>
                <w:bCs/>
              </w:rPr>
            </w:pPr>
            <w:r w:rsidRPr="00251552">
              <w:rPr>
                <w:rFonts w:ascii="Times New Roman" w:hAnsi="Times New Roman"/>
                <w:bCs/>
              </w:rPr>
              <w:t>4</w:t>
            </w:r>
          </w:p>
        </w:tc>
        <w:tc>
          <w:tcPr>
            <w:tcW w:w="1417" w:type="dxa"/>
            <w:vAlign w:val="center"/>
          </w:tcPr>
          <w:p w:rsidR="00251552" w:rsidRPr="00251552" w:rsidRDefault="00251552" w:rsidP="00B12186">
            <w:pPr>
              <w:ind w:firstLine="0"/>
              <w:jc w:val="center"/>
              <w:rPr>
                <w:rFonts w:ascii="Times New Roman" w:hAnsi="Times New Roman"/>
                <w:bCs/>
              </w:rPr>
            </w:pPr>
            <w:r w:rsidRPr="00251552">
              <w:rPr>
                <w:rFonts w:ascii="Times New Roman" w:hAnsi="Times New Roman"/>
                <w:bCs/>
              </w:rPr>
              <w:t>5</w:t>
            </w:r>
          </w:p>
        </w:tc>
        <w:tc>
          <w:tcPr>
            <w:tcW w:w="1310" w:type="dxa"/>
            <w:vAlign w:val="center"/>
          </w:tcPr>
          <w:p w:rsidR="00251552" w:rsidRPr="00251552" w:rsidRDefault="00251552" w:rsidP="00B12186">
            <w:pPr>
              <w:ind w:firstLine="0"/>
              <w:jc w:val="center"/>
              <w:rPr>
                <w:rFonts w:ascii="Times New Roman" w:hAnsi="Times New Roman"/>
                <w:bCs/>
              </w:rPr>
            </w:pPr>
            <w:r w:rsidRPr="00251552">
              <w:rPr>
                <w:rFonts w:ascii="Times New Roman" w:hAnsi="Times New Roman"/>
                <w:bCs/>
              </w:rPr>
              <w:t>6</w:t>
            </w:r>
          </w:p>
        </w:tc>
      </w:tr>
      <w:tr w:rsidR="00251552" w:rsidRPr="00251552" w:rsidTr="00B12186">
        <w:trPr>
          <w:jc w:val="center"/>
        </w:trPr>
        <w:tc>
          <w:tcPr>
            <w:tcW w:w="9994" w:type="dxa"/>
            <w:gridSpan w:val="6"/>
            <w:vAlign w:val="center"/>
          </w:tcPr>
          <w:p w:rsidR="00251552" w:rsidRPr="00251552" w:rsidRDefault="00251552" w:rsidP="00B12186">
            <w:pPr>
              <w:ind w:firstLine="0"/>
              <w:jc w:val="center"/>
              <w:rPr>
                <w:rFonts w:ascii="Times New Roman" w:hAnsi="Times New Roman"/>
                <w:bCs/>
              </w:rPr>
            </w:pPr>
            <w:r w:rsidRPr="00251552">
              <w:rPr>
                <w:rFonts w:ascii="Times New Roman" w:hAnsi="Times New Roman"/>
                <w:iCs/>
              </w:rPr>
              <w:t>Учреждения образования и дошкольного воспитания</w:t>
            </w:r>
          </w:p>
        </w:tc>
      </w:tr>
      <w:tr w:rsidR="00251552" w:rsidRPr="00251552" w:rsidTr="00B12186">
        <w:trPr>
          <w:jc w:val="center"/>
        </w:trPr>
        <w:tc>
          <w:tcPr>
            <w:tcW w:w="2730"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Общеобразовательные школы</w:t>
            </w:r>
          </w:p>
        </w:tc>
        <w:tc>
          <w:tcPr>
            <w:tcW w:w="1364"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мест</w:t>
            </w:r>
          </w:p>
        </w:tc>
        <w:tc>
          <w:tcPr>
            <w:tcW w:w="1472"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110</w:t>
            </w:r>
          </w:p>
        </w:tc>
        <w:tc>
          <w:tcPr>
            <w:tcW w:w="1701"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121</w:t>
            </w:r>
          </w:p>
        </w:tc>
        <w:tc>
          <w:tcPr>
            <w:tcW w:w="1417"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192</w:t>
            </w:r>
          </w:p>
        </w:tc>
        <w:tc>
          <w:tcPr>
            <w:tcW w:w="1310" w:type="dxa"/>
            <w:vAlign w:val="center"/>
          </w:tcPr>
          <w:p w:rsidR="00251552" w:rsidRPr="00251552" w:rsidRDefault="00251552" w:rsidP="00B12186">
            <w:pPr>
              <w:ind w:left="-57" w:right="-57" w:firstLine="0"/>
              <w:jc w:val="center"/>
              <w:rPr>
                <w:rFonts w:ascii="Times New Roman" w:hAnsi="Times New Roman"/>
              </w:rPr>
            </w:pPr>
            <w:r w:rsidRPr="00251552">
              <w:rPr>
                <w:rFonts w:ascii="Times New Roman" w:hAnsi="Times New Roman"/>
              </w:rPr>
              <w:t>капиталь-ный ремонт</w:t>
            </w:r>
          </w:p>
        </w:tc>
      </w:tr>
      <w:tr w:rsidR="00251552" w:rsidRPr="00251552" w:rsidTr="00B12186">
        <w:trPr>
          <w:jc w:val="center"/>
        </w:trPr>
        <w:tc>
          <w:tcPr>
            <w:tcW w:w="2730"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Детские дошкольные учреждения</w:t>
            </w:r>
          </w:p>
        </w:tc>
        <w:tc>
          <w:tcPr>
            <w:tcW w:w="1364"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мест</w:t>
            </w:r>
          </w:p>
        </w:tc>
        <w:tc>
          <w:tcPr>
            <w:tcW w:w="1472"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35</w:t>
            </w:r>
          </w:p>
        </w:tc>
        <w:tc>
          <w:tcPr>
            <w:tcW w:w="1701"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45</w:t>
            </w:r>
          </w:p>
        </w:tc>
        <w:tc>
          <w:tcPr>
            <w:tcW w:w="1417"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w:t>
            </w:r>
          </w:p>
        </w:tc>
        <w:tc>
          <w:tcPr>
            <w:tcW w:w="1310" w:type="dxa"/>
            <w:vAlign w:val="center"/>
          </w:tcPr>
          <w:p w:rsidR="00251552" w:rsidRPr="00251552" w:rsidRDefault="00251552" w:rsidP="00B12186">
            <w:pPr>
              <w:ind w:left="-57" w:right="-57" w:firstLine="0"/>
              <w:jc w:val="center"/>
              <w:rPr>
                <w:rFonts w:ascii="Times New Roman" w:hAnsi="Times New Roman"/>
                <w:lang w:val="en-US"/>
              </w:rPr>
            </w:pPr>
            <w:r w:rsidRPr="00251552">
              <w:rPr>
                <w:rFonts w:ascii="Times New Roman" w:hAnsi="Times New Roman"/>
              </w:rPr>
              <w:t>ка</w:t>
            </w:r>
            <w:r w:rsidRPr="00251552">
              <w:rPr>
                <w:rFonts w:ascii="Times New Roman" w:hAnsi="Times New Roman"/>
                <w:vanish/>
              </w:rPr>
              <w:t>питаль-ный ремонт</w:t>
            </w:r>
          </w:p>
        </w:tc>
      </w:tr>
      <w:tr w:rsidR="00251552" w:rsidRPr="00251552" w:rsidTr="00B12186">
        <w:trPr>
          <w:jc w:val="center"/>
        </w:trPr>
        <w:tc>
          <w:tcPr>
            <w:tcW w:w="9994" w:type="dxa"/>
            <w:gridSpan w:val="6"/>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iCs/>
              </w:rPr>
              <w:t>Учреждения здравоохранения</w:t>
            </w:r>
          </w:p>
        </w:tc>
      </w:tr>
      <w:tr w:rsidR="00251552" w:rsidRPr="00251552" w:rsidTr="00B12186">
        <w:trPr>
          <w:jc w:val="center"/>
        </w:trPr>
        <w:tc>
          <w:tcPr>
            <w:tcW w:w="2730"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ФАПы</w:t>
            </w:r>
          </w:p>
        </w:tc>
        <w:tc>
          <w:tcPr>
            <w:tcW w:w="1364"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посещений/смену</w:t>
            </w:r>
          </w:p>
        </w:tc>
        <w:tc>
          <w:tcPr>
            <w:tcW w:w="1472"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18,6</w:t>
            </w:r>
          </w:p>
        </w:tc>
        <w:tc>
          <w:tcPr>
            <w:tcW w:w="1701"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21</w:t>
            </w:r>
          </w:p>
        </w:tc>
        <w:tc>
          <w:tcPr>
            <w:tcW w:w="1417"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60</w:t>
            </w:r>
          </w:p>
        </w:tc>
        <w:tc>
          <w:tcPr>
            <w:tcW w:w="1310"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реконст-рукция</w:t>
            </w:r>
          </w:p>
        </w:tc>
      </w:tr>
      <w:tr w:rsidR="00251552" w:rsidRPr="00251552" w:rsidTr="00B12186">
        <w:trPr>
          <w:jc w:val="center"/>
        </w:trPr>
        <w:tc>
          <w:tcPr>
            <w:tcW w:w="9994" w:type="dxa"/>
            <w:gridSpan w:val="6"/>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iCs/>
              </w:rPr>
              <w:t>Физкультурно-спортивные сооружения</w:t>
            </w:r>
          </w:p>
        </w:tc>
      </w:tr>
      <w:tr w:rsidR="00251552" w:rsidRPr="00251552" w:rsidTr="00B12186">
        <w:trPr>
          <w:jc w:val="center"/>
        </w:trPr>
        <w:tc>
          <w:tcPr>
            <w:tcW w:w="2730"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Плоскостные спортивные сооружения</w:t>
            </w:r>
          </w:p>
        </w:tc>
        <w:tc>
          <w:tcPr>
            <w:tcW w:w="1364"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га</w:t>
            </w:r>
          </w:p>
        </w:tc>
        <w:tc>
          <w:tcPr>
            <w:tcW w:w="1472"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0,9</w:t>
            </w:r>
          </w:p>
        </w:tc>
        <w:tc>
          <w:tcPr>
            <w:tcW w:w="1701"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1,0</w:t>
            </w:r>
          </w:p>
        </w:tc>
        <w:tc>
          <w:tcPr>
            <w:tcW w:w="1417" w:type="dxa"/>
            <w:vAlign w:val="center"/>
          </w:tcPr>
          <w:p w:rsidR="00251552" w:rsidRPr="00251552" w:rsidRDefault="00251552" w:rsidP="00B12186">
            <w:pPr>
              <w:ind w:firstLine="0"/>
              <w:jc w:val="center"/>
              <w:rPr>
                <w:rFonts w:ascii="Times New Roman" w:hAnsi="Times New Roman"/>
              </w:rPr>
            </w:pPr>
          </w:p>
        </w:tc>
        <w:tc>
          <w:tcPr>
            <w:tcW w:w="1310"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18</w:t>
            </w:r>
          </w:p>
        </w:tc>
      </w:tr>
      <w:tr w:rsidR="00251552" w:rsidRPr="00251552" w:rsidTr="00B12186">
        <w:trPr>
          <w:jc w:val="center"/>
        </w:trPr>
        <w:tc>
          <w:tcPr>
            <w:tcW w:w="2730"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Спортивные залы общего пользования</w:t>
            </w:r>
          </w:p>
        </w:tc>
        <w:tc>
          <w:tcPr>
            <w:tcW w:w="1364"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м² пола</w:t>
            </w:r>
          </w:p>
        </w:tc>
        <w:tc>
          <w:tcPr>
            <w:tcW w:w="1472"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150</w:t>
            </w:r>
          </w:p>
        </w:tc>
        <w:tc>
          <w:tcPr>
            <w:tcW w:w="1701"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195</w:t>
            </w:r>
          </w:p>
        </w:tc>
        <w:tc>
          <w:tcPr>
            <w:tcW w:w="1417"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w:t>
            </w:r>
          </w:p>
        </w:tc>
        <w:tc>
          <w:tcPr>
            <w:tcW w:w="1310"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300</w:t>
            </w:r>
          </w:p>
        </w:tc>
      </w:tr>
      <w:tr w:rsidR="00251552" w:rsidRPr="00251552" w:rsidTr="00B12186">
        <w:trPr>
          <w:jc w:val="center"/>
        </w:trPr>
        <w:tc>
          <w:tcPr>
            <w:tcW w:w="9994" w:type="dxa"/>
            <w:gridSpan w:val="6"/>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iCs/>
              </w:rPr>
              <w:t>Учреждения культуры и искусства</w:t>
            </w:r>
          </w:p>
        </w:tc>
      </w:tr>
      <w:tr w:rsidR="00251552" w:rsidRPr="00251552" w:rsidTr="00B12186">
        <w:trPr>
          <w:jc w:val="center"/>
        </w:trPr>
        <w:tc>
          <w:tcPr>
            <w:tcW w:w="2730"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Клубы и учреждения клубного типа</w:t>
            </w:r>
          </w:p>
        </w:tc>
        <w:tc>
          <w:tcPr>
            <w:tcW w:w="1364"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зрит. место</w:t>
            </w:r>
          </w:p>
        </w:tc>
        <w:tc>
          <w:tcPr>
            <w:tcW w:w="1472"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150</w:t>
            </w:r>
          </w:p>
        </w:tc>
        <w:tc>
          <w:tcPr>
            <w:tcW w:w="1701"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165</w:t>
            </w:r>
          </w:p>
        </w:tc>
        <w:tc>
          <w:tcPr>
            <w:tcW w:w="1417"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600</w:t>
            </w:r>
          </w:p>
        </w:tc>
        <w:tc>
          <w:tcPr>
            <w:tcW w:w="1310"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реконст-рукция</w:t>
            </w:r>
          </w:p>
        </w:tc>
      </w:tr>
      <w:tr w:rsidR="00251552" w:rsidRPr="00251552" w:rsidTr="00B12186">
        <w:trPr>
          <w:jc w:val="center"/>
        </w:trPr>
        <w:tc>
          <w:tcPr>
            <w:tcW w:w="2730"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Библиотеки</w:t>
            </w:r>
          </w:p>
        </w:tc>
        <w:tc>
          <w:tcPr>
            <w:tcW w:w="1364"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тыс. экз.</w:t>
            </w:r>
          </w:p>
        </w:tc>
        <w:tc>
          <w:tcPr>
            <w:tcW w:w="1472"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4,5-7,5</w:t>
            </w:r>
          </w:p>
        </w:tc>
        <w:tc>
          <w:tcPr>
            <w:tcW w:w="1701"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8,2</w:t>
            </w:r>
          </w:p>
        </w:tc>
        <w:tc>
          <w:tcPr>
            <w:tcW w:w="1417"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19,3</w:t>
            </w:r>
          </w:p>
        </w:tc>
        <w:tc>
          <w:tcPr>
            <w:tcW w:w="1310"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модерни-зация</w:t>
            </w:r>
          </w:p>
        </w:tc>
      </w:tr>
      <w:tr w:rsidR="00251552" w:rsidRPr="00251552" w:rsidTr="00B12186">
        <w:trPr>
          <w:jc w:val="center"/>
        </w:trPr>
        <w:tc>
          <w:tcPr>
            <w:tcW w:w="9994" w:type="dxa"/>
            <w:gridSpan w:val="6"/>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iCs/>
              </w:rPr>
              <w:t>Предприятия торговли и общественного питания</w:t>
            </w:r>
          </w:p>
        </w:tc>
      </w:tr>
      <w:tr w:rsidR="00251552" w:rsidRPr="00251552" w:rsidTr="00B12186">
        <w:trPr>
          <w:jc w:val="center"/>
        </w:trPr>
        <w:tc>
          <w:tcPr>
            <w:tcW w:w="2730"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Магазины</w:t>
            </w:r>
          </w:p>
        </w:tc>
        <w:tc>
          <w:tcPr>
            <w:tcW w:w="1364"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м² торг. площади</w:t>
            </w:r>
          </w:p>
        </w:tc>
        <w:tc>
          <w:tcPr>
            <w:tcW w:w="1472"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300</w:t>
            </w:r>
          </w:p>
        </w:tc>
        <w:tc>
          <w:tcPr>
            <w:tcW w:w="1701"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330</w:t>
            </w:r>
          </w:p>
        </w:tc>
        <w:tc>
          <w:tcPr>
            <w:tcW w:w="1417"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554</w:t>
            </w:r>
          </w:p>
        </w:tc>
        <w:tc>
          <w:tcPr>
            <w:tcW w:w="1310"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150</w:t>
            </w:r>
          </w:p>
        </w:tc>
      </w:tr>
      <w:tr w:rsidR="00251552" w:rsidRPr="00251552" w:rsidTr="00B12186">
        <w:trPr>
          <w:jc w:val="center"/>
        </w:trPr>
        <w:tc>
          <w:tcPr>
            <w:tcW w:w="2730" w:type="dxa"/>
            <w:vAlign w:val="center"/>
          </w:tcPr>
          <w:p w:rsidR="00251552" w:rsidRPr="00251552" w:rsidRDefault="00251552" w:rsidP="00B12186">
            <w:pPr>
              <w:ind w:firstLine="0"/>
              <w:jc w:val="center"/>
              <w:rPr>
                <w:rFonts w:ascii="Times New Roman" w:hAnsi="Times New Roman"/>
              </w:rPr>
            </w:pPr>
          </w:p>
        </w:tc>
        <w:tc>
          <w:tcPr>
            <w:tcW w:w="1364" w:type="dxa"/>
            <w:vAlign w:val="center"/>
          </w:tcPr>
          <w:p w:rsidR="00251552" w:rsidRPr="00251552" w:rsidRDefault="00251552" w:rsidP="00B12186">
            <w:pPr>
              <w:ind w:firstLine="0"/>
              <w:jc w:val="center"/>
              <w:rPr>
                <w:rFonts w:ascii="Times New Roman" w:hAnsi="Times New Roman"/>
              </w:rPr>
            </w:pPr>
          </w:p>
        </w:tc>
        <w:tc>
          <w:tcPr>
            <w:tcW w:w="1472" w:type="dxa"/>
            <w:vAlign w:val="center"/>
          </w:tcPr>
          <w:p w:rsidR="00251552" w:rsidRPr="00251552" w:rsidRDefault="00251552" w:rsidP="00B12186">
            <w:pPr>
              <w:ind w:firstLine="0"/>
              <w:jc w:val="center"/>
              <w:rPr>
                <w:rFonts w:ascii="Times New Roman" w:hAnsi="Times New Roman"/>
              </w:rPr>
            </w:pPr>
          </w:p>
        </w:tc>
        <w:tc>
          <w:tcPr>
            <w:tcW w:w="1701" w:type="dxa"/>
            <w:vAlign w:val="center"/>
          </w:tcPr>
          <w:p w:rsidR="00251552" w:rsidRPr="00251552" w:rsidRDefault="00251552" w:rsidP="00B12186">
            <w:pPr>
              <w:ind w:firstLine="0"/>
              <w:jc w:val="center"/>
              <w:rPr>
                <w:rFonts w:ascii="Times New Roman" w:hAnsi="Times New Roman"/>
              </w:rPr>
            </w:pPr>
          </w:p>
        </w:tc>
        <w:tc>
          <w:tcPr>
            <w:tcW w:w="1417" w:type="dxa"/>
            <w:vAlign w:val="center"/>
          </w:tcPr>
          <w:p w:rsidR="00251552" w:rsidRPr="00251552" w:rsidRDefault="00251552" w:rsidP="00B12186">
            <w:pPr>
              <w:ind w:firstLine="0"/>
              <w:jc w:val="center"/>
              <w:rPr>
                <w:rFonts w:ascii="Times New Roman" w:hAnsi="Times New Roman"/>
              </w:rPr>
            </w:pPr>
          </w:p>
        </w:tc>
        <w:tc>
          <w:tcPr>
            <w:tcW w:w="1310" w:type="dxa"/>
            <w:vAlign w:val="center"/>
          </w:tcPr>
          <w:p w:rsidR="00251552" w:rsidRPr="00251552" w:rsidRDefault="00251552" w:rsidP="00B12186">
            <w:pPr>
              <w:ind w:firstLine="0"/>
              <w:jc w:val="center"/>
              <w:rPr>
                <w:rFonts w:ascii="Times New Roman" w:hAnsi="Times New Roman"/>
              </w:rPr>
            </w:pPr>
          </w:p>
        </w:tc>
      </w:tr>
      <w:tr w:rsidR="00251552" w:rsidRPr="00251552" w:rsidTr="00B12186">
        <w:trPr>
          <w:jc w:val="center"/>
        </w:trPr>
        <w:tc>
          <w:tcPr>
            <w:tcW w:w="2730"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Предприятия общественного питания</w:t>
            </w:r>
          </w:p>
        </w:tc>
        <w:tc>
          <w:tcPr>
            <w:tcW w:w="1364"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посад. место</w:t>
            </w:r>
          </w:p>
        </w:tc>
        <w:tc>
          <w:tcPr>
            <w:tcW w:w="1472"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40</w:t>
            </w:r>
          </w:p>
        </w:tc>
        <w:tc>
          <w:tcPr>
            <w:tcW w:w="1701"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44</w:t>
            </w:r>
          </w:p>
        </w:tc>
        <w:tc>
          <w:tcPr>
            <w:tcW w:w="1417"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w:t>
            </w:r>
          </w:p>
        </w:tc>
        <w:tc>
          <w:tcPr>
            <w:tcW w:w="1310"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r>
      <w:tr w:rsidR="00251552" w:rsidRPr="00251552" w:rsidTr="00B12186">
        <w:trPr>
          <w:jc w:val="center"/>
        </w:trPr>
        <w:tc>
          <w:tcPr>
            <w:tcW w:w="2730"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Предприятия бытового обслуживания</w:t>
            </w:r>
          </w:p>
        </w:tc>
        <w:tc>
          <w:tcPr>
            <w:tcW w:w="1364"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раб. место</w:t>
            </w:r>
          </w:p>
        </w:tc>
        <w:tc>
          <w:tcPr>
            <w:tcW w:w="1472"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4</w:t>
            </w:r>
          </w:p>
        </w:tc>
        <w:tc>
          <w:tcPr>
            <w:tcW w:w="1701"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4,4</w:t>
            </w:r>
          </w:p>
        </w:tc>
        <w:tc>
          <w:tcPr>
            <w:tcW w:w="1417"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w:t>
            </w:r>
          </w:p>
        </w:tc>
        <w:tc>
          <w:tcPr>
            <w:tcW w:w="1310" w:type="dxa"/>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10</w:t>
            </w:r>
          </w:p>
        </w:tc>
      </w:tr>
    </w:tbl>
    <w:p w:rsidR="00251552" w:rsidRPr="00251552" w:rsidRDefault="00251552" w:rsidP="00251552">
      <w:pPr>
        <w:pStyle w:val="22"/>
        <w:ind w:firstLine="0"/>
        <w:rPr>
          <w:rFonts w:ascii="Times New Roman" w:hAnsi="Times New Roman" w:cs="Times New Roman"/>
          <w:b w:val="0"/>
          <w:sz w:val="24"/>
          <w:szCs w:val="24"/>
        </w:rPr>
      </w:pPr>
      <w:bookmarkStart w:id="19" w:name="_Toc410138328"/>
      <w:bookmarkStart w:id="20" w:name="_Toc412029682"/>
      <w:bookmarkStart w:id="21" w:name="_Toc412029781"/>
      <w:bookmarkStart w:id="22" w:name="_Toc419731053"/>
      <w:bookmarkStart w:id="23" w:name="_Toc451159979"/>
      <w:r w:rsidRPr="00251552">
        <w:rPr>
          <w:rFonts w:ascii="Times New Roman" w:eastAsia="TimesNewRomanPS-BoldMT" w:hAnsi="Times New Roman" w:cs="Times New Roman"/>
          <w:b w:val="0"/>
          <w:sz w:val="24"/>
          <w:szCs w:val="24"/>
        </w:rPr>
        <w:t>3.2. Прогноз спроса на коммунальные ресурсы</w:t>
      </w:r>
      <w:bookmarkEnd w:id="19"/>
      <w:bookmarkEnd w:id="20"/>
      <w:bookmarkEnd w:id="21"/>
      <w:bookmarkEnd w:id="22"/>
      <w:bookmarkEnd w:id="23"/>
    </w:p>
    <w:p w:rsidR="00251552" w:rsidRPr="00251552" w:rsidRDefault="00251552" w:rsidP="00251552">
      <w:pPr>
        <w:pStyle w:val="aff4"/>
        <w:tabs>
          <w:tab w:val="left" w:pos="709"/>
        </w:tabs>
        <w:ind w:firstLine="709"/>
        <w:rPr>
          <w:rFonts w:ascii="Times New Roman" w:hAnsi="Times New Roman"/>
          <w:szCs w:val="24"/>
        </w:rPr>
      </w:pPr>
      <w:r w:rsidRPr="00251552">
        <w:rPr>
          <w:rFonts w:ascii="Times New Roman" w:hAnsi="Times New Roman"/>
          <w:szCs w:val="24"/>
        </w:rPr>
        <w:t>Объемы коммунальных услуг до 2022 года представлены в таблице 3.6 Факторы, принятые в расчет при определении объемов потребления услуг коммунальной сферы на перспективу:</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прогнозная численность постоянного населения;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установленные нормативы потребления коммунальных услуг;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технико-экономические показатели реализации Генерального плана.</w:t>
      </w:r>
    </w:p>
    <w:p w:rsidR="00251552" w:rsidRPr="00251552" w:rsidRDefault="00251552" w:rsidP="00251552">
      <w:pPr>
        <w:pStyle w:val="aff4"/>
        <w:ind w:firstLine="709"/>
        <w:jc w:val="right"/>
        <w:rPr>
          <w:rFonts w:ascii="Times New Roman" w:hAnsi="Times New Roman"/>
          <w:szCs w:val="24"/>
        </w:rPr>
      </w:pPr>
      <w:r w:rsidRPr="00251552">
        <w:rPr>
          <w:rFonts w:ascii="Times New Roman" w:hAnsi="Times New Roman"/>
          <w:szCs w:val="24"/>
        </w:rPr>
        <w:t>Таблица 3.6</w:t>
      </w:r>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Прогнозный спрос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
        <w:gridCol w:w="4471"/>
        <w:gridCol w:w="1610"/>
        <w:gridCol w:w="1585"/>
        <w:gridCol w:w="1538"/>
      </w:tblGrid>
      <w:tr w:rsidR="00251552" w:rsidRPr="00251552" w:rsidTr="00B12186">
        <w:trPr>
          <w:tblHeader/>
        </w:trPr>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eastAsia="ru-RU"/>
              </w:rPr>
            </w:pPr>
            <w:r w:rsidRPr="00251552">
              <w:rPr>
                <w:rFonts w:eastAsia="Times New Roman"/>
                <w:sz w:val="24"/>
                <w:szCs w:val="24"/>
                <w:lang w:eastAsia="ru-RU"/>
              </w:rPr>
              <w:lastRenderedPageBreak/>
              <w:t>№ п/п</w:t>
            </w: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eastAsia="ru-RU"/>
              </w:rPr>
            </w:pPr>
            <w:r w:rsidRPr="00251552">
              <w:rPr>
                <w:rFonts w:eastAsia="Times New Roman"/>
                <w:sz w:val="24"/>
                <w:szCs w:val="24"/>
                <w:lang w:eastAsia="ru-RU"/>
              </w:rPr>
              <w:t>Наименование показателя</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keepNext/>
              <w:suppressAutoHyphens/>
              <w:rPr>
                <w:rFonts w:eastAsia="Times New Roman"/>
                <w:sz w:val="24"/>
                <w:szCs w:val="24"/>
                <w:lang w:val="ru-RU" w:eastAsia="ru-RU"/>
              </w:rPr>
            </w:pPr>
            <w:r w:rsidRPr="00251552">
              <w:rPr>
                <w:rFonts w:eastAsia="Times New Roman"/>
                <w:sz w:val="24"/>
                <w:szCs w:val="24"/>
                <w:lang w:eastAsia="ru-RU"/>
              </w:rPr>
              <w:t>Ед</w:t>
            </w:r>
            <w:r w:rsidRPr="00251552">
              <w:rPr>
                <w:rFonts w:eastAsia="Times New Roman"/>
                <w:sz w:val="24"/>
                <w:szCs w:val="24"/>
                <w:lang w:val="ru-RU" w:eastAsia="ru-RU"/>
              </w:rPr>
              <w:t>.</w:t>
            </w:r>
            <w:r w:rsidRPr="00251552">
              <w:rPr>
                <w:rFonts w:eastAsia="Times New Roman"/>
                <w:sz w:val="24"/>
                <w:szCs w:val="24"/>
                <w:lang w:eastAsia="ru-RU"/>
              </w:rPr>
              <w:t xml:space="preserve"> изм</w:t>
            </w:r>
            <w:r w:rsidRPr="00251552">
              <w:rPr>
                <w:rFonts w:eastAsia="Times New Roman"/>
                <w:sz w:val="24"/>
                <w:szCs w:val="24"/>
                <w:lang w:val="ru-RU" w:eastAsia="ru-RU"/>
              </w:rPr>
              <w:t>.</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keepNext/>
              <w:suppressAutoHyphens/>
              <w:rPr>
                <w:rFonts w:eastAsia="Times New Roman"/>
                <w:sz w:val="24"/>
                <w:szCs w:val="24"/>
                <w:lang w:val="ru-RU" w:eastAsia="ru-RU"/>
              </w:rPr>
            </w:pPr>
            <w:r w:rsidRPr="00251552">
              <w:rPr>
                <w:rFonts w:eastAsia="Times New Roman"/>
                <w:sz w:val="24"/>
                <w:szCs w:val="24"/>
                <w:lang w:val="ru-RU" w:eastAsia="ru-RU"/>
              </w:rPr>
              <w:t>Современное состояние - 2016г.</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keepNext/>
              <w:suppressAutoHyphens/>
              <w:rPr>
                <w:rFonts w:eastAsia="Times New Roman"/>
                <w:sz w:val="24"/>
                <w:szCs w:val="24"/>
                <w:lang w:eastAsia="ru-RU"/>
              </w:rPr>
            </w:pPr>
            <w:r w:rsidRPr="00251552">
              <w:rPr>
                <w:rFonts w:eastAsia="Times New Roman"/>
                <w:sz w:val="24"/>
                <w:szCs w:val="24"/>
                <w:lang w:eastAsia="ru-RU"/>
              </w:rPr>
              <w:t>Расчетный срок - 20</w:t>
            </w:r>
            <w:r w:rsidRPr="00251552">
              <w:rPr>
                <w:rFonts w:eastAsia="Times New Roman"/>
                <w:sz w:val="24"/>
                <w:szCs w:val="24"/>
                <w:lang w:val="ru-RU" w:eastAsia="ru-RU"/>
              </w:rPr>
              <w:t>22</w:t>
            </w:r>
            <w:r w:rsidRPr="00251552">
              <w:rPr>
                <w:rFonts w:eastAsia="Times New Roman"/>
                <w:sz w:val="24"/>
                <w:szCs w:val="24"/>
                <w:lang w:eastAsia="ru-RU"/>
              </w:rPr>
              <w:t xml:space="preserve"> год</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Next/>
              <w:keepLines/>
              <w:numPr>
                <w:ilvl w:val="0"/>
                <w:numId w:val="16"/>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eastAsia="ru-RU"/>
              </w:rPr>
            </w:pPr>
            <w:r w:rsidRPr="00251552">
              <w:rPr>
                <w:rFonts w:eastAsia="Times New Roman"/>
                <w:sz w:val="24"/>
                <w:szCs w:val="24"/>
                <w:lang w:eastAsia="ru-RU"/>
              </w:rPr>
              <w:t>Электроснабжение</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Next/>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eastAsia="ru-RU"/>
              </w:rPr>
            </w:pPr>
            <w:r w:rsidRPr="00251552">
              <w:rPr>
                <w:rFonts w:eastAsia="Times New Roman"/>
                <w:sz w:val="24"/>
                <w:szCs w:val="24"/>
                <w:lang w:eastAsia="ru-RU"/>
              </w:rPr>
              <w:t>Потребность в электроэнергии</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eastAsia="ru-RU"/>
              </w:rPr>
            </w:pPr>
            <w:r w:rsidRPr="00251552">
              <w:rPr>
                <w:rFonts w:eastAsia="Times New Roman"/>
                <w:sz w:val="24"/>
                <w:szCs w:val="24"/>
                <w:lang w:eastAsia="ru-RU"/>
              </w:rPr>
              <w:t>млн. кВт. ч./год</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val="ru-RU" w:eastAsia="ru-RU"/>
              </w:rPr>
              <w:t>0,97</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val="ru-RU" w:eastAsia="ru-RU"/>
              </w:rPr>
              <w:t>н/д</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Next/>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pacing w:val="8"/>
                <w:sz w:val="24"/>
                <w:szCs w:val="24"/>
                <w:lang w:eastAsia="ru-RU"/>
              </w:rPr>
              <w:t>Источники электроснабжения</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val="ru-RU" w:eastAsia="ru-RU"/>
              </w:rPr>
              <w:t>-</w:t>
            </w:r>
          </w:p>
        </w:tc>
        <w:tc>
          <w:tcPr>
            <w:tcW w:w="1622" w:type="pct"/>
            <w:gridSpan w:val="2"/>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eastAsia="ru-RU"/>
              </w:rPr>
              <w:t>ПС 110/35/10 кВ с. Твердохлебовка</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Next/>
              <w:keepLines/>
              <w:numPr>
                <w:ilvl w:val="0"/>
                <w:numId w:val="16"/>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eastAsia="ru-RU"/>
              </w:rPr>
            </w:pPr>
            <w:r w:rsidRPr="00251552">
              <w:rPr>
                <w:rFonts w:eastAsia="Times New Roman"/>
                <w:sz w:val="24"/>
                <w:szCs w:val="24"/>
                <w:lang w:eastAsia="ru-RU"/>
              </w:rPr>
              <w:t>Газоснабжение</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Next/>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eastAsia="ru-RU"/>
              </w:rPr>
            </w:pPr>
            <w:r w:rsidRPr="00251552">
              <w:rPr>
                <w:rFonts w:eastAsia="Times New Roman"/>
                <w:sz w:val="24"/>
                <w:szCs w:val="24"/>
                <w:lang w:eastAsia="ru-RU"/>
              </w:rPr>
              <w:t>Потребление газа</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eastAsia="ru-RU"/>
              </w:rPr>
            </w:pPr>
            <w:r w:rsidRPr="00251552">
              <w:rPr>
                <w:rFonts w:eastAsia="Times New Roman"/>
                <w:sz w:val="24"/>
                <w:szCs w:val="24"/>
                <w:lang w:eastAsia="ru-RU"/>
              </w:rPr>
              <w:t>млн. м</w:t>
            </w:r>
            <w:r w:rsidRPr="00251552">
              <w:rPr>
                <w:rFonts w:eastAsia="Times New Roman"/>
                <w:sz w:val="24"/>
                <w:szCs w:val="24"/>
                <w:vertAlign w:val="superscript"/>
                <w:lang w:eastAsia="ru-RU"/>
              </w:rPr>
              <w:t>3</w:t>
            </w:r>
            <w:r w:rsidRPr="00251552">
              <w:rPr>
                <w:rFonts w:eastAsia="Times New Roman"/>
                <w:sz w:val="24"/>
                <w:szCs w:val="24"/>
                <w:lang w:eastAsia="ru-RU"/>
              </w:rPr>
              <w:t>/год</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0,88</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н/д</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Next/>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eastAsia="ru-RU"/>
              </w:rPr>
            </w:pPr>
            <w:r w:rsidRPr="00251552">
              <w:rPr>
                <w:rFonts w:eastAsia="Times New Roman"/>
                <w:sz w:val="24"/>
                <w:szCs w:val="24"/>
                <w:lang w:eastAsia="ru-RU"/>
              </w:rPr>
              <w:t>Источники подачи газа</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val="ru-RU" w:eastAsia="ru-RU"/>
              </w:rPr>
              <w:t>-</w:t>
            </w:r>
          </w:p>
        </w:tc>
        <w:tc>
          <w:tcPr>
            <w:tcW w:w="1622" w:type="pct"/>
            <w:gridSpan w:val="2"/>
            <w:shd w:val="clear" w:color="auto" w:fill="auto"/>
            <w:tcMar>
              <w:top w:w="0" w:type="dxa"/>
              <w:left w:w="28" w:type="dxa"/>
              <w:bottom w:w="0" w:type="dxa"/>
              <w:right w:w="28" w:type="dxa"/>
            </w:tcMar>
            <w:vAlign w:val="center"/>
          </w:tcPr>
          <w:p w:rsidR="00251552" w:rsidRPr="00251552" w:rsidRDefault="00251552" w:rsidP="00B12186">
            <w:pPr>
              <w:pStyle w:val="aff8"/>
              <w:keepNext/>
              <w:snapToGrid w:val="0"/>
              <w:spacing w:line="240" w:lineRule="auto"/>
              <w:ind w:firstLine="0"/>
              <w:rPr>
                <w:lang w:val="ru-RU"/>
              </w:rPr>
            </w:pPr>
            <w:r w:rsidRPr="00251552">
              <w:t>ГРП п. Вишневый и с. Дубовиково запитаны от АГРС Богучар</w:t>
            </w:r>
          </w:p>
          <w:p w:rsidR="00251552" w:rsidRPr="00251552" w:rsidRDefault="00251552" w:rsidP="00B12186">
            <w:pPr>
              <w:pStyle w:val="aff8"/>
              <w:keepNext/>
              <w:snapToGrid w:val="0"/>
              <w:spacing w:line="240" w:lineRule="auto"/>
              <w:ind w:firstLine="0"/>
              <w:rPr>
                <w:lang w:val="ru-RU" w:eastAsia="ru-RU"/>
              </w:rPr>
            </w:pPr>
            <w:r w:rsidRPr="00251552">
              <w:t>ГРП с. Твердохлебовка запитан от АГРС Писаревка</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36,5</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38,5</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Lines/>
              <w:numPr>
                <w:ilvl w:val="0"/>
                <w:numId w:val="16"/>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eastAsia="ru-RU"/>
              </w:rPr>
              <w:t>Теплоснабжение</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Потребление тепла</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Гкал/год</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w:t>
            </w:r>
          </w:p>
        </w:tc>
      </w:tr>
      <w:tr w:rsidR="00251552" w:rsidRPr="00251552" w:rsidTr="00B12186">
        <w:tc>
          <w:tcPr>
            <w:tcW w:w="220" w:type="pct"/>
            <w:vMerge w:val="restart"/>
            <w:shd w:val="clear" w:color="auto" w:fill="auto"/>
            <w:tcMar>
              <w:top w:w="0" w:type="dxa"/>
              <w:left w:w="28" w:type="dxa"/>
              <w:bottom w:w="0" w:type="dxa"/>
              <w:right w:w="28" w:type="dxa"/>
            </w:tcMar>
            <w:vAlign w:val="center"/>
          </w:tcPr>
          <w:p w:rsidR="00251552" w:rsidRPr="00251552" w:rsidRDefault="00251552"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Производительность централизованных источ</w:t>
            </w:r>
            <w:r w:rsidRPr="00251552">
              <w:rPr>
                <w:rFonts w:eastAsia="Times New Roman"/>
                <w:sz w:val="24"/>
                <w:szCs w:val="24"/>
                <w:lang w:eastAsia="ru-RU"/>
              </w:rPr>
              <w:softHyphen/>
              <w:t>ников теплоснабжения, в том числе:</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Гкал/час</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val="ru-RU" w:eastAsia="ru-RU"/>
              </w:rPr>
              <w:t>-</w:t>
            </w:r>
          </w:p>
        </w:tc>
      </w:tr>
      <w:tr w:rsidR="00251552" w:rsidRPr="00251552" w:rsidTr="00B12186">
        <w:tc>
          <w:tcPr>
            <w:tcW w:w="220" w:type="pct"/>
            <w:vMerge/>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ТЭЦ (АТЭС, АСТ)</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Гкал/час</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val="ru-RU" w:eastAsia="ru-RU"/>
              </w:rPr>
              <w:t>-</w:t>
            </w:r>
          </w:p>
        </w:tc>
      </w:tr>
      <w:tr w:rsidR="00251552" w:rsidRPr="00251552" w:rsidTr="00B12186">
        <w:tc>
          <w:tcPr>
            <w:tcW w:w="220" w:type="pct"/>
            <w:vMerge/>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котельные</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Гкал/час</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val="ru-RU" w:eastAsia="ru-RU"/>
              </w:rPr>
              <w:t>-</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val="ru-RU" w:eastAsia="ru-RU"/>
              </w:rPr>
              <w:t>0</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val="ru-RU" w:eastAsia="ru-RU"/>
              </w:rPr>
              <w:t>0</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Next/>
              <w:keepLines/>
              <w:numPr>
                <w:ilvl w:val="0"/>
                <w:numId w:val="16"/>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eastAsia="ru-RU"/>
              </w:rPr>
            </w:pPr>
            <w:r w:rsidRPr="00251552">
              <w:rPr>
                <w:rFonts w:eastAsia="Times New Roman"/>
                <w:sz w:val="24"/>
                <w:szCs w:val="24"/>
                <w:lang w:eastAsia="ru-RU"/>
              </w:rPr>
              <w:t>Водоснабжение</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Next/>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eastAsia="ru-RU"/>
              </w:rPr>
            </w:pPr>
            <w:r w:rsidRPr="00251552">
              <w:rPr>
                <w:rFonts w:eastAsia="Times New Roman"/>
                <w:sz w:val="24"/>
                <w:szCs w:val="24"/>
                <w:lang w:eastAsia="ru-RU"/>
              </w:rPr>
              <w:t>Водопотребление</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val="ru-RU" w:eastAsia="ru-RU"/>
              </w:rPr>
              <w:t>тыс. </w:t>
            </w:r>
            <w:r w:rsidRPr="00251552">
              <w:rPr>
                <w:rFonts w:eastAsia="Times New Roman"/>
                <w:sz w:val="24"/>
                <w:szCs w:val="24"/>
                <w:lang w:eastAsia="ru-RU"/>
              </w:rPr>
              <w:t>м</w:t>
            </w:r>
            <w:r w:rsidRPr="00251552">
              <w:rPr>
                <w:rFonts w:eastAsia="Times New Roman"/>
                <w:sz w:val="24"/>
                <w:szCs w:val="24"/>
                <w:vertAlign w:val="superscript"/>
                <w:lang w:eastAsia="ru-RU"/>
              </w:rPr>
              <w:t>3</w:t>
            </w:r>
            <w:r w:rsidRPr="00251552">
              <w:rPr>
                <w:rFonts w:eastAsia="Times New Roman"/>
                <w:sz w:val="24"/>
                <w:szCs w:val="24"/>
                <w:lang w:eastAsia="ru-RU"/>
              </w:rPr>
              <w:t>/</w:t>
            </w:r>
            <w:r w:rsidRPr="00251552">
              <w:rPr>
                <w:rFonts w:eastAsia="Times New Roman"/>
                <w:sz w:val="24"/>
                <w:szCs w:val="24"/>
                <w:lang w:val="ru-RU" w:eastAsia="ru-RU"/>
              </w:rPr>
              <w:t>год</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val="ru-RU" w:eastAsia="ru-RU"/>
              </w:rPr>
              <w:t>210</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235</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Next/>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eastAsia="ru-RU"/>
              </w:rPr>
            </w:pPr>
            <w:r w:rsidRPr="00251552">
              <w:rPr>
                <w:rFonts w:eastAsia="Times New Roman"/>
                <w:sz w:val="24"/>
                <w:szCs w:val="24"/>
                <w:lang w:eastAsia="ru-RU"/>
              </w:rPr>
              <w:t>Вторичное использование воды</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eastAsia="ru-RU"/>
              </w:rPr>
            </w:pPr>
            <w:r w:rsidRPr="00251552">
              <w:rPr>
                <w:rFonts w:eastAsia="Times New Roman"/>
                <w:sz w:val="24"/>
                <w:szCs w:val="24"/>
                <w:lang w:eastAsia="ru-RU"/>
              </w:rPr>
              <w:t>%</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eastAsia="ru-RU"/>
              </w:rPr>
            </w:pPr>
            <w:r w:rsidRPr="00251552">
              <w:rPr>
                <w:rFonts w:eastAsia="Times New Roman"/>
                <w:sz w:val="24"/>
                <w:szCs w:val="24"/>
                <w:lang w:eastAsia="ru-RU"/>
              </w:rPr>
              <w:t>-</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eastAsia="ru-RU"/>
              </w:rPr>
            </w:pPr>
            <w:r w:rsidRPr="00251552">
              <w:rPr>
                <w:rFonts w:eastAsia="Times New Roman"/>
                <w:sz w:val="24"/>
                <w:szCs w:val="24"/>
                <w:lang w:eastAsia="ru-RU"/>
              </w:rPr>
              <w:t>-</w:t>
            </w:r>
          </w:p>
        </w:tc>
      </w:tr>
      <w:tr w:rsidR="00251552" w:rsidRPr="00251552" w:rsidTr="00B12186">
        <w:tc>
          <w:tcPr>
            <w:tcW w:w="220" w:type="pct"/>
            <w:vMerge w:val="restart"/>
            <w:shd w:val="clear" w:color="auto" w:fill="auto"/>
            <w:tcMar>
              <w:top w:w="0" w:type="dxa"/>
              <w:left w:w="28" w:type="dxa"/>
              <w:bottom w:w="0" w:type="dxa"/>
              <w:right w:w="28" w:type="dxa"/>
            </w:tcMar>
            <w:vAlign w:val="center"/>
          </w:tcPr>
          <w:p w:rsidR="00251552" w:rsidRPr="00251552" w:rsidRDefault="00251552" w:rsidP="00B12186">
            <w:pPr>
              <w:pStyle w:val="afc"/>
              <w:keepNext/>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eastAsia="ru-RU"/>
              </w:rPr>
            </w:pPr>
            <w:r w:rsidRPr="00251552">
              <w:rPr>
                <w:rFonts w:eastAsia="Times New Roman"/>
                <w:sz w:val="24"/>
                <w:szCs w:val="24"/>
                <w:lang w:val="ru-RU" w:eastAsia="ru-RU"/>
              </w:rPr>
              <w:t xml:space="preserve">Мощность </w:t>
            </w:r>
            <w:r w:rsidRPr="00251552">
              <w:rPr>
                <w:rFonts w:eastAsia="Times New Roman"/>
                <w:sz w:val="24"/>
                <w:szCs w:val="24"/>
                <w:lang w:eastAsia="ru-RU"/>
              </w:rPr>
              <w:t>водозаборных сооружений, в том числе:</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eastAsia="ru-RU"/>
              </w:rPr>
            </w:pPr>
            <w:r w:rsidRPr="00251552">
              <w:rPr>
                <w:rFonts w:eastAsia="Times New Roman"/>
                <w:sz w:val="24"/>
                <w:szCs w:val="24"/>
                <w:lang w:val="ru-RU" w:eastAsia="ru-RU"/>
              </w:rPr>
              <w:t xml:space="preserve">тыс. </w:t>
            </w:r>
            <w:r w:rsidRPr="00251552">
              <w:rPr>
                <w:rFonts w:eastAsia="Times New Roman"/>
                <w:sz w:val="24"/>
                <w:szCs w:val="24"/>
                <w:lang w:eastAsia="ru-RU"/>
              </w:rPr>
              <w:t>м</w:t>
            </w:r>
            <w:r w:rsidRPr="00251552">
              <w:rPr>
                <w:rFonts w:eastAsia="Times New Roman"/>
                <w:sz w:val="24"/>
                <w:szCs w:val="24"/>
                <w:vertAlign w:val="superscript"/>
                <w:lang w:eastAsia="ru-RU"/>
              </w:rPr>
              <w:t>3</w:t>
            </w:r>
            <w:r w:rsidRPr="00251552">
              <w:rPr>
                <w:rFonts w:eastAsia="Times New Roman"/>
                <w:sz w:val="24"/>
                <w:szCs w:val="24"/>
                <w:lang w:eastAsia="ru-RU"/>
              </w:rPr>
              <w:t>/сут</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val="ru-RU" w:eastAsia="ru-RU"/>
              </w:rPr>
              <w:t>90</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val="ru-RU" w:eastAsia="ru-RU"/>
              </w:rPr>
              <w:t>100</w:t>
            </w:r>
          </w:p>
        </w:tc>
      </w:tr>
      <w:tr w:rsidR="00251552" w:rsidRPr="00251552" w:rsidTr="00B12186">
        <w:tc>
          <w:tcPr>
            <w:tcW w:w="220" w:type="pct"/>
            <w:vMerge/>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водозаборов подземных вод</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val="ru-RU" w:eastAsia="ru-RU"/>
              </w:rPr>
              <w:t>тыс.</w:t>
            </w:r>
            <w:r w:rsidRPr="00251552">
              <w:rPr>
                <w:rFonts w:eastAsia="Times New Roman"/>
                <w:sz w:val="24"/>
                <w:szCs w:val="24"/>
                <w:lang w:eastAsia="ru-RU"/>
              </w:rPr>
              <w:t>м</w:t>
            </w:r>
            <w:r w:rsidRPr="00251552">
              <w:rPr>
                <w:rFonts w:eastAsia="Times New Roman"/>
                <w:sz w:val="24"/>
                <w:szCs w:val="24"/>
                <w:vertAlign w:val="superscript"/>
                <w:lang w:eastAsia="ru-RU"/>
              </w:rPr>
              <w:t>3</w:t>
            </w:r>
            <w:r w:rsidRPr="00251552">
              <w:rPr>
                <w:rFonts w:eastAsia="Times New Roman"/>
                <w:sz w:val="24"/>
                <w:szCs w:val="24"/>
                <w:lang w:eastAsia="ru-RU"/>
              </w:rPr>
              <w:t>/сут</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val="ru-RU" w:eastAsia="ru-RU"/>
              </w:rPr>
              <w:t>90</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keepNext/>
              <w:rPr>
                <w:rFonts w:eastAsia="Times New Roman"/>
                <w:sz w:val="24"/>
                <w:szCs w:val="24"/>
                <w:lang w:val="ru-RU" w:eastAsia="ru-RU"/>
              </w:rPr>
            </w:pPr>
            <w:r w:rsidRPr="00251552">
              <w:rPr>
                <w:rFonts w:eastAsia="Times New Roman"/>
                <w:sz w:val="24"/>
                <w:szCs w:val="24"/>
                <w:lang w:val="ru-RU" w:eastAsia="ru-RU"/>
              </w:rPr>
              <w:t>100</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12</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12</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Lines/>
              <w:numPr>
                <w:ilvl w:val="0"/>
                <w:numId w:val="16"/>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eastAsia="ru-RU"/>
              </w:rPr>
              <w:t>Водоотведение</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Общее поступление сточных вод</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eastAsia="ru-RU"/>
              </w:rPr>
              <w:t>тыс.м</w:t>
            </w:r>
            <w:r w:rsidRPr="00251552">
              <w:rPr>
                <w:rFonts w:eastAsia="Times New Roman"/>
                <w:sz w:val="24"/>
                <w:szCs w:val="24"/>
                <w:vertAlign w:val="superscript"/>
                <w:lang w:eastAsia="ru-RU"/>
              </w:rPr>
              <w:t>3</w:t>
            </w:r>
            <w:r w:rsidRPr="00251552">
              <w:rPr>
                <w:rFonts w:eastAsia="Times New Roman"/>
                <w:sz w:val="24"/>
                <w:szCs w:val="24"/>
                <w:lang w:eastAsia="ru-RU"/>
              </w:rPr>
              <w:t>/</w:t>
            </w:r>
            <w:r w:rsidRPr="00251552">
              <w:rPr>
                <w:rFonts w:eastAsia="Times New Roman"/>
                <w:sz w:val="24"/>
                <w:szCs w:val="24"/>
                <w:lang w:val="ru-RU" w:eastAsia="ru-RU"/>
              </w:rPr>
              <w:t>год</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Количество очистных сооружений</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ед.</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Производительность очистных сооружений канализации</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тыс.м</w:t>
            </w:r>
            <w:r w:rsidRPr="00251552">
              <w:rPr>
                <w:rFonts w:eastAsia="Times New Roman"/>
                <w:sz w:val="24"/>
                <w:szCs w:val="24"/>
                <w:vertAlign w:val="superscript"/>
                <w:lang w:eastAsia="ru-RU"/>
              </w:rPr>
              <w:t>3</w:t>
            </w:r>
            <w:r w:rsidRPr="00251552">
              <w:rPr>
                <w:rFonts w:eastAsia="Times New Roman"/>
                <w:sz w:val="24"/>
                <w:szCs w:val="24"/>
                <w:lang w:eastAsia="ru-RU"/>
              </w:rPr>
              <w:t>/сут</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Lines/>
              <w:numPr>
                <w:ilvl w:val="0"/>
                <w:numId w:val="16"/>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Санитарная очистка территории</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Объем бытовых отходов</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тыс.</w:t>
            </w:r>
            <w:r w:rsidRPr="00251552">
              <w:rPr>
                <w:rFonts w:eastAsia="Times New Roman"/>
                <w:sz w:val="24"/>
                <w:szCs w:val="24"/>
                <w:lang w:val="ru-RU" w:eastAsia="ru-RU"/>
              </w:rPr>
              <w:t xml:space="preserve"> м</w:t>
            </w:r>
            <w:r w:rsidRPr="00251552">
              <w:rPr>
                <w:rFonts w:eastAsia="Times New Roman"/>
                <w:sz w:val="24"/>
                <w:szCs w:val="24"/>
                <w:vertAlign w:val="superscript"/>
                <w:lang w:val="ru-RU" w:eastAsia="ru-RU"/>
              </w:rPr>
              <w:t>3</w:t>
            </w:r>
            <w:r w:rsidRPr="00251552">
              <w:rPr>
                <w:rFonts w:eastAsia="Times New Roman"/>
                <w:sz w:val="24"/>
                <w:szCs w:val="24"/>
                <w:lang w:val="ru-RU" w:eastAsia="ru-RU"/>
              </w:rPr>
              <w:t>/</w:t>
            </w:r>
            <w:r w:rsidRPr="00251552">
              <w:rPr>
                <w:rFonts w:eastAsia="Times New Roman"/>
                <w:sz w:val="24"/>
                <w:szCs w:val="24"/>
                <w:lang w:eastAsia="ru-RU"/>
              </w:rPr>
              <w:t>год</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0,3</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0,4</w:t>
            </w:r>
          </w:p>
        </w:tc>
      </w:tr>
      <w:tr w:rsidR="00251552" w:rsidRPr="00251552" w:rsidTr="00B12186">
        <w:tc>
          <w:tcPr>
            <w:tcW w:w="220" w:type="pct"/>
            <w:shd w:val="clear" w:color="auto" w:fill="auto"/>
            <w:tcMar>
              <w:top w:w="0" w:type="dxa"/>
              <w:left w:w="28" w:type="dxa"/>
              <w:bottom w:w="0" w:type="dxa"/>
              <w:right w:w="28" w:type="dxa"/>
            </w:tcMar>
            <w:vAlign w:val="center"/>
          </w:tcPr>
          <w:p w:rsidR="00251552" w:rsidRPr="00251552" w:rsidRDefault="00251552" w:rsidP="00B12186">
            <w:pPr>
              <w:pStyle w:val="afc"/>
              <w:keepLines/>
              <w:numPr>
                <w:ilvl w:val="1"/>
                <w:numId w:val="16"/>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Усовершенствованные свалки (полигоны)</w:t>
            </w:r>
          </w:p>
        </w:tc>
        <w:tc>
          <w:tcPr>
            <w:tcW w:w="836"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eastAsia="ru-RU"/>
              </w:rPr>
            </w:pPr>
            <w:r w:rsidRPr="00251552">
              <w:rPr>
                <w:rFonts w:eastAsia="Times New Roman"/>
                <w:sz w:val="24"/>
                <w:szCs w:val="24"/>
                <w:lang w:eastAsia="ru-RU"/>
              </w:rPr>
              <w:t>единиц</w:t>
            </w:r>
            <w:r w:rsidRPr="00251552">
              <w:rPr>
                <w:rFonts w:eastAsia="Times New Roman"/>
                <w:sz w:val="24"/>
                <w:szCs w:val="24"/>
                <w:lang w:val="ru-RU" w:eastAsia="ru-RU"/>
              </w:rPr>
              <w:t>/</w:t>
            </w:r>
            <w:r w:rsidRPr="00251552">
              <w:rPr>
                <w:rFonts w:eastAsia="Times New Roman"/>
                <w:sz w:val="24"/>
                <w:szCs w:val="24"/>
                <w:lang w:eastAsia="ru-RU"/>
              </w:rPr>
              <w:t>га</w:t>
            </w:r>
          </w:p>
        </w:tc>
        <w:tc>
          <w:tcPr>
            <w:tcW w:w="823"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2</w:t>
            </w:r>
          </w:p>
        </w:tc>
        <w:tc>
          <w:tcPr>
            <w:tcW w:w="799" w:type="pct"/>
            <w:shd w:val="clear" w:color="auto" w:fill="auto"/>
            <w:tcMar>
              <w:top w:w="0" w:type="dxa"/>
              <w:left w:w="28" w:type="dxa"/>
              <w:bottom w:w="0" w:type="dxa"/>
              <w:right w:w="28" w:type="dxa"/>
            </w:tcMar>
            <w:vAlign w:val="center"/>
          </w:tcPr>
          <w:p w:rsidR="00251552" w:rsidRPr="00251552" w:rsidRDefault="00251552" w:rsidP="00B12186">
            <w:pPr>
              <w:pStyle w:val="afc"/>
              <w:rPr>
                <w:rFonts w:eastAsia="Times New Roman"/>
                <w:sz w:val="24"/>
                <w:szCs w:val="24"/>
                <w:lang w:val="ru-RU" w:eastAsia="ru-RU"/>
              </w:rPr>
            </w:pPr>
            <w:r w:rsidRPr="00251552">
              <w:rPr>
                <w:rFonts w:eastAsia="Times New Roman"/>
                <w:sz w:val="24"/>
                <w:szCs w:val="24"/>
                <w:lang w:val="ru-RU" w:eastAsia="ru-RU"/>
              </w:rPr>
              <w:t>2</w:t>
            </w:r>
          </w:p>
        </w:tc>
      </w:tr>
    </w:tbl>
    <w:bookmarkEnd w:id="16"/>
    <w:p w:rsidR="00251552" w:rsidRPr="00251552" w:rsidRDefault="00251552" w:rsidP="00251552">
      <w:pPr>
        <w:pStyle w:val="1e"/>
        <w:spacing w:after="0"/>
        <w:ind w:left="0"/>
        <w:jc w:val="center"/>
        <w:rPr>
          <w:rFonts w:ascii="Times New Roman" w:hAnsi="Times New Roman"/>
          <w:szCs w:val="24"/>
        </w:rPr>
      </w:pPr>
      <w:r w:rsidRPr="00251552">
        <w:rPr>
          <w:rFonts w:ascii="Times New Roman" w:hAnsi="Times New Roman"/>
          <w:sz w:val="24"/>
          <w:szCs w:val="24"/>
        </w:rPr>
        <w:t>Раздел 4. Характеристика основных мероприятий, обеспечивающих достижение целевых показателей</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Основные программные мероприятия муниципальной программы «Комплексное развитие систем коммунальной инфраструктуры Твердохлебовского сельского поселения Богучарского района Воронежской области на 2017-2022 годы» представлены в таблице 4.1. и приложении 2.</w:t>
      </w:r>
    </w:p>
    <w:p w:rsidR="00251552" w:rsidRPr="00251552" w:rsidRDefault="00251552" w:rsidP="00251552">
      <w:pPr>
        <w:pStyle w:val="aff4"/>
        <w:ind w:firstLine="709"/>
        <w:jc w:val="right"/>
        <w:rPr>
          <w:rFonts w:ascii="Times New Roman" w:hAnsi="Times New Roman"/>
          <w:szCs w:val="24"/>
        </w:rPr>
      </w:pPr>
      <w:bookmarkStart w:id="24" w:name="_Toc387935410"/>
      <w:bookmarkStart w:id="25" w:name="_Toc411853993"/>
      <w:bookmarkStart w:id="26" w:name="_Toc412029693"/>
      <w:bookmarkEnd w:id="24"/>
      <w:bookmarkEnd w:id="25"/>
      <w:bookmarkEnd w:id="26"/>
      <w:r w:rsidRPr="00251552">
        <w:rPr>
          <w:rFonts w:ascii="Times New Roman" w:hAnsi="Times New Roman"/>
          <w:szCs w:val="24"/>
        </w:rPr>
        <w:t>Таблица 4.1</w:t>
      </w:r>
    </w:p>
    <w:tbl>
      <w:tblPr>
        <w:tblpPr w:leftFromText="180" w:rightFromText="180" w:vertAnchor="text" w:horzAnchor="margin"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9"/>
        <w:gridCol w:w="26"/>
        <w:gridCol w:w="926"/>
        <w:gridCol w:w="13"/>
        <w:gridCol w:w="8"/>
        <w:gridCol w:w="857"/>
        <w:gridCol w:w="836"/>
        <w:gridCol w:w="838"/>
        <w:gridCol w:w="836"/>
        <w:gridCol w:w="834"/>
        <w:gridCol w:w="784"/>
      </w:tblGrid>
      <w:tr w:rsidR="00251552" w:rsidRPr="00251552" w:rsidTr="00B12186">
        <w:trPr>
          <w:trHeight w:val="134"/>
          <w:tblHeader/>
        </w:trPr>
        <w:tc>
          <w:tcPr>
            <w:tcW w:w="1906" w:type="pct"/>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rPr>
              <w:lastRenderedPageBreak/>
              <w:t>Наименование</w:t>
            </w:r>
          </w:p>
        </w:tc>
        <w:tc>
          <w:tcPr>
            <w:tcW w:w="506" w:type="pct"/>
            <w:gridSpan w:val="4"/>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2017-2020 гг.,</w:t>
            </w:r>
          </w:p>
          <w:p w:rsidR="00251552" w:rsidRPr="00251552" w:rsidRDefault="00251552" w:rsidP="00B12186">
            <w:pPr>
              <w:ind w:firstLine="0"/>
              <w:jc w:val="center"/>
              <w:rPr>
                <w:rFonts w:ascii="Times New Roman" w:hAnsi="Times New Roman"/>
                <w:color w:val="000000"/>
              </w:rPr>
            </w:pPr>
            <w:r w:rsidRPr="00251552">
              <w:rPr>
                <w:rFonts w:ascii="Times New Roman" w:hAnsi="Times New Roman"/>
              </w:rPr>
              <w:t>тыс. руб.</w:t>
            </w:r>
          </w:p>
        </w:tc>
        <w:tc>
          <w:tcPr>
            <w:tcW w:w="445" w:type="pct"/>
            <w:shd w:val="clear" w:color="auto" w:fill="auto"/>
          </w:tcPr>
          <w:p w:rsidR="00251552" w:rsidRPr="00251552" w:rsidRDefault="00251552" w:rsidP="00B12186">
            <w:pPr>
              <w:ind w:firstLine="0"/>
              <w:jc w:val="center"/>
              <w:rPr>
                <w:rFonts w:ascii="Times New Roman" w:hAnsi="Times New Roman"/>
              </w:rPr>
            </w:pPr>
            <w:r w:rsidRPr="00251552">
              <w:rPr>
                <w:rFonts w:ascii="Times New Roman" w:hAnsi="Times New Roman"/>
              </w:rPr>
              <w:t>2017.</w:t>
            </w:r>
          </w:p>
        </w:tc>
        <w:tc>
          <w:tcPr>
            <w:tcW w:w="434" w:type="pct"/>
            <w:shd w:val="clear" w:color="auto" w:fill="auto"/>
          </w:tcPr>
          <w:p w:rsidR="00251552" w:rsidRPr="00251552" w:rsidRDefault="00251552" w:rsidP="00B12186">
            <w:pPr>
              <w:ind w:firstLine="0"/>
              <w:jc w:val="center"/>
              <w:rPr>
                <w:rFonts w:ascii="Times New Roman" w:hAnsi="Times New Roman"/>
              </w:rPr>
            </w:pPr>
            <w:r w:rsidRPr="00251552">
              <w:rPr>
                <w:rFonts w:ascii="Times New Roman" w:hAnsi="Times New Roman"/>
              </w:rPr>
              <w:t>2018.</w:t>
            </w:r>
          </w:p>
        </w:tc>
        <w:tc>
          <w:tcPr>
            <w:tcW w:w="435" w:type="pct"/>
            <w:shd w:val="clear" w:color="auto" w:fill="auto"/>
          </w:tcPr>
          <w:p w:rsidR="00251552" w:rsidRPr="00251552" w:rsidRDefault="00251552" w:rsidP="00B12186">
            <w:pPr>
              <w:ind w:firstLine="0"/>
              <w:jc w:val="center"/>
              <w:rPr>
                <w:rFonts w:ascii="Times New Roman" w:hAnsi="Times New Roman"/>
              </w:rPr>
            </w:pPr>
            <w:r w:rsidRPr="00251552">
              <w:rPr>
                <w:rFonts w:ascii="Times New Roman" w:hAnsi="Times New Roman"/>
              </w:rPr>
              <w:t>2019.</w:t>
            </w:r>
          </w:p>
        </w:tc>
        <w:tc>
          <w:tcPr>
            <w:tcW w:w="434" w:type="pct"/>
            <w:shd w:val="clear" w:color="auto" w:fill="auto"/>
          </w:tcPr>
          <w:p w:rsidR="00251552" w:rsidRPr="00251552" w:rsidRDefault="00251552" w:rsidP="00B12186">
            <w:pPr>
              <w:ind w:firstLine="0"/>
              <w:jc w:val="center"/>
              <w:rPr>
                <w:rFonts w:ascii="Times New Roman" w:hAnsi="Times New Roman"/>
              </w:rPr>
            </w:pPr>
            <w:r w:rsidRPr="00251552">
              <w:rPr>
                <w:rFonts w:ascii="Times New Roman" w:hAnsi="Times New Roman"/>
              </w:rPr>
              <w:t>2020.</w:t>
            </w:r>
          </w:p>
        </w:tc>
        <w:tc>
          <w:tcPr>
            <w:tcW w:w="433" w:type="pct"/>
            <w:shd w:val="clear" w:color="auto" w:fill="auto"/>
          </w:tcPr>
          <w:p w:rsidR="00251552" w:rsidRPr="00251552" w:rsidRDefault="00251552" w:rsidP="00B12186">
            <w:pPr>
              <w:ind w:firstLine="0"/>
              <w:jc w:val="center"/>
              <w:rPr>
                <w:rFonts w:ascii="Times New Roman" w:hAnsi="Times New Roman"/>
              </w:rPr>
            </w:pPr>
            <w:r w:rsidRPr="00251552">
              <w:rPr>
                <w:rFonts w:ascii="Times New Roman" w:hAnsi="Times New Roman"/>
              </w:rPr>
              <w:t>2021.</w:t>
            </w:r>
          </w:p>
        </w:tc>
        <w:tc>
          <w:tcPr>
            <w:tcW w:w="407" w:type="pct"/>
            <w:shd w:val="clear" w:color="auto" w:fill="auto"/>
          </w:tcPr>
          <w:p w:rsidR="00251552" w:rsidRPr="00251552" w:rsidRDefault="00251552" w:rsidP="00B12186">
            <w:pPr>
              <w:ind w:firstLine="0"/>
              <w:jc w:val="center"/>
              <w:rPr>
                <w:rFonts w:ascii="Times New Roman" w:hAnsi="Times New Roman"/>
              </w:rPr>
            </w:pPr>
            <w:r w:rsidRPr="00251552">
              <w:rPr>
                <w:rFonts w:ascii="Times New Roman" w:hAnsi="Times New Roman"/>
              </w:rPr>
              <w:t>2022</w:t>
            </w:r>
          </w:p>
        </w:tc>
      </w:tr>
      <w:tr w:rsidR="00251552" w:rsidRPr="00251552" w:rsidTr="00B12186">
        <w:trPr>
          <w:trHeight w:val="134"/>
        </w:trPr>
        <w:tc>
          <w:tcPr>
            <w:tcW w:w="5000" w:type="pct"/>
            <w:gridSpan w:val="11"/>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Программа инвестиционных проектов в электроснабжении</w:t>
            </w:r>
          </w:p>
        </w:tc>
      </w:tr>
      <w:tr w:rsidR="00251552" w:rsidRPr="00251552" w:rsidTr="00B12186">
        <w:trPr>
          <w:trHeight w:val="276"/>
        </w:trPr>
        <w:tc>
          <w:tcPr>
            <w:tcW w:w="4160" w:type="pct"/>
            <w:gridSpan w:val="9"/>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инвестиционные проекты в сфере электроснабжения отсутствуют</w:t>
            </w:r>
          </w:p>
        </w:tc>
        <w:tc>
          <w:tcPr>
            <w:tcW w:w="433" w:type="pct"/>
            <w:shd w:val="clear" w:color="auto" w:fill="auto"/>
          </w:tcPr>
          <w:p w:rsidR="00251552" w:rsidRPr="00251552" w:rsidRDefault="00251552" w:rsidP="00B12186">
            <w:pPr>
              <w:ind w:firstLine="0"/>
              <w:jc w:val="center"/>
              <w:rPr>
                <w:rFonts w:ascii="Times New Roman" w:hAnsi="Times New Roman"/>
                <w:color w:val="000000"/>
              </w:rPr>
            </w:pPr>
          </w:p>
        </w:tc>
        <w:tc>
          <w:tcPr>
            <w:tcW w:w="407" w:type="pct"/>
            <w:shd w:val="clear" w:color="auto" w:fill="auto"/>
          </w:tcPr>
          <w:p w:rsidR="00251552" w:rsidRPr="00251552" w:rsidRDefault="00251552" w:rsidP="00B12186">
            <w:pPr>
              <w:ind w:firstLine="0"/>
              <w:jc w:val="center"/>
              <w:rPr>
                <w:rFonts w:ascii="Times New Roman" w:hAnsi="Times New Roman"/>
                <w:color w:val="000000"/>
              </w:rPr>
            </w:pPr>
          </w:p>
        </w:tc>
      </w:tr>
      <w:tr w:rsidR="00251552" w:rsidRPr="00251552" w:rsidTr="00B12186">
        <w:trPr>
          <w:trHeight w:val="277"/>
        </w:trPr>
        <w:tc>
          <w:tcPr>
            <w:tcW w:w="5000" w:type="pct"/>
            <w:gridSpan w:val="11"/>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Программа инвестиционных проектов в газоснабжении</w:t>
            </w:r>
          </w:p>
        </w:tc>
      </w:tr>
      <w:tr w:rsidR="00251552" w:rsidRPr="00251552" w:rsidTr="00B12186">
        <w:trPr>
          <w:trHeight w:val="49"/>
        </w:trPr>
        <w:tc>
          <w:tcPr>
            <w:tcW w:w="1906" w:type="pct"/>
            <w:shd w:val="clear" w:color="auto" w:fill="auto"/>
            <w:tcMar>
              <w:top w:w="0" w:type="dxa"/>
              <w:left w:w="28" w:type="dxa"/>
              <w:bottom w:w="0" w:type="dxa"/>
              <w:right w:w="28" w:type="dxa"/>
            </w:tcMar>
            <w:vAlign w:val="center"/>
            <w:hideMark/>
          </w:tcPr>
          <w:p w:rsidR="00251552" w:rsidRPr="00251552" w:rsidRDefault="00251552" w:rsidP="00B12186">
            <w:pPr>
              <w:pStyle w:val="aff4"/>
              <w:ind w:firstLine="0"/>
              <w:jc w:val="center"/>
              <w:rPr>
                <w:rFonts w:ascii="Times New Roman" w:hAnsi="Times New Roman"/>
                <w:color w:val="000000"/>
                <w:szCs w:val="24"/>
              </w:rPr>
            </w:pPr>
            <w:r w:rsidRPr="00251552">
              <w:rPr>
                <w:rFonts w:ascii="Times New Roman" w:hAnsi="Times New Roman"/>
                <w:szCs w:val="24"/>
              </w:rPr>
              <w:t>Сеть газораспределения по ул. Чехова в с.Твердохлебовка, 2км</w:t>
            </w:r>
          </w:p>
        </w:tc>
        <w:tc>
          <w:tcPr>
            <w:tcW w:w="506" w:type="pct"/>
            <w:gridSpan w:val="4"/>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1800</w:t>
            </w:r>
          </w:p>
        </w:tc>
        <w:tc>
          <w:tcPr>
            <w:tcW w:w="44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1800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3"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07"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r>
      <w:tr w:rsidR="00251552" w:rsidRPr="00251552" w:rsidTr="00B12186">
        <w:trPr>
          <w:trHeight w:val="49"/>
        </w:trPr>
        <w:tc>
          <w:tcPr>
            <w:tcW w:w="1906" w:type="pct"/>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Итого:</w:t>
            </w:r>
          </w:p>
        </w:tc>
        <w:tc>
          <w:tcPr>
            <w:tcW w:w="506" w:type="pct"/>
            <w:gridSpan w:val="4"/>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1800</w:t>
            </w:r>
          </w:p>
        </w:tc>
        <w:tc>
          <w:tcPr>
            <w:tcW w:w="44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1800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3"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07"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r>
      <w:tr w:rsidR="00251552" w:rsidRPr="00251552" w:rsidTr="00B12186">
        <w:trPr>
          <w:trHeight w:val="49"/>
        </w:trPr>
        <w:tc>
          <w:tcPr>
            <w:tcW w:w="5000" w:type="pct"/>
            <w:gridSpan w:val="11"/>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Программа инвестиционных проектов в теплоснабжении</w:t>
            </w:r>
          </w:p>
        </w:tc>
      </w:tr>
      <w:tr w:rsidR="00251552" w:rsidRPr="00251552" w:rsidTr="00B12186">
        <w:trPr>
          <w:trHeight w:val="49"/>
        </w:trPr>
        <w:tc>
          <w:tcPr>
            <w:tcW w:w="1906" w:type="pct"/>
            <w:shd w:val="clear" w:color="auto" w:fill="auto"/>
            <w:tcMar>
              <w:top w:w="0" w:type="dxa"/>
              <w:left w:w="28" w:type="dxa"/>
              <w:bottom w:w="0" w:type="dxa"/>
              <w:right w:w="28" w:type="dxa"/>
            </w:tcMar>
            <w:vAlign w:val="center"/>
          </w:tcPr>
          <w:p w:rsidR="00251552" w:rsidRPr="00251552" w:rsidRDefault="00251552" w:rsidP="00B12186">
            <w:pPr>
              <w:pStyle w:val="aff4"/>
              <w:ind w:firstLine="0"/>
              <w:jc w:val="center"/>
              <w:rPr>
                <w:rFonts w:ascii="Times New Roman" w:hAnsi="Times New Roman"/>
                <w:color w:val="000000"/>
                <w:szCs w:val="24"/>
              </w:rPr>
            </w:pPr>
            <w:r w:rsidRPr="00251552">
              <w:rPr>
                <w:rFonts w:ascii="Times New Roman" w:hAnsi="Times New Roman"/>
                <w:szCs w:val="24"/>
              </w:rPr>
              <w:t>Установка блочно-модульной котельной для ДК и МКОУ «Вишневская ООШ</w:t>
            </w:r>
            <w:r w:rsidRPr="00251552">
              <w:rPr>
                <w:rFonts w:ascii="Times New Roman" w:hAnsi="Times New Roman"/>
                <w:color w:val="000000"/>
                <w:szCs w:val="24"/>
              </w:rPr>
              <w:t>»</w:t>
            </w:r>
          </w:p>
        </w:tc>
        <w:tc>
          <w:tcPr>
            <w:tcW w:w="495" w:type="pct"/>
            <w:gridSpan w:val="2"/>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5898,11</w:t>
            </w:r>
          </w:p>
        </w:tc>
        <w:tc>
          <w:tcPr>
            <w:tcW w:w="456" w:type="pct"/>
            <w:gridSpan w:val="3"/>
            <w:shd w:val="clear" w:color="auto" w:fill="auto"/>
            <w:vAlign w:val="center"/>
          </w:tcPr>
          <w:p w:rsidR="00251552" w:rsidRPr="00251552" w:rsidRDefault="00251552" w:rsidP="00B12186">
            <w:pPr>
              <w:ind w:left="-113" w:right="-113" w:firstLine="0"/>
              <w:jc w:val="center"/>
              <w:rPr>
                <w:rFonts w:ascii="Times New Roman" w:hAnsi="Times New Roman"/>
                <w:color w:val="000000"/>
              </w:rPr>
            </w:pPr>
            <w:r w:rsidRPr="00251552">
              <w:rPr>
                <w:rFonts w:ascii="Times New Roman" w:hAnsi="Times New Roman"/>
                <w:color w:val="000000"/>
              </w:rPr>
              <w:t>5898,11</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3"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07"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r>
      <w:tr w:rsidR="00251552" w:rsidRPr="00251552" w:rsidTr="00B12186">
        <w:trPr>
          <w:trHeight w:val="49"/>
        </w:trPr>
        <w:tc>
          <w:tcPr>
            <w:tcW w:w="1906" w:type="pct"/>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Итого:</w:t>
            </w:r>
          </w:p>
        </w:tc>
        <w:tc>
          <w:tcPr>
            <w:tcW w:w="495" w:type="pct"/>
            <w:gridSpan w:val="2"/>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5898,11</w:t>
            </w:r>
          </w:p>
        </w:tc>
        <w:tc>
          <w:tcPr>
            <w:tcW w:w="456" w:type="pct"/>
            <w:gridSpan w:val="3"/>
            <w:shd w:val="clear" w:color="auto" w:fill="auto"/>
            <w:vAlign w:val="center"/>
          </w:tcPr>
          <w:p w:rsidR="00251552" w:rsidRPr="00251552" w:rsidRDefault="00251552" w:rsidP="00B12186">
            <w:pPr>
              <w:ind w:left="-113" w:right="-113" w:firstLine="0"/>
              <w:jc w:val="center"/>
              <w:rPr>
                <w:rFonts w:ascii="Times New Roman" w:hAnsi="Times New Roman"/>
                <w:color w:val="000000"/>
              </w:rPr>
            </w:pPr>
            <w:r w:rsidRPr="00251552">
              <w:rPr>
                <w:rFonts w:ascii="Times New Roman" w:hAnsi="Times New Roman"/>
                <w:color w:val="000000"/>
              </w:rPr>
              <w:t>5898,11</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3"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07"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r>
      <w:tr w:rsidR="00251552" w:rsidRPr="00251552" w:rsidTr="00B12186">
        <w:trPr>
          <w:trHeight w:val="271"/>
        </w:trPr>
        <w:tc>
          <w:tcPr>
            <w:tcW w:w="5000" w:type="pct"/>
            <w:gridSpan w:val="11"/>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Программа инвестиционных проектов в водоснабжении</w:t>
            </w:r>
          </w:p>
        </w:tc>
      </w:tr>
      <w:tr w:rsidR="00251552" w:rsidRPr="00251552" w:rsidTr="00B12186">
        <w:trPr>
          <w:trHeight w:val="49"/>
        </w:trPr>
        <w:tc>
          <w:tcPr>
            <w:tcW w:w="1906" w:type="pct"/>
            <w:shd w:val="clear" w:color="auto" w:fill="auto"/>
            <w:tcMar>
              <w:top w:w="0" w:type="dxa"/>
              <w:left w:w="28" w:type="dxa"/>
              <w:bottom w:w="0" w:type="dxa"/>
              <w:right w:w="28" w:type="dxa"/>
            </w:tcMar>
            <w:vAlign w:val="center"/>
            <w:hideMark/>
          </w:tcPr>
          <w:p w:rsidR="00251552" w:rsidRPr="00251552" w:rsidRDefault="00251552" w:rsidP="00B12186">
            <w:pPr>
              <w:pStyle w:val="aff4"/>
              <w:keepNext/>
              <w:ind w:firstLine="0"/>
              <w:jc w:val="center"/>
              <w:rPr>
                <w:rFonts w:ascii="Times New Roman" w:hAnsi="Times New Roman"/>
                <w:color w:val="000000"/>
                <w:szCs w:val="24"/>
              </w:rPr>
            </w:pPr>
            <w:r w:rsidRPr="00251552">
              <w:rPr>
                <w:rFonts w:ascii="Times New Roman" w:hAnsi="Times New Roman"/>
                <w:szCs w:val="24"/>
              </w:rPr>
              <w:t>Задача 1: Инженерно-техническая оптимизация систем коммунальной инфраструктуры</w:t>
            </w:r>
          </w:p>
        </w:tc>
        <w:tc>
          <w:tcPr>
            <w:tcW w:w="506" w:type="pct"/>
            <w:gridSpan w:val="4"/>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100</w:t>
            </w:r>
          </w:p>
        </w:tc>
        <w:tc>
          <w:tcPr>
            <w:tcW w:w="44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50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50</w:t>
            </w:r>
          </w:p>
        </w:tc>
        <w:tc>
          <w:tcPr>
            <w:tcW w:w="43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3"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07"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r>
      <w:tr w:rsidR="00251552" w:rsidRPr="00251552" w:rsidTr="00B12186">
        <w:trPr>
          <w:trHeight w:val="49"/>
        </w:trPr>
        <w:tc>
          <w:tcPr>
            <w:tcW w:w="1906" w:type="pct"/>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rPr>
              <w:t>Задача 2: Перспективное планирование развития систем коммунальной инфраструктуры</w:t>
            </w:r>
          </w:p>
        </w:tc>
        <w:tc>
          <w:tcPr>
            <w:tcW w:w="506" w:type="pct"/>
            <w:gridSpan w:val="4"/>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8200</w:t>
            </w:r>
          </w:p>
        </w:tc>
        <w:tc>
          <w:tcPr>
            <w:tcW w:w="44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4500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3"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07"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3700</w:t>
            </w:r>
          </w:p>
        </w:tc>
      </w:tr>
      <w:tr w:rsidR="00251552" w:rsidRPr="00251552" w:rsidTr="00B12186">
        <w:trPr>
          <w:trHeight w:val="49"/>
        </w:trPr>
        <w:tc>
          <w:tcPr>
            <w:tcW w:w="1906" w:type="pct"/>
            <w:shd w:val="clear" w:color="auto" w:fill="auto"/>
            <w:tcMar>
              <w:top w:w="0" w:type="dxa"/>
              <w:left w:w="28" w:type="dxa"/>
              <w:bottom w:w="0" w:type="dxa"/>
              <w:right w:w="28" w:type="dxa"/>
            </w:tcMar>
            <w:vAlign w:val="center"/>
            <w:hideMark/>
          </w:tcPr>
          <w:p w:rsidR="00251552" w:rsidRPr="00251552" w:rsidRDefault="00251552" w:rsidP="00B12186">
            <w:pPr>
              <w:pStyle w:val="aff4"/>
              <w:keepNext/>
              <w:ind w:firstLine="0"/>
              <w:jc w:val="center"/>
              <w:rPr>
                <w:rFonts w:ascii="Times New Roman" w:hAnsi="Times New Roman"/>
                <w:szCs w:val="24"/>
              </w:rPr>
            </w:pPr>
            <w:r w:rsidRPr="00251552">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tc>
        <w:tc>
          <w:tcPr>
            <w:tcW w:w="506" w:type="pct"/>
            <w:gridSpan w:val="4"/>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39850</w:t>
            </w:r>
          </w:p>
        </w:tc>
        <w:tc>
          <w:tcPr>
            <w:tcW w:w="44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4" w:type="pct"/>
            <w:shd w:val="clear" w:color="auto" w:fill="auto"/>
            <w:vAlign w:val="center"/>
          </w:tcPr>
          <w:p w:rsidR="00251552" w:rsidRPr="00251552" w:rsidRDefault="00251552" w:rsidP="00B12186">
            <w:pPr>
              <w:ind w:left="-57" w:right="-57" w:firstLine="0"/>
              <w:jc w:val="center"/>
              <w:rPr>
                <w:rFonts w:ascii="Times New Roman" w:hAnsi="Times New Roman"/>
                <w:color w:val="000000"/>
              </w:rPr>
            </w:pPr>
            <w:r w:rsidRPr="00251552">
              <w:rPr>
                <w:rFonts w:ascii="Times New Roman" w:hAnsi="Times New Roman"/>
                <w:color w:val="000000"/>
              </w:rPr>
              <w:t>19925</w:t>
            </w:r>
          </w:p>
        </w:tc>
        <w:tc>
          <w:tcPr>
            <w:tcW w:w="433" w:type="pct"/>
            <w:shd w:val="clear" w:color="auto" w:fill="auto"/>
            <w:vAlign w:val="center"/>
          </w:tcPr>
          <w:p w:rsidR="00251552" w:rsidRPr="00251552" w:rsidRDefault="00251552" w:rsidP="00B12186">
            <w:pPr>
              <w:ind w:left="-57" w:right="-57" w:firstLine="0"/>
              <w:jc w:val="center"/>
              <w:rPr>
                <w:rFonts w:ascii="Times New Roman" w:hAnsi="Times New Roman"/>
                <w:color w:val="000000"/>
              </w:rPr>
            </w:pPr>
            <w:r w:rsidRPr="00251552">
              <w:rPr>
                <w:rFonts w:ascii="Times New Roman" w:hAnsi="Times New Roman"/>
                <w:color w:val="000000"/>
              </w:rPr>
              <w:t>19925</w:t>
            </w:r>
          </w:p>
        </w:tc>
        <w:tc>
          <w:tcPr>
            <w:tcW w:w="407"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r>
      <w:tr w:rsidR="00251552" w:rsidRPr="00251552" w:rsidTr="00B12186">
        <w:trPr>
          <w:trHeight w:val="49"/>
        </w:trPr>
        <w:tc>
          <w:tcPr>
            <w:tcW w:w="1906" w:type="pct"/>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rPr>
              <w:t>Задача 4: Повышение инвестиционной привлекательности коммунальной инфраструктуры.</w:t>
            </w:r>
          </w:p>
        </w:tc>
        <w:tc>
          <w:tcPr>
            <w:tcW w:w="506" w:type="pct"/>
            <w:gridSpan w:val="4"/>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4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4" w:type="pct"/>
            <w:shd w:val="clear" w:color="auto" w:fill="auto"/>
            <w:vAlign w:val="center"/>
          </w:tcPr>
          <w:p w:rsidR="00251552" w:rsidRPr="00251552" w:rsidRDefault="00251552" w:rsidP="00B12186">
            <w:pPr>
              <w:ind w:left="-57" w:right="-57" w:firstLine="0"/>
              <w:jc w:val="center"/>
              <w:rPr>
                <w:rFonts w:ascii="Times New Roman" w:hAnsi="Times New Roman"/>
                <w:color w:val="000000"/>
              </w:rPr>
            </w:pPr>
            <w:r w:rsidRPr="00251552">
              <w:rPr>
                <w:rFonts w:ascii="Times New Roman" w:hAnsi="Times New Roman"/>
                <w:color w:val="000000"/>
              </w:rPr>
              <w:t>0</w:t>
            </w:r>
          </w:p>
        </w:tc>
        <w:tc>
          <w:tcPr>
            <w:tcW w:w="433" w:type="pct"/>
            <w:shd w:val="clear" w:color="auto" w:fill="auto"/>
            <w:vAlign w:val="center"/>
          </w:tcPr>
          <w:p w:rsidR="00251552" w:rsidRPr="00251552" w:rsidRDefault="00251552" w:rsidP="00B12186">
            <w:pPr>
              <w:ind w:left="-57" w:right="-57" w:firstLine="0"/>
              <w:jc w:val="center"/>
              <w:rPr>
                <w:rFonts w:ascii="Times New Roman" w:hAnsi="Times New Roman"/>
                <w:color w:val="000000"/>
              </w:rPr>
            </w:pPr>
            <w:r w:rsidRPr="00251552">
              <w:rPr>
                <w:rFonts w:ascii="Times New Roman" w:hAnsi="Times New Roman"/>
                <w:color w:val="000000"/>
              </w:rPr>
              <w:t>0</w:t>
            </w:r>
          </w:p>
        </w:tc>
        <w:tc>
          <w:tcPr>
            <w:tcW w:w="407"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r>
      <w:tr w:rsidR="00251552" w:rsidRPr="00251552" w:rsidTr="00B12186">
        <w:trPr>
          <w:trHeight w:val="49"/>
        </w:trPr>
        <w:tc>
          <w:tcPr>
            <w:tcW w:w="1906" w:type="pct"/>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Итого:</w:t>
            </w:r>
          </w:p>
        </w:tc>
        <w:tc>
          <w:tcPr>
            <w:tcW w:w="506" w:type="pct"/>
            <w:gridSpan w:val="4"/>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48150</w:t>
            </w:r>
          </w:p>
        </w:tc>
        <w:tc>
          <w:tcPr>
            <w:tcW w:w="44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50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50</w:t>
            </w:r>
          </w:p>
        </w:tc>
        <w:tc>
          <w:tcPr>
            <w:tcW w:w="43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4500</w:t>
            </w:r>
          </w:p>
        </w:tc>
        <w:tc>
          <w:tcPr>
            <w:tcW w:w="434" w:type="pct"/>
            <w:shd w:val="clear" w:color="auto" w:fill="auto"/>
            <w:vAlign w:val="center"/>
          </w:tcPr>
          <w:p w:rsidR="00251552" w:rsidRPr="00251552" w:rsidRDefault="00251552" w:rsidP="00B12186">
            <w:pPr>
              <w:ind w:left="-57" w:right="-57" w:firstLine="0"/>
              <w:jc w:val="center"/>
              <w:rPr>
                <w:rFonts w:ascii="Times New Roman" w:hAnsi="Times New Roman"/>
                <w:color w:val="000000"/>
              </w:rPr>
            </w:pPr>
            <w:r w:rsidRPr="00251552">
              <w:rPr>
                <w:rFonts w:ascii="Times New Roman" w:hAnsi="Times New Roman"/>
                <w:color w:val="000000"/>
              </w:rPr>
              <w:t>19925</w:t>
            </w:r>
          </w:p>
        </w:tc>
        <w:tc>
          <w:tcPr>
            <w:tcW w:w="433" w:type="pct"/>
            <w:shd w:val="clear" w:color="auto" w:fill="auto"/>
            <w:vAlign w:val="center"/>
          </w:tcPr>
          <w:p w:rsidR="00251552" w:rsidRPr="00251552" w:rsidRDefault="00251552" w:rsidP="00B12186">
            <w:pPr>
              <w:ind w:left="-57" w:right="-57" w:firstLine="0"/>
              <w:jc w:val="center"/>
              <w:rPr>
                <w:rFonts w:ascii="Times New Roman" w:hAnsi="Times New Roman"/>
                <w:color w:val="000000"/>
              </w:rPr>
            </w:pPr>
            <w:r w:rsidRPr="00251552">
              <w:rPr>
                <w:rFonts w:ascii="Times New Roman" w:hAnsi="Times New Roman"/>
                <w:color w:val="000000"/>
              </w:rPr>
              <w:t>19925</w:t>
            </w:r>
          </w:p>
        </w:tc>
        <w:tc>
          <w:tcPr>
            <w:tcW w:w="407"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3700</w:t>
            </w:r>
          </w:p>
        </w:tc>
      </w:tr>
      <w:tr w:rsidR="00251552" w:rsidRPr="00251552" w:rsidTr="00B12186">
        <w:trPr>
          <w:trHeight w:val="243"/>
        </w:trPr>
        <w:tc>
          <w:tcPr>
            <w:tcW w:w="5000" w:type="pct"/>
            <w:gridSpan w:val="11"/>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Программа инвестиционных проектов в водоотведении</w:t>
            </w:r>
          </w:p>
        </w:tc>
      </w:tr>
      <w:tr w:rsidR="00251552" w:rsidRPr="00251552" w:rsidTr="00B12186">
        <w:trPr>
          <w:trHeight w:val="316"/>
        </w:trPr>
        <w:tc>
          <w:tcPr>
            <w:tcW w:w="4160" w:type="pct"/>
            <w:gridSpan w:val="9"/>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инвестиционные проекты в сфере водоотведения отсутствуют</w:t>
            </w:r>
          </w:p>
        </w:tc>
        <w:tc>
          <w:tcPr>
            <w:tcW w:w="433" w:type="pct"/>
            <w:shd w:val="clear" w:color="auto" w:fill="auto"/>
          </w:tcPr>
          <w:p w:rsidR="00251552" w:rsidRPr="00251552" w:rsidRDefault="00251552" w:rsidP="00B12186">
            <w:pPr>
              <w:ind w:firstLine="0"/>
              <w:jc w:val="center"/>
              <w:rPr>
                <w:rFonts w:ascii="Times New Roman" w:hAnsi="Times New Roman"/>
                <w:color w:val="000000"/>
              </w:rPr>
            </w:pPr>
          </w:p>
        </w:tc>
        <w:tc>
          <w:tcPr>
            <w:tcW w:w="407" w:type="pct"/>
            <w:shd w:val="clear" w:color="auto" w:fill="auto"/>
          </w:tcPr>
          <w:p w:rsidR="00251552" w:rsidRPr="00251552" w:rsidRDefault="00251552" w:rsidP="00B12186">
            <w:pPr>
              <w:ind w:firstLine="0"/>
              <w:jc w:val="center"/>
              <w:rPr>
                <w:rFonts w:ascii="Times New Roman" w:hAnsi="Times New Roman"/>
                <w:color w:val="000000"/>
              </w:rPr>
            </w:pPr>
          </w:p>
        </w:tc>
      </w:tr>
      <w:tr w:rsidR="00251552" w:rsidRPr="00251552" w:rsidTr="00B12186">
        <w:trPr>
          <w:trHeight w:val="257"/>
        </w:trPr>
        <w:tc>
          <w:tcPr>
            <w:tcW w:w="5000" w:type="pct"/>
            <w:gridSpan w:val="11"/>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Программа инвестиционных проектов в сфере сбора и утилизации (захоронения) ТБО</w:t>
            </w:r>
          </w:p>
        </w:tc>
      </w:tr>
      <w:tr w:rsidR="00251552" w:rsidRPr="00251552" w:rsidTr="00B12186">
        <w:trPr>
          <w:trHeight w:val="49"/>
        </w:trPr>
        <w:tc>
          <w:tcPr>
            <w:tcW w:w="1906" w:type="pct"/>
            <w:shd w:val="clear" w:color="auto" w:fill="auto"/>
            <w:tcMar>
              <w:top w:w="0" w:type="dxa"/>
              <w:left w:w="28" w:type="dxa"/>
              <w:bottom w:w="0" w:type="dxa"/>
              <w:right w:w="28" w:type="dxa"/>
            </w:tcMar>
            <w:vAlign w:val="center"/>
            <w:hideMark/>
          </w:tcPr>
          <w:p w:rsidR="00251552" w:rsidRPr="00251552" w:rsidRDefault="00251552" w:rsidP="00B12186">
            <w:pPr>
              <w:pStyle w:val="aff4"/>
              <w:keepNext/>
              <w:ind w:firstLine="0"/>
              <w:jc w:val="center"/>
              <w:rPr>
                <w:rFonts w:ascii="Times New Roman" w:hAnsi="Times New Roman"/>
                <w:color w:val="000000"/>
                <w:szCs w:val="24"/>
              </w:rPr>
            </w:pPr>
            <w:r w:rsidRPr="00251552">
              <w:rPr>
                <w:rFonts w:ascii="Times New Roman" w:hAnsi="Times New Roman"/>
                <w:szCs w:val="24"/>
              </w:rPr>
              <w:t>Задача 1: Перспективное планирование развития систем коммунальной инфраструктуры</w:t>
            </w:r>
          </w:p>
        </w:tc>
        <w:tc>
          <w:tcPr>
            <w:tcW w:w="506" w:type="pct"/>
            <w:gridSpan w:val="4"/>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4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3"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07"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r>
      <w:tr w:rsidR="00251552" w:rsidRPr="00251552" w:rsidTr="00B12186">
        <w:trPr>
          <w:trHeight w:val="49"/>
        </w:trPr>
        <w:tc>
          <w:tcPr>
            <w:tcW w:w="1906" w:type="pct"/>
            <w:shd w:val="clear" w:color="auto" w:fill="auto"/>
            <w:tcMar>
              <w:top w:w="0" w:type="dxa"/>
              <w:left w:w="28" w:type="dxa"/>
              <w:bottom w:w="0" w:type="dxa"/>
              <w:right w:w="28" w:type="dxa"/>
            </w:tcMar>
            <w:vAlign w:val="center"/>
            <w:hideMark/>
          </w:tcPr>
          <w:p w:rsidR="00251552" w:rsidRPr="00251552" w:rsidRDefault="00251552" w:rsidP="00B12186">
            <w:pPr>
              <w:pStyle w:val="aff4"/>
              <w:keepNext/>
              <w:ind w:firstLine="0"/>
              <w:jc w:val="center"/>
              <w:rPr>
                <w:rFonts w:ascii="Times New Roman" w:hAnsi="Times New Roman"/>
                <w:szCs w:val="24"/>
              </w:rPr>
            </w:pPr>
            <w:r w:rsidRPr="00251552">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tc>
        <w:tc>
          <w:tcPr>
            <w:tcW w:w="506" w:type="pct"/>
            <w:gridSpan w:val="4"/>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60</w:t>
            </w:r>
          </w:p>
        </w:tc>
        <w:tc>
          <w:tcPr>
            <w:tcW w:w="44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3" w:type="pct"/>
            <w:shd w:val="clear" w:color="auto" w:fill="auto"/>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10</w:t>
            </w:r>
          </w:p>
        </w:tc>
        <w:tc>
          <w:tcPr>
            <w:tcW w:w="407" w:type="pct"/>
            <w:shd w:val="clear" w:color="auto" w:fill="auto"/>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10</w:t>
            </w:r>
          </w:p>
        </w:tc>
      </w:tr>
      <w:tr w:rsidR="00251552" w:rsidRPr="00251552" w:rsidTr="00B12186">
        <w:trPr>
          <w:trHeight w:val="49"/>
        </w:trPr>
        <w:tc>
          <w:tcPr>
            <w:tcW w:w="1906" w:type="pct"/>
            <w:shd w:val="clear" w:color="auto" w:fill="auto"/>
            <w:tcMar>
              <w:top w:w="0" w:type="dxa"/>
              <w:left w:w="28" w:type="dxa"/>
              <w:bottom w:w="0" w:type="dxa"/>
              <w:right w:w="28" w:type="dxa"/>
            </w:tcMar>
            <w:vAlign w:val="center"/>
            <w:hideMark/>
          </w:tcPr>
          <w:p w:rsidR="00251552" w:rsidRPr="00251552" w:rsidRDefault="00251552" w:rsidP="00B12186">
            <w:pPr>
              <w:pStyle w:val="aff4"/>
              <w:keepNext/>
              <w:ind w:firstLine="0"/>
              <w:jc w:val="center"/>
              <w:rPr>
                <w:rFonts w:ascii="Times New Roman" w:hAnsi="Times New Roman"/>
                <w:color w:val="000000"/>
                <w:szCs w:val="24"/>
              </w:rPr>
            </w:pPr>
            <w:r w:rsidRPr="00251552">
              <w:rPr>
                <w:rFonts w:ascii="Times New Roman" w:hAnsi="Times New Roman"/>
                <w:szCs w:val="24"/>
              </w:rPr>
              <w:t>Задача 3: Повышение инвестиционной привлекательности коммунальной инфраструктуры</w:t>
            </w:r>
          </w:p>
        </w:tc>
        <w:tc>
          <w:tcPr>
            <w:tcW w:w="506" w:type="pct"/>
            <w:gridSpan w:val="4"/>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4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3"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07"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r>
      <w:tr w:rsidR="00251552" w:rsidRPr="00251552" w:rsidTr="00B12186">
        <w:trPr>
          <w:trHeight w:val="49"/>
        </w:trPr>
        <w:tc>
          <w:tcPr>
            <w:tcW w:w="1906" w:type="pct"/>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rPr>
              <w:t xml:space="preserve">Задача 4: Обеспечение сбалансированности интересов </w:t>
            </w:r>
            <w:r w:rsidRPr="00251552">
              <w:rPr>
                <w:rFonts w:ascii="Times New Roman" w:hAnsi="Times New Roman"/>
              </w:rPr>
              <w:lastRenderedPageBreak/>
              <w:t>субъектов коммунальной инфраструктуры и потребителей</w:t>
            </w:r>
          </w:p>
        </w:tc>
        <w:tc>
          <w:tcPr>
            <w:tcW w:w="506" w:type="pct"/>
            <w:gridSpan w:val="4"/>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lastRenderedPageBreak/>
              <w:t>0</w:t>
            </w:r>
          </w:p>
        </w:tc>
        <w:tc>
          <w:tcPr>
            <w:tcW w:w="44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3"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07"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r>
      <w:tr w:rsidR="00251552" w:rsidRPr="00251552" w:rsidTr="00B12186">
        <w:trPr>
          <w:trHeight w:val="49"/>
        </w:trPr>
        <w:tc>
          <w:tcPr>
            <w:tcW w:w="1906" w:type="pct"/>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Итого</w:t>
            </w:r>
          </w:p>
        </w:tc>
        <w:tc>
          <w:tcPr>
            <w:tcW w:w="506" w:type="pct"/>
            <w:gridSpan w:val="4"/>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60</w:t>
            </w:r>
          </w:p>
        </w:tc>
        <w:tc>
          <w:tcPr>
            <w:tcW w:w="44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3" w:type="pct"/>
            <w:shd w:val="clear" w:color="auto" w:fill="auto"/>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10</w:t>
            </w:r>
          </w:p>
        </w:tc>
        <w:tc>
          <w:tcPr>
            <w:tcW w:w="407" w:type="pct"/>
            <w:shd w:val="clear" w:color="auto" w:fill="auto"/>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10</w:t>
            </w:r>
          </w:p>
        </w:tc>
      </w:tr>
      <w:tr w:rsidR="00251552" w:rsidRPr="00251552" w:rsidTr="00B12186">
        <w:trPr>
          <w:trHeight w:val="277"/>
        </w:trPr>
        <w:tc>
          <w:tcPr>
            <w:tcW w:w="5000" w:type="pct"/>
            <w:gridSpan w:val="11"/>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Программа инвестиционных проектов в сфере энергоэффективности</w:t>
            </w:r>
          </w:p>
        </w:tc>
      </w:tr>
      <w:tr w:rsidR="00251552" w:rsidRPr="00251552" w:rsidTr="00B12186">
        <w:trPr>
          <w:trHeight w:val="49"/>
        </w:trPr>
        <w:tc>
          <w:tcPr>
            <w:tcW w:w="1920" w:type="pct"/>
            <w:gridSpan w:val="2"/>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Задача 1. Обеспечение сбалансированности интересов субъектов коммунальной инфраструктуры и потребителей</w:t>
            </w:r>
          </w:p>
        </w:tc>
        <w:tc>
          <w:tcPr>
            <w:tcW w:w="488" w:type="pct"/>
            <w:gridSpan w:val="2"/>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60</w:t>
            </w:r>
          </w:p>
        </w:tc>
        <w:tc>
          <w:tcPr>
            <w:tcW w:w="449" w:type="pct"/>
            <w:gridSpan w:val="2"/>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3" w:type="pct"/>
            <w:shd w:val="clear" w:color="auto" w:fill="auto"/>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10</w:t>
            </w:r>
          </w:p>
        </w:tc>
        <w:tc>
          <w:tcPr>
            <w:tcW w:w="407" w:type="pct"/>
            <w:shd w:val="clear" w:color="auto" w:fill="auto"/>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10</w:t>
            </w:r>
          </w:p>
        </w:tc>
      </w:tr>
      <w:tr w:rsidR="00251552" w:rsidRPr="00251552" w:rsidTr="00B12186">
        <w:trPr>
          <w:trHeight w:val="49"/>
        </w:trPr>
        <w:tc>
          <w:tcPr>
            <w:tcW w:w="1920" w:type="pct"/>
            <w:gridSpan w:val="2"/>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Проект: Мероприятия по энергосбережению и повышению энергетической эффективности жилищного фонда</w:t>
            </w:r>
          </w:p>
        </w:tc>
        <w:tc>
          <w:tcPr>
            <w:tcW w:w="488" w:type="pct"/>
            <w:gridSpan w:val="2"/>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49" w:type="pct"/>
            <w:gridSpan w:val="2"/>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33"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c>
          <w:tcPr>
            <w:tcW w:w="407"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0</w:t>
            </w:r>
          </w:p>
        </w:tc>
      </w:tr>
      <w:tr w:rsidR="00251552" w:rsidRPr="00251552" w:rsidTr="00B12186">
        <w:trPr>
          <w:trHeight w:val="49"/>
        </w:trPr>
        <w:tc>
          <w:tcPr>
            <w:tcW w:w="1920" w:type="pct"/>
            <w:gridSpan w:val="2"/>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Проект. Мероприятия по энергосбережению в бюджетных учреждениях и повышению энергетической эффективности этих учреждений</w:t>
            </w:r>
          </w:p>
        </w:tc>
        <w:tc>
          <w:tcPr>
            <w:tcW w:w="488" w:type="pct"/>
            <w:gridSpan w:val="2"/>
            <w:shd w:val="clear" w:color="auto" w:fill="auto"/>
            <w:tcMar>
              <w:top w:w="0" w:type="dxa"/>
              <w:left w:w="28" w:type="dxa"/>
              <w:bottom w:w="0" w:type="dxa"/>
              <w:right w:w="28" w:type="dxa"/>
            </w:tcMar>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60</w:t>
            </w:r>
          </w:p>
        </w:tc>
        <w:tc>
          <w:tcPr>
            <w:tcW w:w="449" w:type="pct"/>
            <w:gridSpan w:val="2"/>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3" w:type="pct"/>
            <w:shd w:val="clear" w:color="auto" w:fill="auto"/>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10</w:t>
            </w:r>
          </w:p>
        </w:tc>
        <w:tc>
          <w:tcPr>
            <w:tcW w:w="407" w:type="pct"/>
            <w:shd w:val="clear" w:color="auto" w:fill="auto"/>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10</w:t>
            </w:r>
          </w:p>
        </w:tc>
      </w:tr>
      <w:tr w:rsidR="00251552" w:rsidRPr="00251552" w:rsidTr="00B12186">
        <w:trPr>
          <w:trHeight w:val="49"/>
        </w:trPr>
        <w:tc>
          <w:tcPr>
            <w:tcW w:w="1920" w:type="pct"/>
            <w:gridSpan w:val="2"/>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Итого:</w:t>
            </w:r>
          </w:p>
        </w:tc>
        <w:tc>
          <w:tcPr>
            <w:tcW w:w="488" w:type="pct"/>
            <w:gridSpan w:val="2"/>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60</w:t>
            </w:r>
          </w:p>
        </w:tc>
        <w:tc>
          <w:tcPr>
            <w:tcW w:w="449" w:type="pct"/>
            <w:gridSpan w:val="2"/>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5"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4" w:type="pct"/>
            <w:shd w:val="clear" w:color="auto" w:fill="auto"/>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10</w:t>
            </w:r>
          </w:p>
        </w:tc>
        <w:tc>
          <w:tcPr>
            <w:tcW w:w="433" w:type="pct"/>
            <w:shd w:val="clear" w:color="auto" w:fill="auto"/>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10</w:t>
            </w:r>
          </w:p>
        </w:tc>
        <w:tc>
          <w:tcPr>
            <w:tcW w:w="407" w:type="pct"/>
            <w:shd w:val="clear" w:color="auto" w:fill="auto"/>
            <w:vAlign w:val="center"/>
          </w:tcPr>
          <w:p w:rsidR="00251552" w:rsidRPr="00251552" w:rsidRDefault="00251552" w:rsidP="00B12186">
            <w:pPr>
              <w:ind w:firstLine="0"/>
              <w:jc w:val="center"/>
              <w:rPr>
                <w:rFonts w:ascii="Times New Roman" w:hAnsi="Times New Roman"/>
              </w:rPr>
            </w:pPr>
            <w:r w:rsidRPr="00251552">
              <w:rPr>
                <w:rFonts w:ascii="Times New Roman" w:hAnsi="Times New Roman"/>
              </w:rPr>
              <w:t>10</w:t>
            </w:r>
          </w:p>
        </w:tc>
      </w:tr>
      <w:tr w:rsidR="00251552" w:rsidRPr="00251552" w:rsidTr="00B12186">
        <w:trPr>
          <w:trHeight w:val="49"/>
        </w:trPr>
        <w:tc>
          <w:tcPr>
            <w:tcW w:w="1920" w:type="pct"/>
            <w:gridSpan w:val="2"/>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ВСЕГО:</w:t>
            </w:r>
          </w:p>
        </w:tc>
        <w:tc>
          <w:tcPr>
            <w:tcW w:w="488" w:type="pct"/>
            <w:gridSpan w:val="2"/>
            <w:shd w:val="clear" w:color="auto" w:fill="auto"/>
            <w:tcMar>
              <w:top w:w="0" w:type="dxa"/>
              <w:left w:w="28" w:type="dxa"/>
              <w:bottom w:w="0" w:type="dxa"/>
              <w:right w:w="28" w:type="dxa"/>
            </w:tcMar>
            <w:vAlign w:val="center"/>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55968,1</w:t>
            </w:r>
          </w:p>
        </w:tc>
        <w:tc>
          <w:tcPr>
            <w:tcW w:w="449" w:type="pct"/>
            <w:gridSpan w:val="2"/>
            <w:shd w:val="clear" w:color="auto" w:fill="auto"/>
            <w:vAlign w:val="center"/>
          </w:tcPr>
          <w:p w:rsidR="00251552" w:rsidRPr="00251552" w:rsidRDefault="00251552" w:rsidP="00B12186">
            <w:pPr>
              <w:ind w:left="-113" w:right="-113" w:firstLine="0"/>
              <w:jc w:val="center"/>
              <w:rPr>
                <w:rFonts w:ascii="Times New Roman" w:hAnsi="Times New Roman"/>
                <w:color w:val="000000"/>
              </w:rPr>
            </w:pPr>
            <w:r w:rsidRPr="00251552">
              <w:rPr>
                <w:rFonts w:ascii="Times New Roman" w:hAnsi="Times New Roman"/>
                <w:color w:val="000000"/>
              </w:rPr>
              <w:t>7768,1</w:t>
            </w:r>
          </w:p>
        </w:tc>
        <w:tc>
          <w:tcPr>
            <w:tcW w:w="434" w:type="pct"/>
            <w:shd w:val="clear" w:color="auto" w:fill="auto"/>
            <w:vAlign w:val="center"/>
          </w:tcPr>
          <w:p w:rsidR="00251552" w:rsidRPr="00251552" w:rsidRDefault="00251552" w:rsidP="00B12186">
            <w:pPr>
              <w:ind w:left="-113" w:right="-113" w:firstLine="0"/>
              <w:jc w:val="center"/>
              <w:rPr>
                <w:rFonts w:ascii="Times New Roman" w:hAnsi="Times New Roman"/>
                <w:color w:val="000000"/>
              </w:rPr>
            </w:pPr>
            <w:r w:rsidRPr="00251552">
              <w:rPr>
                <w:rFonts w:ascii="Times New Roman" w:hAnsi="Times New Roman"/>
                <w:color w:val="000000"/>
              </w:rPr>
              <w:t>70,0</w:t>
            </w:r>
          </w:p>
        </w:tc>
        <w:tc>
          <w:tcPr>
            <w:tcW w:w="435" w:type="pct"/>
            <w:shd w:val="clear" w:color="auto" w:fill="auto"/>
            <w:vAlign w:val="center"/>
          </w:tcPr>
          <w:p w:rsidR="00251552" w:rsidRPr="00251552" w:rsidRDefault="00251552" w:rsidP="00B12186">
            <w:pPr>
              <w:ind w:left="-113" w:right="-113" w:firstLine="0"/>
              <w:jc w:val="center"/>
              <w:rPr>
                <w:rFonts w:ascii="Times New Roman" w:hAnsi="Times New Roman"/>
                <w:color w:val="000000"/>
              </w:rPr>
            </w:pPr>
            <w:r w:rsidRPr="00251552">
              <w:rPr>
                <w:rFonts w:ascii="Times New Roman" w:hAnsi="Times New Roman"/>
                <w:color w:val="000000"/>
              </w:rPr>
              <w:t>4520,0</w:t>
            </w:r>
          </w:p>
        </w:tc>
        <w:tc>
          <w:tcPr>
            <w:tcW w:w="434" w:type="pct"/>
            <w:shd w:val="clear" w:color="auto" w:fill="auto"/>
            <w:vAlign w:val="center"/>
          </w:tcPr>
          <w:p w:rsidR="00251552" w:rsidRPr="00251552" w:rsidRDefault="00251552" w:rsidP="00B12186">
            <w:pPr>
              <w:ind w:left="-170" w:right="-170" w:firstLine="0"/>
              <w:jc w:val="center"/>
              <w:rPr>
                <w:rFonts w:ascii="Times New Roman" w:hAnsi="Times New Roman"/>
                <w:color w:val="000000"/>
              </w:rPr>
            </w:pPr>
            <w:r w:rsidRPr="00251552">
              <w:rPr>
                <w:rFonts w:ascii="Times New Roman" w:hAnsi="Times New Roman"/>
                <w:color w:val="000000"/>
              </w:rPr>
              <w:t>19945,0</w:t>
            </w:r>
          </w:p>
        </w:tc>
        <w:tc>
          <w:tcPr>
            <w:tcW w:w="433" w:type="pct"/>
            <w:shd w:val="clear" w:color="auto" w:fill="auto"/>
            <w:vAlign w:val="center"/>
          </w:tcPr>
          <w:p w:rsidR="00251552" w:rsidRPr="00251552" w:rsidRDefault="00251552" w:rsidP="00B12186">
            <w:pPr>
              <w:ind w:left="-170" w:right="-170" w:firstLine="0"/>
              <w:jc w:val="center"/>
              <w:rPr>
                <w:rFonts w:ascii="Times New Roman" w:hAnsi="Times New Roman"/>
                <w:color w:val="000000"/>
              </w:rPr>
            </w:pPr>
            <w:r w:rsidRPr="00251552">
              <w:rPr>
                <w:rFonts w:ascii="Times New Roman" w:hAnsi="Times New Roman"/>
                <w:color w:val="000000"/>
              </w:rPr>
              <w:t>19945,0</w:t>
            </w:r>
          </w:p>
        </w:tc>
        <w:tc>
          <w:tcPr>
            <w:tcW w:w="407" w:type="pct"/>
            <w:shd w:val="clear" w:color="auto" w:fill="auto"/>
            <w:vAlign w:val="center"/>
          </w:tcPr>
          <w:p w:rsidR="00251552" w:rsidRPr="00251552" w:rsidRDefault="00251552" w:rsidP="00B12186">
            <w:pPr>
              <w:ind w:left="-113" w:right="-113" w:firstLine="0"/>
              <w:jc w:val="center"/>
              <w:rPr>
                <w:rFonts w:ascii="Times New Roman" w:hAnsi="Times New Roman"/>
                <w:color w:val="000000"/>
              </w:rPr>
            </w:pPr>
            <w:r w:rsidRPr="00251552">
              <w:rPr>
                <w:rFonts w:ascii="Times New Roman" w:hAnsi="Times New Roman"/>
                <w:color w:val="000000"/>
              </w:rPr>
              <w:t>3720,0</w:t>
            </w:r>
          </w:p>
        </w:tc>
      </w:tr>
    </w:tbl>
    <w:p w:rsidR="00251552" w:rsidRPr="00251552" w:rsidRDefault="00251552" w:rsidP="00251552">
      <w:pPr>
        <w:pStyle w:val="22"/>
        <w:ind w:firstLine="0"/>
        <w:rPr>
          <w:rFonts w:ascii="Times New Roman" w:hAnsi="Times New Roman" w:cs="Times New Roman"/>
          <w:b w:val="0"/>
          <w:sz w:val="24"/>
          <w:szCs w:val="24"/>
        </w:rPr>
      </w:pPr>
      <w:bookmarkStart w:id="27" w:name="_Toc410138338"/>
      <w:bookmarkStart w:id="28" w:name="_Toc412029694"/>
      <w:bookmarkStart w:id="29" w:name="_Toc451159982"/>
      <w:r w:rsidRPr="00251552">
        <w:rPr>
          <w:rFonts w:ascii="Times New Roman" w:hAnsi="Times New Roman" w:cs="Times New Roman"/>
          <w:b w:val="0"/>
          <w:sz w:val="24"/>
          <w:szCs w:val="24"/>
        </w:rPr>
        <w:t>4.1. Программные мероприятия</w:t>
      </w:r>
      <w:r w:rsidRPr="00251552">
        <w:rPr>
          <w:rFonts w:ascii="Times New Roman" w:hAnsi="Times New Roman" w:cs="Times New Roman"/>
          <w:b w:val="0"/>
          <w:szCs w:val="24"/>
        </w:rPr>
        <w:t xml:space="preserve"> </w:t>
      </w:r>
      <w:r w:rsidRPr="00251552">
        <w:rPr>
          <w:rFonts w:ascii="Times New Roman" w:hAnsi="Times New Roman" w:cs="Times New Roman"/>
          <w:b w:val="0"/>
          <w:sz w:val="24"/>
          <w:szCs w:val="24"/>
        </w:rPr>
        <w:t>в электроснабжении</w:t>
      </w:r>
      <w:bookmarkEnd w:id="27"/>
      <w:bookmarkEnd w:id="28"/>
      <w:bookmarkEnd w:id="29"/>
    </w:p>
    <w:p w:rsidR="00251552" w:rsidRPr="00251552" w:rsidRDefault="00251552" w:rsidP="00251552">
      <w:pPr>
        <w:ind w:firstLine="709"/>
        <w:rPr>
          <w:rFonts w:ascii="Times New Roman" w:hAnsi="Times New Roman"/>
          <w:color w:val="000000"/>
        </w:rPr>
      </w:pPr>
      <w:r w:rsidRPr="00251552">
        <w:rPr>
          <w:rFonts w:ascii="Times New Roman" w:hAnsi="Times New Roman"/>
          <w:color w:val="000000"/>
        </w:rPr>
        <w:t>Инвестиционные проекты отсутствуют</w:t>
      </w:r>
      <w:bookmarkStart w:id="30" w:name="_Toc299984072"/>
      <w:bookmarkStart w:id="31" w:name="_Toc353127754"/>
      <w:bookmarkStart w:id="32" w:name="_Toc410138342"/>
      <w:bookmarkStart w:id="33" w:name="_Toc412029698"/>
      <w:bookmarkStart w:id="34" w:name="_Toc451159983"/>
    </w:p>
    <w:p w:rsidR="00251552" w:rsidRPr="00251552" w:rsidRDefault="00251552" w:rsidP="00251552">
      <w:pPr>
        <w:ind w:firstLine="0"/>
        <w:jc w:val="center"/>
        <w:rPr>
          <w:rFonts w:ascii="Times New Roman" w:hAnsi="Times New Roman"/>
          <w:lang w:eastAsia="x-none"/>
        </w:rPr>
      </w:pPr>
      <w:r w:rsidRPr="00251552">
        <w:rPr>
          <w:rFonts w:ascii="Times New Roman" w:hAnsi="Times New Roman"/>
        </w:rPr>
        <w:t>4.2. Программные мероприятия в газоснабжении</w:t>
      </w:r>
      <w:bookmarkEnd w:id="30"/>
      <w:bookmarkEnd w:id="31"/>
      <w:bookmarkEnd w:id="32"/>
      <w:bookmarkEnd w:id="33"/>
      <w:bookmarkEnd w:id="34"/>
    </w:p>
    <w:p w:rsidR="00251552" w:rsidRPr="00251552" w:rsidRDefault="00251552" w:rsidP="00251552">
      <w:pPr>
        <w:pStyle w:val="aff4"/>
        <w:ind w:firstLine="709"/>
        <w:rPr>
          <w:rFonts w:ascii="Times New Roman" w:hAnsi="Times New Roman"/>
          <w:color w:val="000000"/>
          <w:szCs w:val="24"/>
        </w:rPr>
      </w:pPr>
      <w:r w:rsidRPr="00251552">
        <w:rPr>
          <w:rFonts w:ascii="Times New Roman" w:hAnsi="Times New Roman"/>
          <w:szCs w:val="24"/>
        </w:rPr>
        <w:t>Основное мероприятие 1.1. «Сеть газораспределения по ул. Чехова в с.Твердохлебовка, 2км</w:t>
      </w:r>
      <w:r w:rsidRPr="00251552">
        <w:rPr>
          <w:rFonts w:ascii="Times New Roman" w:hAnsi="Times New Roman"/>
          <w:color w:val="000000"/>
          <w:szCs w:val="24"/>
        </w:rPr>
        <w:t>».</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Цель проекта: обеспечение качества и надежности газоснабжения.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Срок реализации: 2017 год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Необходимый объем финансирования: 1800 тыс. руб.</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Ожидаемый эффект: создание условий для повышения надежности и качества газоснабжения, минимизации воздействия на окружающую среду, обеспечения энергосбережения. </w:t>
      </w:r>
      <w:bookmarkStart w:id="35" w:name="_Toc299984069"/>
      <w:bookmarkStart w:id="36" w:name="_Toc353127751"/>
      <w:bookmarkStart w:id="37" w:name="_Toc410138339"/>
      <w:bookmarkStart w:id="38" w:name="_Toc412029695"/>
      <w:bookmarkStart w:id="39" w:name="_Toc451159984"/>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4.3. Программные мероприятия в теплоснабжении</w:t>
      </w:r>
      <w:bookmarkEnd w:id="35"/>
      <w:bookmarkEnd w:id="36"/>
      <w:bookmarkEnd w:id="37"/>
      <w:bookmarkEnd w:id="38"/>
      <w:bookmarkEnd w:id="39"/>
    </w:p>
    <w:p w:rsidR="00251552" w:rsidRPr="00251552" w:rsidRDefault="00251552" w:rsidP="00251552">
      <w:pPr>
        <w:pStyle w:val="aff4"/>
        <w:ind w:firstLine="709"/>
        <w:rPr>
          <w:rFonts w:ascii="Times New Roman" w:hAnsi="Times New Roman"/>
          <w:color w:val="000000"/>
          <w:szCs w:val="24"/>
        </w:rPr>
      </w:pPr>
      <w:r w:rsidRPr="00251552">
        <w:rPr>
          <w:rFonts w:ascii="Times New Roman" w:hAnsi="Times New Roman"/>
          <w:szCs w:val="24"/>
        </w:rPr>
        <w:t>Основное мероприятие 1.2.  «Установка блочно-модульной котельной для ДК и МКОУ «Вишневская ООШ</w:t>
      </w:r>
      <w:r w:rsidRPr="00251552">
        <w:rPr>
          <w:rFonts w:ascii="Times New Roman" w:hAnsi="Times New Roman"/>
          <w:color w:val="000000"/>
          <w:szCs w:val="24"/>
        </w:rPr>
        <w:t>».</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Цель проекта: повышение качества, надежности и ресурсной эффективности работы источников теплоснабжения.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Технические параметры проекта: проектная мощность 0,233 МВ.</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Срок реализации проекта: 2017 год.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Необходимый объем финансирования: 5898,11 тыс. руб.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Ожидаемый эффект: повышение надежности и качества теплоснабжения, минимизация воздействия на окружающую среду, обеспечение энергосбережения.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Срок получения эффекта: в течение срока полезного использования оборудования.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Срок окупаемости проекта: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bookmarkStart w:id="40" w:name="_Toc299984070"/>
      <w:bookmarkStart w:id="41" w:name="_Toc353127752"/>
      <w:bookmarkStart w:id="42" w:name="_Toc410138340"/>
      <w:bookmarkStart w:id="43" w:name="_Toc412029696"/>
      <w:bookmarkStart w:id="44" w:name="_Toc451159985"/>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4.4. Программные мероприятия в водоснабжени</w:t>
      </w:r>
      <w:bookmarkEnd w:id="40"/>
      <w:bookmarkEnd w:id="41"/>
      <w:bookmarkEnd w:id="42"/>
      <w:bookmarkEnd w:id="43"/>
      <w:bookmarkEnd w:id="44"/>
      <w:r w:rsidRPr="00251552">
        <w:rPr>
          <w:rFonts w:ascii="Times New Roman" w:hAnsi="Times New Roman"/>
          <w:szCs w:val="24"/>
        </w:rPr>
        <w:t>и</w:t>
      </w:r>
    </w:p>
    <w:p w:rsidR="00251552" w:rsidRPr="00251552" w:rsidRDefault="00251552" w:rsidP="00251552">
      <w:pPr>
        <w:ind w:firstLine="709"/>
        <w:rPr>
          <w:rFonts w:ascii="Times New Roman" w:hAnsi="Times New Roman"/>
          <w:lang w:eastAsia="x-none"/>
        </w:rPr>
      </w:pPr>
      <w:r w:rsidRPr="00251552">
        <w:rPr>
          <w:rFonts w:ascii="Times New Roman" w:hAnsi="Times New Roman"/>
          <w:lang w:eastAsia="x-none"/>
        </w:rPr>
        <w:t xml:space="preserve">Основное мероприятие 1.3. Организация водоснабжения населения Твердохлебовского сельского поселения.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Перечень мероприятий и инвестиционных проектов в водоснабжении, обеспечивающих спрос на услуги водоснабжения по годам реализации муниципальной </w:t>
      </w:r>
      <w:r w:rsidRPr="00251552">
        <w:rPr>
          <w:rFonts w:ascii="Times New Roman" w:hAnsi="Times New Roman"/>
          <w:szCs w:val="24"/>
        </w:rPr>
        <w:lastRenderedPageBreak/>
        <w:t xml:space="preserve">программы для решения поставленных задач и обеспечения целевых показателей развития коммунальной инфраструктуры Твердохлебовского сельского поселения включает: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Задача 1: Инженерно-техническая оптимизация систем коммунальной инфраструктуры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Мероприятие 1.3.1.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Срок реализации: 2017-2018гг.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Необходимый объем финансирования: 100 тыс. руб.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Задача 2: Перспективное планирование развития систем коммунальной инфраструктуры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Мероприятие 1.3.2. Перспективное планирование развития систем коммунальной инфраструктуры.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Мероприятие включает:</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подготовка и принятие муниципальной программы поэтапной реконструкции и замены сетей водоснабжения Твердохлебовского сельского поселения;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разработка проектно-сметной документации на реконструкцию существующих водопроводных сетей в с.Твердохлебово и п.Вишневый;</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корректировка проектируемой схемы расположения водопроводных сетей специализированной организацией.</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Срок реализации: 2017-2022 гг.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Необходимый объем финансирования: 8200 тыс. руб.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Мероприятие 1.3.3 «Реконструкция водопроводных сетей и сооружений» включает мероприятия, направленные на достижение целевых показателей системы водоснабжения в части передачи воды: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реконструкция водопровода в с.Твердохлебово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Цель проекта: обеспечение надежного водоснабжения, соответствие воды требованиям законодательства.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Технические параметры проекта: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Срок реализации проекта: до 2018-2022 годы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Необходимый объем финансирования: 39850 </w:t>
      </w:r>
      <w:r w:rsidRPr="00251552">
        <w:rPr>
          <w:rFonts w:ascii="Times New Roman" w:hAnsi="Times New Roman"/>
          <w:color w:val="000000"/>
          <w:szCs w:val="24"/>
        </w:rPr>
        <w:t>тыс. руб</w:t>
      </w:r>
      <w:r w:rsidRPr="00251552">
        <w:rPr>
          <w:rFonts w:ascii="Times New Roman" w:hAnsi="Times New Roman"/>
          <w:szCs w:val="24"/>
        </w:rPr>
        <w:t xml:space="preserve">.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Ожидаемый эффект: снижение потерь, повышение качества воды.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Срок получения эффекта: в соответствии с графиком реализации проекта предусмотрен с момента завершения реконструкции.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Простой срок окупаемости проекта: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lastRenderedPageBreak/>
        <w:t xml:space="preserve">Задача 4: Повышение инвестиционной привлекательности коммунальной инфраструктуры.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Мероприятие 1.3.4. Разработка инвестиционных программ организацией коммунального комплекса, осуществляющей услуги в сфере водоснабжения.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Срок реализации: до 2022 г.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Мероприятие 1.3.5.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Срок реализации: до 2022 г.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bookmarkStart w:id="45" w:name="_Toc299984071"/>
      <w:bookmarkStart w:id="46" w:name="_Toc353127753"/>
      <w:bookmarkStart w:id="47" w:name="_Toc410138341"/>
      <w:bookmarkStart w:id="48" w:name="_Toc412029697"/>
      <w:bookmarkStart w:id="49" w:name="_Toc451159986"/>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4.5. Программные мероприятия в водоотведении</w:t>
      </w:r>
      <w:bookmarkEnd w:id="45"/>
      <w:bookmarkEnd w:id="46"/>
      <w:bookmarkEnd w:id="47"/>
      <w:bookmarkEnd w:id="48"/>
      <w:bookmarkEnd w:id="49"/>
    </w:p>
    <w:p w:rsidR="00251552" w:rsidRPr="00251552" w:rsidRDefault="00251552" w:rsidP="00251552">
      <w:pPr>
        <w:pStyle w:val="22"/>
        <w:ind w:firstLine="709"/>
        <w:jc w:val="both"/>
        <w:rPr>
          <w:rFonts w:ascii="Times New Roman" w:hAnsi="Times New Roman" w:cs="Times New Roman"/>
          <w:b w:val="0"/>
          <w:color w:val="000000"/>
          <w:sz w:val="24"/>
          <w:szCs w:val="24"/>
        </w:rPr>
      </w:pPr>
      <w:bookmarkStart w:id="50" w:name="_Toc299984073"/>
      <w:bookmarkStart w:id="51" w:name="_Toc353127755"/>
      <w:bookmarkStart w:id="52" w:name="_Toc410138343"/>
      <w:bookmarkStart w:id="53" w:name="_Toc412029699"/>
      <w:bookmarkStart w:id="54" w:name="_Toc451159987"/>
      <w:r w:rsidRPr="00251552">
        <w:rPr>
          <w:rFonts w:ascii="Times New Roman" w:hAnsi="Times New Roman" w:cs="Times New Roman"/>
          <w:b w:val="0"/>
          <w:color w:val="000000"/>
          <w:sz w:val="24"/>
          <w:szCs w:val="24"/>
        </w:rPr>
        <w:t>Инвестиционные проекты в сфере водоотведения отсутствуют</w:t>
      </w:r>
    </w:p>
    <w:p w:rsidR="00251552" w:rsidRPr="00251552" w:rsidRDefault="00251552" w:rsidP="00251552">
      <w:pPr>
        <w:pStyle w:val="22"/>
        <w:ind w:firstLine="0"/>
        <w:rPr>
          <w:rFonts w:ascii="Times New Roman" w:hAnsi="Times New Roman" w:cs="Times New Roman"/>
          <w:b w:val="0"/>
          <w:sz w:val="24"/>
          <w:szCs w:val="24"/>
        </w:rPr>
      </w:pPr>
      <w:r w:rsidRPr="00251552">
        <w:rPr>
          <w:rFonts w:ascii="Times New Roman" w:hAnsi="Times New Roman" w:cs="Times New Roman"/>
          <w:b w:val="0"/>
          <w:color w:val="000000"/>
          <w:sz w:val="24"/>
          <w:szCs w:val="24"/>
        </w:rPr>
        <w:t xml:space="preserve">4.6. </w:t>
      </w:r>
      <w:r w:rsidRPr="00251552">
        <w:rPr>
          <w:rFonts w:ascii="Times New Roman" w:hAnsi="Times New Roman" w:cs="Times New Roman"/>
          <w:b w:val="0"/>
          <w:sz w:val="24"/>
          <w:szCs w:val="24"/>
        </w:rPr>
        <w:t xml:space="preserve">Программа инвестиционных проектов в сбор и утилизацию (захоронение) </w:t>
      </w:r>
    </w:p>
    <w:p w:rsidR="00251552" w:rsidRPr="00251552" w:rsidRDefault="00251552" w:rsidP="00251552">
      <w:pPr>
        <w:pStyle w:val="22"/>
        <w:ind w:firstLine="0"/>
        <w:rPr>
          <w:rFonts w:ascii="Times New Roman" w:hAnsi="Times New Roman" w:cs="Times New Roman"/>
          <w:b w:val="0"/>
          <w:color w:val="000000"/>
          <w:sz w:val="24"/>
          <w:szCs w:val="24"/>
        </w:rPr>
      </w:pPr>
      <w:r w:rsidRPr="00251552">
        <w:rPr>
          <w:rFonts w:ascii="Times New Roman" w:hAnsi="Times New Roman" w:cs="Times New Roman"/>
          <w:b w:val="0"/>
          <w:sz w:val="24"/>
          <w:szCs w:val="24"/>
        </w:rPr>
        <w:t>ТБО, КГО и других отходов</w:t>
      </w:r>
      <w:bookmarkEnd w:id="50"/>
      <w:bookmarkEnd w:id="51"/>
      <w:bookmarkEnd w:id="52"/>
      <w:bookmarkEnd w:id="53"/>
      <w:bookmarkEnd w:id="54"/>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Основное мероприятие 1.4. Осуществление мероприятий по сбору, утилизации (захоронению) ТБО, КГО и других отходов.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Твердохлебовского сельского поселения, включает:</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Задача 1: Перспективное планирование развития систем коммунальной инфраструктуры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Мероприятие 1.4.1. Разработка перспективных схем обращения с отходами Твердохлебовского сельского поселения.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Мероприятие 1.4.2. Разработка схемы санитарной очистки территории.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Мероприятия 1.4.1 и 1.4.2 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Срок реализации: 2017-2022гг.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создание условий для повышения надежности и качества обращения с ТБО, минимизации воздействия на окружающую среду;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полное формирование информационной базы о состоянии окружающей природной среды сельского поселения;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lastRenderedPageBreak/>
        <w:t>Задача 2: Разработка мероприятий по строительству, комплексной реконструкции и модернизации системы коммунальной инфраструктуры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Мероприятие 1.4.3.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проектирование и строительство контейнерных площадок для сбора и временного накопления отходов;</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хранение отходов ТБО предусматривается в сменяемых мусоросборных контейнерах, с дальнейшим вывозом, по мере накопления, на полигон ТБО в г. Богучар;</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Цель проекта: устранение, оценка и ликвидация накопления экологического ущерба, нанесенного отходами производства и потребления.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Срок реализации проекта: 2017-2022гг.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Необходимый объем финансирования: 60 тыс. руб.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Ожидаемый эффект: реализация мероприятий непосредственный эффект в стоимостном выражении не дает, но их реализация обеспечивает: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снижение экологического ущерба;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возврат в хозяйственный оборот рекреационных земель, занятых свалками.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Задача 3: Повышение инвестиционной привлекательности коммунальной инфраструктуры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Мероприятия 1.4.4. Повышение инвестиционной привлекательности коммунальной инфраструктуры.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Для реализации данного мероприятия необходимо осуществить:</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разработку нормативно-правового обеспечения;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Срок реализации: 2017-2022гг.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Дополнительного финансирования не требуется. Реализация мероприятий предусмотрена администрацией Твердохлебовского сельского поселения.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Ожидаемый эффект: повышение инвестиционной привлекательности.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Задача 4: Обеспечение сбалансированности интересов субъектов коммунальной инфраструктуры и потребителей</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Мероприятия 1.4.5. Формирование экологической культуры населения через систему экологического образования, просвещения, СМИ.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Срок реализации: 2017-2022гг.</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lastRenderedPageBreak/>
        <w:t xml:space="preserve">Дополнительного финансирования не требуется.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Реализация мероприятий предусмотрена собственными силами организацией коммунального комплекса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повышение общественной активности граждан путем вовлечение их в участие в решение проблем охраны окружающей среды;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повышение экологической культуры населения;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bookmarkStart w:id="55" w:name="_Toc299984074"/>
      <w:bookmarkStart w:id="56" w:name="_Toc353127756"/>
      <w:bookmarkStart w:id="57" w:name="_Toc410138344"/>
      <w:bookmarkStart w:id="58" w:name="_Toc412029700"/>
      <w:bookmarkStart w:id="59" w:name="_Toc451159988"/>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4.7. Ресурсосберегающие мероприятия</w:t>
      </w:r>
      <w:bookmarkEnd w:id="55"/>
      <w:bookmarkEnd w:id="56"/>
      <w:bookmarkEnd w:id="57"/>
      <w:bookmarkEnd w:id="58"/>
      <w:bookmarkEnd w:id="59"/>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Основное мероприятие 1.5. Повышение эффективности использования коммунальных ресурсов потребителей (жилые дома, бюджетные организации, освещение).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Основания для включения мероприятий в программу: государственная программа Воронежской области «Энергоэффективность и развитие энергетики» на период 2014-2020 годы.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Основные программные мероприятия в части жилого фонда и бюджетного сектора: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проведение энергетического аудита;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повышение тепловой защиты зданий, строений, сооружений;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60 тыс. руб., в т. ч. по источникам финансирования: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бюджет сельского поселения – 60 тыс. руб.;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 внебюджетные источники – 0 тыс. руб. </w:t>
      </w:r>
    </w:p>
    <w:p w:rsidR="00251552" w:rsidRPr="00251552" w:rsidRDefault="00251552" w:rsidP="00251552">
      <w:pPr>
        <w:pStyle w:val="aff4"/>
        <w:ind w:firstLine="709"/>
        <w:rPr>
          <w:rFonts w:ascii="Times New Roman" w:hAnsi="Times New Roman"/>
          <w:szCs w:val="24"/>
        </w:rPr>
      </w:pPr>
    </w:p>
    <w:p w:rsidR="00251552" w:rsidRPr="00251552" w:rsidRDefault="00251552" w:rsidP="00251552">
      <w:pPr>
        <w:pStyle w:val="22"/>
        <w:numPr>
          <w:ilvl w:val="1"/>
          <w:numId w:val="17"/>
        </w:numPr>
        <w:ind w:left="0" w:firstLine="709"/>
        <w:jc w:val="both"/>
        <w:rPr>
          <w:rFonts w:ascii="Times New Roman" w:hAnsi="Times New Roman" w:cs="Times New Roman"/>
          <w:b w:val="0"/>
          <w:sz w:val="24"/>
          <w:szCs w:val="24"/>
        </w:rPr>
      </w:pPr>
      <w:bookmarkStart w:id="60" w:name="_Toc451159990"/>
      <w:r w:rsidRPr="00251552">
        <w:rPr>
          <w:rFonts w:ascii="Times New Roman" w:hAnsi="Times New Roman" w:cs="Times New Roman"/>
          <w:b w:val="0"/>
          <w:sz w:val="24"/>
          <w:szCs w:val="24"/>
        </w:rPr>
        <w:t>Список мероприятий по строительству, реконструкции и модернизации систем коммунальной инфраструктуры</w:t>
      </w:r>
      <w:bookmarkEnd w:id="60"/>
    </w:p>
    <w:p w:rsidR="00251552" w:rsidRPr="00251552" w:rsidRDefault="00251552" w:rsidP="00251552">
      <w:pPr>
        <w:pStyle w:val="aff4"/>
        <w:ind w:firstLine="709"/>
        <w:rPr>
          <w:rFonts w:ascii="Times New Roman" w:hAnsi="Times New Roman"/>
          <w:szCs w:val="24"/>
          <w:highlight w:val="yellow"/>
        </w:rPr>
      </w:pPr>
      <w:r w:rsidRPr="00251552">
        <w:rPr>
          <w:rFonts w:ascii="Times New Roman" w:hAnsi="Times New Roman"/>
          <w:szCs w:val="24"/>
        </w:rP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251552" w:rsidRPr="00251552" w:rsidRDefault="00251552" w:rsidP="00251552">
      <w:pPr>
        <w:pStyle w:val="aff4"/>
        <w:ind w:firstLine="709"/>
        <w:jc w:val="right"/>
        <w:rPr>
          <w:rFonts w:ascii="Times New Roman" w:hAnsi="Times New Roman"/>
          <w:szCs w:val="24"/>
          <w:highlight w:val="yellow"/>
        </w:rPr>
      </w:pPr>
      <w:r w:rsidRPr="00251552">
        <w:rPr>
          <w:rFonts w:ascii="Times New Roman" w:hAnsi="Times New Roman"/>
          <w:szCs w:val="24"/>
        </w:rPr>
        <w:t>Таблица 4.2</w:t>
      </w:r>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Мероприятия в системах коммунальной инфраструктуры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3760"/>
        <w:gridCol w:w="1508"/>
        <w:gridCol w:w="1986"/>
        <w:gridCol w:w="1967"/>
      </w:tblGrid>
      <w:tr w:rsidR="00251552" w:rsidRPr="00251552" w:rsidTr="00B12186">
        <w:trPr>
          <w:tblHeader/>
          <w:jc w:val="center"/>
        </w:trPr>
        <w:tc>
          <w:tcPr>
            <w:tcW w:w="409"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 п/п</w:t>
            </w:r>
          </w:p>
        </w:tc>
        <w:tc>
          <w:tcPr>
            <w:tcW w:w="3952"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Мероприятие</w:t>
            </w:r>
          </w:p>
        </w:tc>
        <w:tc>
          <w:tcPr>
            <w:tcW w:w="1532"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Период реализации, гг.</w:t>
            </w:r>
          </w:p>
        </w:tc>
        <w:tc>
          <w:tcPr>
            <w:tcW w:w="1812" w:type="dxa"/>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Объем финансирования, тыс. руб.</w:t>
            </w:r>
          </w:p>
        </w:tc>
        <w:tc>
          <w:tcPr>
            <w:tcW w:w="1988"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Источник</w:t>
            </w:r>
          </w:p>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финансирования</w:t>
            </w:r>
          </w:p>
        </w:tc>
      </w:tr>
      <w:tr w:rsidR="00251552" w:rsidRPr="00251552" w:rsidTr="00B12186">
        <w:trPr>
          <w:jc w:val="center"/>
        </w:trPr>
        <w:tc>
          <w:tcPr>
            <w:tcW w:w="9693" w:type="dxa"/>
            <w:gridSpan w:val="5"/>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Система электроснабжения</w:t>
            </w:r>
          </w:p>
        </w:tc>
      </w:tr>
      <w:tr w:rsidR="00251552" w:rsidRPr="00251552" w:rsidTr="00B12186">
        <w:trPr>
          <w:jc w:val="center"/>
        </w:trPr>
        <w:tc>
          <w:tcPr>
            <w:tcW w:w="409"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p>
        </w:tc>
        <w:tc>
          <w:tcPr>
            <w:tcW w:w="9284" w:type="dxa"/>
            <w:gridSpan w:val="4"/>
            <w:shd w:val="clear" w:color="auto" w:fill="auto"/>
            <w:tcMar>
              <w:left w:w="28" w:type="dxa"/>
              <w:right w:w="28" w:type="dxa"/>
            </w:tcMar>
          </w:tcPr>
          <w:p w:rsidR="00251552" w:rsidRPr="00251552" w:rsidRDefault="00251552" w:rsidP="00B12186">
            <w:pPr>
              <w:pStyle w:val="aff4"/>
              <w:ind w:firstLine="0"/>
              <w:jc w:val="left"/>
              <w:rPr>
                <w:rFonts w:ascii="Times New Roman" w:hAnsi="Times New Roman"/>
                <w:szCs w:val="24"/>
              </w:rPr>
            </w:pPr>
            <w:r w:rsidRPr="00251552">
              <w:rPr>
                <w:rFonts w:ascii="Times New Roman" w:hAnsi="Times New Roman"/>
                <w:szCs w:val="24"/>
              </w:rPr>
              <w:t>мероприятия отсутствуют</w:t>
            </w:r>
          </w:p>
        </w:tc>
      </w:tr>
      <w:tr w:rsidR="00251552" w:rsidRPr="00251552" w:rsidTr="00B12186">
        <w:trPr>
          <w:jc w:val="center"/>
        </w:trPr>
        <w:tc>
          <w:tcPr>
            <w:tcW w:w="9693" w:type="dxa"/>
            <w:gridSpan w:val="5"/>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Система газоснабжения</w:t>
            </w:r>
          </w:p>
        </w:tc>
      </w:tr>
      <w:tr w:rsidR="00251552" w:rsidRPr="00251552" w:rsidTr="00B12186">
        <w:trPr>
          <w:jc w:val="center"/>
        </w:trPr>
        <w:tc>
          <w:tcPr>
            <w:tcW w:w="409"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1</w:t>
            </w:r>
          </w:p>
        </w:tc>
        <w:tc>
          <w:tcPr>
            <w:tcW w:w="3952" w:type="dxa"/>
            <w:shd w:val="clear" w:color="auto" w:fill="auto"/>
            <w:tcMar>
              <w:left w:w="28" w:type="dxa"/>
              <w:right w:w="28" w:type="dxa"/>
            </w:tcMa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Сеть газораспределения по ул. Чехова в с.Твердохлебовка, 2км</w:t>
            </w:r>
          </w:p>
        </w:tc>
        <w:tc>
          <w:tcPr>
            <w:tcW w:w="1532"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до 2022 г.</w:t>
            </w:r>
          </w:p>
        </w:tc>
        <w:tc>
          <w:tcPr>
            <w:tcW w:w="1812" w:type="dxa"/>
            <w:shd w:val="clear" w:color="auto" w:fill="auto"/>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1800,0</w:t>
            </w:r>
          </w:p>
        </w:tc>
        <w:tc>
          <w:tcPr>
            <w:tcW w:w="1988"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Бюджет Воронежской области</w:t>
            </w:r>
          </w:p>
        </w:tc>
      </w:tr>
      <w:tr w:rsidR="00251552" w:rsidRPr="00251552" w:rsidTr="00B12186">
        <w:trPr>
          <w:jc w:val="center"/>
        </w:trPr>
        <w:tc>
          <w:tcPr>
            <w:tcW w:w="409"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p>
        </w:tc>
        <w:tc>
          <w:tcPr>
            <w:tcW w:w="9284" w:type="dxa"/>
            <w:gridSpan w:val="4"/>
            <w:shd w:val="clear" w:color="auto" w:fill="auto"/>
            <w:tcMar>
              <w:left w:w="28" w:type="dxa"/>
              <w:right w:w="28" w:type="dxa"/>
            </w:tcMa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Система теплоснабжения</w:t>
            </w:r>
          </w:p>
        </w:tc>
      </w:tr>
      <w:tr w:rsidR="00251552" w:rsidRPr="00251552" w:rsidTr="00B12186">
        <w:trPr>
          <w:jc w:val="center"/>
        </w:trPr>
        <w:tc>
          <w:tcPr>
            <w:tcW w:w="409"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2</w:t>
            </w:r>
          </w:p>
        </w:tc>
        <w:tc>
          <w:tcPr>
            <w:tcW w:w="3952"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Установка блочно-модульной котельной для ДК и МКОУ «Вишневская ООШ</w:t>
            </w:r>
            <w:r w:rsidRPr="00251552">
              <w:rPr>
                <w:rFonts w:ascii="Times New Roman" w:hAnsi="Times New Roman"/>
                <w:color w:val="000000"/>
                <w:szCs w:val="24"/>
              </w:rPr>
              <w:t>»</w:t>
            </w:r>
          </w:p>
        </w:tc>
        <w:tc>
          <w:tcPr>
            <w:tcW w:w="1532"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до 2022 г.</w:t>
            </w:r>
          </w:p>
        </w:tc>
        <w:tc>
          <w:tcPr>
            <w:tcW w:w="1812" w:type="dxa"/>
            <w:shd w:val="clear" w:color="auto" w:fill="auto"/>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5898,11</w:t>
            </w:r>
          </w:p>
        </w:tc>
        <w:tc>
          <w:tcPr>
            <w:tcW w:w="1988"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Бюджет Воронежской области, Бюджет муниципального образования</w:t>
            </w:r>
          </w:p>
        </w:tc>
      </w:tr>
      <w:tr w:rsidR="00251552" w:rsidRPr="00251552" w:rsidTr="00B12186">
        <w:trPr>
          <w:jc w:val="center"/>
        </w:trPr>
        <w:tc>
          <w:tcPr>
            <w:tcW w:w="9693" w:type="dxa"/>
            <w:gridSpan w:val="5"/>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Система водоснабжения</w:t>
            </w:r>
          </w:p>
        </w:tc>
      </w:tr>
      <w:tr w:rsidR="00251552" w:rsidRPr="00251552" w:rsidTr="00B12186">
        <w:trPr>
          <w:jc w:val="center"/>
        </w:trPr>
        <w:tc>
          <w:tcPr>
            <w:tcW w:w="409"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highlight w:val="yellow"/>
              </w:rPr>
            </w:pPr>
            <w:r w:rsidRPr="00251552">
              <w:rPr>
                <w:rFonts w:ascii="Times New Roman" w:hAnsi="Times New Roman"/>
                <w:szCs w:val="24"/>
              </w:rPr>
              <w:lastRenderedPageBreak/>
              <w:t>3</w:t>
            </w:r>
          </w:p>
        </w:tc>
        <w:tc>
          <w:tcPr>
            <w:tcW w:w="3952"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Реконструкция водопровода в с.Твердохлебово (включая ПИРна Реконструкция водопровода в п.Вишневый (ПИР)</w:t>
            </w:r>
          </w:p>
        </w:tc>
        <w:tc>
          <w:tcPr>
            <w:tcW w:w="1532"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до 2022 гг.</w:t>
            </w:r>
          </w:p>
        </w:tc>
        <w:tc>
          <w:tcPr>
            <w:tcW w:w="1812" w:type="dxa"/>
            <w:shd w:val="clear" w:color="auto" w:fill="auto"/>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48150</w:t>
            </w:r>
          </w:p>
        </w:tc>
        <w:tc>
          <w:tcPr>
            <w:tcW w:w="1988"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Бюджет Воронежской области, Бюджет муниципального образования</w:t>
            </w:r>
          </w:p>
        </w:tc>
      </w:tr>
      <w:tr w:rsidR="00251552" w:rsidRPr="00251552" w:rsidTr="00B12186">
        <w:trPr>
          <w:jc w:val="center"/>
        </w:trPr>
        <w:tc>
          <w:tcPr>
            <w:tcW w:w="9693" w:type="dxa"/>
            <w:gridSpan w:val="5"/>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Система водоотведения</w:t>
            </w:r>
          </w:p>
        </w:tc>
      </w:tr>
      <w:tr w:rsidR="00251552" w:rsidRPr="00251552" w:rsidTr="00B12186">
        <w:trPr>
          <w:jc w:val="center"/>
        </w:trPr>
        <w:tc>
          <w:tcPr>
            <w:tcW w:w="9693" w:type="dxa"/>
            <w:gridSpan w:val="5"/>
            <w:shd w:val="clear" w:color="auto" w:fill="auto"/>
            <w:tcMar>
              <w:left w:w="28" w:type="dxa"/>
              <w:right w:w="28" w:type="dxa"/>
            </w:tcMar>
            <w:vAlign w:val="center"/>
          </w:tcPr>
          <w:p w:rsidR="00251552" w:rsidRPr="00251552" w:rsidRDefault="00251552" w:rsidP="00B12186">
            <w:pPr>
              <w:pStyle w:val="aff4"/>
              <w:ind w:firstLine="0"/>
              <w:jc w:val="left"/>
              <w:rPr>
                <w:rFonts w:ascii="Times New Roman" w:hAnsi="Times New Roman"/>
                <w:szCs w:val="24"/>
              </w:rPr>
            </w:pPr>
            <w:r w:rsidRPr="00251552">
              <w:rPr>
                <w:rFonts w:ascii="Times New Roman" w:hAnsi="Times New Roman"/>
                <w:szCs w:val="24"/>
              </w:rPr>
              <w:t>мероприятия отсутствуют</w:t>
            </w:r>
          </w:p>
        </w:tc>
      </w:tr>
      <w:tr w:rsidR="00251552" w:rsidRPr="00251552" w:rsidTr="00B12186">
        <w:trPr>
          <w:jc w:val="center"/>
        </w:trPr>
        <w:tc>
          <w:tcPr>
            <w:tcW w:w="9693" w:type="dxa"/>
            <w:gridSpan w:val="5"/>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Система ТБО</w:t>
            </w:r>
          </w:p>
        </w:tc>
      </w:tr>
      <w:tr w:rsidR="00251552" w:rsidRPr="00251552" w:rsidTr="00B12186">
        <w:trPr>
          <w:jc w:val="center"/>
        </w:trPr>
        <w:tc>
          <w:tcPr>
            <w:tcW w:w="409"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4</w:t>
            </w:r>
          </w:p>
        </w:tc>
        <w:tc>
          <w:tcPr>
            <w:tcW w:w="3952"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Проектирование и строительство контейнерных площадок для сбора и временного накопления отходов</w:t>
            </w:r>
          </w:p>
        </w:tc>
        <w:tc>
          <w:tcPr>
            <w:tcW w:w="1532"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до 2022 г.</w:t>
            </w:r>
          </w:p>
        </w:tc>
        <w:tc>
          <w:tcPr>
            <w:tcW w:w="1812" w:type="dxa"/>
            <w:shd w:val="clear" w:color="auto" w:fill="auto"/>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60</w:t>
            </w:r>
          </w:p>
        </w:tc>
        <w:tc>
          <w:tcPr>
            <w:tcW w:w="1988" w:type="dxa"/>
            <w:shd w:val="clear" w:color="auto" w:fill="auto"/>
            <w:tcMar>
              <w:left w:w="28" w:type="dxa"/>
              <w:right w:w="28" w:type="dxa"/>
            </w:tcMar>
            <w:vAlign w:val="center"/>
          </w:tcPr>
          <w:p w:rsidR="00251552" w:rsidRPr="00251552" w:rsidRDefault="00251552" w:rsidP="00B12186">
            <w:pPr>
              <w:pStyle w:val="aff4"/>
              <w:ind w:firstLine="0"/>
              <w:jc w:val="center"/>
              <w:rPr>
                <w:rFonts w:ascii="Times New Roman" w:hAnsi="Times New Roman"/>
                <w:szCs w:val="24"/>
              </w:rPr>
            </w:pPr>
            <w:r w:rsidRPr="00251552">
              <w:rPr>
                <w:rFonts w:ascii="Times New Roman" w:hAnsi="Times New Roman"/>
                <w:szCs w:val="24"/>
              </w:rPr>
              <w:t>Бюджет Воронежской области, Бюджет Богучарского района, Бюджет муниципального образования</w:t>
            </w:r>
          </w:p>
        </w:tc>
      </w:tr>
    </w:tbl>
    <w:p w:rsidR="00251552" w:rsidRPr="00251552" w:rsidRDefault="00251552" w:rsidP="00251552">
      <w:pPr>
        <w:pStyle w:val="1e"/>
        <w:spacing w:after="0"/>
        <w:ind w:left="0"/>
        <w:jc w:val="center"/>
        <w:rPr>
          <w:rFonts w:ascii="Times New Roman" w:hAnsi="Times New Roman"/>
          <w:sz w:val="24"/>
          <w:szCs w:val="24"/>
        </w:rPr>
      </w:pPr>
      <w:r w:rsidRPr="00251552">
        <w:rPr>
          <w:rFonts w:ascii="Times New Roman" w:hAnsi="Times New Roman"/>
          <w:sz w:val="24"/>
          <w:szCs w:val="24"/>
        </w:rPr>
        <w:t>Раздел 5. Ресурсное обеспечение программы</w:t>
      </w:r>
    </w:p>
    <w:p w:rsidR="00251552" w:rsidRPr="00251552" w:rsidRDefault="00251552" w:rsidP="00251552">
      <w:pPr>
        <w:pStyle w:val="ConsPlusCell"/>
        <w:ind w:firstLine="709"/>
        <w:jc w:val="both"/>
        <w:rPr>
          <w:rFonts w:ascii="Times New Roman" w:hAnsi="Times New Roman" w:cs="Times New Roman"/>
          <w:sz w:val="24"/>
          <w:szCs w:val="24"/>
        </w:rPr>
      </w:pPr>
      <w:r w:rsidRPr="00251552">
        <w:rPr>
          <w:rFonts w:ascii="Times New Roman" w:hAnsi="Times New Roman" w:cs="Times New Roman"/>
          <w:sz w:val="24"/>
          <w:szCs w:val="24"/>
        </w:rPr>
        <w:t>Финансирование мероприятий программы предусмотрено за счет средств областного и местных бюджетов.</w:t>
      </w:r>
    </w:p>
    <w:p w:rsidR="00251552" w:rsidRPr="00251552" w:rsidRDefault="00251552" w:rsidP="00251552">
      <w:pPr>
        <w:pStyle w:val="ConsPlusCell"/>
        <w:ind w:firstLine="709"/>
        <w:jc w:val="both"/>
        <w:rPr>
          <w:rFonts w:ascii="Times New Roman" w:hAnsi="Times New Roman" w:cs="Times New Roman"/>
          <w:sz w:val="24"/>
          <w:szCs w:val="24"/>
        </w:rPr>
      </w:pPr>
      <w:r w:rsidRPr="00251552">
        <w:rPr>
          <w:rFonts w:ascii="Times New Roman" w:hAnsi="Times New Roman" w:cs="Times New Roman"/>
          <w:sz w:val="24"/>
          <w:szCs w:val="24"/>
        </w:rPr>
        <w:t>Кроме того, на реализацию мероприятий программы планируется привлечь средства юридических и физических лиц.</w:t>
      </w:r>
    </w:p>
    <w:p w:rsidR="00251552" w:rsidRPr="00251552" w:rsidRDefault="00251552" w:rsidP="00251552">
      <w:pPr>
        <w:tabs>
          <w:tab w:val="left" w:pos="6096"/>
        </w:tabs>
        <w:ind w:firstLine="709"/>
        <w:rPr>
          <w:rFonts w:ascii="Times New Roman" w:hAnsi="Times New Roman"/>
        </w:rPr>
      </w:pPr>
      <w:r w:rsidRPr="00251552">
        <w:rPr>
          <w:rFonts w:ascii="Times New Roman" w:hAnsi="Times New Roman"/>
        </w:rP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приведены в приложениях 2 и 3.</w:t>
      </w:r>
    </w:p>
    <w:p w:rsidR="00251552" w:rsidRPr="00251552" w:rsidRDefault="00251552" w:rsidP="00251552">
      <w:pPr>
        <w:pStyle w:val="1e"/>
        <w:spacing w:after="0"/>
        <w:ind w:left="0"/>
        <w:jc w:val="center"/>
        <w:rPr>
          <w:rFonts w:ascii="Times New Roman" w:hAnsi="Times New Roman"/>
          <w:sz w:val="24"/>
          <w:szCs w:val="24"/>
        </w:rPr>
      </w:pPr>
      <w:r w:rsidRPr="00251552">
        <w:rPr>
          <w:rFonts w:ascii="Times New Roman" w:hAnsi="Times New Roman"/>
          <w:sz w:val="24"/>
          <w:szCs w:val="24"/>
        </w:rPr>
        <w:t>Раздел 6. Анализ рисков реализации муниципальной программы и описание мер управления рисками реализации муниципальной программы</w:t>
      </w:r>
    </w:p>
    <w:p w:rsidR="00251552" w:rsidRPr="00251552" w:rsidRDefault="00251552" w:rsidP="00251552">
      <w:pPr>
        <w:pStyle w:val="ConsPlusNormal"/>
        <w:ind w:firstLine="709"/>
        <w:jc w:val="both"/>
        <w:rPr>
          <w:rFonts w:ascii="Times New Roman" w:hAnsi="Times New Roman" w:cs="Times New Roman"/>
          <w:sz w:val="24"/>
          <w:szCs w:val="24"/>
        </w:rPr>
      </w:pPr>
      <w:r w:rsidRPr="00251552">
        <w:rPr>
          <w:rFonts w:ascii="Times New Roman" w:hAnsi="Times New Roman" w:cs="Times New Roman"/>
          <w:sz w:val="24"/>
          <w:szCs w:val="24"/>
        </w:rPr>
        <w:t>К рискам реализации муниципальной программы следует отнести:</w:t>
      </w:r>
    </w:p>
    <w:p w:rsidR="00251552" w:rsidRPr="00251552" w:rsidRDefault="00251552" w:rsidP="00251552">
      <w:pPr>
        <w:pStyle w:val="ConsPlusNormal"/>
        <w:ind w:firstLine="709"/>
        <w:jc w:val="both"/>
        <w:rPr>
          <w:rFonts w:ascii="Times New Roman" w:hAnsi="Times New Roman" w:cs="Times New Roman"/>
          <w:sz w:val="24"/>
          <w:szCs w:val="24"/>
        </w:rPr>
      </w:pPr>
      <w:r w:rsidRPr="00251552">
        <w:rPr>
          <w:rFonts w:ascii="Times New Roman" w:hAnsi="Times New Roman" w:cs="Times New Roman"/>
          <w:sz w:val="24"/>
          <w:szCs w:val="24"/>
        </w:rPr>
        <w:t>- финансовые риски, которые связаны с финансированием мероприятий программы в неполном объеме;</w:t>
      </w:r>
    </w:p>
    <w:p w:rsidR="00251552" w:rsidRPr="00251552" w:rsidRDefault="00251552" w:rsidP="00251552">
      <w:pPr>
        <w:pStyle w:val="ConsPlusNormal"/>
        <w:ind w:firstLine="709"/>
        <w:jc w:val="both"/>
        <w:rPr>
          <w:rFonts w:ascii="Times New Roman" w:hAnsi="Times New Roman" w:cs="Times New Roman"/>
          <w:sz w:val="24"/>
          <w:szCs w:val="24"/>
        </w:rPr>
      </w:pPr>
      <w:r w:rsidRPr="00251552">
        <w:rPr>
          <w:rFonts w:ascii="Times New Roman" w:hAnsi="Times New Roman" w:cs="Times New Roman"/>
          <w:sz w:val="24"/>
          <w:szCs w:val="24"/>
        </w:rPr>
        <w:t>-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251552" w:rsidRPr="00251552" w:rsidRDefault="00251552" w:rsidP="00251552">
      <w:pPr>
        <w:pStyle w:val="ConsPlusNormal"/>
        <w:ind w:firstLine="709"/>
        <w:jc w:val="both"/>
        <w:rPr>
          <w:rFonts w:ascii="Times New Roman" w:hAnsi="Times New Roman" w:cs="Times New Roman"/>
          <w:sz w:val="24"/>
          <w:szCs w:val="24"/>
        </w:rPr>
      </w:pPr>
      <w:r w:rsidRPr="00251552">
        <w:rPr>
          <w:rFonts w:ascii="Times New Roman" w:hAnsi="Times New Roman" w:cs="Times New Roman"/>
          <w:sz w:val="24"/>
          <w:szCs w:val="24"/>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251552" w:rsidRPr="00251552" w:rsidRDefault="00251552" w:rsidP="00251552">
      <w:pPr>
        <w:pStyle w:val="1e"/>
        <w:spacing w:after="0"/>
        <w:ind w:left="0"/>
        <w:jc w:val="center"/>
        <w:rPr>
          <w:rFonts w:ascii="Times New Roman" w:hAnsi="Times New Roman"/>
          <w:sz w:val="24"/>
          <w:szCs w:val="24"/>
        </w:rPr>
      </w:pPr>
      <w:r w:rsidRPr="00251552">
        <w:rPr>
          <w:rFonts w:ascii="Times New Roman" w:hAnsi="Times New Roman"/>
          <w:sz w:val="24"/>
          <w:szCs w:val="24"/>
        </w:rPr>
        <w:t>Раздел 7. Оценка эффективности реализации муниципальной программы</w:t>
      </w:r>
    </w:p>
    <w:p w:rsidR="00251552" w:rsidRPr="00251552" w:rsidRDefault="00251552" w:rsidP="00251552">
      <w:pPr>
        <w:autoSpaceDE w:val="0"/>
        <w:autoSpaceDN w:val="0"/>
        <w:adjustRightInd w:val="0"/>
        <w:ind w:firstLine="709"/>
        <w:rPr>
          <w:rFonts w:ascii="Times New Roman" w:hAnsi="Times New Roman"/>
        </w:rPr>
      </w:pPr>
      <w:r w:rsidRPr="00251552">
        <w:rPr>
          <w:rFonts w:ascii="Times New Roman" w:hAnsi="Times New Roman"/>
        </w:rPr>
        <w:t>В результате реализации мероприятий программы в 2017 - 2022 годах планируется достижение следующих показателей, характеризующих эффективность реализации программы:</w:t>
      </w:r>
    </w:p>
    <w:p w:rsidR="00251552" w:rsidRPr="00251552" w:rsidRDefault="00251552" w:rsidP="00251552">
      <w:pPr>
        <w:pStyle w:val="ConsPlusNormal"/>
        <w:ind w:firstLine="709"/>
        <w:jc w:val="both"/>
        <w:rPr>
          <w:rFonts w:ascii="Times New Roman" w:hAnsi="Times New Roman" w:cs="Times New Roman"/>
          <w:sz w:val="24"/>
          <w:szCs w:val="24"/>
        </w:rPr>
      </w:pPr>
      <w:r w:rsidRPr="00251552">
        <w:rPr>
          <w:rFonts w:ascii="Times New Roman" w:hAnsi="Times New Roman" w:cs="Times New Roman"/>
          <w:sz w:val="24"/>
          <w:szCs w:val="24"/>
        </w:rPr>
        <w:t>- обеспеченность населения централизованным газоснабжением – до 98 процентов от численности населения к 2022 году;</w:t>
      </w:r>
    </w:p>
    <w:p w:rsidR="00251552" w:rsidRPr="00251552" w:rsidRDefault="00251552" w:rsidP="00251552">
      <w:pPr>
        <w:pStyle w:val="ConsPlusNormal"/>
        <w:ind w:firstLine="709"/>
        <w:jc w:val="both"/>
        <w:rPr>
          <w:rFonts w:ascii="Times New Roman" w:hAnsi="Times New Roman" w:cs="Times New Roman"/>
          <w:sz w:val="24"/>
          <w:szCs w:val="24"/>
        </w:rPr>
      </w:pPr>
      <w:r w:rsidRPr="00251552">
        <w:rPr>
          <w:rFonts w:ascii="Times New Roman" w:hAnsi="Times New Roman" w:cs="Times New Roman"/>
          <w:sz w:val="24"/>
          <w:szCs w:val="24"/>
        </w:rPr>
        <w:t>- уровень износа коммунальной инфраструктуры – 45 процентов к 2022 году;</w:t>
      </w:r>
    </w:p>
    <w:p w:rsidR="00251552" w:rsidRPr="00251552" w:rsidRDefault="00251552" w:rsidP="00251552">
      <w:pPr>
        <w:pStyle w:val="ConsPlusNormal"/>
        <w:ind w:firstLine="709"/>
        <w:jc w:val="both"/>
        <w:rPr>
          <w:rFonts w:ascii="Times New Roman" w:hAnsi="Times New Roman" w:cs="Times New Roman"/>
          <w:sz w:val="24"/>
          <w:szCs w:val="24"/>
        </w:rPr>
      </w:pPr>
      <w:r w:rsidRPr="00251552">
        <w:rPr>
          <w:rFonts w:ascii="Times New Roman" w:hAnsi="Times New Roman" w:cs="Times New Roman"/>
          <w:sz w:val="24"/>
          <w:szCs w:val="24"/>
        </w:rPr>
        <w:t>- количество несанкционированных свалок – 0.</w:t>
      </w:r>
    </w:p>
    <w:p w:rsidR="00251552" w:rsidRPr="00251552" w:rsidRDefault="00251552" w:rsidP="00251552">
      <w:pPr>
        <w:pStyle w:val="aff4"/>
        <w:tabs>
          <w:tab w:val="left" w:pos="98"/>
        </w:tabs>
        <w:ind w:firstLine="709"/>
        <w:rPr>
          <w:rFonts w:ascii="Times New Roman" w:hAnsi="Times New Roman"/>
          <w:szCs w:val="24"/>
        </w:rPr>
      </w:pPr>
      <w:r w:rsidRPr="00251552">
        <w:rPr>
          <w:rFonts w:ascii="Times New Roman" w:hAnsi="Times New Roman"/>
          <w:szCs w:val="24"/>
        </w:rPr>
        <w:lastRenderedPageBreak/>
        <w:t xml:space="preserve">Качественные показатели. </w:t>
      </w:r>
    </w:p>
    <w:p w:rsidR="00251552" w:rsidRPr="00251552" w:rsidRDefault="00251552" w:rsidP="00251552">
      <w:pPr>
        <w:pStyle w:val="aff4"/>
        <w:tabs>
          <w:tab w:val="left" w:pos="98"/>
        </w:tabs>
        <w:ind w:firstLine="709"/>
        <w:rPr>
          <w:rFonts w:ascii="Times New Roman" w:hAnsi="Times New Roman"/>
          <w:szCs w:val="24"/>
        </w:rPr>
      </w:pPr>
      <w:r w:rsidRPr="00251552">
        <w:rPr>
          <w:rFonts w:ascii="Times New Roman" w:hAnsi="Times New Roman"/>
          <w:szCs w:val="24"/>
        </w:rPr>
        <w:t>Достижение оп</w:t>
      </w:r>
      <w:r w:rsidRPr="00251552">
        <w:rPr>
          <w:rFonts w:ascii="Times New Roman" w:hAnsi="Times New Roman"/>
          <w:spacing w:val="-2"/>
          <w:szCs w:val="24"/>
        </w:rPr>
        <w:t>ти</w:t>
      </w:r>
      <w:r w:rsidRPr="00251552">
        <w:rPr>
          <w:rFonts w:ascii="Times New Roman" w:hAnsi="Times New Roman"/>
          <w:spacing w:val="-1"/>
          <w:szCs w:val="24"/>
        </w:rPr>
        <w:t>ма</w:t>
      </w:r>
      <w:r w:rsidRPr="00251552">
        <w:rPr>
          <w:rFonts w:ascii="Times New Roman" w:hAnsi="Times New Roman"/>
          <w:szCs w:val="24"/>
        </w:rPr>
        <w:t xml:space="preserve">льного </w:t>
      </w:r>
      <w:r w:rsidRPr="00251552">
        <w:rPr>
          <w:rFonts w:ascii="Times New Roman" w:hAnsi="Times New Roman"/>
          <w:spacing w:val="-2"/>
          <w:szCs w:val="24"/>
        </w:rPr>
        <w:t>з</w:t>
      </w:r>
      <w:r w:rsidRPr="00251552">
        <w:rPr>
          <w:rFonts w:ascii="Times New Roman" w:hAnsi="Times New Roman"/>
          <w:szCs w:val="24"/>
        </w:rPr>
        <w:t>н</w:t>
      </w:r>
      <w:r w:rsidRPr="00251552">
        <w:rPr>
          <w:rFonts w:ascii="Times New Roman" w:hAnsi="Times New Roman"/>
          <w:spacing w:val="-1"/>
          <w:szCs w:val="24"/>
        </w:rPr>
        <w:t>аче</w:t>
      </w:r>
      <w:r w:rsidRPr="00251552">
        <w:rPr>
          <w:rFonts w:ascii="Times New Roman" w:hAnsi="Times New Roman"/>
          <w:szCs w:val="24"/>
        </w:rPr>
        <w:t>ния нор</w:t>
      </w:r>
      <w:r w:rsidRPr="00251552">
        <w:rPr>
          <w:rFonts w:ascii="Times New Roman" w:hAnsi="Times New Roman"/>
          <w:spacing w:val="-1"/>
          <w:szCs w:val="24"/>
        </w:rPr>
        <w:t>ма</w:t>
      </w:r>
      <w:r w:rsidRPr="00251552">
        <w:rPr>
          <w:rFonts w:ascii="Times New Roman" w:hAnsi="Times New Roman"/>
          <w:szCs w:val="24"/>
        </w:rPr>
        <w:t>тивов потр</w:t>
      </w:r>
      <w:r w:rsidRPr="00251552">
        <w:rPr>
          <w:rFonts w:ascii="Times New Roman" w:hAnsi="Times New Roman"/>
          <w:spacing w:val="-1"/>
          <w:szCs w:val="24"/>
        </w:rPr>
        <w:t>е</w:t>
      </w:r>
      <w:r w:rsidRPr="00251552">
        <w:rPr>
          <w:rFonts w:ascii="Times New Roman" w:hAnsi="Times New Roman"/>
          <w:szCs w:val="24"/>
        </w:rPr>
        <w:t>бления ко</w:t>
      </w:r>
      <w:r w:rsidRPr="00251552">
        <w:rPr>
          <w:rFonts w:ascii="Times New Roman" w:hAnsi="Times New Roman"/>
          <w:spacing w:val="-1"/>
          <w:szCs w:val="24"/>
        </w:rPr>
        <w:t>м</w:t>
      </w:r>
      <w:r w:rsidRPr="00251552">
        <w:rPr>
          <w:rFonts w:ascii="Times New Roman" w:hAnsi="Times New Roman"/>
          <w:spacing w:val="1"/>
          <w:szCs w:val="24"/>
        </w:rPr>
        <w:t>м</w:t>
      </w:r>
      <w:r w:rsidRPr="00251552">
        <w:rPr>
          <w:rFonts w:ascii="Times New Roman" w:hAnsi="Times New Roman"/>
          <w:spacing w:val="-8"/>
          <w:szCs w:val="24"/>
        </w:rPr>
        <w:t>у</w:t>
      </w:r>
      <w:r w:rsidRPr="00251552">
        <w:rPr>
          <w:rFonts w:ascii="Times New Roman" w:hAnsi="Times New Roman"/>
          <w:szCs w:val="24"/>
        </w:rPr>
        <w:t>н</w:t>
      </w:r>
      <w:r w:rsidRPr="00251552">
        <w:rPr>
          <w:rFonts w:ascii="Times New Roman" w:hAnsi="Times New Roman"/>
          <w:spacing w:val="-1"/>
          <w:szCs w:val="24"/>
        </w:rPr>
        <w:t>а</w:t>
      </w:r>
      <w:r w:rsidRPr="00251552">
        <w:rPr>
          <w:rFonts w:ascii="Times New Roman" w:hAnsi="Times New Roman"/>
          <w:spacing w:val="2"/>
          <w:szCs w:val="24"/>
        </w:rPr>
        <w:t>л</w:t>
      </w:r>
      <w:r w:rsidRPr="00251552">
        <w:rPr>
          <w:rFonts w:ascii="Times New Roman" w:hAnsi="Times New Roman"/>
          <w:szCs w:val="24"/>
        </w:rPr>
        <w:t>ьн</w:t>
      </w:r>
      <w:r w:rsidRPr="00251552">
        <w:rPr>
          <w:rFonts w:ascii="Times New Roman" w:hAnsi="Times New Roman"/>
          <w:spacing w:val="-3"/>
          <w:szCs w:val="24"/>
        </w:rPr>
        <w:t>ы</w:t>
      </w:r>
      <w:r w:rsidRPr="00251552">
        <w:rPr>
          <w:rFonts w:ascii="Times New Roman" w:hAnsi="Times New Roman"/>
          <w:szCs w:val="24"/>
        </w:rPr>
        <w:t>х</w:t>
      </w:r>
      <w:r w:rsidRPr="00251552">
        <w:rPr>
          <w:rFonts w:ascii="Times New Roman" w:hAnsi="Times New Roman"/>
          <w:spacing w:val="16"/>
          <w:szCs w:val="24"/>
        </w:rPr>
        <w:t xml:space="preserve"> </w:t>
      </w:r>
      <w:r w:rsidRPr="00251552">
        <w:rPr>
          <w:rFonts w:ascii="Times New Roman" w:hAnsi="Times New Roman"/>
          <w:spacing w:val="-5"/>
          <w:szCs w:val="24"/>
        </w:rPr>
        <w:t>у</w:t>
      </w:r>
      <w:r w:rsidRPr="00251552">
        <w:rPr>
          <w:rFonts w:ascii="Times New Roman" w:hAnsi="Times New Roman"/>
          <w:spacing w:val="-1"/>
          <w:szCs w:val="24"/>
        </w:rPr>
        <w:t>с</w:t>
      </w:r>
      <w:r w:rsidRPr="00251552">
        <w:rPr>
          <w:rFonts w:ascii="Times New Roman" w:hAnsi="Times New Roman"/>
          <w:spacing w:val="4"/>
          <w:szCs w:val="24"/>
        </w:rPr>
        <w:t>л</w:t>
      </w:r>
      <w:r w:rsidRPr="00251552">
        <w:rPr>
          <w:rFonts w:ascii="Times New Roman" w:hAnsi="Times New Roman"/>
          <w:spacing w:val="-5"/>
          <w:szCs w:val="24"/>
        </w:rPr>
        <w:t>у</w:t>
      </w:r>
      <w:r w:rsidRPr="00251552">
        <w:rPr>
          <w:rFonts w:ascii="Times New Roman" w:hAnsi="Times New Roman"/>
          <w:szCs w:val="24"/>
        </w:rPr>
        <w:t>г</w:t>
      </w:r>
      <w:r w:rsidRPr="00251552">
        <w:rPr>
          <w:rFonts w:ascii="Times New Roman" w:hAnsi="Times New Roman"/>
          <w:spacing w:val="11"/>
          <w:szCs w:val="24"/>
        </w:rPr>
        <w:t xml:space="preserve"> </w:t>
      </w:r>
      <w:r w:rsidRPr="00251552">
        <w:rPr>
          <w:rFonts w:ascii="Times New Roman" w:hAnsi="Times New Roman"/>
          <w:szCs w:val="24"/>
        </w:rPr>
        <w:t xml:space="preserve">с </w:t>
      </w:r>
      <w:r w:rsidRPr="00251552">
        <w:rPr>
          <w:rFonts w:ascii="Times New Roman" w:hAnsi="Times New Roman"/>
          <w:spacing w:val="-5"/>
          <w:szCs w:val="24"/>
        </w:rPr>
        <w:t>у</w:t>
      </w:r>
      <w:r w:rsidRPr="00251552">
        <w:rPr>
          <w:rFonts w:ascii="Times New Roman" w:hAnsi="Times New Roman"/>
          <w:spacing w:val="-1"/>
          <w:szCs w:val="24"/>
        </w:rPr>
        <w:t>че</w:t>
      </w:r>
      <w:r w:rsidRPr="00251552">
        <w:rPr>
          <w:rFonts w:ascii="Times New Roman" w:hAnsi="Times New Roman"/>
          <w:szCs w:val="24"/>
        </w:rPr>
        <w:t>том при</w:t>
      </w:r>
      <w:r w:rsidRPr="00251552">
        <w:rPr>
          <w:rFonts w:ascii="Times New Roman" w:hAnsi="Times New Roman"/>
          <w:spacing w:val="-1"/>
          <w:szCs w:val="24"/>
        </w:rPr>
        <w:t>ме</w:t>
      </w:r>
      <w:r w:rsidRPr="00251552">
        <w:rPr>
          <w:rFonts w:ascii="Times New Roman" w:hAnsi="Times New Roman"/>
          <w:szCs w:val="24"/>
        </w:rPr>
        <w:t>н</w:t>
      </w:r>
      <w:r w:rsidRPr="00251552">
        <w:rPr>
          <w:rFonts w:ascii="Times New Roman" w:hAnsi="Times New Roman"/>
          <w:spacing w:val="-1"/>
          <w:szCs w:val="24"/>
        </w:rPr>
        <w:t>е</w:t>
      </w:r>
      <w:r w:rsidRPr="00251552">
        <w:rPr>
          <w:rFonts w:ascii="Times New Roman" w:hAnsi="Times New Roman"/>
          <w:szCs w:val="24"/>
        </w:rPr>
        <w:t>ния эффекти</w:t>
      </w:r>
      <w:r w:rsidRPr="00251552">
        <w:rPr>
          <w:rFonts w:ascii="Times New Roman" w:hAnsi="Times New Roman"/>
          <w:spacing w:val="-3"/>
          <w:szCs w:val="24"/>
        </w:rPr>
        <w:t>в</w:t>
      </w:r>
      <w:r w:rsidRPr="00251552">
        <w:rPr>
          <w:rFonts w:ascii="Times New Roman" w:hAnsi="Times New Roman"/>
          <w:szCs w:val="24"/>
        </w:rPr>
        <w:t>ных т</w:t>
      </w:r>
      <w:r w:rsidRPr="00251552">
        <w:rPr>
          <w:rFonts w:ascii="Times New Roman" w:hAnsi="Times New Roman"/>
          <w:spacing w:val="-1"/>
          <w:szCs w:val="24"/>
        </w:rPr>
        <w:t>е</w:t>
      </w:r>
      <w:r w:rsidRPr="00251552">
        <w:rPr>
          <w:rFonts w:ascii="Times New Roman" w:hAnsi="Times New Roman"/>
          <w:szCs w:val="24"/>
        </w:rPr>
        <w:t>хнол</w:t>
      </w:r>
      <w:r w:rsidRPr="00251552">
        <w:rPr>
          <w:rFonts w:ascii="Times New Roman" w:hAnsi="Times New Roman"/>
          <w:spacing w:val="-3"/>
          <w:szCs w:val="24"/>
        </w:rPr>
        <w:t>о</w:t>
      </w:r>
      <w:r w:rsidRPr="00251552">
        <w:rPr>
          <w:rFonts w:ascii="Times New Roman" w:hAnsi="Times New Roman"/>
          <w:szCs w:val="24"/>
        </w:rPr>
        <w:t>ги</w:t>
      </w:r>
      <w:r w:rsidRPr="00251552">
        <w:rPr>
          <w:rFonts w:ascii="Times New Roman" w:hAnsi="Times New Roman"/>
          <w:spacing w:val="-1"/>
          <w:szCs w:val="24"/>
        </w:rPr>
        <w:t>чес</w:t>
      </w:r>
      <w:r w:rsidRPr="00251552">
        <w:rPr>
          <w:rFonts w:ascii="Times New Roman" w:hAnsi="Times New Roman"/>
          <w:szCs w:val="24"/>
        </w:rPr>
        <w:t>ких р</w:t>
      </w:r>
      <w:r w:rsidRPr="00251552">
        <w:rPr>
          <w:rFonts w:ascii="Times New Roman" w:hAnsi="Times New Roman"/>
          <w:spacing w:val="-1"/>
          <w:szCs w:val="24"/>
        </w:rPr>
        <w:t>е</w:t>
      </w:r>
      <w:r w:rsidRPr="00251552">
        <w:rPr>
          <w:rFonts w:ascii="Times New Roman" w:hAnsi="Times New Roman"/>
          <w:szCs w:val="24"/>
        </w:rPr>
        <w:t>ш</w:t>
      </w:r>
      <w:r w:rsidRPr="00251552">
        <w:rPr>
          <w:rFonts w:ascii="Times New Roman" w:hAnsi="Times New Roman"/>
          <w:spacing w:val="3"/>
          <w:szCs w:val="24"/>
        </w:rPr>
        <w:t>е</w:t>
      </w:r>
      <w:r w:rsidRPr="00251552">
        <w:rPr>
          <w:rFonts w:ascii="Times New Roman" w:hAnsi="Times New Roman"/>
          <w:szCs w:val="24"/>
        </w:rPr>
        <w:t>н</w:t>
      </w:r>
      <w:r w:rsidRPr="00251552">
        <w:rPr>
          <w:rFonts w:ascii="Times New Roman" w:hAnsi="Times New Roman"/>
          <w:spacing w:val="-2"/>
          <w:szCs w:val="24"/>
        </w:rPr>
        <w:t>и</w:t>
      </w:r>
      <w:r w:rsidRPr="00251552">
        <w:rPr>
          <w:rFonts w:ascii="Times New Roman" w:hAnsi="Times New Roman"/>
          <w:szCs w:val="24"/>
        </w:rPr>
        <w:t xml:space="preserve">й, </w:t>
      </w:r>
      <w:r w:rsidRPr="00251552">
        <w:rPr>
          <w:rFonts w:ascii="Times New Roman" w:hAnsi="Times New Roman"/>
          <w:spacing w:val="-2"/>
          <w:szCs w:val="24"/>
        </w:rPr>
        <w:t>и</w:t>
      </w:r>
      <w:r w:rsidRPr="00251552">
        <w:rPr>
          <w:rFonts w:ascii="Times New Roman" w:hAnsi="Times New Roman"/>
          <w:spacing w:val="-1"/>
          <w:szCs w:val="24"/>
        </w:rPr>
        <w:t>с</w:t>
      </w:r>
      <w:r w:rsidRPr="00251552">
        <w:rPr>
          <w:rFonts w:ascii="Times New Roman" w:hAnsi="Times New Roman"/>
          <w:szCs w:val="24"/>
        </w:rPr>
        <w:t>пользов</w:t>
      </w:r>
      <w:r w:rsidRPr="00251552">
        <w:rPr>
          <w:rFonts w:ascii="Times New Roman" w:hAnsi="Times New Roman"/>
          <w:spacing w:val="-2"/>
          <w:szCs w:val="24"/>
        </w:rPr>
        <w:t>а</w:t>
      </w:r>
      <w:r w:rsidRPr="00251552">
        <w:rPr>
          <w:rFonts w:ascii="Times New Roman" w:hAnsi="Times New Roman"/>
          <w:szCs w:val="24"/>
        </w:rPr>
        <w:t>н</w:t>
      </w:r>
      <w:r w:rsidRPr="00251552">
        <w:rPr>
          <w:rFonts w:ascii="Times New Roman" w:hAnsi="Times New Roman"/>
          <w:spacing w:val="-2"/>
          <w:szCs w:val="24"/>
        </w:rPr>
        <w:t>и</w:t>
      </w:r>
      <w:r w:rsidRPr="00251552">
        <w:rPr>
          <w:rFonts w:ascii="Times New Roman" w:hAnsi="Times New Roman"/>
          <w:szCs w:val="24"/>
        </w:rPr>
        <w:t xml:space="preserve">я </w:t>
      </w:r>
      <w:r w:rsidRPr="00251552">
        <w:rPr>
          <w:rFonts w:ascii="Times New Roman" w:hAnsi="Times New Roman"/>
          <w:spacing w:val="-1"/>
          <w:szCs w:val="24"/>
        </w:rPr>
        <w:t>с</w:t>
      </w:r>
      <w:r w:rsidRPr="00251552">
        <w:rPr>
          <w:rFonts w:ascii="Times New Roman" w:hAnsi="Times New Roman"/>
          <w:szCs w:val="24"/>
        </w:rPr>
        <w:t>овр</w:t>
      </w:r>
      <w:r w:rsidRPr="00251552">
        <w:rPr>
          <w:rFonts w:ascii="Times New Roman" w:hAnsi="Times New Roman"/>
          <w:spacing w:val="-2"/>
          <w:szCs w:val="24"/>
        </w:rPr>
        <w:t>е</w:t>
      </w:r>
      <w:r w:rsidRPr="00251552">
        <w:rPr>
          <w:rFonts w:ascii="Times New Roman" w:hAnsi="Times New Roman"/>
          <w:spacing w:val="1"/>
          <w:szCs w:val="24"/>
        </w:rPr>
        <w:t>м</w:t>
      </w:r>
      <w:r w:rsidRPr="00251552">
        <w:rPr>
          <w:rFonts w:ascii="Times New Roman" w:hAnsi="Times New Roman"/>
          <w:spacing w:val="-1"/>
          <w:szCs w:val="24"/>
        </w:rPr>
        <w:t>е</w:t>
      </w:r>
      <w:r w:rsidRPr="00251552">
        <w:rPr>
          <w:rFonts w:ascii="Times New Roman" w:hAnsi="Times New Roman"/>
          <w:szCs w:val="24"/>
        </w:rPr>
        <w:t>нных</w:t>
      </w:r>
      <w:r w:rsidRPr="00251552">
        <w:rPr>
          <w:rFonts w:ascii="Times New Roman" w:hAnsi="Times New Roman"/>
          <w:spacing w:val="1"/>
          <w:szCs w:val="24"/>
        </w:rPr>
        <w:t xml:space="preserve"> </w:t>
      </w:r>
      <w:r w:rsidRPr="00251552">
        <w:rPr>
          <w:rFonts w:ascii="Times New Roman" w:hAnsi="Times New Roman"/>
          <w:spacing w:val="-1"/>
          <w:szCs w:val="24"/>
        </w:rPr>
        <w:t>ма</w:t>
      </w:r>
      <w:r w:rsidRPr="00251552">
        <w:rPr>
          <w:rFonts w:ascii="Times New Roman" w:hAnsi="Times New Roman"/>
          <w:szCs w:val="24"/>
        </w:rPr>
        <w:t>т</w:t>
      </w:r>
      <w:r w:rsidRPr="00251552">
        <w:rPr>
          <w:rFonts w:ascii="Times New Roman" w:hAnsi="Times New Roman"/>
          <w:spacing w:val="-1"/>
          <w:szCs w:val="24"/>
        </w:rPr>
        <w:t>е</w:t>
      </w:r>
      <w:r w:rsidRPr="00251552">
        <w:rPr>
          <w:rFonts w:ascii="Times New Roman" w:hAnsi="Times New Roman"/>
          <w:szCs w:val="24"/>
        </w:rPr>
        <w:t>ри</w:t>
      </w:r>
      <w:r w:rsidRPr="00251552">
        <w:rPr>
          <w:rFonts w:ascii="Times New Roman" w:hAnsi="Times New Roman"/>
          <w:spacing w:val="-1"/>
          <w:szCs w:val="24"/>
        </w:rPr>
        <w:t>а</w:t>
      </w:r>
      <w:r w:rsidRPr="00251552">
        <w:rPr>
          <w:rFonts w:ascii="Times New Roman" w:hAnsi="Times New Roman"/>
          <w:szCs w:val="24"/>
        </w:rPr>
        <w:t>лов и обо</w:t>
      </w:r>
      <w:r w:rsidRPr="00251552">
        <w:rPr>
          <w:rFonts w:ascii="Times New Roman" w:hAnsi="Times New Roman"/>
          <w:spacing w:val="2"/>
          <w:szCs w:val="24"/>
        </w:rPr>
        <w:t>р</w:t>
      </w:r>
      <w:r w:rsidRPr="00251552">
        <w:rPr>
          <w:rFonts w:ascii="Times New Roman" w:hAnsi="Times New Roman"/>
          <w:spacing w:val="-5"/>
          <w:szCs w:val="24"/>
        </w:rPr>
        <w:t>у</w:t>
      </w:r>
      <w:r w:rsidRPr="00251552">
        <w:rPr>
          <w:rFonts w:ascii="Times New Roman" w:hAnsi="Times New Roman"/>
          <w:szCs w:val="24"/>
        </w:rPr>
        <w:t>дов</w:t>
      </w:r>
      <w:r w:rsidRPr="00251552">
        <w:rPr>
          <w:rFonts w:ascii="Times New Roman" w:hAnsi="Times New Roman"/>
          <w:spacing w:val="-2"/>
          <w:szCs w:val="24"/>
        </w:rPr>
        <w:t>а</w:t>
      </w:r>
      <w:r w:rsidRPr="00251552">
        <w:rPr>
          <w:rFonts w:ascii="Times New Roman" w:hAnsi="Times New Roman"/>
          <w:szCs w:val="24"/>
        </w:rPr>
        <w:t xml:space="preserve">ния. </w:t>
      </w:r>
    </w:p>
    <w:p w:rsidR="00251552" w:rsidRPr="00251552" w:rsidRDefault="00251552" w:rsidP="00251552">
      <w:pPr>
        <w:pStyle w:val="aff4"/>
        <w:tabs>
          <w:tab w:val="left" w:pos="98"/>
        </w:tabs>
        <w:ind w:firstLine="709"/>
        <w:rPr>
          <w:rFonts w:ascii="Times New Roman" w:hAnsi="Times New Roman"/>
          <w:szCs w:val="24"/>
        </w:rPr>
      </w:pPr>
      <w:r w:rsidRPr="00251552">
        <w:rPr>
          <w:rFonts w:ascii="Times New Roman" w:hAnsi="Times New Roman"/>
          <w:szCs w:val="24"/>
        </w:rPr>
        <w:t>Созд</w:t>
      </w:r>
      <w:r w:rsidRPr="00251552">
        <w:rPr>
          <w:rFonts w:ascii="Times New Roman" w:hAnsi="Times New Roman"/>
          <w:spacing w:val="-4"/>
          <w:szCs w:val="24"/>
        </w:rPr>
        <w:t>а</w:t>
      </w:r>
      <w:r w:rsidRPr="00251552">
        <w:rPr>
          <w:rFonts w:ascii="Times New Roman" w:hAnsi="Times New Roman"/>
          <w:szCs w:val="24"/>
        </w:rPr>
        <w:t>ние</w:t>
      </w:r>
      <w:r w:rsidRPr="00251552">
        <w:rPr>
          <w:rFonts w:ascii="Times New Roman" w:hAnsi="Times New Roman"/>
          <w:spacing w:val="2"/>
          <w:szCs w:val="24"/>
        </w:rPr>
        <w:t xml:space="preserve"> </w:t>
      </w:r>
      <w:r w:rsidRPr="00251552">
        <w:rPr>
          <w:rFonts w:ascii="Times New Roman" w:hAnsi="Times New Roman"/>
          <w:szCs w:val="24"/>
        </w:rPr>
        <w:t>эффек</w:t>
      </w:r>
      <w:r w:rsidRPr="00251552">
        <w:rPr>
          <w:rFonts w:ascii="Times New Roman" w:hAnsi="Times New Roman"/>
          <w:spacing w:val="-2"/>
          <w:szCs w:val="24"/>
        </w:rPr>
        <w:t>т</w:t>
      </w:r>
      <w:r w:rsidRPr="00251552">
        <w:rPr>
          <w:rFonts w:ascii="Times New Roman" w:hAnsi="Times New Roman"/>
          <w:szCs w:val="24"/>
        </w:rPr>
        <w:t>ивной</w:t>
      </w:r>
      <w:r w:rsidRPr="00251552">
        <w:rPr>
          <w:rFonts w:ascii="Times New Roman" w:hAnsi="Times New Roman"/>
          <w:spacing w:val="3"/>
          <w:szCs w:val="24"/>
        </w:rPr>
        <w:t xml:space="preserve"> </w:t>
      </w:r>
      <w:r w:rsidRPr="00251552">
        <w:rPr>
          <w:rFonts w:ascii="Times New Roman" w:hAnsi="Times New Roman"/>
          <w:spacing w:val="-1"/>
          <w:szCs w:val="24"/>
        </w:rPr>
        <w:t>с</w:t>
      </w:r>
      <w:r w:rsidRPr="00251552">
        <w:rPr>
          <w:rFonts w:ascii="Times New Roman" w:hAnsi="Times New Roman"/>
          <w:szCs w:val="24"/>
        </w:rPr>
        <w:t>и</w:t>
      </w:r>
      <w:r w:rsidRPr="00251552">
        <w:rPr>
          <w:rFonts w:ascii="Times New Roman" w:hAnsi="Times New Roman"/>
          <w:spacing w:val="-1"/>
          <w:szCs w:val="24"/>
        </w:rPr>
        <w:t>с</w:t>
      </w:r>
      <w:r w:rsidRPr="00251552">
        <w:rPr>
          <w:rFonts w:ascii="Times New Roman" w:hAnsi="Times New Roman"/>
          <w:spacing w:val="-2"/>
          <w:szCs w:val="24"/>
        </w:rPr>
        <w:t>т</w:t>
      </w:r>
      <w:r w:rsidRPr="00251552">
        <w:rPr>
          <w:rFonts w:ascii="Times New Roman" w:hAnsi="Times New Roman"/>
          <w:spacing w:val="-1"/>
          <w:szCs w:val="24"/>
        </w:rPr>
        <w:t>ем</w:t>
      </w:r>
      <w:r w:rsidRPr="00251552">
        <w:rPr>
          <w:rFonts w:ascii="Times New Roman" w:hAnsi="Times New Roman"/>
          <w:szCs w:val="24"/>
        </w:rPr>
        <w:t>ы контроля и</w:t>
      </w:r>
      <w:r w:rsidRPr="00251552">
        <w:rPr>
          <w:rFonts w:ascii="Times New Roman" w:hAnsi="Times New Roman"/>
          <w:spacing w:val="-1"/>
          <w:szCs w:val="24"/>
        </w:rPr>
        <w:t>с</w:t>
      </w:r>
      <w:r w:rsidRPr="00251552">
        <w:rPr>
          <w:rFonts w:ascii="Times New Roman" w:hAnsi="Times New Roman"/>
          <w:szCs w:val="24"/>
        </w:rPr>
        <w:t>пол</w:t>
      </w:r>
      <w:r w:rsidRPr="00251552">
        <w:rPr>
          <w:rFonts w:ascii="Times New Roman" w:hAnsi="Times New Roman"/>
          <w:spacing w:val="1"/>
          <w:szCs w:val="24"/>
        </w:rPr>
        <w:t>н</w:t>
      </w:r>
      <w:r w:rsidRPr="00251552">
        <w:rPr>
          <w:rFonts w:ascii="Times New Roman" w:hAnsi="Times New Roman"/>
          <w:spacing w:val="-1"/>
          <w:szCs w:val="24"/>
        </w:rPr>
        <w:t>е</w:t>
      </w:r>
      <w:r w:rsidRPr="00251552">
        <w:rPr>
          <w:rFonts w:ascii="Times New Roman" w:hAnsi="Times New Roman"/>
          <w:spacing w:val="-2"/>
          <w:szCs w:val="24"/>
        </w:rPr>
        <w:t>н</w:t>
      </w:r>
      <w:r w:rsidRPr="00251552">
        <w:rPr>
          <w:rFonts w:ascii="Times New Roman" w:hAnsi="Times New Roman"/>
          <w:szCs w:val="24"/>
        </w:rPr>
        <w:t>и</w:t>
      </w:r>
      <w:r w:rsidRPr="00251552">
        <w:rPr>
          <w:rFonts w:ascii="Times New Roman" w:hAnsi="Times New Roman"/>
          <w:spacing w:val="-1"/>
          <w:szCs w:val="24"/>
        </w:rPr>
        <w:t>е</w:t>
      </w:r>
      <w:r w:rsidRPr="00251552">
        <w:rPr>
          <w:rFonts w:ascii="Times New Roman" w:hAnsi="Times New Roman"/>
          <w:szCs w:val="24"/>
        </w:rPr>
        <w:t>м ин</w:t>
      </w:r>
      <w:r w:rsidRPr="00251552">
        <w:rPr>
          <w:rFonts w:ascii="Times New Roman" w:hAnsi="Times New Roman"/>
          <w:spacing w:val="-3"/>
          <w:szCs w:val="24"/>
        </w:rPr>
        <w:t>в</w:t>
      </w:r>
      <w:r w:rsidRPr="00251552">
        <w:rPr>
          <w:rFonts w:ascii="Times New Roman" w:hAnsi="Times New Roman"/>
          <w:spacing w:val="-1"/>
          <w:szCs w:val="24"/>
        </w:rPr>
        <w:t>ес</w:t>
      </w:r>
      <w:r w:rsidRPr="00251552">
        <w:rPr>
          <w:rFonts w:ascii="Times New Roman" w:hAnsi="Times New Roman"/>
          <w:szCs w:val="24"/>
        </w:rPr>
        <w:t>тицио</w:t>
      </w:r>
      <w:r w:rsidRPr="00251552">
        <w:rPr>
          <w:rFonts w:ascii="Times New Roman" w:hAnsi="Times New Roman"/>
          <w:spacing w:val="-2"/>
          <w:szCs w:val="24"/>
        </w:rPr>
        <w:t>н</w:t>
      </w:r>
      <w:r w:rsidRPr="00251552">
        <w:rPr>
          <w:rFonts w:ascii="Times New Roman" w:hAnsi="Times New Roman"/>
          <w:szCs w:val="24"/>
        </w:rPr>
        <w:t>н</w:t>
      </w:r>
      <w:r w:rsidRPr="00251552">
        <w:rPr>
          <w:rFonts w:ascii="Times New Roman" w:hAnsi="Times New Roman"/>
          <w:spacing w:val="-3"/>
          <w:szCs w:val="24"/>
        </w:rPr>
        <w:t>ы</w:t>
      </w:r>
      <w:r w:rsidRPr="00251552">
        <w:rPr>
          <w:rFonts w:ascii="Times New Roman" w:hAnsi="Times New Roman"/>
          <w:szCs w:val="24"/>
        </w:rPr>
        <w:t>х и про</w:t>
      </w:r>
      <w:r w:rsidRPr="00251552">
        <w:rPr>
          <w:rFonts w:ascii="Times New Roman" w:hAnsi="Times New Roman"/>
          <w:spacing w:val="-2"/>
          <w:szCs w:val="24"/>
        </w:rPr>
        <w:t>и</w:t>
      </w:r>
      <w:r w:rsidRPr="00251552">
        <w:rPr>
          <w:rFonts w:ascii="Times New Roman" w:hAnsi="Times New Roman"/>
          <w:szCs w:val="24"/>
        </w:rPr>
        <w:t>звод</w:t>
      </w:r>
      <w:r w:rsidRPr="00251552">
        <w:rPr>
          <w:rFonts w:ascii="Times New Roman" w:hAnsi="Times New Roman"/>
          <w:spacing w:val="-2"/>
          <w:szCs w:val="24"/>
        </w:rPr>
        <w:t>с</w:t>
      </w:r>
      <w:r w:rsidRPr="00251552">
        <w:rPr>
          <w:rFonts w:ascii="Times New Roman" w:hAnsi="Times New Roman"/>
          <w:szCs w:val="24"/>
        </w:rPr>
        <w:t>тв</w:t>
      </w:r>
      <w:r w:rsidRPr="00251552">
        <w:rPr>
          <w:rFonts w:ascii="Times New Roman" w:hAnsi="Times New Roman"/>
          <w:spacing w:val="-2"/>
          <w:szCs w:val="24"/>
        </w:rPr>
        <w:t>е</w:t>
      </w:r>
      <w:r w:rsidRPr="00251552">
        <w:rPr>
          <w:rFonts w:ascii="Times New Roman" w:hAnsi="Times New Roman"/>
          <w:szCs w:val="24"/>
        </w:rPr>
        <w:t>нн</w:t>
      </w:r>
      <w:r w:rsidRPr="00251552">
        <w:rPr>
          <w:rFonts w:ascii="Times New Roman" w:hAnsi="Times New Roman"/>
          <w:spacing w:val="-3"/>
          <w:szCs w:val="24"/>
        </w:rPr>
        <w:t>ы</w:t>
      </w:r>
      <w:r w:rsidRPr="00251552">
        <w:rPr>
          <w:rFonts w:ascii="Times New Roman" w:hAnsi="Times New Roman"/>
          <w:szCs w:val="24"/>
        </w:rPr>
        <w:t>х прогр</w:t>
      </w:r>
      <w:r w:rsidRPr="00251552">
        <w:rPr>
          <w:rFonts w:ascii="Times New Roman" w:hAnsi="Times New Roman"/>
          <w:spacing w:val="-1"/>
          <w:szCs w:val="24"/>
        </w:rPr>
        <w:t>ам</w:t>
      </w:r>
      <w:r w:rsidRPr="00251552">
        <w:rPr>
          <w:rFonts w:ascii="Times New Roman" w:hAnsi="Times New Roman"/>
          <w:szCs w:val="24"/>
        </w:rPr>
        <w:t>м</w:t>
      </w:r>
      <w:r w:rsidRPr="00251552">
        <w:rPr>
          <w:rFonts w:ascii="Times New Roman" w:hAnsi="Times New Roman"/>
          <w:spacing w:val="-1"/>
          <w:szCs w:val="24"/>
        </w:rPr>
        <w:t xml:space="preserve"> </w:t>
      </w:r>
      <w:r w:rsidRPr="00251552">
        <w:rPr>
          <w:rFonts w:ascii="Times New Roman" w:hAnsi="Times New Roman"/>
          <w:szCs w:val="24"/>
        </w:rPr>
        <w:t>орг</w:t>
      </w:r>
      <w:r w:rsidRPr="00251552">
        <w:rPr>
          <w:rFonts w:ascii="Times New Roman" w:hAnsi="Times New Roman"/>
          <w:spacing w:val="-1"/>
          <w:szCs w:val="24"/>
        </w:rPr>
        <w:t>а</w:t>
      </w:r>
      <w:r w:rsidRPr="00251552">
        <w:rPr>
          <w:rFonts w:ascii="Times New Roman" w:hAnsi="Times New Roman"/>
          <w:szCs w:val="24"/>
        </w:rPr>
        <w:t>низ</w:t>
      </w:r>
      <w:r w:rsidRPr="00251552">
        <w:rPr>
          <w:rFonts w:ascii="Times New Roman" w:hAnsi="Times New Roman"/>
          <w:spacing w:val="-1"/>
          <w:szCs w:val="24"/>
        </w:rPr>
        <w:t>а</w:t>
      </w:r>
      <w:r w:rsidRPr="00251552">
        <w:rPr>
          <w:rFonts w:ascii="Times New Roman" w:hAnsi="Times New Roman"/>
          <w:szCs w:val="24"/>
        </w:rPr>
        <w:t>ц</w:t>
      </w:r>
      <w:r w:rsidRPr="00251552">
        <w:rPr>
          <w:rFonts w:ascii="Times New Roman" w:hAnsi="Times New Roman"/>
          <w:spacing w:val="-2"/>
          <w:szCs w:val="24"/>
        </w:rPr>
        <w:t>и</w:t>
      </w:r>
      <w:r w:rsidRPr="00251552">
        <w:rPr>
          <w:rFonts w:ascii="Times New Roman" w:hAnsi="Times New Roman"/>
          <w:szCs w:val="24"/>
        </w:rPr>
        <w:t>и</w:t>
      </w:r>
      <w:r w:rsidRPr="00251552">
        <w:rPr>
          <w:rFonts w:ascii="Times New Roman" w:hAnsi="Times New Roman"/>
          <w:spacing w:val="-2"/>
          <w:szCs w:val="24"/>
        </w:rPr>
        <w:t xml:space="preserve"> </w:t>
      </w:r>
      <w:r w:rsidRPr="00251552">
        <w:rPr>
          <w:rFonts w:ascii="Times New Roman" w:hAnsi="Times New Roman"/>
          <w:szCs w:val="24"/>
        </w:rPr>
        <w:t>ко</w:t>
      </w:r>
      <w:r w:rsidRPr="00251552">
        <w:rPr>
          <w:rFonts w:ascii="Times New Roman" w:hAnsi="Times New Roman"/>
          <w:spacing w:val="-1"/>
          <w:szCs w:val="24"/>
        </w:rPr>
        <w:t>м</w:t>
      </w:r>
      <w:r w:rsidRPr="00251552">
        <w:rPr>
          <w:rFonts w:ascii="Times New Roman" w:hAnsi="Times New Roman"/>
          <w:spacing w:val="1"/>
          <w:szCs w:val="24"/>
        </w:rPr>
        <w:t>м</w:t>
      </w:r>
      <w:r w:rsidRPr="00251552">
        <w:rPr>
          <w:rFonts w:ascii="Times New Roman" w:hAnsi="Times New Roman"/>
          <w:spacing w:val="-5"/>
          <w:szCs w:val="24"/>
        </w:rPr>
        <w:t>у</w:t>
      </w:r>
      <w:r w:rsidRPr="00251552">
        <w:rPr>
          <w:rFonts w:ascii="Times New Roman" w:hAnsi="Times New Roman"/>
          <w:szCs w:val="24"/>
        </w:rPr>
        <w:t>н</w:t>
      </w:r>
      <w:r w:rsidRPr="00251552">
        <w:rPr>
          <w:rFonts w:ascii="Times New Roman" w:hAnsi="Times New Roman"/>
          <w:spacing w:val="-1"/>
          <w:szCs w:val="24"/>
        </w:rPr>
        <w:t>а</w:t>
      </w:r>
      <w:r w:rsidRPr="00251552">
        <w:rPr>
          <w:rFonts w:ascii="Times New Roman" w:hAnsi="Times New Roman"/>
          <w:szCs w:val="24"/>
        </w:rPr>
        <w:t>льного ко</w:t>
      </w:r>
      <w:r w:rsidRPr="00251552">
        <w:rPr>
          <w:rFonts w:ascii="Times New Roman" w:hAnsi="Times New Roman"/>
          <w:spacing w:val="-1"/>
          <w:szCs w:val="24"/>
        </w:rPr>
        <w:t>м</w:t>
      </w:r>
      <w:r w:rsidRPr="00251552">
        <w:rPr>
          <w:rFonts w:ascii="Times New Roman" w:hAnsi="Times New Roman"/>
          <w:szCs w:val="24"/>
        </w:rPr>
        <w:t>пл</w:t>
      </w:r>
      <w:r w:rsidRPr="00251552">
        <w:rPr>
          <w:rFonts w:ascii="Times New Roman" w:hAnsi="Times New Roman"/>
          <w:spacing w:val="-1"/>
          <w:szCs w:val="24"/>
        </w:rPr>
        <w:t>е</w:t>
      </w:r>
      <w:r w:rsidRPr="00251552">
        <w:rPr>
          <w:rFonts w:ascii="Times New Roman" w:hAnsi="Times New Roman"/>
          <w:szCs w:val="24"/>
        </w:rPr>
        <w:t>к</w:t>
      </w:r>
      <w:r w:rsidRPr="00251552">
        <w:rPr>
          <w:rFonts w:ascii="Times New Roman" w:hAnsi="Times New Roman"/>
          <w:spacing w:val="-1"/>
          <w:szCs w:val="24"/>
        </w:rPr>
        <w:t>са</w:t>
      </w:r>
      <w:r w:rsidRPr="00251552">
        <w:rPr>
          <w:rFonts w:ascii="Times New Roman" w:hAnsi="Times New Roman"/>
          <w:szCs w:val="24"/>
        </w:rPr>
        <w:t>.</w:t>
      </w:r>
    </w:p>
    <w:p w:rsidR="00251552" w:rsidRPr="00251552" w:rsidRDefault="00251552" w:rsidP="00251552">
      <w:pPr>
        <w:pStyle w:val="aff4"/>
        <w:tabs>
          <w:tab w:val="left" w:pos="98"/>
        </w:tabs>
        <w:ind w:firstLine="709"/>
        <w:rPr>
          <w:rFonts w:ascii="Times New Roman" w:hAnsi="Times New Roman"/>
          <w:szCs w:val="24"/>
        </w:rPr>
      </w:pPr>
      <w:r w:rsidRPr="00251552">
        <w:rPr>
          <w:rFonts w:ascii="Times New Roman" w:hAnsi="Times New Roman"/>
          <w:spacing w:val="-2"/>
          <w:szCs w:val="24"/>
        </w:rPr>
        <w:t>В</w:t>
      </w:r>
      <w:r w:rsidRPr="00251552">
        <w:rPr>
          <w:rFonts w:ascii="Times New Roman" w:hAnsi="Times New Roman"/>
          <w:szCs w:val="24"/>
        </w:rPr>
        <w:t>н</w:t>
      </w:r>
      <w:r w:rsidRPr="00251552">
        <w:rPr>
          <w:rFonts w:ascii="Times New Roman" w:hAnsi="Times New Roman"/>
          <w:spacing w:val="-1"/>
          <w:szCs w:val="24"/>
        </w:rPr>
        <w:t>е</w:t>
      </w:r>
      <w:r w:rsidRPr="00251552">
        <w:rPr>
          <w:rFonts w:ascii="Times New Roman" w:hAnsi="Times New Roman"/>
          <w:szCs w:val="24"/>
        </w:rPr>
        <w:t>др</w:t>
      </w:r>
      <w:r w:rsidRPr="00251552">
        <w:rPr>
          <w:rFonts w:ascii="Times New Roman" w:hAnsi="Times New Roman"/>
          <w:spacing w:val="-1"/>
          <w:szCs w:val="24"/>
        </w:rPr>
        <w:t>е</w:t>
      </w:r>
      <w:r w:rsidRPr="00251552">
        <w:rPr>
          <w:rFonts w:ascii="Times New Roman" w:hAnsi="Times New Roman"/>
          <w:szCs w:val="24"/>
        </w:rPr>
        <w:t>ние нов</w:t>
      </w:r>
      <w:r w:rsidRPr="00251552">
        <w:rPr>
          <w:rFonts w:ascii="Times New Roman" w:hAnsi="Times New Roman"/>
          <w:spacing w:val="-1"/>
          <w:szCs w:val="24"/>
        </w:rPr>
        <w:t>ы</w:t>
      </w:r>
      <w:r w:rsidRPr="00251552">
        <w:rPr>
          <w:rFonts w:ascii="Times New Roman" w:hAnsi="Times New Roman"/>
          <w:szCs w:val="24"/>
        </w:rPr>
        <w:t xml:space="preserve">х </w:t>
      </w:r>
      <w:r w:rsidRPr="00251552">
        <w:rPr>
          <w:rFonts w:ascii="Times New Roman" w:hAnsi="Times New Roman"/>
          <w:spacing w:val="-1"/>
          <w:szCs w:val="24"/>
        </w:rPr>
        <w:t>ме</w:t>
      </w:r>
      <w:r w:rsidRPr="00251552">
        <w:rPr>
          <w:rFonts w:ascii="Times New Roman" w:hAnsi="Times New Roman"/>
          <w:spacing w:val="-2"/>
          <w:szCs w:val="24"/>
        </w:rPr>
        <w:t>т</w:t>
      </w:r>
      <w:r w:rsidRPr="00251552">
        <w:rPr>
          <w:rFonts w:ascii="Times New Roman" w:hAnsi="Times New Roman"/>
          <w:szCs w:val="24"/>
        </w:rPr>
        <w:t>од</w:t>
      </w:r>
      <w:r w:rsidRPr="00251552">
        <w:rPr>
          <w:rFonts w:ascii="Times New Roman" w:hAnsi="Times New Roman"/>
          <w:spacing w:val="1"/>
          <w:szCs w:val="24"/>
        </w:rPr>
        <w:t>и</w:t>
      </w:r>
      <w:r w:rsidRPr="00251552">
        <w:rPr>
          <w:rFonts w:ascii="Times New Roman" w:hAnsi="Times New Roman"/>
          <w:szCs w:val="24"/>
        </w:rPr>
        <w:t xml:space="preserve">к и </w:t>
      </w:r>
      <w:r w:rsidRPr="00251552">
        <w:rPr>
          <w:rFonts w:ascii="Times New Roman" w:hAnsi="Times New Roman"/>
          <w:spacing w:val="-1"/>
          <w:szCs w:val="24"/>
        </w:rPr>
        <w:t>с</w:t>
      </w:r>
      <w:r w:rsidRPr="00251552">
        <w:rPr>
          <w:rFonts w:ascii="Times New Roman" w:hAnsi="Times New Roman"/>
          <w:szCs w:val="24"/>
        </w:rPr>
        <w:t>овр</w:t>
      </w:r>
      <w:r w:rsidRPr="00251552">
        <w:rPr>
          <w:rFonts w:ascii="Times New Roman" w:hAnsi="Times New Roman"/>
          <w:spacing w:val="-2"/>
          <w:szCs w:val="24"/>
        </w:rPr>
        <w:t>е</w:t>
      </w:r>
      <w:r w:rsidRPr="00251552">
        <w:rPr>
          <w:rFonts w:ascii="Times New Roman" w:hAnsi="Times New Roman"/>
          <w:spacing w:val="-1"/>
          <w:szCs w:val="24"/>
        </w:rPr>
        <w:t>ме</w:t>
      </w:r>
      <w:r w:rsidRPr="00251552">
        <w:rPr>
          <w:rFonts w:ascii="Times New Roman" w:hAnsi="Times New Roman"/>
          <w:szCs w:val="24"/>
        </w:rPr>
        <w:t xml:space="preserve">нных </w:t>
      </w:r>
      <w:r w:rsidRPr="00251552">
        <w:rPr>
          <w:rFonts w:ascii="Times New Roman" w:hAnsi="Times New Roman"/>
          <w:spacing w:val="-2"/>
          <w:szCs w:val="24"/>
        </w:rPr>
        <w:t>т</w:t>
      </w:r>
      <w:r w:rsidRPr="00251552">
        <w:rPr>
          <w:rFonts w:ascii="Times New Roman" w:hAnsi="Times New Roman"/>
          <w:spacing w:val="-1"/>
          <w:szCs w:val="24"/>
        </w:rPr>
        <w:t>е</w:t>
      </w:r>
      <w:r w:rsidRPr="00251552">
        <w:rPr>
          <w:rFonts w:ascii="Times New Roman" w:hAnsi="Times New Roman"/>
          <w:spacing w:val="2"/>
          <w:szCs w:val="24"/>
        </w:rPr>
        <w:t>х</w:t>
      </w:r>
      <w:r w:rsidRPr="00251552">
        <w:rPr>
          <w:rFonts w:ascii="Times New Roman" w:hAnsi="Times New Roman"/>
          <w:szCs w:val="24"/>
        </w:rPr>
        <w:t>ноло</w:t>
      </w:r>
      <w:r w:rsidRPr="00251552">
        <w:rPr>
          <w:rFonts w:ascii="Times New Roman" w:hAnsi="Times New Roman"/>
          <w:spacing w:val="-3"/>
          <w:szCs w:val="24"/>
        </w:rPr>
        <w:t>г</w:t>
      </w:r>
      <w:r w:rsidRPr="00251552">
        <w:rPr>
          <w:rFonts w:ascii="Times New Roman" w:hAnsi="Times New Roman"/>
          <w:szCs w:val="24"/>
        </w:rPr>
        <w:t xml:space="preserve">ий, в том </w:t>
      </w:r>
      <w:r w:rsidRPr="00251552">
        <w:rPr>
          <w:rFonts w:ascii="Times New Roman" w:hAnsi="Times New Roman"/>
          <w:spacing w:val="-1"/>
          <w:szCs w:val="24"/>
        </w:rPr>
        <w:t>ч</w:t>
      </w:r>
      <w:r w:rsidRPr="00251552">
        <w:rPr>
          <w:rFonts w:ascii="Times New Roman" w:hAnsi="Times New Roman"/>
          <w:szCs w:val="24"/>
        </w:rPr>
        <w:t>и</w:t>
      </w:r>
      <w:r w:rsidRPr="00251552">
        <w:rPr>
          <w:rFonts w:ascii="Times New Roman" w:hAnsi="Times New Roman"/>
          <w:spacing w:val="-1"/>
          <w:szCs w:val="24"/>
        </w:rPr>
        <w:t>с</w:t>
      </w:r>
      <w:r w:rsidRPr="00251552">
        <w:rPr>
          <w:rFonts w:ascii="Times New Roman" w:hAnsi="Times New Roman"/>
          <w:szCs w:val="24"/>
        </w:rPr>
        <w:t>ле э</w:t>
      </w:r>
      <w:r w:rsidRPr="00251552">
        <w:rPr>
          <w:rFonts w:ascii="Times New Roman" w:hAnsi="Times New Roman"/>
          <w:spacing w:val="1"/>
          <w:szCs w:val="24"/>
        </w:rPr>
        <w:t>н</w:t>
      </w:r>
      <w:r w:rsidRPr="00251552">
        <w:rPr>
          <w:rFonts w:ascii="Times New Roman" w:hAnsi="Times New Roman"/>
          <w:spacing w:val="-1"/>
          <w:szCs w:val="24"/>
        </w:rPr>
        <w:t>е</w:t>
      </w:r>
      <w:r w:rsidRPr="00251552">
        <w:rPr>
          <w:rFonts w:ascii="Times New Roman" w:hAnsi="Times New Roman"/>
          <w:szCs w:val="24"/>
        </w:rPr>
        <w:t>рго</w:t>
      </w:r>
      <w:r w:rsidRPr="00251552">
        <w:rPr>
          <w:rFonts w:ascii="Times New Roman" w:hAnsi="Times New Roman"/>
          <w:spacing w:val="-1"/>
          <w:szCs w:val="24"/>
        </w:rPr>
        <w:t>с</w:t>
      </w:r>
      <w:r w:rsidRPr="00251552">
        <w:rPr>
          <w:rFonts w:ascii="Times New Roman" w:hAnsi="Times New Roman"/>
          <w:spacing w:val="2"/>
          <w:szCs w:val="24"/>
        </w:rPr>
        <w:t>б</w:t>
      </w:r>
      <w:r w:rsidRPr="00251552">
        <w:rPr>
          <w:rFonts w:ascii="Times New Roman" w:hAnsi="Times New Roman"/>
          <w:spacing w:val="-1"/>
          <w:szCs w:val="24"/>
        </w:rPr>
        <w:t>е</w:t>
      </w:r>
      <w:r w:rsidRPr="00251552">
        <w:rPr>
          <w:rFonts w:ascii="Times New Roman" w:hAnsi="Times New Roman"/>
          <w:szCs w:val="24"/>
        </w:rPr>
        <w:t>р</w:t>
      </w:r>
      <w:r w:rsidRPr="00251552">
        <w:rPr>
          <w:rFonts w:ascii="Times New Roman" w:hAnsi="Times New Roman"/>
          <w:spacing w:val="-1"/>
          <w:szCs w:val="24"/>
        </w:rPr>
        <w:t>е</w:t>
      </w:r>
      <w:r w:rsidRPr="00251552">
        <w:rPr>
          <w:rFonts w:ascii="Times New Roman" w:hAnsi="Times New Roman"/>
          <w:szCs w:val="24"/>
        </w:rPr>
        <w:t>г</w:t>
      </w:r>
      <w:r w:rsidRPr="00251552">
        <w:rPr>
          <w:rFonts w:ascii="Times New Roman" w:hAnsi="Times New Roman"/>
          <w:spacing w:val="-1"/>
          <w:szCs w:val="24"/>
        </w:rPr>
        <w:t>а</w:t>
      </w:r>
      <w:r w:rsidRPr="00251552">
        <w:rPr>
          <w:rFonts w:ascii="Times New Roman" w:hAnsi="Times New Roman"/>
          <w:szCs w:val="24"/>
        </w:rPr>
        <w:t>ющи</w:t>
      </w:r>
      <w:r w:rsidRPr="00251552">
        <w:rPr>
          <w:rFonts w:ascii="Times New Roman" w:hAnsi="Times New Roman"/>
          <w:spacing w:val="2"/>
          <w:szCs w:val="24"/>
        </w:rPr>
        <w:t>х</w:t>
      </w:r>
      <w:r w:rsidRPr="00251552">
        <w:rPr>
          <w:rFonts w:ascii="Times New Roman" w:hAnsi="Times New Roman"/>
          <w:szCs w:val="24"/>
        </w:rPr>
        <w:t xml:space="preserve">, в </w:t>
      </w:r>
      <w:r w:rsidRPr="00251552">
        <w:rPr>
          <w:rFonts w:ascii="Times New Roman" w:hAnsi="Times New Roman"/>
          <w:spacing w:val="2"/>
          <w:szCs w:val="24"/>
        </w:rPr>
        <w:t>ф</w:t>
      </w:r>
      <w:r w:rsidRPr="00251552">
        <w:rPr>
          <w:rFonts w:ascii="Times New Roman" w:hAnsi="Times New Roman"/>
          <w:spacing w:val="-8"/>
          <w:szCs w:val="24"/>
        </w:rPr>
        <w:t>у</w:t>
      </w:r>
      <w:r w:rsidRPr="00251552">
        <w:rPr>
          <w:rFonts w:ascii="Times New Roman" w:hAnsi="Times New Roman"/>
          <w:szCs w:val="24"/>
        </w:rPr>
        <w:t>н</w:t>
      </w:r>
      <w:r w:rsidRPr="00251552">
        <w:rPr>
          <w:rFonts w:ascii="Times New Roman" w:hAnsi="Times New Roman"/>
          <w:spacing w:val="3"/>
          <w:szCs w:val="24"/>
        </w:rPr>
        <w:t>к</w:t>
      </w:r>
      <w:r w:rsidRPr="00251552">
        <w:rPr>
          <w:rFonts w:ascii="Times New Roman" w:hAnsi="Times New Roman"/>
          <w:szCs w:val="24"/>
        </w:rPr>
        <w:t>цио</w:t>
      </w:r>
      <w:r w:rsidRPr="00251552">
        <w:rPr>
          <w:rFonts w:ascii="Times New Roman" w:hAnsi="Times New Roman"/>
          <w:spacing w:val="-2"/>
          <w:szCs w:val="24"/>
        </w:rPr>
        <w:t>н</w:t>
      </w:r>
      <w:r w:rsidRPr="00251552">
        <w:rPr>
          <w:rFonts w:ascii="Times New Roman" w:hAnsi="Times New Roman"/>
          <w:szCs w:val="24"/>
        </w:rPr>
        <w:t>иров</w:t>
      </w:r>
      <w:r w:rsidRPr="00251552">
        <w:rPr>
          <w:rFonts w:ascii="Times New Roman" w:hAnsi="Times New Roman"/>
          <w:spacing w:val="-2"/>
          <w:szCs w:val="24"/>
        </w:rPr>
        <w:t>ани</w:t>
      </w:r>
      <w:r w:rsidRPr="00251552">
        <w:rPr>
          <w:rFonts w:ascii="Times New Roman" w:hAnsi="Times New Roman"/>
          <w:szCs w:val="24"/>
        </w:rPr>
        <w:t xml:space="preserve">и </w:t>
      </w:r>
      <w:r w:rsidRPr="00251552">
        <w:rPr>
          <w:rFonts w:ascii="Times New Roman" w:hAnsi="Times New Roman"/>
          <w:spacing w:val="-1"/>
          <w:szCs w:val="24"/>
        </w:rPr>
        <w:t>с</w:t>
      </w:r>
      <w:r w:rsidRPr="00251552">
        <w:rPr>
          <w:rFonts w:ascii="Times New Roman" w:hAnsi="Times New Roman"/>
          <w:szCs w:val="24"/>
        </w:rPr>
        <w:t>и</w:t>
      </w:r>
      <w:r w:rsidRPr="00251552">
        <w:rPr>
          <w:rFonts w:ascii="Times New Roman" w:hAnsi="Times New Roman"/>
          <w:spacing w:val="-1"/>
          <w:szCs w:val="24"/>
        </w:rPr>
        <w:t>с</w:t>
      </w:r>
      <w:r w:rsidRPr="00251552">
        <w:rPr>
          <w:rFonts w:ascii="Times New Roman" w:hAnsi="Times New Roman"/>
          <w:szCs w:val="24"/>
        </w:rPr>
        <w:t>т</w:t>
      </w:r>
      <w:r w:rsidRPr="00251552">
        <w:rPr>
          <w:rFonts w:ascii="Times New Roman" w:hAnsi="Times New Roman"/>
          <w:spacing w:val="-1"/>
          <w:szCs w:val="24"/>
        </w:rPr>
        <w:t>е</w:t>
      </w:r>
      <w:r w:rsidRPr="00251552">
        <w:rPr>
          <w:rFonts w:ascii="Times New Roman" w:hAnsi="Times New Roman"/>
          <w:szCs w:val="24"/>
        </w:rPr>
        <w:t>м</w:t>
      </w:r>
      <w:r w:rsidRPr="00251552">
        <w:rPr>
          <w:rFonts w:ascii="Times New Roman" w:hAnsi="Times New Roman"/>
          <w:spacing w:val="-1"/>
          <w:szCs w:val="24"/>
        </w:rPr>
        <w:t xml:space="preserve"> </w:t>
      </w:r>
      <w:r w:rsidRPr="00251552">
        <w:rPr>
          <w:rFonts w:ascii="Times New Roman" w:hAnsi="Times New Roman"/>
          <w:szCs w:val="24"/>
        </w:rPr>
        <w:t>ко</w:t>
      </w:r>
      <w:r w:rsidRPr="00251552">
        <w:rPr>
          <w:rFonts w:ascii="Times New Roman" w:hAnsi="Times New Roman"/>
          <w:spacing w:val="-1"/>
          <w:szCs w:val="24"/>
        </w:rPr>
        <w:t>м</w:t>
      </w:r>
      <w:r w:rsidRPr="00251552">
        <w:rPr>
          <w:rFonts w:ascii="Times New Roman" w:hAnsi="Times New Roman"/>
          <w:spacing w:val="3"/>
          <w:szCs w:val="24"/>
        </w:rPr>
        <w:t>м</w:t>
      </w:r>
      <w:r w:rsidRPr="00251552">
        <w:rPr>
          <w:rFonts w:ascii="Times New Roman" w:hAnsi="Times New Roman"/>
          <w:spacing w:val="-8"/>
          <w:szCs w:val="24"/>
        </w:rPr>
        <w:t>у</w:t>
      </w:r>
      <w:r w:rsidRPr="00251552">
        <w:rPr>
          <w:rFonts w:ascii="Times New Roman" w:hAnsi="Times New Roman"/>
          <w:spacing w:val="3"/>
          <w:szCs w:val="24"/>
        </w:rPr>
        <w:t>н</w:t>
      </w:r>
      <w:r w:rsidRPr="00251552">
        <w:rPr>
          <w:rFonts w:ascii="Times New Roman" w:hAnsi="Times New Roman"/>
          <w:spacing w:val="-1"/>
          <w:szCs w:val="24"/>
        </w:rPr>
        <w:t>а</w:t>
      </w:r>
      <w:r w:rsidRPr="00251552">
        <w:rPr>
          <w:rFonts w:ascii="Times New Roman" w:hAnsi="Times New Roman"/>
          <w:szCs w:val="24"/>
        </w:rPr>
        <w:t>льной</w:t>
      </w:r>
      <w:r w:rsidRPr="00251552">
        <w:rPr>
          <w:rFonts w:ascii="Times New Roman" w:hAnsi="Times New Roman"/>
          <w:spacing w:val="58"/>
          <w:szCs w:val="24"/>
        </w:rPr>
        <w:t xml:space="preserve"> </w:t>
      </w:r>
      <w:r w:rsidRPr="00251552">
        <w:rPr>
          <w:rFonts w:ascii="Times New Roman" w:hAnsi="Times New Roman"/>
          <w:szCs w:val="24"/>
        </w:rPr>
        <w:t>инфра</w:t>
      </w:r>
      <w:r w:rsidRPr="00251552">
        <w:rPr>
          <w:rFonts w:ascii="Times New Roman" w:hAnsi="Times New Roman"/>
          <w:spacing w:val="-2"/>
          <w:szCs w:val="24"/>
        </w:rPr>
        <w:t>с</w:t>
      </w:r>
      <w:r w:rsidRPr="00251552">
        <w:rPr>
          <w:rFonts w:ascii="Times New Roman" w:hAnsi="Times New Roman"/>
          <w:szCs w:val="24"/>
        </w:rPr>
        <w:t>т</w:t>
      </w:r>
      <w:r w:rsidRPr="00251552">
        <w:rPr>
          <w:rFonts w:ascii="Times New Roman" w:hAnsi="Times New Roman"/>
          <w:spacing w:val="2"/>
          <w:szCs w:val="24"/>
        </w:rPr>
        <w:t>р</w:t>
      </w:r>
      <w:r w:rsidRPr="00251552">
        <w:rPr>
          <w:rFonts w:ascii="Times New Roman" w:hAnsi="Times New Roman"/>
          <w:spacing w:val="-8"/>
          <w:szCs w:val="24"/>
        </w:rPr>
        <w:t>у</w:t>
      </w:r>
      <w:r w:rsidRPr="00251552">
        <w:rPr>
          <w:rFonts w:ascii="Times New Roman" w:hAnsi="Times New Roman"/>
          <w:szCs w:val="24"/>
        </w:rPr>
        <w:t>к</w:t>
      </w:r>
      <w:r w:rsidRPr="00251552">
        <w:rPr>
          <w:rFonts w:ascii="Times New Roman" w:hAnsi="Times New Roman"/>
          <w:spacing w:val="5"/>
          <w:szCs w:val="24"/>
        </w:rPr>
        <w:t>т</w:t>
      </w:r>
      <w:r w:rsidRPr="00251552">
        <w:rPr>
          <w:rFonts w:ascii="Times New Roman" w:hAnsi="Times New Roman"/>
          <w:spacing w:val="-5"/>
          <w:szCs w:val="24"/>
        </w:rPr>
        <w:t>у</w:t>
      </w:r>
      <w:r w:rsidRPr="00251552">
        <w:rPr>
          <w:rFonts w:ascii="Times New Roman" w:hAnsi="Times New Roman"/>
          <w:szCs w:val="24"/>
        </w:rPr>
        <w:t>ры.</w:t>
      </w:r>
      <w:bookmarkStart w:id="61" w:name="_Toc387935419"/>
      <w:bookmarkStart w:id="62" w:name="_Toc411854003"/>
      <w:bookmarkStart w:id="63" w:name="_Toc412029703"/>
      <w:bookmarkStart w:id="64" w:name="_Toc299984085"/>
      <w:bookmarkStart w:id="65" w:name="_Toc353127763"/>
      <w:bookmarkEnd w:id="61"/>
      <w:bookmarkEnd w:id="62"/>
      <w:bookmarkEnd w:id="63"/>
    </w:p>
    <w:p w:rsidR="00251552" w:rsidRPr="00251552" w:rsidRDefault="00251552" w:rsidP="00251552">
      <w:pPr>
        <w:pStyle w:val="22"/>
        <w:ind w:firstLine="0"/>
        <w:rPr>
          <w:rFonts w:ascii="Times New Roman" w:hAnsi="Times New Roman" w:cs="Times New Roman"/>
          <w:b w:val="0"/>
          <w:sz w:val="24"/>
          <w:szCs w:val="24"/>
        </w:rPr>
      </w:pPr>
      <w:bookmarkStart w:id="66" w:name="_Toc353127762"/>
      <w:bookmarkStart w:id="67" w:name="_Toc410138346"/>
      <w:bookmarkStart w:id="68" w:name="_Toc412029702"/>
      <w:bookmarkStart w:id="69" w:name="_Toc451159991"/>
      <w:bookmarkStart w:id="70" w:name="_Toc410138347"/>
      <w:bookmarkStart w:id="71" w:name="_Toc412029704"/>
      <w:bookmarkStart w:id="72" w:name="_Toc451159992"/>
      <w:r w:rsidRPr="00251552">
        <w:rPr>
          <w:rFonts w:ascii="Times New Roman" w:hAnsi="Times New Roman" w:cs="Times New Roman"/>
          <w:b w:val="0"/>
          <w:sz w:val="24"/>
          <w:szCs w:val="24"/>
        </w:rPr>
        <w:t>Раздел 8.</w:t>
      </w:r>
      <w:r w:rsidRPr="00251552">
        <w:rPr>
          <w:rFonts w:ascii="Times New Roman" w:hAnsi="Times New Roman" w:cs="Times New Roman"/>
          <w:b w:val="0"/>
          <w:szCs w:val="24"/>
        </w:rPr>
        <w:t xml:space="preserve"> </w:t>
      </w:r>
      <w:r w:rsidRPr="00251552">
        <w:rPr>
          <w:rFonts w:ascii="Times New Roman" w:hAnsi="Times New Roman" w:cs="Times New Roman"/>
          <w:b w:val="0"/>
          <w:sz w:val="24"/>
          <w:szCs w:val="24"/>
        </w:rPr>
        <w:t>Управление программой</w:t>
      </w:r>
      <w:bookmarkEnd w:id="66"/>
      <w:bookmarkEnd w:id="67"/>
      <w:bookmarkEnd w:id="68"/>
      <w:bookmarkEnd w:id="69"/>
    </w:p>
    <w:p w:rsidR="00251552" w:rsidRPr="00251552" w:rsidRDefault="00251552" w:rsidP="00251552">
      <w:pPr>
        <w:pStyle w:val="22"/>
        <w:ind w:firstLine="709"/>
        <w:jc w:val="both"/>
        <w:rPr>
          <w:rFonts w:ascii="Times New Roman" w:hAnsi="Times New Roman" w:cs="Times New Roman"/>
          <w:b w:val="0"/>
          <w:sz w:val="24"/>
          <w:szCs w:val="24"/>
        </w:rPr>
      </w:pPr>
      <w:r w:rsidRPr="00251552">
        <w:rPr>
          <w:rFonts w:ascii="Times New Roman" w:hAnsi="Times New Roman" w:cs="Times New Roman"/>
          <w:b w:val="0"/>
          <w:sz w:val="24"/>
          <w:szCs w:val="24"/>
        </w:rPr>
        <w:t xml:space="preserve">Ответственные за реализацию </w:t>
      </w:r>
      <w:bookmarkEnd w:id="64"/>
      <w:bookmarkEnd w:id="65"/>
      <w:bookmarkEnd w:id="70"/>
      <w:bookmarkEnd w:id="71"/>
      <w:bookmarkEnd w:id="72"/>
      <w:r w:rsidRPr="00251552">
        <w:rPr>
          <w:rFonts w:ascii="Times New Roman" w:hAnsi="Times New Roman" w:cs="Times New Roman"/>
          <w:b w:val="0"/>
          <w:sz w:val="24"/>
          <w:szCs w:val="24"/>
        </w:rPr>
        <w:t>муниципальной программы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Система управления муниципальной программой и контроль за ходом ее выполнения определяется в соответствии с требованиями, определенными действующим законодательством.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Механизм реализации муниципальной программы базируется на принципах четкого разграничения полномочий и ответственности всех исполнителей программы.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Управление реализацией муниципальной программы осуществляет администрация Твердохлебовского сельского поселения. Координатором реализации муниципальной программы является администрация Твердохлебовского 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 (приложения 1-3).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Координатор муниципальной программы является ответственным за ее реализацию. </w:t>
      </w:r>
    </w:p>
    <w:p w:rsidR="00251552" w:rsidRPr="00251552" w:rsidRDefault="00251552" w:rsidP="00251552">
      <w:pPr>
        <w:pStyle w:val="22"/>
        <w:ind w:firstLine="709"/>
        <w:jc w:val="both"/>
        <w:rPr>
          <w:rFonts w:ascii="Times New Roman" w:hAnsi="Times New Roman" w:cs="Times New Roman"/>
          <w:b w:val="0"/>
          <w:sz w:val="24"/>
          <w:szCs w:val="24"/>
        </w:rPr>
      </w:pPr>
      <w:bookmarkStart w:id="73" w:name="_Toc299724234"/>
      <w:bookmarkStart w:id="74" w:name="_Toc299984086"/>
      <w:bookmarkStart w:id="75" w:name="_Toc353127764"/>
      <w:bookmarkStart w:id="76" w:name="_Toc410138348"/>
      <w:bookmarkStart w:id="77" w:name="_Toc412029705"/>
      <w:bookmarkStart w:id="78" w:name="_Toc451159993"/>
      <w:r w:rsidRPr="00251552">
        <w:rPr>
          <w:rFonts w:ascii="Times New Roman" w:hAnsi="Times New Roman" w:cs="Times New Roman"/>
          <w:b w:val="0"/>
          <w:sz w:val="24"/>
          <w:szCs w:val="24"/>
        </w:rPr>
        <w:t xml:space="preserve">План-график работ по реализации </w:t>
      </w:r>
      <w:bookmarkEnd w:id="73"/>
      <w:bookmarkEnd w:id="74"/>
      <w:bookmarkEnd w:id="75"/>
      <w:bookmarkEnd w:id="76"/>
      <w:bookmarkEnd w:id="77"/>
      <w:bookmarkEnd w:id="78"/>
      <w:r w:rsidRPr="00251552">
        <w:rPr>
          <w:rFonts w:ascii="Times New Roman" w:hAnsi="Times New Roman" w:cs="Times New Roman"/>
          <w:b w:val="0"/>
          <w:sz w:val="24"/>
          <w:szCs w:val="24"/>
        </w:rPr>
        <w:t>муниципальной программы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Сроки реализации инвестиционных проектов, включенных в муниципальную программу, должны соответствовать срокам, определенным в Программах инвестиционных проектов.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Реализация программы осуществляется в 1 этап:</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1 этап – 2017-2022 гг.;</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Разработка технических заданий для организаций коммунального комплекса в целях реализации Программы осуществляется в 2017-2018 гг.</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251552" w:rsidRPr="00251552" w:rsidRDefault="00251552" w:rsidP="00251552">
      <w:pPr>
        <w:pStyle w:val="22"/>
        <w:ind w:firstLine="709"/>
        <w:jc w:val="both"/>
        <w:rPr>
          <w:rFonts w:ascii="Times New Roman" w:hAnsi="Times New Roman" w:cs="Times New Roman"/>
          <w:b w:val="0"/>
          <w:sz w:val="24"/>
          <w:szCs w:val="24"/>
        </w:rPr>
      </w:pPr>
      <w:bookmarkStart w:id="79" w:name="_Toc299724235"/>
      <w:bookmarkStart w:id="80" w:name="_Toc299984087"/>
      <w:bookmarkStart w:id="81" w:name="_Toc353127765"/>
      <w:bookmarkStart w:id="82" w:name="_Toc410138349"/>
      <w:bookmarkStart w:id="83" w:name="_Toc412029706"/>
      <w:bookmarkStart w:id="84" w:name="_Toc451159994"/>
      <w:r w:rsidRPr="00251552">
        <w:rPr>
          <w:rFonts w:ascii="Times New Roman" w:hAnsi="Times New Roman" w:cs="Times New Roman"/>
          <w:b w:val="0"/>
          <w:sz w:val="24"/>
          <w:szCs w:val="24"/>
        </w:rPr>
        <w:t xml:space="preserve">Порядок предоставления отчетности по выполнению </w:t>
      </w:r>
      <w:bookmarkEnd w:id="79"/>
      <w:bookmarkEnd w:id="80"/>
      <w:bookmarkEnd w:id="81"/>
      <w:bookmarkEnd w:id="82"/>
      <w:bookmarkEnd w:id="83"/>
      <w:bookmarkEnd w:id="84"/>
      <w:r w:rsidRPr="00251552">
        <w:rPr>
          <w:rFonts w:ascii="Times New Roman" w:hAnsi="Times New Roman" w:cs="Times New Roman"/>
          <w:b w:val="0"/>
          <w:sz w:val="24"/>
          <w:szCs w:val="24"/>
        </w:rPr>
        <w:t>муниципальной программы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Предоставление отчетности по выполнению мероприятий муниципальной программы осуществляется в рамках мониторинга по приложениям 1-3.</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Целью </w:t>
      </w:r>
      <w:bookmarkStart w:id="85" w:name="OLE_LINK19"/>
      <w:r w:rsidRPr="00251552">
        <w:rPr>
          <w:rFonts w:ascii="Times New Roman" w:hAnsi="Times New Roman"/>
          <w:szCs w:val="24"/>
        </w:rPr>
        <w:t xml:space="preserve">мониторинга </w:t>
      </w:r>
      <w:bookmarkEnd w:id="85"/>
      <w:r w:rsidRPr="00251552">
        <w:rPr>
          <w:rFonts w:ascii="Times New Roman" w:hAnsi="Times New Roman"/>
          <w:szCs w:val="24"/>
        </w:rP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6" w:name="sub_1"/>
      <w:r w:rsidRPr="00251552">
        <w:rPr>
          <w:rFonts w:ascii="Times New Roman" w:hAnsi="Times New Roman"/>
          <w:szCs w:val="24"/>
        </w:rPr>
        <w:t>коммунального комплекса, предусмотренных муниципальной программой.</w:t>
      </w:r>
    </w:p>
    <w:bookmarkEnd w:id="86"/>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Мониторинг муниципальной программы «Комплексное развитие систем коммунальной инфраструктуры Твердохлебовского сельского поселения Богучарского района Воронежской области на 2017-2022 годы» включает следующие этапы: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2. Анализ данных о результатах планируемых и фактически проводимых преобразований систем коммунальной инфраструктуры.</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lastRenderedPageBreak/>
        <w:t>Мониторинг муниципальной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251552" w:rsidRPr="00251552" w:rsidRDefault="00251552" w:rsidP="00251552">
      <w:pPr>
        <w:pStyle w:val="22"/>
        <w:ind w:firstLine="709"/>
        <w:jc w:val="both"/>
        <w:rPr>
          <w:rFonts w:ascii="Times New Roman" w:hAnsi="Times New Roman" w:cs="Times New Roman"/>
          <w:b w:val="0"/>
          <w:sz w:val="24"/>
          <w:szCs w:val="24"/>
        </w:rPr>
      </w:pPr>
      <w:bookmarkStart w:id="87" w:name="_Toc299724236"/>
      <w:bookmarkStart w:id="88" w:name="_Toc299984088"/>
      <w:bookmarkStart w:id="89" w:name="_Toc353127766"/>
      <w:bookmarkStart w:id="90" w:name="_Toc410138350"/>
      <w:bookmarkStart w:id="91" w:name="_Toc412029707"/>
      <w:bookmarkStart w:id="92" w:name="_Toc451159995"/>
      <w:r w:rsidRPr="00251552">
        <w:rPr>
          <w:rFonts w:ascii="Times New Roman" w:hAnsi="Times New Roman" w:cs="Times New Roman"/>
          <w:b w:val="0"/>
          <w:sz w:val="24"/>
          <w:szCs w:val="24"/>
        </w:rPr>
        <w:t>Порядок корректировки Программы</w:t>
      </w:r>
      <w:bookmarkEnd w:id="87"/>
      <w:bookmarkEnd w:id="88"/>
      <w:bookmarkEnd w:id="89"/>
      <w:bookmarkEnd w:id="90"/>
      <w:bookmarkEnd w:id="91"/>
      <w:bookmarkEnd w:id="92"/>
      <w:r w:rsidRPr="00251552">
        <w:rPr>
          <w:rFonts w:ascii="Times New Roman" w:hAnsi="Times New Roman" w:cs="Times New Roman"/>
          <w:b w:val="0"/>
          <w:sz w:val="24"/>
          <w:szCs w:val="24"/>
        </w:rPr>
        <w:t xml:space="preserve"> </w:t>
      </w:r>
    </w:p>
    <w:p w:rsidR="00251552" w:rsidRPr="00251552" w:rsidRDefault="00251552" w:rsidP="00251552">
      <w:pPr>
        <w:pStyle w:val="aff4"/>
        <w:ind w:firstLine="709"/>
        <w:rPr>
          <w:rFonts w:ascii="Times New Roman" w:hAnsi="Times New Roman"/>
          <w:szCs w:val="24"/>
        </w:rPr>
      </w:pPr>
      <w:r w:rsidRPr="00251552">
        <w:rPr>
          <w:rFonts w:ascii="Times New Roman" w:hAnsi="Times New Roman"/>
          <w:szCs w:val="24"/>
        </w:rPr>
        <w:t xml:space="preserve">По ежегодным результатам мониторинга осуществляется своевременная корректировка муниципальной программы. Постановление о корректировке муниципальной программы принимается администрацией Твердохлебовского сельского поселения по итогам ежегодного рассмотрения отчета о ходе реализации муниципальной программы. </w:t>
      </w:r>
    </w:p>
    <w:p w:rsidR="00251552" w:rsidRPr="00251552" w:rsidRDefault="00251552" w:rsidP="00251552">
      <w:pPr>
        <w:pStyle w:val="aff4"/>
        <w:ind w:firstLine="709"/>
        <w:jc w:val="right"/>
        <w:rPr>
          <w:rFonts w:ascii="Times New Roman" w:hAnsi="Times New Roman"/>
          <w:szCs w:val="24"/>
        </w:rPr>
      </w:pPr>
      <w:r w:rsidRPr="00251552">
        <w:rPr>
          <w:rFonts w:ascii="Times New Roman" w:hAnsi="Times New Roman"/>
          <w:szCs w:val="24"/>
        </w:rPr>
        <w:br w:type="page"/>
      </w:r>
      <w:r w:rsidRPr="00251552">
        <w:rPr>
          <w:rFonts w:ascii="Times New Roman" w:hAnsi="Times New Roman"/>
          <w:szCs w:val="24"/>
        </w:rPr>
        <w:lastRenderedPageBreak/>
        <w:t>Приложение 1</w:t>
      </w:r>
    </w:p>
    <w:p w:rsidR="00251552" w:rsidRPr="00251552" w:rsidRDefault="00251552" w:rsidP="00251552">
      <w:pPr>
        <w:pStyle w:val="aff4"/>
        <w:ind w:firstLine="709"/>
        <w:jc w:val="right"/>
        <w:rPr>
          <w:rFonts w:ascii="Times New Roman" w:hAnsi="Times New Roman"/>
          <w:szCs w:val="24"/>
        </w:rPr>
      </w:pPr>
      <w:r w:rsidRPr="00251552">
        <w:rPr>
          <w:rFonts w:ascii="Times New Roman" w:hAnsi="Times New Roman"/>
          <w:szCs w:val="24"/>
        </w:rPr>
        <w:t xml:space="preserve">к муниципальной программе </w:t>
      </w:r>
    </w:p>
    <w:p w:rsidR="00251552" w:rsidRPr="00251552" w:rsidRDefault="00251552" w:rsidP="00251552">
      <w:pPr>
        <w:pStyle w:val="aff4"/>
        <w:ind w:firstLine="709"/>
        <w:jc w:val="right"/>
        <w:rPr>
          <w:rFonts w:ascii="Times New Roman" w:hAnsi="Times New Roman"/>
          <w:szCs w:val="24"/>
        </w:rPr>
      </w:pPr>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 xml:space="preserve">Сведения </w:t>
      </w:r>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о показателях (индикаторах) муниципальной программы  «Комплексное развитие систем коммунальной инфраструктуры Твердохлебовского сельского поселения Богучарского района Воронежской области на 2017-2022 годы</w:t>
      </w:r>
    </w:p>
    <w:tbl>
      <w:tblPr>
        <w:tblW w:w="9574" w:type="dxa"/>
        <w:jc w:val="center"/>
        <w:tblLook w:val="04A0" w:firstRow="1" w:lastRow="0" w:firstColumn="1" w:lastColumn="0" w:noHBand="0" w:noVBand="1"/>
      </w:tblPr>
      <w:tblGrid>
        <w:gridCol w:w="541"/>
        <w:gridCol w:w="2541"/>
        <w:gridCol w:w="1475"/>
        <w:gridCol w:w="791"/>
        <w:gridCol w:w="801"/>
        <w:gridCol w:w="812"/>
        <w:gridCol w:w="851"/>
        <w:gridCol w:w="802"/>
        <w:gridCol w:w="960"/>
      </w:tblGrid>
      <w:tr w:rsidR="00251552" w:rsidRPr="00251552" w:rsidTr="00B12186">
        <w:trPr>
          <w:trHeight w:val="765"/>
          <w:jc w:val="center"/>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 п/п</w:t>
            </w:r>
          </w:p>
        </w:tc>
        <w:tc>
          <w:tcPr>
            <w:tcW w:w="23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Наименование показателя (индикатора)</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Ед. измерения</w:t>
            </w:r>
          </w:p>
        </w:tc>
        <w:tc>
          <w:tcPr>
            <w:tcW w:w="5164" w:type="dxa"/>
            <w:gridSpan w:val="6"/>
            <w:tcBorders>
              <w:top w:val="single" w:sz="4" w:space="0" w:color="auto"/>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Значения показателя (индикатора) по годам реализации муниципальной программы</w:t>
            </w:r>
          </w:p>
        </w:tc>
      </w:tr>
      <w:tr w:rsidR="00251552" w:rsidRPr="00251552" w:rsidTr="00B12186">
        <w:trPr>
          <w:trHeight w:val="315"/>
          <w:jc w:val="center"/>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2310" w:type="dxa"/>
            <w:vMerge/>
            <w:tcBorders>
              <w:top w:val="single" w:sz="4" w:space="0" w:color="auto"/>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835"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2017</w:t>
            </w:r>
          </w:p>
        </w:tc>
        <w:tc>
          <w:tcPr>
            <w:tcW w:w="850"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2018</w:t>
            </w:r>
          </w:p>
        </w:tc>
        <w:tc>
          <w:tcPr>
            <w:tcW w:w="866"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2019</w:t>
            </w:r>
          </w:p>
        </w:tc>
        <w:tc>
          <w:tcPr>
            <w:tcW w:w="851" w:type="dxa"/>
            <w:tcBorders>
              <w:top w:val="nil"/>
              <w:left w:val="nil"/>
              <w:bottom w:val="single" w:sz="4" w:space="0" w:color="auto"/>
              <w:right w:val="single" w:sz="4" w:space="0" w:color="auto"/>
            </w:tcBorders>
            <w:shd w:val="clear" w:color="auto" w:fill="auto"/>
            <w:noWrap/>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2020</w:t>
            </w:r>
          </w:p>
        </w:tc>
        <w:tc>
          <w:tcPr>
            <w:tcW w:w="802" w:type="dxa"/>
            <w:tcBorders>
              <w:top w:val="nil"/>
              <w:left w:val="nil"/>
              <w:bottom w:val="single" w:sz="4" w:space="0" w:color="auto"/>
              <w:right w:val="single" w:sz="4" w:space="0" w:color="auto"/>
            </w:tcBorders>
            <w:shd w:val="clear" w:color="auto" w:fill="auto"/>
            <w:noWrap/>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2021</w:t>
            </w:r>
          </w:p>
        </w:tc>
        <w:tc>
          <w:tcPr>
            <w:tcW w:w="960" w:type="dxa"/>
            <w:tcBorders>
              <w:top w:val="nil"/>
              <w:left w:val="nil"/>
              <w:bottom w:val="single" w:sz="4" w:space="0" w:color="auto"/>
              <w:right w:val="single" w:sz="4" w:space="0" w:color="auto"/>
            </w:tcBorders>
            <w:shd w:val="clear" w:color="auto" w:fill="auto"/>
            <w:noWrap/>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2022</w:t>
            </w:r>
          </w:p>
        </w:tc>
      </w:tr>
      <w:tr w:rsidR="00251552" w:rsidRPr="00251552" w:rsidTr="00B12186">
        <w:trPr>
          <w:trHeight w:val="315"/>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1</w:t>
            </w:r>
          </w:p>
        </w:tc>
        <w:tc>
          <w:tcPr>
            <w:tcW w:w="2310"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w:t>
            </w:r>
          </w:p>
        </w:tc>
        <w:tc>
          <w:tcPr>
            <w:tcW w:w="1560"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3</w:t>
            </w:r>
          </w:p>
        </w:tc>
        <w:tc>
          <w:tcPr>
            <w:tcW w:w="835" w:type="dxa"/>
            <w:tcBorders>
              <w:top w:val="nil"/>
              <w:left w:val="nil"/>
              <w:bottom w:val="single" w:sz="4" w:space="0" w:color="auto"/>
              <w:right w:val="single" w:sz="4" w:space="0" w:color="auto"/>
            </w:tcBorders>
            <w:shd w:val="clear" w:color="000000" w:fill="FFFFFF"/>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4</w:t>
            </w:r>
          </w:p>
        </w:tc>
        <w:tc>
          <w:tcPr>
            <w:tcW w:w="850" w:type="dxa"/>
            <w:tcBorders>
              <w:top w:val="nil"/>
              <w:left w:val="nil"/>
              <w:bottom w:val="single" w:sz="4" w:space="0" w:color="auto"/>
              <w:right w:val="single" w:sz="4" w:space="0" w:color="auto"/>
            </w:tcBorders>
            <w:shd w:val="clear" w:color="000000" w:fill="FFFFFF"/>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w:t>
            </w:r>
          </w:p>
        </w:tc>
        <w:tc>
          <w:tcPr>
            <w:tcW w:w="866" w:type="dxa"/>
            <w:tcBorders>
              <w:top w:val="nil"/>
              <w:left w:val="nil"/>
              <w:bottom w:val="single" w:sz="4" w:space="0" w:color="auto"/>
              <w:right w:val="single" w:sz="4" w:space="0" w:color="auto"/>
            </w:tcBorders>
            <w:shd w:val="clear" w:color="000000" w:fill="FFFFFF"/>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6</w:t>
            </w:r>
          </w:p>
        </w:tc>
        <w:tc>
          <w:tcPr>
            <w:tcW w:w="851" w:type="dxa"/>
            <w:tcBorders>
              <w:top w:val="nil"/>
              <w:left w:val="nil"/>
              <w:bottom w:val="single" w:sz="4" w:space="0" w:color="auto"/>
              <w:right w:val="single" w:sz="4" w:space="0" w:color="auto"/>
            </w:tcBorders>
            <w:shd w:val="clear" w:color="000000" w:fill="FFFFFF"/>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7</w:t>
            </w:r>
          </w:p>
        </w:tc>
        <w:tc>
          <w:tcPr>
            <w:tcW w:w="802" w:type="dxa"/>
            <w:tcBorders>
              <w:top w:val="nil"/>
              <w:left w:val="nil"/>
              <w:bottom w:val="single" w:sz="4" w:space="0" w:color="auto"/>
              <w:right w:val="single" w:sz="4" w:space="0" w:color="auto"/>
            </w:tcBorders>
            <w:shd w:val="clear" w:color="000000" w:fill="FFFFFF"/>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8</w:t>
            </w:r>
          </w:p>
        </w:tc>
        <w:tc>
          <w:tcPr>
            <w:tcW w:w="960" w:type="dxa"/>
            <w:tcBorders>
              <w:top w:val="nil"/>
              <w:left w:val="nil"/>
              <w:bottom w:val="single" w:sz="4" w:space="0" w:color="auto"/>
              <w:right w:val="single" w:sz="4" w:space="0" w:color="auto"/>
            </w:tcBorders>
            <w:shd w:val="clear" w:color="000000" w:fill="FFFFFF"/>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9</w:t>
            </w:r>
          </w:p>
        </w:tc>
      </w:tr>
      <w:tr w:rsidR="00251552" w:rsidRPr="00251552" w:rsidTr="00B12186">
        <w:trPr>
          <w:trHeight w:val="84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1.</w:t>
            </w:r>
          </w:p>
        </w:tc>
        <w:tc>
          <w:tcPr>
            <w:tcW w:w="2310" w:type="dxa"/>
            <w:tcBorders>
              <w:top w:val="nil"/>
              <w:left w:val="nil"/>
              <w:bottom w:val="nil"/>
              <w:right w:val="nil"/>
            </w:tcBorders>
            <w:shd w:val="clear" w:color="auto" w:fill="auto"/>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Обеспеченность населения централизованным газоснабжением (от численности населения)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w:t>
            </w:r>
          </w:p>
        </w:tc>
        <w:tc>
          <w:tcPr>
            <w:tcW w:w="835" w:type="dxa"/>
            <w:tcBorders>
              <w:top w:val="nil"/>
              <w:left w:val="nil"/>
              <w:bottom w:val="single" w:sz="8" w:space="0" w:color="auto"/>
              <w:right w:val="single" w:sz="8"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95</w:t>
            </w:r>
          </w:p>
        </w:tc>
        <w:tc>
          <w:tcPr>
            <w:tcW w:w="850" w:type="dxa"/>
            <w:tcBorders>
              <w:top w:val="nil"/>
              <w:left w:val="nil"/>
              <w:bottom w:val="single" w:sz="8" w:space="0" w:color="auto"/>
              <w:right w:val="single" w:sz="8"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96</w:t>
            </w:r>
          </w:p>
        </w:tc>
        <w:tc>
          <w:tcPr>
            <w:tcW w:w="866" w:type="dxa"/>
            <w:tcBorders>
              <w:top w:val="nil"/>
              <w:left w:val="nil"/>
              <w:bottom w:val="single" w:sz="8" w:space="0" w:color="auto"/>
              <w:right w:val="single" w:sz="8"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98</w:t>
            </w:r>
          </w:p>
        </w:tc>
        <w:tc>
          <w:tcPr>
            <w:tcW w:w="851" w:type="dxa"/>
            <w:tcBorders>
              <w:top w:val="nil"/>
              <w:left w:val="nil"/>
              <w:bottom w:val="single" w:sz="8" w:space="0" w:color="auto"/>
              <w:right w:val="single" w:sz="8"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98</w:t>
            </w:r>
          </w:p>
        </w:tc>
        <w:tc>
          <w:tcPr>
            <w:tcW w:w="802" w:type="dxa"/>
            <w:tcBorders>
              <w:top w:val="nil"/>
              <w:left w:val="nil"/>
              <w:bottom w:val="single" w:sz="8" w:space="0" w:color="auto"/>
              <w:right w:val="single" w:sz="8"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98</w:t>
            </w:r>
          </w:p>
        </w:tc>
        <w:tc>
          <w:tcPr>
            <w:tcW w:w="960" w:type="dxa"/>
            <w:tcBorders>
              <w:top w:val="nil"/>
              <w:left w:val="nil"/>
              <w:bottom w:val="single" w:sz="8" w:space="0" w:color="auto"/>
              <w:right w:val="single" w:sz="8"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98</w:t>
            </w:r>
          </w:p>
        </w:tc>
      </w:tr>
      <w:tr w:rsidR="00251552" w:rsidRPr="00251552" w:rsidTr="00B12186">
        <w:trPr>
          <w:trHeight w:val="60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w:t>
            </w:r>
          </w:p>
        </w:tc>
        <w:tc>
          <w:tcPr>
            <w:tcW w:w="2310" w:type="dxa"/>
            <w:tcBorders>
              <w:top w:val="single" w:sz="4" w:space="0" w:color="auto"/>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Уровень износа коммунальной инфраструктуры</w:t>
            </w:r>
          </w:p>
        </w:tc>
        <w:tc>
          <w:tcPr>
            <w:tcW w:w="1560"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w:t>
            </w:r>
          </w:p>
        </w:tc>
        <w:tc>
          <w:tcPr>
            <w:tcW w:w="835" w:type="dxa"/>
            <w:tcBorders>
              <w:top w:val="nil"/>
              <w:left w:val="nil"/>
              <w:bottom w:val="single" w:sz="8" w:space="0" w:color="auto"/>
              <w:right w:val="single" w:sz="8"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90</w:t>
            </w:r>
          </w:p>
        </w:tc>
        <w:tc>
          <w:tcPr>
            <w:tcW w:w="850" w:type="dxa"/>
            <w:tcBorders>
              <w:top w:val="nil"/>
              <w:left w:val="nil"/>
              <w:bottom w:val="single" w:sz="8" w:space="0" w:color="auto"/>
              <w:right w:val="single" w:sz="8"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80</w:t>
            </w:r>
          </w:p>
        </w:tc>
        <w:tc>
          <w:tcPr>
            <w:tcW w:w="866" w:type="dxa"/>
            <w:tcBorders>
              <w:top w:val="nil"/>
              <w:left w:val="nil"/>
              <w:bottom w:val="single" w:sz="8" w:space="0" w:color="auto"/>
              <w:right w:val="single" w:sz="8"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75</w:t>
            </w:r>
          </w:p>
        </w:tc>
        <w:tc>
          <w:tcPr>
            <w:tcW w:w="851" w:type="dxa"/>
            <w:tcBorders>
              <w:top w:val="nil"/>
              <w:left w:val="nil"/>
              <w:bottom w:val="single" w:sz="8" w:space="0" w:color="auto"/>
              <w:right w:val="single" w:sz="8"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50</w:t>
            </w:r>
          </w:p>
        </w:tc>
        <w:tc>
          <w:tcPr>
            <w:tcW w:w="802" w:type="dxa"/>
            <w:tcBorders>
              <w:top w:val="nil"/>
              <w:left w:val="nil"/>
              <w:bottom w:val="single" w:sz="8" w:space="0" w:color="auto"/>
              <w:right w:val="single" w:sz="8"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47</w:t>
            </w:r>
          </w:p>
        </w:tc>
        <w:tc>
          <w:tcPr>
            <w:tcW w:w="960" w:type="dxa"/>
            <w:tcBorders>
              <w:top w:val="nil"/>
              <w:left w:val="nil"/>
              <w:bottom w:val="single" w:sz="8" w:space="0" w:color="auto"/>
              <w:right w:val="single" w:sz="8"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45</w:t>
            </w:r>
          </w:p>
        </w:tc>
      </w:tr>
      <w:tr w:rsidR="00251552" w:rsidRPr="00251552" w:rsidTr="00B12186">
        <w:trPr>
          <w:trHeight w:val="57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3.</w:t>
            </w:r>
          </w:p>
        </w:tc>
        <w:tc>
          <w:tcPr>
            <w:tcW w:w="2310" w:type="dxa"/>
            <w:tcBorders>
              <w:top w:val="nil"/>
              <w:left w:val="nil"/>
              <w:bottom w:val="single" w:sz="4" w:space="0" w:color="auto"/>
              <w:right w:val="single" w:sz="4" w:space="0" w:color="auto"/>
            </w:tcBorders>
            <w:shd w:val="clear" w:color="auto" w:fill="auto"/>
            <w:noWrap/>
            <w:vAlign w:val="center"/>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Количество несанкционированных свалок</w:t>
            </w:r>
          </w:p>
        </w:tc>
        <w:tc>
          <w:tcPr>
            <w:tcW w:w="1560"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шт</w:t>
            </w:r>
          </w:p>
        </w:tc>
        <w:tc>
          <w:tcPr>
            <w:tcW w:w="835" w:type="dxa"/>
            <w:tcBorders>
              <w:top w:val="nil"/>
              <w:left w:val="nil"/>
              <w:bottom w:val="single" w:sz="8" w:space="0" w:color="auto"/>
              <w:right w:val="single" w:sz="8"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w:t>
            </w:r>
          </w:p>
        </w:tc>
        <w:tc>
          <w:tcPr>
            <w:tcW w:w="850" w:type="dxa"/>
            <w:tcBorders>
              <w:top w:val="nil"/>
              <w:left w:val="nil"/>
              <w:bottom w:val="single" w:sz="8" w:space="0" w:color="auto"/>
              <w:right w:val="single" w:sz="8"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1</w:t>
            </w:r>
          </w:p>
        </w:tc>
        <w:tc>
          <w:tcPr>
            <w:tcW w:w="866" w:type="dxa"/>
            <w:tcBorders>
              <w:top w:val="nil"/>
              <w:left w:val="nil"/>
              <w:bottom w:val="single" w:sz="8" w:space="0" w:color="auto"/>
              <w:right w:val="single" w:sz="8"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1</w:t>
            </w:r>
          </w:p>
        </w:tc>
        <w:tc>
          <w:tcPr>
            <w:tcW w:w="851" w:type="dxa"/>
            <w:tcBorders>
              <w:top w:val="nil"/>
              <w:left w:val="nil"/>
              <w:bottom w:val="single" w:sz="8" w:space="0" w:color="auto"/>
              <w:right w:val="single" w:sz="8" w:space="0" w:color="auto"/>
            </w:tcBorders>
            <w:shd w:val="clear" w:color="auto" w:fill="auto"/>
            <w:noWrap/>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0</w:t>
            </w:r>
          </w:p>
        </w:tc>
        <w:tc>
          <w:tcPr>
            <w:tcW w:w="802" w:type="dxa"/>
            <w:tcBorders>
              <w:top w:val="nil"/>
              <w:left w:val="nil"/>
              <w:bottom w:val="single" w:sz="8" w:space="0" w:color="auto"/>
              <w:right w:val="single" w:sz="8"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0</w:t>
            </w:r>
          </w:p>
        </w:tc>
        <w:tc>
          <w:tcPr>
            <w:tcW w:w="960" w:type="dxa"/>
            <w:tcBorders>
              <w:top w:val="nil"/>
              <w:left w:val="nil"/>
              <w:bottom w:val="single" w:sz="8" w:space="0" w:color="auto"/>
              <w:right w:val="single" w:sz="8"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0</w:t>
            </w:r>
          </w:p>
        </w:tc>
      </w:tr>
    </w:tbl>
    <w:p w:rsidR="00251552" w:rsidRPr="00251552" w:rsidRDefault="00251552" w:rsidP="00251552">
      <w:pPr>
        <w:pStyle w:val="aff4"/>
        <w:ind w:firstLine="709"/>
        <w:jc w:val="center"/>
        <w:rPr>
          <w:rFonts w:ascii="Times New Roman" w:hAnsi="Times New Roman"/>
          <w:szCs w:val="24"/>
        </w:rPr>
      </w:pPr>
    </w:p>
    <w:p w:rsidR="00251552" w:rsidRPr="00251552" w:rsidRDefault="00251552" w:rsidP="00251552">
      <w:pPr>
        <w:pStyle w:val="aff4"/>
        <w:ind w:firstLine="709"/>
        <w:jc w:val="center"/>
        <w:rPr>
          <w:rFonts w:ascii="Times New Roman" w:hAnsi="Times New Roman"/>
          <w:szCs w:val="24"/>
        </w:rPr>
        <w:sectPr w:rsidR="00251552" w:rsidRPr="00251552" w:rsidSect="00B86E1A">
          <w:headerReference w:type="even" r:id="rId7"/>
          <w:headerReference w:type="default" r:id="rId8"/>
          <w:footerReference w:type="even" r:id="rId9"/>
          <w:footerReference w:type="default" r:id="rId10"/>
          <w:headerReference w:type="first" r:id="rId11"/>
          <w:footerReference w:type="first" r:id="rId12"/>
          <w:pgSz w:w="11905" w:h="16838" w:code="9"/>
          <w:pgMar w:top="2268" w:right="567" w:bottom="567" w:left="1701" w:header="0" w:footer="0" w:gutter="0"/>
          <w:cols w:space="720"/>
          <w:titlePg/>
          <w:docGrid w:linePitch="381"/>
        </w:sectPr>
      </w:pPr>
    </w:p>
    <w:p w:rsidR="00251552" w:rsidRPr="00251552" w:rsidRDefault="00251552" w:rsidP="00251552">
      <w:pPr>
        <w:pStyle w:val="aff4"/>
        <w:ind w:firstLine="709"/>
        <w:jc w:val="right"/>
        <w:rPr>
          <w:rFonts w:ascii="Times New Roman" w:hAnsi="Times New Roman"/>
          <w:szCs w:val="24"/>
        </w:rPr>
      </w:pPr>
      <w:r w:rsidRPr="00251552">
        <w:rPr>
          <w:rFonts w:ascii="Times New Roman" w:hAnsi="Times New Roman"/>
          <w:szCs w:val="24"/>
        </w:rPr>
        <w:lastRenderedPageBreak/>
        <w:t>Приложение 2</w:t>
      </w:r>
    </w:p>
    <w:p w:rsidR="00251552" w:rsidRPr="00251552" w:rsidRDefault="00251552" w:rsidP="00251552">
      <w:pPr>
        <w:pStyle w:val="aff4"/>
        <w:ind w:firstLine="709"/>
        <w:jc w:val="right"/>
        <w:rPr>
          <w:rFonts w:ascii="Times New Roman" w:hAnsi="Times New Roman"/>
          <w:szCs w:val="24"/>
        </w:rPr>
      </w:pPr>
      <w:r w:rsidRPr="00251552">
        <w:rPr>
          <w:rFonts w:ascii="Times New Roman" w:hAnsi="Times New Roman"/>
          <w:szCs w:val="24"/>
        </w:rPr>
        <w:t>к муниципальной программе</w:t>
      </w:r>
    </w:p>
    <w:p w:rsidR="00251552" w:rsidRPr="00251552" w:rsidRDefault="00251552" w:rsidP="00251552">
      <w:pPr>
        <w:pStyle w:val="aff4"/>
        <w:ind w:firstLine="709"/>
        <w:jc w:val="right"/>
        <w:rPr>
          <w:rFonts w:ascii="Times New Roman" w:hAnsi="Times New Roman"/>
          <w:szCs w:val="24"/>
        </w:rPr>
      </w:pPr>
    </w:p>
    <w:p w:rsidR="00251552" w:rsidRPr="00251552" w:rsidRDefault="00251552" w:rsidP="00251552">
      <w:pPr>
        <w:pStyle w:val="aff4"/>
        <w:ind w:firstLine="709"/>
        <w:jc w:val="center"/>
        <w:rPr>
          <w:rFonts w:ascii="Times New Roman" w:hAnsi="Times New Roman"/>
          <w:szCs w:val="24"/>
        </w:rPr>
      </w:pPr>
      <w:r w:rsidRPr="00251552">
        <w:rPr>
          <w:rFonts w:ascii="Times New Roman" w:hAnsi="Times New Roman"/>
          <w:szCs w:val="24"/>
        </w:rPr>
        <w:t>Расходы местного бюджета на реализацию муниципальной программы «Комплексное развитие систем коммунальной инфраструктуры Твердохлебовского сельского поселения Богучарского района Воронежской области на 2017-2020 годы»</w:t>
      </w:r>
    </w:p>
    <w:tbl>
      <w:tblPr>
        <w:tblW w:w="15119" w:type="dxa"/>
        <w:jc w:val="center"/>
        <w:tblLayout w:type="fixed"/>
        <w:tblLook w:val="04A0" w:firstRow="1" w:lastRow="0" w:firstColumn="1" w:lastColumn="0" w:noHBand="0" w:noVBand="1"/>
      </w:tblPr>
      <w:tblGrid>
        <w:gridCol w:w="2118"/>
        <w:gridCol w:w="3544"/>
        <w:gridCol w:w="3000"/>
        <w:gridCol w:w="992"/>
        <w:gridCol w:w="827"/>
        <w:gridCol w:w="851"/>
        <w:gridCol w:w="850"/>
        <w:gridCol w:w="993"/>
        <w:gridCol w:w="992"/>
        <w:gridCol w:w="952"/>
      </w:tblGrid>
      <w:tr w:rsidR="00251552" w:rsidRPr="00251552" w:rsidTr="00B12186">
        <w:trPr>
          <w:trHeight w:val="630"/>
          <w:jc w:val="center"/>
        </w:trPr>
        <w:tc>
          <w:tcPr>
            <w:tcW w:w="211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Статус</w:t>
            </w:r>
          </w:p>
        </w:tc>
        <w:tc>
          <w:tcPr>
            <w:tcW w:w="35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Наименование муниципальной программы, подпрограммы, основного мероприятия</w:t>
            </w:r>
          </w:p>
        </w:tc>
        <w:tc>
          <w:tcPr>
            <w:tcW w:w="30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Наименование ответственного исполнителя, исполнителя - главного распорядителя средств местного бюджета (далее - ГРБС)</w:t>
            </w:r>
          </w:p>
        </w:tc>
        <w:tc>
          <w:tcPr>
            <w:tcW w:w="6457" w:type="dxa"/>
            <w:gridSpan w:val="7"/>
            <w:tcBorders>
              <w:top w:val="single" w:sz="4" w:space="0" w:color="auto"/>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Расходы местного бюджета по годам реализации муниципальной программы, тыс. руб.</w:t>
            </w:r>
          </w:p>
        </w:tc>
      </w:tr>
      <w:tr w:rsidR="00251552" w:rsidRPr="00251552" w:rsidTr="00B12186">
        <w:trPr>
          <w:trHeight w:val="420"/>
          <w:jc w:val="center"/>
        </w:trPr>
        <w:tc>
          <w:tcPr>
            <w:tcW w:w="2118" w:type="dxa"/>
            <w:vMerge/>
            <w:tcBorders>
              <w:top w:val="single" w:sz="4" w:space="0" w:color="auto"/>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000" w:type="dxa"/>
            <w:vMerge/>
            <w:tcBorders>
              <w:top w:val="single" w:sz="4" w:space="0" w:color="auto"/>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Всего</w:t>
            </w:r>
          </w:p>
        </w:tc>
        <w:tc>
          <w:tcPr>
            <w:tcW w:w="5465" w:type="dxa"/>
            <w:gridSpan w:val="6"/>
            <w:tcBorders>
              <w:top w:val="single" w:sz="4" w:space="0" w:color="auto"/>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в том числе по годам реализации программы</w:t>
            </w:r>
          </w:p>
        </w:tc>
      </w:tr>
      <w:tr w:rsidR="00251552" w:rsidRPr="00251552" w:rsidTr="00B12186">
        <w:trPr>
          <w:trHeight w:val="825"/>
          <w:jc w:val="center"/>
        </w:trPr>
        <w:tc>
          <w:tcPr>
            <w:tcW w:w="2118" w:type="dxa"/>
            <w:vMerge/>
            <w:tcBorders>
              <w:top w:val="single" w:sz="4" w:space="0" w:color="auto"/>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000" w:type="dxa"/>
            <w:vMerge/>
            <w:tcBorders>
              <w:top w:val="single" w:sz="4" w:space="0" w:color="auto"/>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992"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827"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2017</w:t>
            </w:r>
          </w:p>
        </w:tc>
        <w:tc>
          <w:tcPr>
            <w:tcW w:w="851"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2018</w:t>
            </w:r>
          </w:p>
        </w:tc>
        <w:tc>
          <w:tcPr>
            <w:tcW w:w="850"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2019</w:t>
            </w:r>
          </w:p>
        </w:tc>
        <w:tc>
          <w:tcPr>
            <w:tcW w:w="993"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2020</w:t>
            </w:r>
          </w:p>
        </w:tc>
        <w:tc>
          <w:tcPr>
            <w:tcW w:w="992"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2021</w:t>
            </w:r>
          </w:p>
        </w:tc>
        <w:tc>
          <w:tcPr>
            <w:tcW w:w="952"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2022</w:t>
            </w:r>
          </w:p>
        </w:tc>
      </w:tr>
      <w:tr w:rsidR="00251552" w:rsidRPr="00251552" w:rsidTr="00B12186">
        <w:trPr>
          <w:trHeight w:val="375"/>
          <w:jc w:val="center"/>
        </w:trPr>
        <w:tc>
          <w:tcPr>
            <w:tcW w:w="2118" w:type="dxa"/>
            <w:tcBorders>
              <w:top w:val="nil"/>
              <w:left w:val="single" w:sz="4" w:space="0" w:color="auto"/>
              <w:bottom w:val="single" w:sz="4" w:space="0" w:color="auto"/>
              <w:right w:val="single" w:sz="4" w:space="0" w:color="auto"/>
            </w:tcBorders>
            <w:shd w:val="clear" w:color="000000" w:fill="FFFFFF"/>
            <w:noWrap/>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1</w:t>
            </w:r>
          </w:p>
        </w:tc>
        <w:tc>
          <w:tcPr>
            <w:tcW w:w="3544" w:type="dxa"/>
            <w:tcBorders>
              <w:top w:val="nil"/>
              <w:left w:val="nil"/>
              <w:bottom w:val="single" w:sz="4" w:space="0" w:color="auto"/>
              <w:right w:val="single" w:sz="4" w:space="0" w:color="auto"/>
            </w:tcBorders>
            <w:shd w:val="clear" w:color="000000" w:fill="FFFFFF"/>
            <w:noWrap/>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w:t>
            </w:r>
          </w:p>
        </w:tc>
        <w:tc>
          <w:tcPr>
            <w:tcW w:w="3000" w:type="dxa"/>
            <w:tcBorders>
              <w:top w:val="nil"/>
              <w:left w:val="nil"/>
              <w:bottom w:val="single" w:sz="4" w:space="0" w:color="auto"/>
              <w:right w:val="single" w:sz="4" w:space="0" w:color="auto"/>
            </w:tcBorders>
            <w:shd w:val="clear" w:color="000000" w:fill="FFFFFF"/>
            <w:noWrap/>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4</w:t>
            </w:r>
          </w:p>
        </w:tc>
        <w:tc>
          <w:tcPr>
            <w:tcW w:w="827" w:type="dxa"/>
            <w:tcBorders>
              <w:top w:val="nil"/>
              <w:left w:val="nil"/>
              <w:bottom w:val="single" w:sz="4" w:space="0" w:color="auto"/>
              <w:right w:val="single" w:sz="4" w:space="0" w:color="auto"/>
            </w:tcBorders>
            <w:shd w:val="clear" w:color="000000" w:fill="FFFFFF"/>
            <w:noWrap/>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7</w:t>
            </w:r>
          </w:p>
        </w:tc>
        <w:tc>
          <w:tcPr>
            <w:tcW w:w="993" w:type="dxa"/>
            <w:tcBorders>
              <w:top w:val="nil"/>
              <w:left w:val="nil"/>
              <w:bottom w:val="single" w:sz="4" w:space="0" w:color="auto"/>
              <w:right w:val="single" w:sz="4" w:space="0" w:color="auto"/>
            </w:tcBorders>
            <w:shd w:val="clear" w:color="000000" w:fill="FFFFFF"/>
            <w:noWrap/>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9</w:t>
            </w:r>
          </w:p>
        </w:tc>
        <w:tc>
          <w:tcPr>
            <w:tcW w:w="952" w:type="dxa"/>
            <w:tcBorders>
              <w:top w:val="nil"/>
              <w:left w:val="nil"/>
              <w:bottom w:val="single" w:sz="4" w:space="0" w:color="auto"/>
              <w:right w:val="single" w:sz="4" w:space="0" w:color="auto"/>
            </w:tcBorders>
            <w:shd w:val="clear" w:color="000000" w:fill="FFFFFF"/>
            <w:noWrap/>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10</w:t>
            </w:r>
          </w:p>
        </w:tc>
      </w:tr>
      <w:tr w:rsidR="00251552" w:rsidRPr="00251552" w:rsidTr="00B12186">
        <w:trPr>
          <w:trHeight w:val="540"/>
          <w:jc w:val="center"/>
        </w:trPr>
        <w:tc>
          <w:tcPr>
            <w:tcW w:w="2118"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Муниципальная программа</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«Комплексное развитие систем коммунальной инфраструктуры Твердохлебовского сельского поселения Богучарского района Воронежской области на  2017-2022 годы»</w:t>
            </w: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всего</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705,90</w:t>
            </w: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75,90</w:t>
            </w: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70,00</w:t>
            </w: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65,00</w:t>
            </w: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219,00</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219,00</w:t>
            </w:r>
          </w:p>
        </w:tc>
        <w:tc>
          <w:tcPr>
            <w:tcW w:w="95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57,00</w:t>
            </w:r>
          </w:p>
        </w:tc>
      </w:tr>
      <w:tr w:rsidR="00251552" w:rsidRPr="00251552" w:rsidTr="00B12186">
        <w:trPr>
          <w:trHeight w:val="315"/>
          <w:jc w:val="center"/>
        </w:trPr>
        <w:tc>
          <w:tcPr>
            <w:tcW w:w="2118"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в том числе по ГРБС:</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705,90</w:t>
            </w: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75,90</w:t>
            </w: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70,00</w:t>
            </w: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65,00</w:t>
            </w: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219,00</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219,00</w:t>
            </w:r>
          </w:p>
        </w:tc>
        <w:tc>
          <w:tcPr>
            <w:tcW w:w="95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57,00</w:t>
            </w:r>
          </w:p>
        </w:tc>
      </w:tr>
      <w:tr w:rsidR="00251552" w:rsidRPr="00251552" w:rsidTr="00B12186">
        <w:trPr>
          <w:trHeight w:val="749"/>
          <w:jc w:val="center"/>
        </w:trPr>
        <w:tc>
          <w:tcPr>
            <w:tcW w:w="2118"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Администрация Твердохлебовского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705,90</w:t>
            </w: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75,90</w:t>
            </w: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73,00</w:t>
            </w: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65,00</w:t>
            </w: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219,00</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219,00</w:t>
            </w:r>
          </w:p>
        </w:tc>
        <w:tc>
          <w:tcPr>
            <w:tcW w:w="95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57,00</w:t>
            </w:r>
          </w:p>
        </w:tc>
      </w:tr>
      <w:tr w:rsidR="00251552" w:rsidRPr="00251552" w:rsidTr="00B12186">
        <w:trPr>
          <w:trHeight w:val="295"/>
          <w:jc w:val="center"/>
        </w:trPr>
        <w:tc>
          <w:tcPr>
            <w:tcW w:w="2118" w:type="dxa"/>
            <w:tcBorders>
              <w:top w:val="nil"/>
              <w:left w:val="single" w:sz="4" w:space="0" w:color="auto"/>
              <w:bottom w:val="single" w:sz="4" w:space="0" w:color="auto"/>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в том числе:</w:t>
            </w:r>
          </w:p>
        </w:tc>
        <w:tc>
          <w:tcPr>
            <w:tcW w:w="3544"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в том числе:</w:t>
            </w: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p>
        </w:tc>
        <w:tc>
          <w:tcPr>
            <w:tcW w:w="992"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strike/>
              </w:rPr>
              <w:t> </w:t>
            </w:r>
          </w:p>
        </w:tc>
        <w:tc>
          <w:tcPr>
            <w:tcW w:w="952"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strike/>
              </w:rPr>
              <w:t> </w:t>
            </w:r>
          </w:p>
        </w:tc>
      </w:tr>
      <w:tr w:rsidR="00251552" w:rsidRPr="00251552" w:rsidTr="00B12186">
        <w:trPr>
          <w:trHeight w:val="315"/>
          <w:jc w:val="center"/>
        </w:trPr>
        <w:tc>
          <w:tcPr>
            <w:tcW w:w="2118"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Основное мероприятие 1.1.</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Сеть газораспределения по ул. Чехова в с.Твердохлебовка, 2км</w:t>
            </w: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всего</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c>
          <w:tcPr>
            <w:tcW w:w="95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r>
      <w:tr w:rsidR="00251552" w:rsidRPr="00251552" w:rsidTr="00B12186">
        <w:trPr>
          <w:trHeight w:val="415"/>
          <w:jc w:val="center"/>
        </w:trPr>
        <w:tc>
          <w:tcPr>
            <w:tcW w:w="2118"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в том числе по ГРБС:</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c>
          <w:tcPr>
            <w:tcW w:w="95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r>
      <w:tr w:rsidR="00251552" w:rsidRPr="00251552" w:rsidTr="00B12186">
        <w:trPr>
          <w:trHeight w:val="707"/>
          <w:jc w:val="center"/>
        </w:trPr>
        <w:tc>
          <w:tcPr>
            <w:tcW w:w="2118"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Администрация Твердохлебовского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c>
          <w:tcPr>
            <w:tcW w:w="95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r>
      <w:tr w:rsidR="00251552" w:rsidRPr="00251552" w:rsidTr="00B12186">
        <w:trPr>
          <w:trHeight w:val="470"/>
          <w:jc w:val="center"/>
        </w:trPr>
        <w:tc>
          <w:tcPr>
            <w:tcW w:w="2118"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Основное</w:t>
            </w:r>
          </w:p>
          <w:p w:rsidR="00251552" w:rsidRPr="00251552" w:rsidRDefault="00251552" w:rsidP="00B12186">
            <w:pPr>
              <w:ind w:firstLine="0"/>
              <w:jc w:val="center"/>
              <w:rPr>
                <w:rFonts w:ascii="Times New Roman" w:hAnsi="Times New Roman"/>
                <w:bCs/>
              </w:rPr>
            </w:pPr>
            <w:r w:rsidRPr="00251552">
              <w:rPr>
                <w:rFonts w:ascii="Times New Roman" w:hAnsi="Times New Roman"/>
                <w:bCs/>
              </w:rPr>
              <w:t>мероприятие 1.2.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Установка блочно-модульной котельной для ДК и МКОУ «Вишневская ООШ</w:t>
            </w: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всего</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5,9</w:t>
            </w: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5,9</w:t>
            </w: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c>
          <w:tcPr>
            <w:tcW w:w="95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r>
      <w:tr w:rsidR="00251552" w:rsidRPr="00251552" w:rsidTr="00B12186">
        <w:trPr>
          <w:trHeight w:val="705"/>
          <w:jc w:val="center"/>
        </w:trPr>
        <w:tc>
          <w:tcPr>
            <w:tcW w:w="2118"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rPr>
                <w:rFonts w:ascii="Times New Roman" w:hAnsi="Times New Roman"/>
              </w:rPr>
            </w:pP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bCs/>
              </w:rPr>
            </w:pPr>
            <w:r w:rsidRPr="00251552">
              <w:rPr>
                <w:rFonts w:ascii="Times New Roman" w:hAnsi="Times New Roman"/>
                <w:bCs/>
              </w:rPr>
              <w:t>в том числе по ГРБС:</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5,9</w:t>
            </w: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5,9</w:t>
            </w: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c>
          <w:tcPr>
            <w:tcW w:w="95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r>
      <w:tr w:rsidR="00251552" w:rsidRPr="00251552" w:rsidTr="00B12186">
        <w:trPr>
          <w:trHeight w:val="705"/>
          <w:jc w:val="center"/>
        </w:trPr>
        <w:tc>
          <w:tcPr>
            <w:tcW w:w="2118"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rPr>
                <w:rFonts w:ascii="Times New Roman" w:hAnsi="Times New Roman"/>
              </w:rPr>
            </w:pP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Администрация Твердохлебовского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5,9</w:t>
            </w: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5,9</w:t>
            </w: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5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70"/>
          <w:jc w:val="center"/>
        </w:trPr>
        <w:tc>
          <w:tcPr>
            <w:tcW w:w="2118"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Основное мероприятие 1.3.</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Организация водоснабжения населения Твердохлебовского сельского поселения</w:t>
            </w: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всего</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580,0</w:t>
            </w: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50,0</w:t>
            </w: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50,0</w:t>
            </w: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45,0</w:t>
            </w: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199,0</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199,0</w:t>
            </w:r>
          </w:p>
        </w:tc>
        <w:tc>
          <w:tcPr>
            <w:tcW w:w="95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37,0</w:t>
            </w:r>
          </w:p>
        </w:tc>
      </w:tr>
      <w:tr w:rsidR="00251552" w:rsidRPr="00251552" w:rsidTr="00B12186">
        <w:trPr>
          <w:trHeight w:val="275"/>
          <w:jc w:val="center"/>
        </w:trPr>
        <w:tc>
          <w:tcPr>
            <w:tcW w:w="2118"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в том числе по ГРБС:</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580,0</w:t>
            </w: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50,0</w:t>
            </w: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50,0</w:t>
            </w: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45,0</w:t>
            </w: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199,0</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199,0</w:t>
            </w:r>
          </w:p>
        </w:tc>
        <w:tc>
          <w:tcPr>
            <w:tcW w:w="95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37,0</w:t>
            </w:r>
          </w:p>
        </w:tc>
      </w:tr>
      <w:tr w:rsidR="00251552" w:rsidRPr="00251552" w:rsidTr="00B12186">
        <w:trPr>
          <w:trHeight w:val="690"/>
          <w:jc w:val="center"/>
        </w:trPr>
        <w:tc>
          <w:tcPr>
            <w:tcW w:w="2118"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Администрация Твердохлебовского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580,0</w:t>
            </w: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50,0</w:t>
            </w: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50,0</w:t>
            </w: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45,0</w:t>
            </w: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199,0</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199,0</w:t>
            </w:r>
          </w:p>
        </w:tc>
        <w:tc>
          <w:tcPr>
            <w:tcW w:w="95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37,0</w:t>
            </w:r>
          </w:p>
        </w:tc>
      </w:tr>
      <w:tr w:rsidR="00251552" w:rsidRPr="00251552" w:rsidTr="00B12186">
        <w:trPr>
          <w:trHeight w:val="375"/>
          <w:jc w:val="center"/>
        </w:trPr>
        <w:tc>
          <w:tcPr>
            <w:tcW w:w="2118"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Основное мероприятие 1.4.</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Осуществление мероприятий по сбору, утилизации (захоронению) ТБО, КГО и других отходов.</w:t>
            </w: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всего</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60,00</w:t>
            </w: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95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r>
      <w:tr w:rsidR="00251552" w:rsidRPr="00251552" w:rsidTr="00B12186">
        <w:trPr>
          <w:trHeight w:val="375"/>
          <w:jc w:val="center"/>
        </w:trPr>
        <w:tc>
          <w:tcPr>
            <w:tcW w:w="2118"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в том числе по ГРБС:</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60,00</w:t>
            </w: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95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r>
      <w:tr w:rsidR="00251552" w:rsidRPr="00251552" w:rsidTr="00B12186">
        <w:trPr>
          <w:trHeight w:val="765"/>
          <w:jc w:val="center"/>
        </w:trPr>
        <w:tc>
          <w:tcPr>
            <w:tcW w:w="2118"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Администрация Твердохлебовского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60,00</w:t>
            </w: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95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r>
      <w:tr w:rsidR="00251552" w:rsidRPr="00251552" w:rsidTr="00B12186">
        <w:trPr>
          <w:trHeight w:val="375"/>
          <w:jc w:val="center"/>
        </w:trPr>
        <w:tc>
          <w:tcPr>
            <w:tcW w:w="2118"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Основное мероприятие 1.5.</w:t>
            </w:r>
          </w:p>
        </w:tc>
        <w:tc>
          <w:tcPr>
            <w:tcW w:w="3544" w:type="dxa"/>
            <w:vMerge w:val="restart"/>
            <w:tcBorders>
              <w:top w:val="nil"/>
              <w:left w:val="single" w:sz="4" w:space="0" w:color="auto"/>
              <w:bottom w:val="single" w:sz="4" w:space="0" w:color="000000"/>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Повышение эффективности использования коммунальных ресурсов потребителей</w:t>
            </w: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всего</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60,00</w:t>
            </w: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95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r>
      <w:tr w:rsidR="00251552" w:rsidRPr="00251552" w:rsidTr="00B12186">
        <w:trPr>
          <w:trHeight w:val="375"/>
          <w:jc w:val="center"/>
        </w:trPr>
        <w:tc>
          <w:tcPr>
            <w:tcW w:w="2118"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rPr>
                <w:rFonts w:ascii="Times New Roman" w:hAnsi="Times New Roman"/>
                <w:color w:val="000000"/>
              </w:rPr>
            </w:pP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в том числе по ГРБС:</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60,00</w:t>
            </w: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95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r>
      <w:tr w:rsidR="00251552" w:rsidRPr="00251552" w:rsidTr="00B12186">
        <w:trPr>
          <w:trHeight w:val="619"/>
          <w:jc w:val="center"/>
        </w:trPr>
        <w:tc>
          <w:tcPr>
            <w:tcW w:w="2118"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rPr>
                <w:rFonts w:ascii="Times New Roman" w:hAnsi="Times New Roman"/>
                <w:bCs/>
              </w:rPr>
            </w:pPr>
          </w:p>
        </w:tc>
        <w:tc>
          <w:tcPr>
            <w:tcW w:w="354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rPr>
                <w:rFonts w:ascii="Times New Roman" w:hAnsi="Times New Roman"/>
                <w:color w:val="000000"/>
              </w:rPr>
            </w:pPr>
          </w:p>
        </w:tc>
        <w:tc>
          <w:tcPr>
            <w:tcW w:w="300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Администрация Твердохлебовского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60,00</w:t>
            </w:r>
          </w:p>
        </w:tc>
        <w:tc>
          <w:tcPr>
            <w:tcW w:w="827"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851"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85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993"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99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952"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r>
    </w:tbl>
    <w:p w:rsidR="00251552" w:rsidRPr="00251552" w:rsidRDefault="00251552" w:rsidP="00251552">
      <w:pPr>
        <w:pStyle w:val="aff4"/>
        <w:ind w:firstLine="709"/>
        <w:rPr>
          <w:rFonts w:ascii="Times New Roman" w:hAnsi="Times New Roman"/>
          <w:szCs w:val="24"/>
        </w:rPr>
      </w:pPr>
    </w:p>
    <w:p w:rsidR="00251552" w:rsidRPr="00251552" w:rsidRDefault="00251552" w:rsidP="00251552">
      <w:pPr>
        <w:pStyle w:val="aff4"/>
        <w:ind w:firstLine="709"/>
        <w:jc w:val="right"/>
        <w:rPr>
          <w:rFonts w:ascii="Times New Roman" w:hAnsi="Times New Roman"/>
          <w:szCs w:val="24"/>
        </w:rPr>
      </w:pPr>
      <w:r w:rsidRPr="00251552">
        <w:rPr>
          <w:rFonts w:ascii="Times New Roman" w:hAnsi="Times New Roman"/>
          <w:szCs w:val="24"/>
        </w:rPr>
        <w:br w:type="page"/>
      </w:r>
      <w:r w:rsidRPr="00251552">
        <w:rPr>
          <w:rFonts w:ascii="Times New Roman" w:hAnsi="Times New Roman"/>
          <w:szCs w:val="24"/>
        </w:rPr>
        <w:lastRenderedPageBreak/>
        <w:t>Приложение 3</w:t>
      </w:r>
    </w:p>
    <w:p w:rsidR="00251552" w:rsidRPr="00251552" w:rsidRDefault="00251552" w:rsidP="00251552">
      <w:pPr>
        <w:pStyle w:val="aff4"/>
        <w:ind w:firstLine="709"/>
        <w:jc w:val="right"/>
        <w:rPr>
          <w:rFonts w:ascii="Times New Roman" w:hAnsi="Times New Roman"/>
          <w:szCs w:val="24"/>
        </w:rPr>
      </w:pPr>
      <w:r w:rsidRPr="00251552">
        <w:rPr>
          <w:rFonts w:ascii="Times New Roman" w:hAnsi="Times New Roman"/>
          <w:szCs w:val="24"/>
        </w:rPr>
        <w:t xml:space="preserve">к муниципальной программе </w:t>
      </w:r>
    </w:p>
    <w:p w:rsidR="00251552" w:rsidRPr="00251552" w:rsidRDefault="00251552" w:rsidP="00251552">
      <w:pPr>
        <w:pStyle w:val="aff4"/>
        <w:ind w:firstLine="709"/>
        <w:jc w:val="right"/>
        <w:rPr>
          <w:rFonts w:ascii="Times New Roman" w:hAnsi="Times New Roman"/>
          <w:szCs w:val="24"/>
        </w:rPr>
      </w:pPr>
    </w:p>
    <w:p w:rsidR="00251552" w:rsidRPr="00251552" w:rsidRDefault="00251552" w:rsidP="00251552">
      <w:pPr>
        <w:pStyle w:val="aff4"/>
        <w:ind w:firstLine="0"/>
        <w:jc w:val="center"/>
        <w:rPr>
          <w:rFonts w:ascii="Times New Roman" w:hAnsi="Times New Roman"/>
          <w:szCs w:val="24"/>
        </w:rPr>
      </w:pPr>
      <w:r w:rsidRPr="00251552">
        <w:rPr>
          <w:rFonts w:ascii="Times New Roman" w:hAnsi="Times New Roman"/>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 развитие систем коммунальной инфраструктуры Твердохлебовского сельского поселения Богучарского района Воронежской области на 2017-2022 годы</w:t>
      </w:r>
    </w:p>
    <w:tbl>
      <w:tblPr>
        <w:tblW w:w="14940" w:type="dxa"/>
        <w:jc w:val="center"/>
        <w:tblLook w:val="04A0" w:firstRow="1" w:lastRow="0" w:firstColumn="1" w:lastColumn="0" w:noHBand="0" w:noVBand="1"/>
      </w:tblPr>
      <w:tblGrid>
        <w:gridCol w:w="2204"/>
        <w:gridCol w:w="3114"/>
        <w:gridCol w:w="1910"/>
        <w:gridCol w:w="1084"/>
        <w:gridCol w:w="1084"/>
        <w:gridCol w:w="1080"/>
        <w:gridCol w:w="1060"/>
        <w:gridCol w:w="1360"/>
        <w:gridCol w:w="1084"/>
        <w:gridCol w:w="960"/>
      </w:tblGrid>
      <w:tr w:rsidR="00251552" w:rsidRPr="00251552" w:rsidTr="00B12186">
        <w:trPr>
          <w:trHeight w:val="290"/>
          <w:jc w:val="center"/>
        </w:trPr>
        <w:tc>
          <w:tcPr>
            <w:tcW w:w="22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Статус</w:t>
            </w:r>
          </w:p>
        </w:tc>
        <w:tc>
          <w:tcPr>
            <w:tcW w:w="3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bCs/>
                <w:color w:val="000000"/>
              </w:rPr>
            </w:pPr>
            <w:r w:rsidRPr="00251552">
              <w:rPr>
                <w:rFonts w:ascii="Times New Roman" w:hAnsi="Times New Roman"/>
                <w:bCs/>
                <w:color w:val="000000"/>
              </w:rPr>
              <w:t>Наименование муниципальной программы, подпрограммы, основного мероприятия</w:t>
            </w:r>
          </w:p>
        </w:tc>
        <w:tc>
          <w:tcPr>
            <w:tcW w:w="19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Источники ресурсного обеспечения</w:t>
            </w:r>
          </w:p>
        </w:tc>
        <w:tc>
          <w:tcPr>
            <w:tcW w:w="7712" w:type="dxa"/>
            <w:gridSpan w:val="7"/>
            <w:tcBorders>
              <w:top w:val="single" w:sz="4" w:space="0" w:color="auto"/>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Оценка расходов по годам реализации муниципальной программы, тыс. руб.</w:t>
            </w:r>
          </w:p>
        </w:tc>
      </w:tr>
      <w:tr w:rsidR="00251552" w:rsidRPr="00251552" w:rsidTr="00B12186">
        <w:trPr>
          <w:trHeight w:val="270"/>
          <w:jc w:val="center"/>
        </w:trPr>
        <w:tc>
          <w:tcPr>
            <w:tcW w:w="2204" w:type="dxa"/>
            <w:vMerge/>
            <w:tcBorders>
              <w:top w:val="single" w:sz="4" w:space="0" w:color="auto"/>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single" w:sz="4" w:space="0" w:color="auto"/>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color w:val="00000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1084" w:type="dxa"/>
            <w:vMerge w:val="restart"/>
            <w:tcBorders>
              <w:top w:val="nil"/>
              <w:left w:val="single" w:sz="4" w:space="0" w:color="auto"/>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Всего</w:t>
            </w:r>
          </w:p>
        </w:tc>
        <w:tc>
          <w:tcPr>
            <w:tcW w:w="6628" w:type="dxa"/>
            <w:gridSpan w:val="6"/>
            <w:tcBorders>
              <w:top w:val="single" w:sz="4" w:space="0" w:color="auto"/>
              <w:left w:val="nil"/>
              <w:bottom w:val="single" w:sz="4" w:space="0" w:color="auto"/>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в том числе по годам реализации</w:t>
            </w:r>
          </w:p>
        </w:tc>
      </w:tr>
      <w:tr w:rsidR="00251552" w:rsidRPr="00251552" w:rsidTr="00B12186">
        <w:trPr>
          <w:trHeight w:val="270"/>
          <w:jc w:val="center"/>
        </w:trPr>
        <w:tc>
          <w:tcPr>
            <w:tcW w:w="2204" w:type="dxa"/>
            <w:vMerge/>
            <w:tcBorders>
              <w:top w:val="single" w:sz="4" w:space="0" w:color="auto"/>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single" w:sz="4" w:space="0" w:color="auto"/>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color w:val="000000"/>
              </w:rPr>
            </w:pPr>
          </w:p>
        </w:tc>
        <w:tc>
          <w:tcPr>
            <w:tcW w:w="1910" w:type="dxa"/>
            <w:vMerge/>
            <w:tcBorders>
              <w:top w:val="single" w:sz="4" w:space="0" w:color="auto"/>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108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1084"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2017 год</w:t>
            </w:r>
          </w:p>
        </w:tc>
        <w:tc>
          <w:tcPr>
            <w:tcW w:w="1080"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2018 год</w:t>
            </w:r>
          </w:p>
        </w:tc>
        <w:tc>
          <w:tcPr>
            <w:tcW w:w="1060"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2019 год</w:t>
            </w:r>
          </w:p>
        </w:tc>
        <w:tc>
          <w:tcPr>
            <w:tcW w:w="1360"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2020 год</w:t>
            </w:r>
          </w:p>
        </w:tc>
        <w:tc>
          <w:tcPr>
            <w:tcW w:w="1084"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2021 год</w:t>
            </w:r>
          </w:p>
        </w:tc>
        <w:tc>
          <w:tcPr>
            <w:tcW w:w="960"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2022 год</w:t>
            </w:r>
          </w:p>
        </w:tc>
      </w:tr>
      <w:tr w:rsidR="00251552" w:rsidRPr="00251552" w:rsidTr="00B12186">
        <w:trPr>
          <w:trHeight w:val="225"/>
          <w:jc w:val="center"/>
        </w:trPr>
        <w:tc>
          <w:tcPr>
            <w:tcW w:w="2204" w:type="dxa"/>
            <w:tcBorders>
              <w:top w:val="nil"/>
              <w:left w:val="single" w:sz="4" w:space="0" w:color="auto"/>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1</w:t>
            </w:r>
          </w:p>
        </w:tc>
        <w:tc>
          <w:tcPr>
            <w:tcW w:w="3114"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2</w:t>
            </w:r>
          </w:p>
        </w:tc>
        <w:tc>
          <w:tcPr>
            <w:tcW w:w="1910"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3</w:t>
            </w:r>
          </w:p>
        </w:tc>
        <w:tc>
          <w:tcPr>
            <w:tcW w:w="1084"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4</w:t>
            </w:r>
          </w:p>
        </w:tc>
        <w:tc>
          <w:tcPr>
            <w:tcW w:w="1084"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5</w:t>
            </w:r>
          </w:p>
        </w:tc>
        <w:tc>
          <w:tcPr>
            <w:tcW w:w="1080"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6</w:t>
            </w:r>
          </w:p>
        </w:tc>
        <w:tc>
          <w:tcPr>
            <w:tcW w:w="1060"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7</w:t>
            </w:r>
          </w:p>
        </w:tc>
        <w:tc>
          <w:tcPr>
            <w:tcW w:w="1360"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8</w:t>
            </w:r>
          </w:p>
        </w:tc>
        <w:tc>
          <w:tcPr>
            <w:tcW w:w="1084"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9</w:t>
            </w:r>
          </w:p>
        </w:tc>
        <w:tc>
          <w:tcPr>
            <w:tcW w:w="960" w:type="dxa"/>
            <w:tcBorders>
              <w:top w:val="nil"/>
              <w:left w:val="nil"/>
              <w:bottom w:val="single" w:sz="4" w:space="0" w:color="auto"/>
              <w:right w:val="single" w:sz="4" w:space="0" w:color="auto"/>
            </w:tcBorders>
            <w:shd w:val="clear" w:color="000000" w:fill="FFFFFF"/>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10</w:t>
            </w:r>
          </w:p>
        </w:tc>
      </w:tr>
      <w:tr w:rsidR="00251552" w:rsidRPr="00251552" w:rsidTr="00B12186">
        <w:trPr>
          <w:trHeight w:val="285"/>
          <w:jc w:val="center"/>
        </w:trPr>
        <w:tc>
          <w:tcPr>
            <w:tcW w:w="220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Муниципальная программа</w:t>
            </w:r>
          </w:p>
        </w:tc>
        <w:tc>
          <w:tcPr>
            <w:tcW w:w="311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«Комплексное развитие систем коммунальной инфраструктуры Твердохлебовского сельского поселения Богучарского района Воронежской области на 2017-2022 годы»</w:t>
            </w: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всего, в том числе:</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55968,1</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7768,1</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70,0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4520,0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19945,0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19945,0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3720,0</w:t>
            </w:r>
          </w:p>
        </w:tc>
      </w:tr>
      <w:tr w:rsidR="00251552" w:rsidRPr="00251552" w:rsidTr="00B12186">
        <w:trPr>
          <w:trHeight w:val="168"/>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федеральный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областной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55262,2</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7692,2</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4455,0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19726,0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19726,0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3663,0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местный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705,9</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75,9</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70,0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65,0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219,0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219,0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57,0</w:t>
            </w:r>
          </w:p>
        </w:tc>
      </w:tr>
      <w:tr w:rsidR="00251552" w:rsidRPr="00251552" w:rsidTr="00B12186">
        <w:trPr>
          <w:trHeight w:val="14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внебюджетные фонды</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 xml:space="preserve">юридические лица </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77"/>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физические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bCs/>
              </w:rPr>
            </w:pPr>
            <w:r w:rsidRPr="00251552">
              <w:rPr>
                <w:rFonts w:ascii="Times New Roman" w:hAnsi="Times New Roman"/>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bCs/>
              </w:rPr>
            </w:pPr>
            <w:r w:rsidRPr="00251552">
              <w:rPr>
                <w:rFonts w:ascii="Times New Roman" w:hAnsi="Times New Roman"/>
                <w:bCs/>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bCs/>
              </w:rPr>
            </w:pPr>
            <w:r w:rsidRPr="00251552">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bCs/>
              </w:rPr>
            </w:pPr>
            <w:r w:rsidRPr="00251552">
              <w:rPr>
                <w:rFonts w:ascii="Times New Roman" w:hAnsi="Times New Roman"/>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bCs/>
              </w:rPr>
            </w:pPr>
            <w:r w:rsidRPr="00251552">
              <w:rPr>
                <w:rFonts w:ascii="Times New Roman" w:hAnsi="Times New Roman"/>
                <w:bCs/>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bCs/>
              </w:rPr>
            </w:pPr>
            <w:r w:rsidRPr="00251552">
              <w:rPr>
                <w:rFonts w:ascii="Times New Roman" w:hAnsi="Times New Roman"/>
                <w:bCs/>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bCs/>
              </w:rPr>
            </w:pPr>
            <w:r w:rsidRPr="00251552">
              <w:rPr>
                <w:rFonts w:ascii="Times New Roman" w:hAnsi="Times New Roman"/>
                <w:bCs/>
              </w:rPr>
              <w:t>0,0</w:t>
            </w:r>
          </w:p>
        </w:tc>
      </w:tr>
      <w:tr w:rsidR="00251552" w:rsidRPr="00251552" w:rsidTr="00B12186">
        <w:trPr>
          <w:trHeight w:val="262"/>
          <w:jc w:val="center"/>
        </w:trPr>
        <w:tc>
          <w:tcPr>
            <w:tcW w:w="2204" w:type="dxa"/>
            <w:tcBorders>
              <w:top w:val="nil"/>
              <w:left w:val="single" w:sz="4" w:space="0" w:color="auto"/>
              <w:bottom w:val="single" w:sz="4" w:space="0" w:color="auto"/>
              <w:right w:val="single" w:sz="4" w:space="0" w:color="auto"/>
            </w:tcBorders>
            <w:shd w:val="clear" w:color="auto" w:fill="auto"/>
            <w:vAlign w:val="center"/>
            <w:hideMark/>
          </w:tcPr>
          <w:p w:rsidR="00251552" w:rsidRPr="00251552" w:rsidRDefault="00251552" w:rsidP="00B12186">
            <w:pPr>
              <w:ind w:firstLine="0"/>
              <w:rPr>
                <w:rFonts w:ascii="Times New Roman" w:hAnsi="Times New Roman"/>
              </w:rPr>
            </w:pPr>
            <w:r w:rsidRPr="00251552">
              <w:rPr>
                <w:rFonts w:ascii="Times New Roman" w:hAnsi="Times New Roman"/>
              </w:rPr>
              <w:t>в том числе:</w:t>
            </w:r>
          </w:p>
        </w:tc>
        <w:tc>
          <w:tcPr>
            <w:tcW w:w="3114" w:type="dxa"/>
            <w:tcBorders>
              <w:top w:val="nil"/>
              <w:left w:val="nil"/>
              <w:bottom w:val="nil"/>
              <w:right w:val="single" w:sz="4" w:space="0" w:color="auto"/>
            </w:tcBorders>
            <w:shd w:val="clear" w:color="auto" w:fill="auto"/>
            <w:hideMark/>
          </w:tcPr>
          <w:p w:rsidR="00251552" w:rsidRPr="00251552" w:rsidRDefault="00251552" w:rsidP="00B12186">
            <w:pPr>
              <w:ind w:firstLine="0"/>
              <w:rPr>
                <w:rFonts w:ascii="Times New Roman" w:hAnsi="Times New Roman"/>
              </w:rPr>
            </w:pPr>
            <w:r w:rsidRPr="00251552">
              <w:rPr>
                <w:rFonts w:ascii="Times New Roman" w:hAnsi="Times New Roman"/>
              </w:rPr>
              <w:t> </w:t>
            </w: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rPr>
                <w:rFonts w:ascii="Times New Roman" w:hAnsi="Times New Roman"/>
              </w:rPr>
            </w:pPr>
            <w:r w:rsidRPr="00251552">
              <w:rPr>
                <w:rFonts w:ascii="Times New Roman" w:hAnsi="Times New Roman"/>
              </w:rPr>
              <w:t> </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 </w:t>
            </w:r>
          </w:p>
        </w:tc>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 </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 </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 </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 </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 </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 </w:t>
            </w:r>
          </w:p>
        </w:tc>
      </w:tr>
      <w:tr w:rsidR="00251552" w:rsidRPr="00251552" w:rsidTr="00B12186">
        <w:trPr>
          <w:trHeight w:val="300"/>
          <w:jc w:val="center"/>
        </w:trPr>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251552" w:rsidRPr="00251552" w:rsidRDefault="00251552" w:rsidP="00B12186">
            <w:pPr>
              <w:ind w:firstLine="0"/>
              <w:rPr>
                <w:rFonts w:ascii="Times New Roman" w:hAnsi="Times New Roman"/>
                <w:bCs/>
              </w:rPr>
            </w:pPr>
            <w:r w:rsidRPr="00251552">
              <w:rPr>
                <w:rFonts w:ascii="Times New Roman" w:hAnsi="Times New Roman"/>
                <w:bCs/>
              </w:rPr>
              <w:t>Основное мероприятие 1.1.</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552" w:rsidRPr="00251552" w:rsidRDefault="00251552" w:rsidP="00B12186">
            <w:pPr>
              <w:ind w:firstLine="0"/>
              <w:rPr>
                <w:rFonts w:ascii="Times New Roman" w:hAnsi="Times New Roman"/>
              </w:rPr>
            </w:pPr>
            <w:r w:rsidRPr="00251552">
              <w:rPr>
                <w:rFonts w:ascii="Times New Roman" w:hAnsi="Times New Roman"/>
              </w:rPr>
              <w:t>Сеть газораспределения по ул. Чехова в с.Твердохлебовка, 2км</w:t>
            </w: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rPr>
                <w:rFonts w:ascii="Times New Roman" w:hAnsi="Times New Roman"/>
                <w:color w:val="000000"/>
              </w:rPr>
            </w:pPr>
            <w:r w:rsidRPr="00251552">
              <w:rPr>
                <w:rFonts w:ascii="Times New Roman" w:hAnsi="Times New Roman"/>
                <w:color w:val="000000"/>
              </w:rPr>
              <w:t>всего, в том числе:</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1800,0</w:t>
            </w:r>
          </w:p>
        </w:tc>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1800,0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r>
      <w:tr w:rsidR="00251552" w:rsidRPr="00251552" w:rsidTr="00B12186">
        <w:trPr>
          <w:trHeight w:val="143"/>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rPr>
                <w:rFonts w:ascii="Times New Roman" w:hAnsi="Times New Roman"/>
                <w:bCs/>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251552" w:rsidRPr="00251552" w:rsidRDefault="00251552" w:rsidP="00B12186">
            <w:pPr>
              <w:ind w:firstLine="0"/>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rPr>
                <w:rFonts w:ascii="Times New Roman" w:hAnsi="Times New Roman"/>
              </w:rPr>
            </w:pPr>
            <w:r w:rsidRPr="00251552">
              <w:rPr>
                <w:rFonts w:ascii="Times New Roman" w:hAnsi="Times New Roman"/>
              </w:rPr>
              <w:t xml:space="preserve">федеральный бюджет </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single" w:sz="4" w:space="0" w:color="auto"/>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областной бюджет</w:t>
            </w:r>
          </w:p>
        </w:tc>
        <w:tc>
          <w:tcPr>
            <w:tcW w:w="1084" w:type="dxa"/>
            <w:tcBorders>
              <w:top w:val="single" w:sz="4" w:space="0" w:color="auto"/>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1800,0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1800,0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местный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114"/>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внебюджетные фонды</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132"/>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юридические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150"/>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физические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Основное мероприятие 1.2.</w:t>
            </w:r>
          </w:p>
        </w:tc>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Установка блочно-модульной котельной для ДК и МКОУ «Вишневская ООШ</w:t>
            </w: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всего, в том числе:</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5898,11</w:t>
            </w:r>
          </w:p>
        </w:tc>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5898,11</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r>
      <w:tr w:rsidR="00251552" w:rsidRPr="00251552" w:rsidTr="00B12186">
        <w:trPr>
          <w:trHeight w:val="300"/>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федеральный бюджет</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r>
      <w:tr w:rsidR="00251552" w:rsidRPr="00251552" w:rsidTr="00B12186">
        <w:trPr>
          <w:trHeight w:val="300"/>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областной бюджет</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5892,21</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5892,21</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r>
      <w:tr w:rsidR="00251552" w:rsidRPr="00251552" w:rsidTr="00B12186">
        <w:trPr>
          <w:trHeight w:val="300"/>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местный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5,90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5,90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r>
      <w:tr w:rsidR="00251552" w:rsidRPr="00251552" w:rsidTr="00B12186">
        <w:trPr>
          <w:trHeight w:val="255"/>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внебюджетные фонды</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r>
      <w:tr w:rsidR="00251552" w:rsidRPr="00251552" w:rsidTr="00B12186">
        <w:trPr>
          <w:trHeight w:val="300"/>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юридические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r>
      <w:tr w:rsidR="00251552" w:rsidRPr="00251552" w:rsidTr="00B12186">
        <w:trPr>
          <w:trHeight w:val="300"/>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физические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0,00</w:t>
            </w:r>
          </w:p>
        </w:tc>
      </w:tr>
      <w:tr w:rsidR="00251552" w:rsidRPr="00251552" w:rsidTr="00B12186">
        <w:trPr>
          <w:trHeight w:val="300"/>
          <w:jc w:val="center"/>
        </w:trPr>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Основное мероприятие 1.3.</w:t>
            </w:r>
          </w:p>
        </w:tc>
        <w:tc>
          <w:tcPr>
            <w:tcW w:w="311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Организация водоснабжения населения Твердохлебовского сельского поселения</w:t>
            </w: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всего, в том числе:</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48150,0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4500,0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19925,0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19925,0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3700,0</w:t>
            </w:r>
          </w:p>
        </w:tc>
      </w:tr>
      <w:tr w:rsidR="00251552" w:rsidRPr="00251552" w:rsidTr="00B12186">
        <w:trPr>
          <w:trHeight w:val="300"/>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федеральный бюджет</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областной бюджет</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47570,0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4455,0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19726,0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19726,0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3663,0</w:t>
            </w:r>
          </w:p>
        </w:tc>
      </w:tr>
      <w:tr w:rsidR="00251552" w:rsidRPr="00251552" w:rsidTr="00B12186">
        <w:trPr>
          <w:trHeight w:val="300"/>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местный бюджет</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580,0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45,0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199,0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199,0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37,0</w:t>
            </w:r>
          </w:p>
        </w:tc>
      </w:tr>
      <w:tr w:rsidR="00251552" w:rsidRPr="00251552" w:rsidTr="00B12186">
        <w:trPr>
          <w:trHeight w:val="300"/>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single" w:sz="4" w:space="0" w:color="auto"/>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внебюджетные фонды</w:t>
            </w:r>
          </w:p>
        </w:tc>
        <w:tc>
          <w:tcPr>
            <w:tcW w:w="1084" w:type="dxa"/>
            <w:tcBorders>
              <w:top w:val="single" w:sz="4" w:space="0" w:color="auto"/>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single" w:sz="4" w:space="0" w:color="auto"/>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single" w:sz="4" w:space="0" w:color="auto"/>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single" w:sz="4" w:space="0" w:color="auto"/>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single" w:sz="4" w:space="0" w:color="auto"/>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юридические лица</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физические лица</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Мероприятие 1.3.1.</w:t>
            </w:r>
          </w:p>
        </w:tc>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всего, в том числе:</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федеральный бюджет</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областной бюджет</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местный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50,0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внебюджетные фонды</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юридические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43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физические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Мероприятие 1.3.2</w:t>
            </w:r>
          </w:p>
        </w:tc>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Разработка проектно-сметной документации на реконструкцию существующих водопроводных сетей и сооружений</w:t>
            </w: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всего, в том числе:</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8200,0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4500,0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3700,0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федеральный бюджет</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областной бюджет</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8118,0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4455,0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3663,0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местный бюджет</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82,0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45,0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37,0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внебюджетные фонды</w:t>
            </w:r>
          </w:p>
          <w:p w:rsidR="00251552" w:rsidRPr="00251552" w:rsidRDefault="00251552" w:rsidP="00B12186">
            <w:pPr>
              <w:ind w:firstLine="0"/>
              <w:jc w:val="center"/>
              <w:rPr>
                <w:rFonts w:ascii="Times New Roman" w:hAnsi="Times New Roman"/>
                <w:color w:val="000000"/>
              </w:rPr>
            </w:pP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single" w:sz="4" w:space="0" w:color="auto"/>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юридические лица</w:t>
            </w:r>
          </w:p>
        </w:tc>
        <w:tc>
          <w:tcPr>
            <w:tcW w:w="1084" w:type="dxa"/>
            <w:tcBorders>
              <w:top w:val="single" w:sz="4" w:space="0" w:color="auto"/>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single" w:sz="4" w:space="0" w:color="auto"/>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single" w:sz="4" w:space="0" w:color="auto"/>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single" w:sz="4" w:space="0" w:color="auto"/>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single" w:sz="4" w:space="0" w:color="auto"/>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физические лица</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Мероприятие 1.3.3</w:t>
            </w:r>
          </w:p>
        </w:tc>
        <w:tc>
          <w:tcPr>
            <w:tcW w:w="311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Реконструкция водопроводных сетей</w:t>
            </w: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всего, в том числе:</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39850,0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19925,0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19925,0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федеральный бюджет</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областной бюджет</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39452,0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19726,0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19726,0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местный бюджет</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398,0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199,0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199,0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внебюджетные фонды</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юридические лица</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физические лица</w:t>
            </w:r>
          </w:p>
        </w:tc>
        <w:tc>
          <w:tcPr>
            <w:tcW w:w="1084" w:type="dxa"/>
            <w:tcBorders>
              <w:top w:val="nil"/>
              <w:left w:val="nil"/>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single" w:sz="4" w:space="0" w:color="auto"/>
              <w:bottom w:val="single" w:sz="4" w:space="0" w:color="auto"/>
              <w:right w:val="nil"/>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Мероприятие 1.3.4</w:t>
            </w:r>
          </w:p>
        </w:tc>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Разработка инвестиционных программ организацией коммунального комплекса, осуществляющей услуги в сфере водоснабжения.</w:t>
            </w: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всего, в том числе:</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федеральный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областной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местный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7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внебюджетные фонды</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юридические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физические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lastRenderedPageBreak/>
              <w:t>Мероприятие 1.3.5.</w:t>
            </w:r>
          </w:p>
        </w:tc>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1910" w:type="dxa"/>
            <w:tcBorders>
              <w:top w:val="single" w:sz="4" w:space="0" w:color="auto"/>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всего, в том числе:</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федеральный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областной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местный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6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внебюджетные фонды</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юридические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30"/>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физические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15"/>
          <w:jc w:val="center"/>
        </w:trPr>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Основное мероприятие 1.4.</w:t>
            </w:r>
          </w:p>
        </w:tc>
        <w:tc>
          <w:tcPr>
            <w:tcW w:w="311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Осуществление мероприятий по сбору, утилизации (захоронению) ТБО, КГО и других отходов.</w:t>
            </w: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всего, в том числе:</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60,0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r>
      <w:tr w:rsidR="00251552" w:rsidRPr="00251552" w:rsidTr="00B12186">
        <w:trPr>
          <w:trHeight w:val="300"/>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федеральный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областной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местный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60,0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r>
      <w:tr w:rsidR="00251552" w:rsidRPr="00251552" w:rsidTr="00B12186">
        <w:trPr>
          <w:trHeight w:val="345"/>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внебюджетные фонды</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300"/>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юридические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bCs/>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физические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Мероприятие 1.4.1.</w:t>
            </w:r>
          </w:p>
        </w:tc>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Разработка перспективных схем обращения с отходами Твердохлебовского сельского поселения.</w:t>
            </w: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всего, в том числе:</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федеральный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single" w:sz="4" w:space="0" w:color="auto"/>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областной бюджет</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местный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внебюджетные фонды</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юридические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физические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Мероприятие 1.4.2.</w:t>
            </w:r>
          </w:p>
        </w:tc>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Разработка схемы санитарной очистки территории.</w:t>
            </w: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всего, в том числе:</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федеральный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областной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местный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внебюджетные фонды</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юридические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физические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Мероприятие 1.4.3.</w:t>
            </w:r>
          </w:p>
        </w:tc>
        <w:tc>
          <w:tcPr>
            <w:tcW w:w="311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 xml:space="preserve">Разработка и реализация проектов ликвидации объектов накопленного экологического ущерба и реабилитации загрязненных территорий. Строительство контейнерных площадок </w:t>
            </w:r>
            <w:r w:rsidRPr="00251552">
              <w:rPr>
                <w:rFonts w:ascii="Times New Roman" w:hAnsi="Times New Roman"/>
              </w:rPr>
              <w:lastRenderedPageBreak/>
              <w:t>для сбора и временного накопления отходов.</w:t>
            </w: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lastRenderedPageBreak/>
              <w:t>всего, в том числе:</w:t>
            </w:r>
          </w:p>
        </w:tc>
        <w:tc>
          <w:tcPr>
            <w:tcW w:w="1084"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60,0</w:t>
            </w:r>
          </w:p>
        </w:tc>
        <w:tc>
          <w:tcPr>
            <w:tcW w:w="1084"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08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0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3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084"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федеральный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областной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местный бюджет</w:t>
            </w:r>
          </w:p>
        </w:tc>
        <w:tc>
          <w:tcPr>
            <w:tcW w:w="1084"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60,0</w:t>
            </w:r>
          </w:p>
        </w:tc>
        <w:tc>
          <w:tcPr>
            <w:tcW w:w="1084"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08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0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3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084"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внебюджетные фонды</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юридические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физические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85"/>
          <w:jc w:val="center"/>
        </w:trPr>
        <w:tc>
          <w:tcPr>
            <w:tcW w:w="220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Мероприятие 1.4.4.</w:t>
            </w:r>
          </w:p>
        </w:tc>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Повышение инвестиционной привлекательности коммунальной инфраструктуры</w:t>
            </w: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всего, в том числе:</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федеральный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областной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местный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внебюджетные фонды</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юридические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физические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85"/>
          <w:jc w:val="center"/>
        </w:trPr>
        <w:tc>
          <w:tcPr>
            <w:tcW w:w="220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Мероприятие 1.4.5.</w:t>
            </w:r>
          </w:p>
        </w:tc>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Формирование экологической культуры населения через систему экологического образования, просвещения, СМИ</w:t>
            </w: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всего, в том числе:</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федеральный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областной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местный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внебюджетные фонды</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юридические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5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auto"/>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физические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bCs/>
              </w:rPr>
            </w:pPr>
            <w:r w:rsidRPr="00251552">
              <w:rPr>
                <w:rFonts w:ascii="Times New Roman" w:hAnsi="Times New Roman"/>
                <w:bCs/>
              </w:rPr>
              <w:t>0,0</w:t>
            </w:r>
          </w:p>
        </w:tc>
      </w:tr>
      <w:tr w:rsidR="00251552" w:rsidRPr="00251552" w:rsidTr="00B12186">
        <w:trPr>
          <w:trHeight w:val="285"/>
          <w:jc w:val="center"/>
        </w:trPr>
        <w:tc>
          <w:tcPr>
            <w:tcW w:w="220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Основное мероприятие 1.5.</w:t>
            </w:r>
          </w:p>
        </w:tc>
        <w:tc>
          <w:tcPr>
            <w:tcW w:w="3114" w:type="dxa"/>
            <w:vMerge w:val="restart"/>
            <w:tcBorders>
              <w:top w:val="nil"/>
              <w:left w:val="single" w:sz="4" w:space="0" w:color="auto"/>
              <w:bottom w:val="single" w:sz="4" w:space="0" w:color="000000"/>
              <w:right w:val="single" w:sz="4" w:space="0" w:color="auto"/>
            </w:tcBorders>
            <w:shd w:val="clear" w:color="auto" w:fill="auto"/>
            <w:vAlign w:val="center"/>
            <w:hideMark/>
          </w:tcPr>
          <w:p w:rsidR="00251552" w:rsidRPr="00251552" w:rsidRDefault="00251552" w:rsidP="00B12186">
            <w:pPr>
              <w:ind w:firstLine="0"/>
              <w:jc w:val="center"/>
              <w:rPr>
                <w:rFonts w:ascii="Times New Roman" w:hAnsi="Times New Roman"/>
              </w:rPr>
            </w:pPr>
            <w:r w:rsidRPr="00251552">
              <w:rPr>
                <w:rFonts w:ascii="Times New Roman" w:hAnsi="Times New Roman"/>
              </w:rPr>
              <w:t>Повышение эффективности использования коммунальных ресурсов потребителей</w:t>
            </w: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всего, в том числе:</w:t>
            </w:r>
          </w:p>
        </w:tc>
        <w:tc>
          <w:tcPr>
            <w:tcW w:w="1084"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60,0</w:t>
            </w:r>
          </w:p>
        </w:tc>
        <w:tc>
          <w:tcPr>
            <w:tcW w:w="1084"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08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0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3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084"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федеральный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областной бюджет</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местный бюджет</w:t>
            </w:r>
          </w:p>
        </w:tc>
        <w:tc>
          <w:tcPr>
            <w:tcW w:w="1084"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60,0</w:t>
            </w:r>
          </w:p>
        </w:tc>
        <w:tc>
          <w:tcPr>
            <w:tcW w:w="1084"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08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0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3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1084"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c>
          <w:tcPr>
            <w:tcW w:w="96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10,0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hideMark/>
          </w:tcPr>
          <w:p w:rsidR="00251552" w:rsidRPr="00251552" w:rsidRDefault="00251552" w:rsidP="00B12186">
            <w:pPr>
              <w:ind w:firstLine="0"/>
              <w:jc w:val="center"/>
              <w:rPr>
                <w:rFonts w:ascii="Times New Roman" w:hAnsi="Times New Roman"/>
                <w:color w:val="000000"/>
              </w:rPr>
            </w:pPr>
            <w:r w:rsidRPr="00251552">
              <w:rPr>
                <w:rFonts w:ascii="Times New Roman" w:hAnsi="Times New Roman"/>
                <w:color w:val="000000"/>
              </w:rPr>
              <w:t>внебюджетные фонды</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юридические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r w:rsidR="00251552" w:rsidRPr="00251552" w:rsidTr="00B12186">
        <w:trPr>
          <w:trHeight w:val="285"/>
          <w:jc w:val="center"/>
        </w:trPr>
        <w:tc>
          <w:tcPr>
            <w:tcW w:w="220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3114" w:type="dxa"/>
            <w:vMerge/>
            <w:tcBorders>
              <w:top w:val="nil"/>
              <w:left w:val="single" w:sz="4" w:space="0" w:color="auto"/>
              <w:bottom w:val="single" w:sz="4" w:space="0" w:color="000000"/>
              <w:right w:val="single" w:sz="4" w:space="0" w:color="auto"/>
            </w:tcBorders>
            <w:vAlign w:val="center"/>
            <w:hideMark/>
          </w:tcPr>
          <w:p w:rsidR="00251552" w:rsidRPr="00251552" w:rsidRDefault="00251552" w:rsidP="00B12186">
            <w:pPr>
              <w:ind w:firstLine="0"/>
              <w:jc w:val="center"/>
              <w:rPr>
                <w:rFonts w:ascii="Times New Roman" w:hAnsi="Times New Roman"/>
              </w:rPr>
            </w:pPr>
          </w:p>
        </w:tc>
        <w:tc>
          <w:tcPr>
            <w:tcW w:w="1910" w:type="dxa"/>
            <w:tcBorders>
              <w:top w:val="nil"/>
              <w:left w:val="nil"/>
              <w:bottom w:val="single" w:sz="4" w:space="0" w:color="auto"/>
              <w:right w:val="single" w:sz="4" w:space="0" w:color="auto"/>
            </w:tcBorders>
            <w:shd w:val="clear" w:color="auto" w:fill="auto"/>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физические лица</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1084"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251552" w:rsidRPr="00251552" w:rsidRDefault="00251552" w:rsidP="00B12186">
            <w:pPr>
              <w:ind w:firstLine="0"/>
              <w:jc w:val="center"/>
              <w:rPr>
                <w:rFonts w:ascii="Times New Roman" w:hAnsi="Times New Roman"/>
              </w:rPr>
            </w:pPr>
            <w:r w:rsidRPr="00251552">
              <w:rPr>
                <w:rFonts w:ascii="Times New Roman" w:hAnsi="Times New Roman"/>
              </w:rPr>
              <w:t>0,0</w:t>
            </w:r>
          </w:p>
        </w:tc>
      </w:tr>
    </w:tbl>
    <w:p w:rsidR="00251552" w:rsidRPr="00251552" w:rsidRDefault="00251552" w:rsidP="00251552">
      <w:pPr>
        <w:pStyle w:val="aff4"/>
        <w:ind w:firstLine="709"/>
        <w:jc w:val="center"/>
        <w:rPr>
          <w:rFonts w:ascii="Times New Roman" w:hAnsi="Times New Roman"/>
          <w:szCs w:val="24"/>
        </w:rPr>
        <w:sectPr w:rsidR="00251552" w:rsidRPr="00251552" w:rsidSect="00B86E1A">
          <w:pgSz w:w="16838" w:h="11905" w:orient="landscape" w:code="9"/>
          <w:pgMar w:top="2268" w:right="567" w:bottom="567" w:left="1701" w:header="0" w:footer="0" w:gutter="0"/>
          <w:cols w:space="720"/>
          <w:titlePg/>
          <w:docGrid w:linePitch="381"/>
        </w:sectPr>
      </w:pPr>
    </w:p>
    <w:p w:rsidR="00251552" w:rsidRPr="00251552" w:rsidRDefault="00251552" w:rsidP="00251552">
      <w:pPr>
        <w:pStyle w:val="aff4"/>
        <w:ind w:firstLine="709"/>
        <w:rPr>
          <w:rFonts w:ascii="Times New Roman" w:hAnsi="Times New Roman"/>
          <w:szCs w:val="24"/>
        </w:rPr>
      </w:pPr>
    </w:p>
    <w:p w:rsidR="00385249" w:rsidRPr="00251552" w:rsidRDefault="00402B2E">
      <w:pPr>
        <w:rPr>
          <w:rFonts w:ascii="Times New Roman" w:hAnsi="Times New Roman"/>
        </w:rPr>
      </w:pPr>
    </w:p>
    <w:sectPr w:rsidR="00385249" w:rsidRPr="00251552" w:rsidSect="00B86E1A">
      <w:pgSz w:w="11905" w:h="16838" w:code="9"/>
      <w:pgMar w:top="2268" w:right="567" w:bottom="567"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B2E" w:rsidRDefault="00402B2E" w:rsidP="00251552">
      <w:r>
        <w:separator/>
      </w:r>
    </w:p>
  </w:endnote>
  <w:endnote w:type="continuationSeparator" w:id="0">
    <w:p w:rsidR="00402B2E" w:rsidRDefault="00402B2E" w:rsidP="0025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choolBook">
    <w:altName w:val="Times New Roman"/>
    <w:charset w:val="00"/>
    <w:family w:val="auto"/>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E1D" w:rsidRDefault="00402B2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47" w:rsidRPr="00432E4F" w:rsidRDefault="00402B2E" w:rsidP="00961B81">
    <w:pPr>
      <w:pStyle w:val="ab"/>
      <w:jc w:val="center"/>
      <w:rPr>
        <w:rFonts w:ascii="Times New Roman" w:hAnsi="Times New Roman"/>
      </w:rPr>
    </w:pPr>
  </w:p>
  <w:p w:rsidR="00BC0147" w:rsidRDefault="00402B2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E1D" w:rsidRDefault="00402B2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B2E" w:rsidRDefault="00402B2E" w:rsidP="00251552">
      <w:r>
        <w:separator/>
      </w:r>
    </w:p>
  </w:footnote>
  <w:footnote w:type="continuationSeparator" w:id="0">
    <w:p w:rsidR="00402B2E" w:rsidRDefault="00402B2E" w:rsidP="00251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E1D" w:rsidRDefault="00402B2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E1D" w:rsidRPr="0059543E" w:rsidRDefault="00402B2E">
    <w:pPr>
      <w:pStyle w:val="a6"/>
      <w:rPr>
        <w:color w:val="800000"/>
        <w:sz w:val="20"/>
      </w:rPr>
    </w:pPr>
    <w:bookmarkStart w:id="93" w:name="_GoBack"/>
    <w:bookmarkEnd w:id="9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E1D" w:rsidRDefault="00402B2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EC6EC7"/>
    <w:multiLevelType w:val="multilevel"/>
    <w:tmpl w:val="DD3CFE9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19435017"/>
    <w:multiLevelType w:val="multilevel"/>
    <w:tmpl w:val="9746F84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8" w15:restartNumberingAfterBreak="0">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pStyle w:val="30"/>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15:restartNumberingAfterBreak="0">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15:restartNumberingAfterBreak="0">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7C33D49"/>
    <w:multiLevelType w:val="multilevel"/>
    <w:tmpl w:val="AAE22F62"/>
    <w:numStyleLink w:val="-"/>
  </w:abstractNum>
  <w:abstractNum w:abstractNumId="16" w15:restartNumberingAfterBreak="0">
    <w:nsid w:val="7BF67033"/>
    <w:multiLevelType w:val="multilevel"/>
    <w:tmpl w:val="C57C99DA"/>
    <w:lvl w:ilvl="0">
      <w:start w:val="1"/>
      <w:numFmt w:val="decimal"/>
      <w:lvlText w:val="%1"/>
      <w:lvlJc w:val="left"/>
      <w:pPr>
        <w:tabs>
          <w:tab w:val="num" w:pos="1080"/>
        </w:tabs>
        <w:ind w:left="0" w:firstLine="720"/>
      </w:pPr>
      <w:rPr>
        <w:rFonts w:hint="default"/>
      </w:rPr>
    </w:lvl>
    <w:lvl w:ilvl="1">
      <w:start w:val="1"/>
      <w:numFmt w:val="decimal"/>
      <w:lvlText w:val="%1.%2"/>
      <w:lvlJc w:val="left"/>
      <w:pPr>
        <w:tabs>
          <w:tab w:val="num" w:pos="2629"/>
        </w:tabs>
        <w:ind w:left="1549"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9"/>
  </w:num>
  <w:num w:numId="2">
    <w:abstractNumId w:val="5"/>
  </w:num>
  <w:num w:numId="3">
    <w:abstractNumId w:val="4"/>
  </w:num>
  <w:num w:numId="4">
    <w:abstractNumId w:val="11"/>
  </w:num>
  <w:num w:numId="5">
    <w:abstractNumId w:val="16"/>
  </w:num>
  <w:num w:numId="6">
    <w:abstractNumId w:val="13"/>
  </w:num>
  <w:num w:numId="7">
    <w:abstractNumId w:val="8"/>
  </w:num>
  <w:num w:numId="8">
    <w:abstractNumId w:val="14"/>
  </w:num>
  <w:num w:numId="9">
    <w:abstractNumId w:val="12"/>
  </w:num>
  <w:num w:numId="10">
    <w:abstractNumId w:val="10"/>
  </w:num>
  <w:num w:numId="11">
    <w:abstractNumId w:val="15"/>
  </w:num>
  <w:num w:numId="12">
    <w:abstractNumId w:val="0"/>
  </w:num>
  <w:num w:numId="13">
    <w:abstractNumId w:val="7"/>
  </w:num>
  <w:num w:numId="14">
    <w:abstractNumId w:val="2"/>
  </w:num>
  <w:num w:numId="15">
    <w:abstractNumId w:val="6"/>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07"/>
    <w:rsid w:val="00251552"/>
    <w:rsid w:val="00402B2E"/>
    <w:rsid w:val="00456B07"/>
    <w:rsid w:val="004E77CC"/>
    <w:rsid w:val="005F08D2"/>
    <w:rsid w:val="00AC0B0D"/>
    <w:rsid w:val="00D2758C"/>
    <w:rsid w:val="00EF4BF4"/>
    <w:rsid w:val="00F13597"/>
    <w:rsid w:val="00F3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decimalSymbol w:val=","/>
  <w:listSeparator w:val=";"/>
  <w15:chartTrackingRefBased/>
  <w15:docId w15:val="{B857E7FE-AC93-4BCA-AF2E-0487AC64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Обычный текст документа"/>
    <w:qFormat/>
    <w:rsid w:val="00251552"/>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2"/>
    <w:next w:val="a2"/>
    <w:link w:val="12"/>
    <w:qFormat/>
    <w:rsid w:val="00251552"/>
    <w:pPr>
      <w:jc w:val="center"/>
      <w:outlineLvl w:val="0"/>
    </w:pPr>
    <w:rPr>
      <w:rFonts w:cs="Arial"/>
      <w:b/>
      <w:bCs/>
      <w:kern w:val="32"/>
      <w:sz w:val="32"/>
      <w:szCs w:val="32"/>
    </w:rPr>
  </w:style>
  <w:style w:type="paragraph" w:styleId="22">
    <w:name w:val="heading 2"/>
    <w:aliases w:val="Знак,Знак Знак,Знак1,!Разделы документа"/>
    <w:basedOn w:val="a2"/>
    <w:link w:val="210"/>
    <w:qFormat/>
    <w:rsid w:val="00251552"/>
    <w:pPr>
      <w:jc w:val="center"/>
      <w:outlineLvl w:val="1"/>
    </w:pPr>
    <w:rPr>
      <w:rFonts w:cs="Arial"/>
      <w:b/>
      <w:bCs/>
      <w:iCs/>
      <w:sz w:val="30"/>
      <w:szCs w:val="28"/>
    </w:rPr>
  </w:style>
  <w:style w:type="paragraph" w:styleId="31">
    <w:name w:val="heading 3"/>
    <w:aliases w:val="4 порядок,!Главы документа"/>
    <w:basedOn w:val="a2"/>
    <w:link w:val="32"/>
    <w:qFormat/>
    <w:rsid w:val="00251552"/>
    <w:pPr>
      <w:outlineLvl w:val="2"/>
    </w:pPr>
    <w:rPr>
      <w:rFonts w:cs="Arial"/>
      <w:b/>
      <w:bCs/>
      <w:sz w:val="28"/>
      <w:szCs w:val="26"/>
    </w:rPr>
  </w:style>
  <w:style w:type="paragraph" w:styleId="4">
    <w:name w:val="heading 4"/>
    <w:aliases w:val="Рекомендация,!Параграфы/Статьи документа"/>
    <w:basedOn w:val="a2"/>
    <w:link w:val="40"/>
    <w:qFormat/>
    <w:rsid w:val="00251552"/>
    <w:pPr>
      <w:outlineLvl w:val="3"/>
    </w:pPr>
    <w:rPr>
      <w:b/>
      <w:bCs/>
      <w:sz w:val="26"/>
      <w:szCs w:val="28"/>
    </w:rPr>
  </w:style>
  <w:style w:type="paragraph" w:styleId="5">
    <w:name w:val="heading 5"/>
    <w:aliases w:val="Заголовок 5 Знак1,Заголовок 5 Знак Знак"/>
    <w:basedOn w:val="a2"/>
    <w:next w:val="a2"/>
    <w:link w:val="50"/>
    <w:qFormat/>
    <w:rsid w:val="00251552"/>
    <w:pPr>
      <w:keepNext/>
      <w:numPr>
        <w:ilvl w:val="4"/>
        <w:numId w:val="5"/>
      </w:numPr>
      <w:spacing w:line="360" w:lineRule="auto"/>
      <w:outlineLvl w:val="4"/>
    </w:pPr>
    <w:rPr>
      <w:rFonts w:ascii="Times New Roman" w:hAnsi="Times New Roman"/>
      <w:szCs w:val="20"/>
      <w:lang w:val="x-none" w:eastAsia="x-none"/>
    </w:rPr>
  </w:style>
  <w:style w:type="paragraph" w:styleId="6">
    <w:name w:val="heading 6"/>
    <w:aliases w:val="Заголовок налогов"/>
    <w:basedOn w:val="a2"/>
    <w:next w:val="a2"/>
    <w:link w:val="60"/>
    <w:qFormat/>
    <w:rsid w:val="00251552"/>
    <w:pPr>
      <w:keepNext/>
      <w:numPr>
        <w:ilvl w:val="5"/>
        <w:numId w:val="5"/>
      </w:numPr>
      <w:spacing w:line="360" w:lineRule="auto"/>
      <w:jc w:val="right"/>
      <w:outlineLvl w:val="5"/>
    </w:pPr>
    <w:rPr>
      <w:rFonts w:ascii="Times New Roman" w:hAnsi="Times New Roman"/>
      <w:color w:val="800000"/>
      <w:szCs w:val="20"/>
      <w:lang w:val="x-none" w:eastAsia="x-none"/>
    </w:rPr>
  </w:style>
  <w:style w:type="paragraph" w:styleId="7">
    <w:name w:val="heading 7"/>
    <w:basedOn w:val="a2"/>
    <w:next w:val="a2"/>
    <w:link w:val="70"/>
    <w:qFormat/>
    <w:rsid w:val="00251552"/>
    <w:pPr>
      <w:keepNext/>
      <w:numPr>
        <w:ilvl w:val="6"/>
        <w:numId w:val="5"/>
      </w:numPr>
      <w:spacing w:line="360" w:lineRule="auto"/>
      <w:outlineLvl w:val="6"/>
    </w:pPr>
    <w:rPr>
      <w:rFonts w:ascii="Times New Roman" w:hAnsi="Times New Roman"/>
      <w:szCs w:val="20"/>
      <w:lang w:val="x-none" w:eastAsia="x-none"/>
    </w:rPr>
  </w:style>
  <w:style w:type="paragraph" w:styleId="8">
    <w:name w:val="heading 8"/>
    <w:basedOn w:val="a2"/>
    <w:next w:val="a2"/>
    <w:link w:val="80"/>
    <w:qFormat/>
    <w:rsid w:val="00251552"/>
    <w:pPr>
      <w:keepNext/>
      <w:numPr>
        <w:ilvl w:val="7"/>
        <w:numId w:val="5"/>
      </w:numPr>
      <w:spacing w:line="360" w:lineRule="auto"/>
      <w:outlineLvl w:val="7"/>
    </w:pPr>
    <w:rPr>
      <w:rFonts w:ascii="Times New Roman" w:hAnsi="Times New Roman"/>
      <w:i/>
      <w:color w:val="008000"/>
      <w:szCs w:val="20"/>
      <w:u w:val="single"/>
      <w:lang w:val="x-none" w:eastAsia="x-none"/>
    </w:rPr>
  </w:style>
  <w:style w:type="paragraph" w:styleId="9">
    <w:name w:val="heading 9"/>
    <w:basedOn w:val="a2"/>
    <w:next w:val="a2"/>
    <w:link w:val="90"/>
    <w:qFormat/>
    <w:rsid w:val="00251552"/>
    <w:pPr>
      <w:keepNext/>
      <w:numPr>
        <w:ilvl w:val="8"/>
        <w:numId w:val="5"/>
      </w:numPr>
      <w:spacing w:line="360" w:lineRule="auto"/>
      <w:outlineLvl w:val="8"/>
    </w:pPr>
    <w:rPr>
      <w:rFonts w:ascii="Times New Roman" w:hAnsi="Times New Roman"/>
      <w:b/>
      <w:i/>
      <w:szCs w:val="20"/>
      <w:u w:val="single"/>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2">
    <w:name w:val="Заголовок 1 Знак"/>
    <w:aliases w:val="!Части документа Знак"/>
    <w:basedOn w:val="a3"/>
    <w:link w:val="11"/>
    <w:rsid w:val="00251552"/>
    <w:rPr>
      <w:rFonts w:ascii="Arial" w:eastAsia="Times New Roman" w:hAnsi="Arial" w:cs="Arial"/>
      <w:b/>
      <w:bCs/>
      <w:kern w:val="32"/>
      <w:sz w:val="32"/>
      <w:szCs w:val="32"/>
      <w:lang w:eastAsia="ru-RU"/>
    </w:rPr>
  </w:style>
  <w:style w:type="character" w:customStyle="1" w:styleId="23">
    <w:name w:val="Заголовок 2 Знак"/>
    <w:basedOn w:val="a3"/>
    <w:rsid w:val="00251552"/>
    <w:rPr>
      <w:rFonts w:asciiTheme="majorHAnsi" w:eastAsiaTheme="majorEastAsia" w:hAnsiTheme="majorHAnsi" w:cstheme="majorBidi"/>
      <w:color w:val="2E74B5" w:themeColor="accent1" w:themeShade="BF"/>
      <w:sz w:val="26"/>
      <w:szCs w:val="26"/>
      <w:lang w:eastAsia="ru-RU"/>
    </w:rPr>
  </w:style>
  <w:style w:type="character" w:customStyle="1" w:styleId="32">
    <w:name w:val="Заголовок 3 Знак"/>
    <w:aliases w:val="4 порядок Знак,!Главы документа Знак"/>
    <w:basedOn w:val="a3"/>
    <w:link w:val="31"/>
    <w:rsid w:val="00251552"/>
    <w:rPr>
      <w:rFonts w:ascii="Arial" w:eastAsia="Times New Roman" w:hAnsi="Arial" w:cs="Arial"/>
      <w:b/>
      <w:bCs/>
      <w:sz w:val="28"/>
      <w:szCs w:val="26"/>
      <w:lang w:eastAsia="ru-RU"/>
    </w:rPr>
  </w:style>
  <w:style w:type="character" w:customStyle="1" w:styleId="40">
    <w:name w:val="Заголовок 4 Знак"/>
    <w:aliases w:val="Рекомендация Знак,!Параграфы/Статьи документа Знак"/>
    <w:basedOn w:val="a3"/>
    <w:link w:val="4"/>
    <w:rsid w:val="00251552"/>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3"/>
    <w:link w:val="5"/>
    <w:rsid w:val="00251552"/>
    <w:rPr>
      <w:rFonts w:ascii="Times New Roman" w:eastAsia="Times New Roman" w:hAnsi="Times New Roman" w:cs="Times New Roman"/>
      <w:sz w:val="24"/>
      <w:szCs w:val="20"/>
      <w:lang w:val="x-none" w:eastAsia="x-none"/>
    </w:rPr>
  </w:style>
  <w:style w:type="character" w:customStyle="1" w:styleId="60">
    <w:name w:val="Заголовок 6 Знак"/>
    <w:aliases w:val="Заголовок налогов Знак"/>
    <w:basedOn w:val="a3"/>
    <w:link w:val="6"/>
    <w:rsid w:val="00251552"/>
    <w:rPr>
      <w:rFonts w:ascii="Times New Roman" w:eastAsia="Times New Roman" w:hAnsi="Times New Roman" w:cs="Times New Roman"/>
      <w:color w:val="800000"/>
      <w:sz w:val="24"/>
      <w:szCs w:val="20"/>
      <w:lang w:val="x-none" w:eastAsia="x-none"/>
    </w:rPr>
  </w:style>
  <w:style w:type="character" w:customStyle="1" w:styleId="70">
    <w:name w:val="Заголовок 7 Знак"/>
    <w:basedOn w:val="a3"/>
    <w:link w:val="7"/>
    <w:rsid w:val="00251552"/>
    <w:rPr>
      <w:rFonts w:ascii="Times New Roman" w:eastAsia="Times New Roman" w:hAnsi="Times New Roman" w:cs="Times New Roman"/>
      <w:sz w:val="24"/>
      <w:szCs w:val="20"/>
      <w:lang w:val="x-none" w:eastAsia="x-none"/>
    </w:rPr>
  </w:style>
  <w:style w:type="character" w:customStyle="1" w:styleId="80">
    <w:name w:val="Заголовок 8 Знак"/>
    <w:basedOn w:val="a3"/>
    <w:link w:val="8"/>
    <w:rsid w:val="00251552"/>
    <w:rPr>
      <w:rFonts w:ascii="Times New Roman" w:eastAsia="Times New Roman" w:hAnsi="Times New Roman" w:cs="Times New Roman"/>
      <w:i/>
      <w:color w:val="008000"/>
      <w:sz w:val="24"/>
      <w:szCs w:val="20"/>
      <w:u w:val="single"/>
      <w:lang w:val="x-none" w:eastAsia="x-none"/>
    </w:rPr>
  </w:style>
  <w:style w:type="character" w:customStyle="1" w:styleId="90">
    <w:name w:val="Заголовок 9 Знак"/>
    <w:basedOn w:val="a3"/>
    <w:link w:val="9"/>
    <w:rsid w:val="00251552"/>
    <w:rPr>
      <w:rFonts w:ascii="Times New Roman" w:eastAsia="Times New Roman" w:hAnsi="Times New Roman" w:cs="Times New Roman"/>
      <w:b/>
      <w:i/>
      <w:sz w:val="24"/>
      <w:szCs w:val="20"/>
      <w:u w:val="single"/>
      <w:lang w:val="x-none" w:eastAsia="x-none"/>
    </w:rPr>
  </w:style>
  <w:style w:type="paragraph" w:customStyle="1" w:styleId="ConsPlusNormal">
    <w:name w:val="ConsPlusNormal"/>
    <w:link w:val="ConsPlusNormal0"/>
    <w:uiPriority w:val="99"/>
    <w:rsid w:val="002515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515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155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2515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2515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2"/>
    <w:link w:val="a7"/>
    <w:uiPriority w:val="99"/>
    <w:rsid w:val="00251552"/>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3"/>
    <w:link w:val="a6"/>
    <w:uiPriority w:val="99"/>
    <w:rsid w:val="00251552"/>
    <w:rPr>
      <w:rFonts w:ascii="Calibri" w:eastAsia="Calibri" w:hAnsi="Calibri" w:cs="Times New Roman"/>
    </w:rPr>
  </w:style>
  <w:style w:type="character" w:styleId="a8">
    <w:name w:val="page number"/>
    <w:basedOn w:val="a3"/>
    <w:rsid w:val="00251552"/>
  </w:style>
  <w:style w:type="paragraph" w:styleId="a9">
    <w:name w:val="List"/>
    <w:aliases w:val="List Char"/>
    <w:basedOn w:val="a0"/>
    <w:rsid w:val="00251552"/>
    <w:pPr>
      <w:ind w:left="1440" w:hanging="360"/>
    </w:pPr>
    <w:rPr>
      <w:rFonts w:ascii="Arial" w:hAnsi="Arial"/>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a"/>
    <w:rsid w:val="00251552"/>
    <w:pPr>
      <w:numPr>
        <w:numId w:val="1"/>
      </w:numPr>
      <w:tabs>
        <w:tab w:val="clear" w:pos="1418"/>
      </w:tabs>
      <w:spacing w:before="120"/>
      <w:ind w:left="0" w:firstLine="709"/>
    </w:pPr>
    <w:rPr>
      <w:rFonts w:ascii="Times New Roman" w:hAnsi="Times New Roman"/>
      <w:lang w:val="x-none" w:eastAsia="x-none"/>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251552"/>
    <w:rPr>
      <w:rFonts w:ascii="Times New Roman" w:eastAsia="Times New Roman" w:hAnsi="Times New Roman" w:cs="Times New Roman"/>
      <w:sz w:val="24"/>
      <w:szCs w:val="24"/>
      <w:lang w:val="x-none" w:eastAsia="x-none"/>
    </w:rPr>
  </w:style>
  <w:style w:type="paragraph" w:styleId="ab">
    <w:name w:val="footer"/>
    <w:basedOn w:val="a2"/>
    <w:link w:val="ac"/>
    <w:uiPriority w:val="99"/>
    <w:unhideWhenUsed/>
    <w:rsid w:val="00251552"/>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3"/>
    <w:link w:val="ab"/>
    <w:uiPriority w:val="99"/>
    <w:rsid w:val="00251552"/>
    <w:rPr>
      <w:rFonts w:ascii="Calibri" w:eastAsia="Calibri" w:hAnsi="Calibri" w:cs="Times New Roman"/>
    </w:rPr>
  </w:style>
  <w:style w:type="character" w:customStyle="1" w:styleId="apple-converted-space">
    <w:name w:val="apple-converted-space"/>
    <w:basedOn w:val="a3"/>
    <w:rsid w:val="00251552"/>
  </w:style>
  <w:style w:type="paragraph" w:styleId="ad">
    <w:name w:val="List Paragraph"/>
    <w:basedOn w:val="a2"/>
    <w:link w:val="ae"/>
    <w:uiPriority w:val="34"/>
    <w:qFormat/>
    <w:rsid w:val="00251552"/>
    <w:pPr>
      <w:ind w:left="720"/>
      <w:contextualSpacing/>
    </w:pPr>
    <w:rPr>
      <w:rFonts w:ascii="Times New Roman" w:hAnsi="Times New Roman"/>
      <w:sz w:val="26"/>
      <w:lang w:val="x-none" w:eastAsia="x-none"/>
    </w:rPr>
  </w:style>
  <w:style w:type="paragraph" w:customStyle="1" w:styleId="24">
    <w:name w:val="Обычный2"/>
    <w:rsid w:val="00251552"/>
    <w:pPr>
      <w:spacing w:before="100" w:after="100" w:line="240" w:lineRule="auto"/>
    </w:pPr>
    <w:rPr>
      <w:rFonts w:ascii="Times New Roman" w:eastAsia="Times New Roman" w:hAnsi="Times New Roman" w:cs="Times New Roman"/>
      <w:snapToGrid w:val="0"/>
      <w:sz w:val="24"/>
      <w:szCs w:val="20"/>
      <w:lang w:eastAsia="ru-RU"/>
    </w:rPr>
  </w:style>
  <w:style w:type="paragraph" w:styleId="af">
    <w:name w:val="Body Text Indent"/>
    <w:basedOn w:val="a2"/>
    <w:link w:val="af0"/>
    <w:rsid w:val="00251552"/>
    <w:pPr>
      <w:spacing w:after="120"/>
      <w:ind w:left="283"/>
    </w:pPr>
    <w:rPr>
      <w:rFonts w:ascii="Calibri" w:eastAsia="Calibri" w:hAnsi="Calibri"/>
      <w:sz w:val="22"/>
      <w:szCs w:val="22"/>
      <w:lang w:val="x-none" w:eastAsia="en-US"/>
    </w:rPr>
  </w:style>
  <w:style w:type="character" w:customStyle="1" w:styleId="af0">
    <w:name w:val="Основной текст с отступом Знак"/>
    <w:basedOn w:val="a3"/>
    <w:link w:val="af"/>
    <w:rsid w:val="00251552"/>
    <w:rPr>
      <w:rFonts w:ascii="Calibri" w:eastAsia="Calibri" w:hAnsi="Calibri" w:cs="Times New Roman"/>
      <w:lang w:val="x-none"/>
    </w:rPr>
  </w:style>
  <w:style w:type="paragraph" w:customStyle="1" w:styleId="14">
    <w:name w:val="Текст 14(основной)"/>
    <w:basedOn w:val="a2"/>
    <w:link w:val="140"/>
    <w:autoRedefine/>
    <w:rsid w:val="00251552"/>
    <w:pPr>
      <w:spacing w:after="120"/>
    </w:pPr>
    <w:rPr>
      <w:rFonts w:ascii="Times New Roman" w:hAnsi="Times New Roman"/>
      <w:szCs w:val="28"/>
      <w:lang w:val="x-none" w:eastAsia="x-none"/>
    </w:rPr>
  </w:style>
  <w:style w:type="character" w:customStyle="1" w:styleId="140">
    <w:name w:val="Текст 14(основной) Знак"/>
    <w:link w:val="14"/>
    <w:rsid w:val="00251552"/>
    <w:rPr>
      <w:rFonts w:ascii="Times New Roman" w:eastAsia="Times New Roman" w:hAnsi="Times New Roman" w:cs="Times New Roman"/>
      <w:sz w:val="24"/>
      <w:szCs w:val="28"/>
      <w:lang w:val="x-none" w:eastAsia="x-none"/>
    </w:rPr>
  </w:style>
  <w:style w:type="paragraph" w:customStyle="1" w:styleId="141">
    <w:name w:val="Текст 14(поцентру) Знак"/>
    <w:basedOn w:val="a2"/>
    <w:link w:val="142"/>
    <w:rsid w:val="00251552"/>
    <w:pPr>
      <w:spacing w:line="360" w:lineRule="auto"/>
      <w:ind w:left="708" w:firstLine="708"/>
      <w:jc w:val="center"/>
    </w:pPr>
    <w:rPr>
      <w:rFonts w:ascii="Times New Roman" w:hAnsi="Times New Roman"/>
      <w:sz w:val="28"/>
      <w:lang w:val="x-none" w:eastAsia="x-none"/>
    </w:rPr>
  </w:style>
  <w:style w:type="character" w:customStyle="1" w:styleId="142">
    <w:name w:val="Текст 14(поцентру) Знак Знак"/>
    <w:link w:val="141"/>
    <w:rsid w:val="00251552"/>
    <w:rPr>
      <w:rFonts w:ascii="Times New Roman" w:eastAsia="Times New Roman" w:hAnsi="Times New Roman" w:cs="Times New Roman"/>
      <w:sz w:val="28"/>
      <w:szCs w:val="24"/>
      <w:lang w:val="x-none" w:eastAsia="x-none"/>
    </w:rPr>
  </w:style>
  <w:style w:type="paragraph" w:styleId="af1">
    <w:name w:val="Normal (Web)"/>
    <w:basedOn w:val="a2"/>
    <w:uiPriority w:val="99"/>
    <w:unhideWhenUsed/>
    <w:rsid w:val="00251552"/>
    <w:pPr>
      <w:spacing w:before="100" w:beforeAutospacing="1" w:after="100" w:afterAutospacing="1"/>
    </w:pPr>
    <w:rPr>
      <w:rFonts w:ascii="Times New Roman" w:hAnsi="Times New Roman"/>
    </w:rPr>
  </w:style>
  <w:style w:type="paragraph" w:customStyle="1" w:styleId="af2">
    <w:name w:val="паспорт"/>
    <w:basedOn w:val="ConsPlusTitle"/>
    <w:next w:val="a0"/>
    <w:autoRedefine/>
    <w:rsid w:val="00251552"/>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251552"/>
    <w:pPr>
      <w:numPr>
        <w:numId w:val="2"/>
      </w:numPr>
      <w:autoSpaceDE w:val="0"/>
      <w:autoSpaceDN w:val="0"/>
      <w:adjustRightInd w:val="0"/>
      <w:ind w:left="0" w:firstLine="0"/>
      <w:outlineLvl w:val="2"/>
    </w:pPr>
    <w:rPr>
      <w:rFonts w:ascii="Times New Roman" w:hAnsi="Times New Roman"/>
      <w:b/>
      <w:sz w:val="28"/>
    </w:rPr>
  </w:style>
  <w:style w:type="paragraph" w:customStyle="1" w:styleId="a">
    <w:name w:val="подраз"/>
    <w:basedOn w:val="a2"/>
    <w:next w:val="a0"/>
    <w:autoRedefine/>
    <w:rsid w:val="00251552"/>
    <w:pPr>
      <w:numPr>
        <w:numId w:val="3"/>
      </w:numPr>
      <w:spacing w:before="200"/>
    </w:pPr>
    <w:rPr>
      <w:rFonts w:ascii="Times New Roman" w:hAnsi="Times New Roman"/>
      <w:b/>
      <w:sz w:val="28"/>
    </w:rPr>
  </w:style>
  <w:style w:type="paragraph" w:customStyle="1" w:styleId="af3">
    <w:name w:val="заглав"/>
    <w:basedOn w:val="ConsPlusTitle"/>
    <w:qFormat/>
    <w:rsid w:val="00251552"/>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251552"/>
    <w:pPr>
      <w:numPr>
        <w:numId w:val="4"/>
      </w:numPr>
      <w:spacing w:before="200" w:after="200"/>
      <w:ind w:left="397" w:hanging="397"/>
    </w:pPr>
    <w:rPr>
      <w:b/>
      <w:caps/>
    </w:rPr>
  </w:style>
  <w:style w:type="character" w:customStyle="1" w:styleId="210">
    <w:name w:val="Заголовок 2 Знак1"/>
    <w:aliases w:val="Знак Знак1,Знак Знак Знак1,Знак1 Знак,!Разделы документа Знак"/>
    <w:link w:val="22"/>
    <w:rsid w:val="00251552"/>
    <w:rPr>
      <w:rFonts w:ascii="Arial" w:eastAsia="Times New Roman" w:hAnsi="Arial" w:cs="Arial"/>
      <w:b/>
      <w:bCs/>
      <w:iCs/>
      <w:sz w:val="30"/>
      <w:szCs w:val="28"/>
      <w:lang w:eastAsia="ru-RU"/>
    </w:rPr>
  </w:style>
  <w:style w:type="character" w:customStyle="1" w:styleId="ae">
    <w:name w:val="Абзац списка Знак"/>
    <w:link w:val="ad"/>
    <w:uiPriority w:val="34"/>
    <w:locked/>
    <w:rsid w:val="00251552"/>
    <w:rPr>
      <w:rFonts w:ascii="Times New Roman" w:eastAsia="Times New Roman" w:hAnsi="Times New Roman" w:cs="Times New Roman"/>
      <w:sz w:val="26"/>
      <w:szCs w:val="24"/>
      <w:lang w:val="x-none" w:eastAsia="x-none"/>
    </w:rPr>
  </w:style>
  <w:style w:type="paragraph" w:customStyle="1" w:styleId="21">
    <w:name w:val="2_1"/>
    <w:basedOn w:val="a2"/>
    <w:next w:val="a2"/>
    <w:qFormat/>
    <w:rsid w:val="00251552"/>
    <w:pPr>
      <w:numPr>
        <w:numId w:val="6"/>
      </w:numPr>
      <w:spacing w:before="120"/>
    </w:pPr>
    <w:rPr>
      <w:b/>
    </w:rPr>
  </w:style>
  <w:style w:type="paragraph" w:customStyle="1" w:styleId="220">
    <w:name w:val="2_2"/>
    <w:basedOn w:val="a2"/>
    <w:next w:val="a2"/>
    <w:qFormat/>
    <w:rsid w:val="00251552"/>
    <w:pPr>
      <w:spacing w:before="120" w:after="120"/>
      <w:ind w:firstLine="0"/>
    </w:pPr>
    <w:rPr>
      <w:b/>
    </w:rPr>
  </w:style>
  <w:style w:type="paragraph" w:customStyle="1" w:styleId="2">
    <w:name w:val="2 уровень"/>
    <w:basedOn w:val="a2"/>
    <w:rsid w:val="00251552"/>
    <w:pPr>
      <w:numPr>
        <w:ilvl w:val="1"/>
        <w:numId w:val="7"/>
      </w:numPr>
    </w:pPr>
  </w:style>
  <w:style w:type="paragraph" w:customStyle="1" w:styleId="3">
    <w:name w:val="3 уровень"/>
    <w:basedOn w:val="a2"/>
    <w:rsid w:val="00251552"/>
    <w:pPr>
      <w:numPr>
        <w:ilvl w:val="2"/>
        <w:numId w:val="7"/>
      </w:numPr>
    </w:pPr>
  </w:style>
  <w:style w:type="paragraph" w:customStyle="1" w:styleId="230">
    <w:name w:val="2_3"/>
    <w:basedOn w:val="3"/>
    <w:qFormat/>
    <w:rsid w:val="00251552"/>
    <w:pPr>
      <w:spacing w:before="120"/>
      <w:ind w:left="1985" w:hanging="851"/>
    </w:pPr>
    <w:rPr>
      <w:b/>
    </w:rPr>
  </w:style>
  <w:style w:type="paragraph" w:customStyle="1" w:styleId="CM74">
    <w:name w:val="CM74"/>
    <w:basedOn w:val="a2"/>
    <w:next w:val="a2"/>
    <w:rsid w:val="00251552"/>
    <w:pPr>
      <w:widowControl w:val="0"/>
      <w:autoSpaceDE w:val="0"/>
      <w:autoSpaceDN w:val="0"/>
      <w:adjustRightInd w:val="0"/>
      <w:ind w:firstLine="0"/>
      <w:jc w:val="left"/>
    </w:pPr>
    <w:rPr>
      <w:rFonts w:ascii="TTE1A887F8t00" w:hAnsi="TTE1A887F8t00"/>
    </w:rPr>
  </w:style>
  <w:style w:type="paragraph" w:customStyle="1" w:styleId="13">
    <w:name w:val="Маркированный1"/>
    <w:rsid w:val="00251552"/>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4">
    <w:name w:val="Стиль Основа + влево"/>
    <w:basedOn w:val="a2"/>
    <w:rsid w:val="00251552"/>
    <w:pPr>
      <w:spacing w:before="120"/>
      <w:ind w:firstLine="720"/>
    </w:pPr>
    <w:rPr>
      <w:szCs w:val="20"/>
    </w:rPr>
  </w:style>
  <w:style w:type="character" w:customStyle="1" w:styleId="af5">
    <w:name w:val="Знак Знак Знак"/>
    <w:rsid w:val="00251552"/>
    <w:rPr>
      <w:b/>
      <w:sz w:val="24"/>
      <w:lang w:val="ru-RU" w:eastAsia="ru-RU" w:bidi="ar-SA"/>
    </w:rPr>
  </w:style>
  <w:style w:type="paragraph" w:customStyle="1" w:styleId="20">
    <w:name w:val="Маркированный2"/>
    <w:rsid w:val="00251552"/>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25155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textAlignment w:val="center"/>
    </w:pPr>
    <w:rPr>
      <w:rFonts w:eastAsia="Arial Unicode MS"/>
      <w:b/>
      <w:bCs/>
    </w:rPr>
  </w:style>
  <w:style w:type="character" w:styleId="af6">
    <w:name w:val="Hyperlink"/>
    <w:basedOn w:val="a3"/>
    <w:rsid w:val="00251552"/>
    <w:rPr>
      <w:color w:val="0000FF"/>
      <w:u w:val="none"/>
    </w:rPr>
  </w:style>
  <w:style w:type="paragraph" w:styleId="15">
    <w:name w:val="toc 1"/>
    <w:basedOn w:val="a2"/>
    <w:next w:val="a2"/>
    <w:autoRedefine/>
    <w:uiPriority w:val="39"/>
    <w:rsid w:val="00251552"/>
    <w:pPr>
      <w:tabs>
        <w:tab w:val="left" w:pos="567"/>
        <w:tab w:val="right" w:leader="dot" w:pos="9639"/>
      </w:tabs>
      <w:spacing w:before="120"/>
      <w:ind w:left="567" w:hanging="567"/>
    </w:pPr>
    <w:rPr>
      <w:sz w:val="22"/>
    </w:rPr>
  </w:style>
  <w:style w:type="paragraph" w:styleId="25">
    <w:name w:val="toc 2"/>
    <w:basedOn w:val="a2"/>
    <w:next w:val="a2"/>
    <w:autoRedefine/>
    <w:uiPriority w:val="39"/>
    <w:rsid w:val="00251552"/>
    <w:pPr>
      <w:tabs>
        <w:tab w:val="left" w:pos="284"/>
        <w:tab w:val="right" w:leader="dot" w:pos="9639"/>
      </w:tabs>
      <w:ind w:left="851" w:hanging="567"/>
    </w:pPr>
    <w:rPr>
      <w:sz w:val="22"/>
    </w:rPr>
  </w:style>
  <w:style w:type="paragraph" w:styleId="33">
    <w:name w:val="toc 3"/>
    <w:basedOn w:val="a2"/>
    <w:next w:val="a2"/>
    <w:autoRedefine/>
    <w:uiPriority w:val="39"/>
    <w:rsid w:val="00251552"/>
    <w:pPr>
      <w:ind w:left="567" w:firstLine="0"/>
    </w:pPr>
  </w:style>
  <w:style w:type="paragraph" w:styleId="af7">
    <w:name w:val="No Spacing"/>
    <w:aliases w:val="Перечисление"/>
    <w:basedOn w:val="a2"/>
    <w:link w:val="af8"/>
    <w:uiPriority w:val="1"/>
    <w:qFormat/>
    <w:rsid w:val="00251552"/>
    <w:pPr>
      <w:ind w:firstLine="0"/>
      <w:jc w:val="left"/>
    </w:pPr>
    <w:rPr>
      <w:rFonts w:ascii="Calibri" w:hAnsi="Calibri"/>
      <w:szCs w:val="32"/>
      <w:lang w:val="en-US" w:eastAsia="en-US" w:bidi="en-US"/>
    </w:rPr>
  </w:style>
  <w:style w:type="paragraph" w:customStyle="1" w:styleId="enkoMain">
    <w:name w:val="enko_Main"/>
    <w:autoRedefine/>
    <w:qFormat/>
    <w:rsid w:val="00251552"/>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251552"/>
    <w:pPr>
      <w:keepNext/>
      <w:spacing w:before="60" w:after="60"/>
      <w:ind w:firstLine="709"/>
    </w:pPr>
    <w:rPr>
      <w:rFonts w:ascii="Bookman Old Style" w:hAnsi="Bookman Old Style"/>
      <w:u w:val="single"/>
    </w:rPr>
  </w:style>
  <w:style w:type="paragraph" w:customStyle="1" w:styleId="af9">
    <w:name w:val="+таб"/>
    <w:basedOn w:val="a2"/>
    <w:link w:val="afa"/>
    <w:qFormat/>
    <w:rsid w:val="00251552"/>
    <w:pPr>
      <w:ind w:firstLine="0"/>
      <w:jc w:val="center"/>
    </w:pPr>
    <w:rPr>
      <w:rFonts w:ascii="Times New Roman" w:eastAsia="Calibri" w:hAnsi="Times New Roman"/>
      <w:sz w:val="20"/>
      <w:szCs w:val="22"/>
      <w:lang w:val="x-none" w:eastAsia="en-US"/>
    </w:rPr>
  </w:style>
  <w:style w:type="character" w:customStyle="1" w:styleId="afa">
    <w:name w:val="+таб Знак"/>
    <w:link w:val="af9"/>
    <w:rsid w:val="00251552"/>
    <w:rPr>
      <w:rFonts w:ascii="Times New Roman" w:eastAsia="Calibri" w:hAnsi="Times New Roman" w:cs="Times New Roman"/>
      <w:sz w:val="20"/>
      <w:lang w:val="x-none"/>
    </w:rPr>
  </w:style>
  <w:style w:type="paragraph" w:styleId="afb">
    <w:name w:val="caption"/>
    <w:aliases w:val="+Название объекта"/>
    <w:basedOn w:val="a2"/>
    <w:next w:val="a2"/>
    <w:qFormat/>
    <w:rsid w:val="00251552"/>
    <w:pPr>
      <w:keepNext/>
      <w:keepLines/>
      <w:spacing w:before="200" w:after="200"/>
      <w:ind w:firstLine="0"/>
      <w:jc w:val="right"/>
    </w:pPr>
    <w:rPr>
      <w:bCs/>
      <w:szCs w:val="18"/>
    </w:rPr>
  </w:style>
  <w:style w:type="paragraph" w:customStyle="1" w:styleId="afc">
    <w:name w:val="+Таб"/>
    <w:basedOn w:val="a2"/>
    <w:link w:val="afd"/>
    <w:qFormat/>
    <w:rsid w:val="00251552"/>
    <w:pPr>
      <w:ind w:firstLine="0"/>
      <w:jc w:val="center"/>
    </w:pPr>
    <w:rPr>
      <w:rFonts w:ascii="Times New Roman" w:eastAsia="Calibri" w:hAnsi="Times New Roman"/>
      <w:sz w:val="20"/>
      <w:szCs w:val="20"/>
      <w:lang w:val="x-none" w:eastAsia="en-US"/>
    </w:rPr>
  </w:style>
  <w:style w:type="character" w:customStyle="1" w:styleId="afd">
    <w:name w:val="+Таб Знак"/>
    <w:link w:val="afc"/>
    <w:rsid w:val="00251552"/>
    <w:rPr>
      <w:rFonts w:ascii="Times New Roman" w:eastAsia="Calibri" w:hAnsi="Times New Roman" w:cs="Times New Roman"/>
      <w:sz w:val="20"/>
      <w:szCs w:val="20"/>
      <w:lang w:val="x-none"/>
    </w:rPr>
  </w:style>
  <w:style w:type="paragraph" w:customStyle="1" w:styleId="16">
    <w:name w:val="Знак Знак1 Знак Знак"/>
    <w:basedOn w:val="a2"/>
    <w:rsid w:val="00251552"/>
    <w:pPr>
      <w:spacing w:before="100" w:beforeAutospacing="1" w:after="100" w:afterAutospacing="1"/>
      <w:ind w:firstLine="0"/>
      <w:jc w:val="left"/>
    </w:pPr>
    <w:rPr>
      <w:rFonts w:ascii="Tahoma" w:hAnsi="Tahoma"/>
      <w:sz w:val="20"/>
      <w:szCs w:val="20"/>
      <w:lang w:val="en-US"/>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
    <w:rsid w:val="00251552"/>
    <w:pPr>
      <w:ind w:firstLine="0"/>
      <w:jc w:val="left"/>
    </w:pPr>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e"/>
    <w:rsid w:val="00251552"/>
    <w:rPr>
      <w:rFonts w:ascii="Arial" w:eastAsia="Times New Roman" w:hAnsi="Arial" w:cs="Times New Roman"/>
      <w:sz w:val="20"/>
      <w:szCs w:val="20"/>
      <w:lang w:eastAsia="ru-RU"/>
    </w:rPr>
  </w:style>
  <w:style w:type="character" w:styleId="aff0">
    <w:name w:val="footnote reference"/>
    <w:rsid w:val="00251552"/>
    <w:rPr>
      <w:vertAlign w:val="superscript"/>
    </w:rPr>
  </w:style>
  <w:style w:type="paragraph" w:customStyle="1" w:styleId="aff1">
    <w:name w:val="Содержимое таблицы"/>
    <w:basedOn w:val="a2"/>
    <w:rsid w:val="00251552"/>
    <w:pPr>
      <w:widowControl w:val="0"/>
      <w:suppressLineNumbers/>
      <w:suppressAutoHyphens/>
      <w:ind w:firstLine="0"/>
      <w:jc w:val="left"/>
    </w:pPr>
    <w:rPr>
      <w:rFonts w:eastAsia="Arial Unicode MS"/>
      <w:kern w:val="1"/>
      <w:lang w:eastAsia="ar-SA"/>
    </w:rPr>
  </w:style>
  <w:style w:type="paragraph" w:customStyle="1" w:styleId="consplusnormal1">
    <w:name w:val="consplusnormal"/>
    <w:basedOn w:val="a2"/>
    <w:rsid w:val="00251552"/>
    <w:pPr>
      <w:spacing w:before="100" w:beforeAutospacing="1" w:after="100" w:afterAutospacing="1"/>
      <w:ind w:firstLine="0"/>
      <w:jc w:val="left"/>
    </w:pPr>
  </w:style>
  <w:style w:type="character" w:customStyle="1" w:styleId="firmdescription">
    <w:name w:val="firm_description"/>
    <w:basedOn w:val="a3"/>
    <w:rsid w:val="00251552"/>
  </w:style>
  <w:style w:type="character" w:styleId="aff2">
    <w:name w:val="Emphasis"/>
    <w:qFormat/>
    <w:rsid w:val="00251552"/>
    <w:rPr>
      <w:i/>
      <w:iCs/>
    </w:rPr>
  </w:style>
  <w:style w:type="paragraph" w:customStyle="1" w:styleId="TableParagraph">
    <w:name w:val="Table Paragraph"/>
    <w:basedOn w:val="a2"/>
    <w:uiPriority w:val="1"/>
    <w:qFormat/>
    <w:rsid w:val="00251552"/>
    <w:pPr>
      <w:widowControl w:val="0"/>
      <w:autoSpaceDE w:val="0"/>
      <w:autoSpaceDN w:val="0"/>
      <w:adjustRightInd w:val="0"/>
      <w:ind w:firstLine="0"/>
      <w:jc w:val="left"/>
    </w:pPr>
  </w:style>
  <w:style w:type="paragraph" w:customStyle="1" w:styleId="aff3">
    <w:name w:val="Заголовок таблицы"/>
    <w:basedOn w:val="aff1"/>
    <w:rsid w:val="00251552"/>
    <w:pPr>
      <w:widowControl/>
      <w:jc w:val="center"/>
    </w:pPr>
    <w:rPr>
      <w:rFonts w:eastAsia="Times New Roman"/>
      <w:b/>
      <w:bCs/>
      <w:i/>
      <w:iCs/>
      <w:kern w:val="0"/>
    </w:rPr>
  </w:style>
  <w:style w:type="paragraph" w:customStyle="1" w:styleId="aff4">
    <w:name w:val="Текст записки"/>
    <w:basedOn w:val="a2"/>
    <w:qFormat/>
    <w:rsid w:val="00251552"/>
    <w:pPr>
      <w:autoSpaceDE w:val="0"/>
      <w:autoSpaceDN w:val="0"/>
      <w:adjustRightInd w:val="0"/>
    </w:pPr>
    <w:rPr>
      <w:szCs w:val="28"/>
    </w:rPr>
  </w:style>
  <w:style w:type="numbering" w:customStyle="1" w:styleId="a1">
    <w:name w:val="Нумерация в тексте"/>
    <w:basedOn w:val="a5"/>
    <w:rsid w:val="00251552"/>
    <w:pPr>
      <w:numPr>
        <w:numId w:val="9"/>
      </w:numPr>
    </w:pPr>
  </w:style>
  <w:style w:type="numbering" w:customStyle="1" w:styleId="-">
    <w:name w:val="Текст в записке-нумерация"/>
    <w:basedOn w:val="a5"/>
    <w:rsid w:val="00251552"/>
    <w:pPr>
      <w:numPr>
        <w:numId w:val="10"/>
      </w:numPr>
    </w:pPr>
  </w:style>
  <w:style w:type="paragraph" w:customStyle="1" w:styleId="-063">
    <w:name w:val="Текст записке-нумерация + многоуровневый Слева:  063 см ..."/>
    <w:basedOn w:val="a2"/>
    <w:next w:val="aff5"/>
    <w:link w:val="-0630"/>
    <w:rsid w:val="00251552"/>
    <w:pPr>
      <w:numPr>
        <w:numId w:val="11"/>
      </w:numPr>
      <w:autoSpaceDE w:val="0"/>
      <w:autoSpaceDN w:val="0"/>
      <w:adjustRightInd w:val="0"/>
      <w:ind w:left="714" w:hanging="357"/>
    </w:pPr>
    <w:rPr>
      <w:rFonts w:ascii="Times New Roman" w:eastAsia="Calibri" w:hAnsi="Times New Roman"/>
      <w:lang w:val="x-none" w:eastAsia="en-US"/>
    </w:rPr>
  </w:style>
  <w:style w:type="paragraph" w:customStyle="1" w:styleId="center1">
    <w:name w:val="center1"/>
    <w:basedOn w:val="a2"/>
    <w:rsid w:val="00251552"/>
    <w:pPr>
      <w:spacing w:before="100" w:beforeAutospacing="1" w:after="100" w:afterAutospacing="1"/>
      <w:ind w:firstLine="0"/>
      <w:jc w:val="left"/>
    </w:pPr>
  </w:style>
  <w:style w:type="paragraph" w:styleId="aff5">
    <w:name w:val="Plain Text"/>
    <w:basedOn w:val="a2"/>
    <w:link w:val="aff6"/>
    <w:rsid w:val="00251552"/>
    <w:rPr>
      <w:rFonts w:ascii="Courier New" w:eastAsia="Calibri" w:hAnsi="Courier New"/>
      <w:sz w:val="20"/>
      <w:szCs w:val="20"/>
      <w:lang w:val="x-none" w:eastAsia="en-US"/>
    </w:rPr>
  </w:style>
  <w:style w:type="character" w:customStyle="1" w:styleId="aff6">
    <w:name w:val="Текст Знак"/>
    <w:basedOn w:val="a3"/>
    <w:link w:val="aff5"/>
    <w:rsid w:val="00251552"/>
    <w:rPr>
      <w:rFonts w:ascii="Courier New" w:eastAsia="Calibri" w:hAnsi="Courier New" w:cs="Times New Roman"/>
      <w:sz w:val="20"/>
      <w:szCs w:val="20"/>
      <w:lang w:val="x-none"/>
    </w:rPr>
  </w:style>
  <w:style w:type="character" w:customStyle="1" w:styleId="-0630">
    <w:name w:val="Текст записке-нумерация + многоуровневый Слева:  063 см ... Знак"/>
    <w:link w:val="-063"/>
    <w:rsid w:val="00251552"/>
    <w:rPr>
      <w:rFonts w:ascii="Times New Roman" w:eastAsia="Calibri" w:hAnsi="Times New Roman" w:cs="Times New Roman"/>
      <w:sz w:val="24"/>
      <w:szCs w:val="24"/>
      <w:lang w:val="x-none"/>
    </w:rPr>
  </w:style>
  <w:style w:type="paragraph" w:customStyle="1" w:styleId="aff7">
    <w:name w:val="????????"/>
    <w:basedOn w:val="a2"/>
    <w:rsid w:val="00251552"/>
    <w:pPr>
      <w:widowControl w:val="0"/>
      <w:suppressLineNumbers/>
      <w:suppressAutoHyphens/>
      <w:overflowPunct w:val="0"/>
      <w:autoSpaceDE w:val="0"/>
      <w:autoSpaceDN w:val="0"/>
      <w:adjustRightInd w:val="0"/>
      <w:spacing w:before="120"/>
      <w:ind w:firstLine="0"/>
      <w:jc w:val="left"/>
      <w:textAlignment w:val="baseline"/>
    </w:pPr>
    <w:rPr>
      <w:i/>
      <w:sz w:val="20"/>
      <w:szCs w:val="20"/>
    </w:rPr>
  </w:style>
  <w:style w:type="paragraph" w:customStyle="1" w:styleId="17">
    <w:name w:val="Красная строка1"/>
    <w:basedOn w:val="a0"/>
    <w:rsid w:val="00251552"/>
    <w:pPr>
      <w:numPr>
        <w:numId w:val="0"/>
      </w:numPr>
      <w:spacing w:before="0"/>
      <w:jc w:val="left"/>
    </w:pPr>
    <w:rPr>
      <w:sz w:val="20"/>
      <w:szCs w:val="20"/>
      <w:lang w:val="ru-RU" w:eastAsia="ru-RU"/>
    </w:rPr>
  </w:style>
  <w:style w:type="paragraph" w:customStyle="1" w:styleId="aff8">
    <w:name w:val="Обычный в таблице"/>
    <w:basedOn w:val="a2"/>
    <w:link w:val="aff9"/>
    <w:rsid w:val="00251552"/>
    <w:pPr>
      <w:spacing w:line="360" w:lineRule="auto"/>
      <w:ind w:hanging="6"/>
      <w:jc w:val="center"/>
    </w:pPr>
    <w:rPr>
      <w:rFonts w:ascii="Times New Roman" w:hAnsi="Times New Roman"/>
      <w:lang w:val="x-none" w:eastAsia="x-none"/>
    </w:rPr>
  </w:style>
  <w:style w:type="character" w:customStyle="1" w:styleId="aff9">
    <w:name w:val="Обычный в таблице Знак"/>
    <w:link w:val="aff8"/>
    <w:rsid w:val="00251552"/>
    <w:rPr>
      <w:rFonts w:ascii="Times New Roman" w:eastAsia="Times New Roman" w:hAnsi="Times New Roman" w:cs="Times New Roman"/>
      <w:sz w:val="24"/>
      <w:szCs w:val="24"/>
      <w:lang w:val="x-none" w:eastAsia="x-none"/>
    </w:rPr>
  </w:style>
  <w:style w:type="table" w:styleId="affa">
    <w:name w:val="Table Grid"/>
    <w:basedOn w:val="a4"/>
    <w:uiPriority w:val="59"/>
    <w:rsid w:val="002515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3 порядок"/>
    <w:basedOn w:val="31"/>
    <w:next w:val="33"/>
    <w:rsid w:val="00251552"/>
    <w:pPr>
      <w:keepNext/>
      <w:keepLines/>
      <w:numPr>
        <w:ilvl w:val="2"/>
        <w:numId w:val="1"/>
      </w:numPr>
      <w:spacing w:before="120" w:after="120"/>
      <w:jc w:val="center"/>
    </w:pPr>
    <w:rPr>
      <w:bCs w:val="0"/>
      <w:i/>
      <w:iCs/>
      <w:snapToGrid w:val="0"/>
      <w:kern w:val="24"/>
    </w:rPr>
  </w:style>
  <w:style w:type="character" w:customStyle="1" w:styleId="Absatz-Standardschriftart">
    <w:name w:val="Absatz-Standardschriftart"/>
    <w:rsid w:val="00251552"/>
  </w:style>
  <w:style w:type="character" w:customStyle="1" w:styleId="WW-Absatz-Standardschriftart">
    <w:name w:val="WW-Absatz-Standardschriftart"/>
    <w:rsid w:val="00251552"/>
  </w:style>
  <w:style w:type="character" w:customStyle="1" w:styleId="WW8Num2z0">
    <w:name w:val="WW8Num2z0"/>
    <w:rsid w:val="00251552"/>
    <w:rPr>
      <w:rFonts w:ascii="Symbol" w:hAnsi="Symbol"/>
    </w:rPr>
  </w:style>
  <w:style w:type="character" w:customStyle="1" w:styleId="WW-Absatz-Standardschriftart1">
    <w:name w:val="WW-Absatz-Standardschriftart1"/>
    <w:rsid w:val="00251552"/>
  </w:style>
  <w:style w:type="character" w:customStyle="1" w:styleId="WW-Absatz-Standardschriftart11">
    <w:name w:val="WW-Absatz-Standardschriftart11"/>
    <w:rsid w:val="00251552"/>
  </w:style>
  <w:style w:type="character" w:customStyle="1" w:styleId="WW8Num4z0">
    <w:name w:val="WW8Num4z0"/>
    <w:rsid w:val="00251552"/>
    <w:rPr>
      <w:rFonts w:ascii="Symbol" w:hAnsi="Symbol"/>
    </w:rPr>
  </w:style>
  <w:style w:type="character" w:customStyle="1" w:styleId="WW8Num7z0">
    <w:name w:val="WW8Num7z0"/>
    <w:rsid w:val="00251552"/>
    <w:rPr>
      <w:rFonts w:ascii="Symbol" w:hAnsi="Symbol"/>
    </w:rPr>
  </w:style>
  <w:style w:type="character" w:customStyle="1" w:styleId="18">
    <w:name w:val="Основной шрифт абзаца1"/>
    <w:rsid w:val="00251552"/>
  </w:style>
  <w:style w:type="character" w:customStyle="1" w:styleId="affb">
    <w:name w:val="Символ нумерации"/>
    <w:rsid w:val="00251552"/>
  </w:style>
  <w:style w:type="paragraph" w:customStyle="1" w:styleId="affc">
    <w:name w:val="Заголовок"/>
    <w:basedOn w:val="a2"/>
    <w:next w:val="a0"/>
    <w:rsid w:val="00251552"/>
    <w:pPr>
      <w:keepNext/>
      <w:suppressAutoHyphens/>
      <w:spacing w:before="240"/>
      <w:ind w:firstLine="0"/>
      <w:jc w:val="left"/>
    </w:pPr>
    <w:rPr>
      <w:rFonts w:eastAsia="Lucida Sans Unicode" w:cs="Tahoma"/>
      <w:szCs w:val="28"/>
      <w:lang w:eastAsia="ar-SA"/>
    </w:rPr>
  </w:style>
  <w:style w:type="paragraph" w:customStyle="1" w:styleId="19">
    <w:name w:val="Название1"/>
    <w:basedOn w:val="a2"/>
    <w:rsid w:val="00251552"/>
    <w:pPr>
      <w:suppressLineNumbers/>
      <w:suppressAutoHyphens/>
      <w:spacing w:before="120"/>
      <w:ind w:firstLine="0"/>
      <w:jc w:val="left"/>
    </w:pPr>
    <w:rPr>
      <w:rFonts w:cs="Tahoma"/>
      <w:i/>
      <w:iCs/>
      <w:lang w:eastAsia="ar-SA"/>
    </w:rPr>
  </w:style>
  <w:style w:type="paragraph" w:customStyle="1" w:styleId="1a">
    <w:name w:val="Указатель1"/>
    <w:basedOn w:val="a2"/>
    <w:rsid w:val="00251552"/>
    <w:pPr>
      <w:suppressLineNumbers/>
      <w:suppressAutoHyphens/>
      <w:ind w:firstLine="0"/>
      <w:jc w:val="left"/>
    </w:pPr>
    <w:rPr>
      <w:rFonts w:cs="Tahoma"/>
      <w:lang w:eastAsia="ar-SA"/>
    </w:rPr>
  </w:style>
  <w:style w:type="paragraph" w:customStyle="1" w:styleId="affd">
    <w:name w:val="Содержимое врезки"/>
    <w:basedOn w:val="a0"/>
    <w:rsid w:val="00251552"/>
    <w:pPr>
      <w:numPr>
        <w:numId w:val="0"/>
      </w:numPr>
      <w:suppressAutoHyphens/>
      <w:spacing w:before="0"/>
      <w:jc w:val="left"/>
    </w:pPr>
    <w:rPr>
      <w:lang w:val="ru-RU" w:eastAsia="ar-SA"/>
    </w:rPr>
  </w:style>
  <w:style w:type="character" w:customStyle="1" w:styleId="affe">
    <w:name w:val="Текст выноски Знак"/>
    <w:link w:val="afff"/>
    <w:uiPriority w:val="99"/>
    <w:rsid w:val="00251552"/>
    <w:rPr>
      <w:rFonts w:ascii="Tahoma" w:hAnsi="Tahoma" w:cs="Tahoma"/>
      <w:sz w:val="16"/>
      <w:szCs w:val="16"/>
      <w:lang w:eastAsia="ar-SA"/>
    </w:rPr>
  </w:style>
  <w:style w:type="paragraph" w:styleId="afff">
    <w:name w:val="Balloon Text"/>
    <w:basedOn w:val="a2"/>
    <w:link w:val="affe"/>
    <w:uiPriority w:val="99"/>
    <w:unhideWhenUsed/>
    <w:rsid w:val="00251552"/>
    <w:pPr>
      <w:suppressAutoHyphens/>
      <w:ind w:firstLine="0"/>
      <w:jc w:val="left"/>
    </w:pPr>
    <w:rPr>
      <w:rFonts w:ascii="Tahoma" w:eastAsiaTheme="minorHAnsi" w:hAnsi="Tahoma" w:cs="Tahoma"/>
      <w:sz w:val="16"/>
      <w:szCs w:val="16"/>
      <w:lang w:eastAsia="ar-SA"/>
    </w:rPr>
  </w:style>
  <w:style w:type="character" w:customStyle="1" w:styleId="1b">
    <w:name w:val="Текст выноски Знак1"/>
    <w:basedOn w:val="a3"/>
    <w:rsid w:val="00251552"/>
    <w:rPr>
      <w:rFonts w:ascii="Segoe UI" w:eastAsia="Times New Roman" w:hAnsi="Segoe UI" w:cs="Segoe UI"/>
      <w:sz w:val="18"/>
      <w:szCs w:val="18"/>
      <w:lang w:eastAsia="ru-RU"/>
    </w:rPr>
  </w:style>
  <w:style w:type="paragraph" w:customStyle="1" w:styleId="S6">
    <w:name w:val="S_Отступ"/>
    <w:basedOn w:val="a2"/>
    <w:link w:val="S7"/>
    <w:autoRedefine/>
    <w:qFormat/>
    <w:rsid w:val="00251552"/>
    <w:pPr>
      <w:spacing w:before="100" w:beforeAutospacing="1"/>
      <w:ind w:firstLine="709"/>
    </w:pPr>
    <w:rPr>
      <w:rFonts w:ascii="Times New Roman" w:hAnsi="Times New Roman"/>
      <w:lang w:val="x-none" w:eastAsia="x-none"/>
    </w:rPr>
  </w:style>
  <w:style w:type="paragraph" w:customStyle="1" w:styleId="S">
    <w:name w:val="S_Маркированый"/>
    <w:basedOn w:val="a2"/>
    <w:autoRedefine/>
    <w:qFormat/>
    <w:rsid w:val="00251552"/>
    <w:pPr>
      <w:numPr>
        <w:numId w:val="12"/>
      </w:numPr>
      <w:ind w:left="697" w:hanging="357"/>
    </w:pPr>
    <w:rPr>
      <w:shd w:val="clear" w:color="auto" w:fill="FFFFFF"/>
    </w:rPr>
  </w:style>
  <w:style w:type="paragraph" w:customStyle="1" w:styleId="S8">
    <w:name w:val="S_Обычный"/>
    <w:basedOn w:val="a2"/>
    <w:link w:val="S9"/>
    <w:qFormat/>
    <w:rsid w:val="00251552"/>
    <w:pPr>
      <w:ind w:firstLine="709"/>
    </w:pPr>
    <w:rPr>
      <w:rFonts w:ascii="Times New Roman" w:hAnsi="Times New Roman"/>
      <w:lang w:val="x-none" w:eastAsia="x-none"/>
    </w:rPr>
  </w:style>
  <w:style w:type="character" w:customStyle="1" w:styleId="S9">
    <w:name w:val="S_Обычный Знак"/>
    <w:link w:val="S8"/>
    <w:rsid w:val="00251552"/>
    <w:rPr>
      <w:rFonts w:ascii="Times New Roman" w:eastAsia="Times New Roman" w:hAnsi="Times New Roman" w:cs="Times New Roman"/>
      <w:sz w:val="24"/>
      <w:szCs w:val="24"/>
      <w:lang w:val="x-none" w:eastAsia="x-none"/>
    </w:rPr>
  </w:style>
  <w:style w:type="paragraph" w:customStyle="1" w:styleId="afff0">
    <w:name w:val="Текст новый"/>
    <w:basedOn w:val="a2"/>
    <w:qFormat/>
    <w:rsid w:val="00251552"/>
    <w:pPr>
      <w:spacing w:after="200"/>
      <w:ind w:firstLine="709"/>
    </w:pPr>
    <w:rPr>
      <w:rFonts w:ascii="Bookman Old Style" w:hAnsi="Bookman Old Style"/>
    </w:rPr>
  </w:style>
  <w:style w:type="paragraph" w:styleId="26">
    <w:name w:val="List 2"/>
    <w:basedOn w:val="a2"/>
    <w:rsid w:val="00251552"/>
    <w:pPr>
      <w:ind w:left="566" w:hanging="283"/>
      <w:contextualSpacing/>
    </w:pPr>
  </w:style>
  <w:style w:type="paragraph" w:styleId="afff1">
    <w:name w:val="Signature"/>
    <w:basedOn w:val="a2"/>
    <w:link w:val="afff2"/>
    <w:rsid w:val="00251552"/>
    <w:pPr>
      <w:spacing w:line="360" w:lineRule="auto"/>
      <w:ind w:left="4252" w:firstLine="709"/>
    </w:pPr>
    <w:rPr>
      <w:spacing w:val="-5"/>
      <w:sz w:val="20"/>
      <w:szCs w:val="20"/>
      <w:lang w:val="x-none" w:eastAsia="en-US"/>
    </w:rPr>
  </w:style>
  <w:style w:type="character" w:customStyle="1" w:styleId="afff2">
    <w:name w:val="Подпись Знак"/>
    <w:basedOn w:val="a3"/>
    <w:link w:val="afff1"/>
    <w:rsid w:val="00251552"/>
    <w:rPr>
      <w:rFonts w:ascii="Arial" w:eastAsia="Times New Roman" w:hAnsi="Arial" w:cs="Times New Roman"/>
      <w:spacing w:val="-5"/>
      <w:sz w:val="20"/>
      <w:szCs w:val="20"/>
      <w:lang w:val="x-none"/>
    </w:rPr>
  </w:style>
  <w:style w:type="paragraph" w:customStyle="1" w:styleId="Sa">
    <w:name w:val="S_Маркированный"/>
    <w:basedOn w:val="afff3"/>
    <w:link w:val="Sb"/>
    <w:autoRedefine/>
    <w:qFormat/>
    <w:rsid w:val="00251552"/>
    <w:pPr>
      <w:tabs>
        <w:tab w:val="left" w:pos="992"/>
      </w:tabs>
      <w:spacing w:line="360" w:lineRule="auto"/>
      <w:ind w:left="0" w:firstLine="709"/>
    </w:pPr>
    <w:rPr>
      <w:rFonts w:ascii="Times New Roman" w:hAnsi="Times New Roman"/>
      <w:lang w:val="x-none" w:eastAsia="x-none"/>
    </w:rPr>
  </w:style>
  <w:style w:type="character" w:customStyle="1" w:styleId="Sb">
    <w:name w:val="S_Маркированный Знак"/>
    <w:link w:val="Sa"/>
    <w:rsid w:val="00251552"/>
    <w:rPr>
      <w:rFonts w:ascii="Times New Roman" w:eastAsia="Times New Roman" w:hAnsi="Times New Roman" w:cs="Times New Roman"/>
      <w:sz w:val="24"/>
      <w:szCs w:val="24"/>
      <w:lang w:val="x-none" w:eastAsia="x-none"/>
    </w:rPr>
  </w:style>
  <w:style w:type="paragraph" w:styleId="afff3">
    <w:name w:val="List Bullet"/>
    <w:aliases w:val="Маркированный"/>
    <w:basedOn w:val="a2"/>
    <w:rsid w:val="00251552"/>
    <w:pPr>
      <w:ind w:left="1429" w:hanging="360"/>
      <w:contextualSpacing/>
    </w:pPr>
  </w:style>
  <w:style w:type="character" w:customStyle="1" w:styleId="S7">
    <w:name w:val="S_Отступ Знак"/>
    <w:link w:val="S6"/>
    <w:rsid w:val="00251552"/>
    <w:rPr>
      <w:rFonts w:ascii="Times New Roman" w:eastAsia="Times New Roman" w:hAnsi="Times New Roman" w:cs="Times New Roman"/>
      <w:sz w:val="24"/>
      <w:szCs w:val="24"/>
      <w:lang w:val="x-none" w:eastAsia="x-none"/>
    </w:rPr>
  </w:style>
  <w:style w:type="paragraph" w:customStyle="1" w:styleId="Style14">
    <w:name w:val="Style14"/>
    <w:basedOn w:val="a2"/>
    <w:uiPriority w:val="99"/>
    <w:rsid w:val="00251552"/>
    <w:pPr>
      <w:widowControl w:val="0"/>
      <w:autoSpaceDE w:val="0"/>
      <w:autoSpaceDN w:val="0"/>
      <w:adjustRightInd w:val="0"/>
      <w:spacing w:line="254" w:lineRule="exact"/>
      <w:ind w:firstLine="0"/>
      <w:jc w:val="center"/>
    </w:pPr>
    <w:rPr>
      <w:rFonts w:cs="Arial"/>
    </w:rPr>
  </w:style>
  <w:style w:type="paragraph" w:styleId="34">
    <w:name w:val="Body Text Indent 3"/>
    <w:basedOn w:val="a2"/>
    <w:link w:val="35"/>
    <w:rsid w:val="00251552"/>
    <w:pPr>
      <w:ind w:left="283" w:firstLine="0"/>
      <w:jc w:val="left"/>
    </w:pPr>
    <w:rPr>
      <w:rFonts w:ascii="Times New Roman" w:hAnsi="Times New Roman"/>
      <w:sz w:val="16"/>
      <w:szCs w:val="16"/>
      <w:lang w:val="x-none" w:eastAsia="x-none"/>
    </w:rPr>
  </w:style>
  <w:style w:type="character" w:customStyle="1" w:styleId="35">
    <w:name w:val="Основной текст с отступом 3 Знак"/>
    <w:basedOn w:val="a3"/>
    <w:link w:val="34"/>
    <w:rsid w:val="00251552"/>
    <w:rPr>
      <w:rFonts w:ascii="Times New Roman" w:eastAsia="Times New Roman" w:hAnsi="Times New Roman" w:cs="Times New Roman"/>
      <w:sz w:val="16"/>
      <w:szCs w:val="16"/>
      <w:lang w:val="x-none" w:eastAsia="x-none"/>
    </w:rPr>
  </w:style>
  <w:style w:type="paragraph" w:customStyle="1" w:styleId="Style2">
    <w:name w:val="Style2"/>
    <w:basedOn w:val="a2"/>
    <w:rsid w:val="00251552"/>
    <w:pPr>
      <w:widowControl w:val="0"/>
      <w:autoSpaceDE w:val="0"/>
      <w:autoSpaceDN w:val="0"/>
      <w:adjustRightInd w:val="0"/>
      <w:ind w:firstLine="0"/>
      <w:jc w:val="left"/>
    </w:pPr>
  </w:style>
  <w:style w:type="paragraph" w:styleId="27">
    <w:name w:val="Body Text 2"/>
    <w:basedOn w:val="a2"/>
    <w:link w:val="28"/>
    <w:rsid w:val="00251552"/>
    <w:pPr>
      <w:spacing w:line="480" w:lineRule="auto"/>
    </w:pPr>
    <w:rPr>
      <w:rFonts w:ascii="Times New Roman" w:eastAsia="Calibri" w:hAnsi="Times New Roman"/>
      <w:sz w:val="28"/>
      <w:szCs w:val="22"/>
      <w:lang w:val="x-none" w:eastAsia="en-US"/>
    </w:rPr>
  </w:style>
  <w:style w:type="character" w:customStyle="1" w:styleId="28">
    <w:name w:val="Основной текст 2 Знак"/>
    <w:basedOn w:val="a3"/>
    <w:link w:val="27"/>
    <w:rsid w:val="00251552"/>
    <w:rPr>
      <w:rFonts w:ascii="Times New Roman" w:eastAsia="Calibri" w:hAnsi="Times New Roman" w:cs="Times New Roman"/>
      <w:sz w:val="28"/>
      <w:lang w:val="x-none"/>
    </w:rPr>
  </w:style>
  <w:style w:type="paragraph" w:customStyle="1" w:styleId="S5">
    <w:name w:val="S_рисунок"/>
    <w:basedOn w:val="a2"/>
    <w:autoRedefine/>
    <w:rsid w:val="00251552"/>
    <w:pPr>
      <w:keepNext/>
      <w:keepLines/>
      <w:numPr>
        <w:numId w:val="13"/>
      </w:numPr>
      <w:suppressAutoHyphens/>
      <w:ind w:left="357" w:hanging="357"/>
      <w:jc w:val="center"/>
    </w:pPr>
  </w:style>
  <w:style w:type="paragraph" w:customStyle="1" w:styleId="S0">
    <w:name w:val="S_Таблица"/>
    <w:basedOn w:val="a2"/>
    <w:link w:val="Sc"/>
    <w:autoRedefine/>
    <w:rsid w:val="00251552"/>
    <w:pPr>
      <w:keepNext/>
      <w:keepLines/>
      <w:numPr>
        <w:numId w:val="14"/>
      </w:numPr>
      <w:tabs>
        <w:tab w:val="clear" w:pos="720"/>
        <w:tab w:val="num" w:pos="0"/>
      </w:tabs>
      <w:spacing w:before="120" w:line="360" w:lineRule="auto"/>
      <w:ind w:left="0" w:firstLine="0"/>
      <w:jc w:val="right"/>
    </w:pPr>
    <w:rPr>
      <w:rFonts w:ascii="Times New Roman" w:hAnsi="Times New Roman"/>
      <w:lang w:val="x-none" w:eastAsia="x-none"/>
    </w:rPr>
  </w:style>
  <w:style w:type="character" w:customStyle="1" w:styleId="Sc">
    <w:name w:val="S_Таблица Знак Знак"/>
    <w:link w:val="S0"/>
    <w:rsid w:val="00251552"/>
    <w:rPr>
      <w:rFonts w:ascii="Times New Roman" w:eastAsia="Times New Roman" w:hAnsi="Times New Roman" w:cs="Times New Roman"/>
      <w:sz w:val="24"/>
      <w:szCs w:val="24"/>
      <w:lang w:val="x-none" w:eastAsia="x-none"/>
    </w:rPr>
  </w:style>
  <w:style w:type="paragraph" w:customStyle="1" w:styleId="S1">
    <w:name w:val="S_Заголовок 1"/>
    <w:basedOn w:val="a2"/>
    <w:rsid w:val="00251552"/>
    <w:pPr>
      <w:numPr>
        <w:numId w:val="15"/>
      </w:numPr>
      <w:spacing w:line="360" w:lineRule="auto"/>
      <w:jc w:val="center"/>
    </w:pPr>
    <w:rPr>
      <w:b/>
      <w:caps/>
    </w:rPr>
  </w:style>
  <w:style w:type="paragraph" w:customStyle="1" w:styleId="S2">
    <w:name w:val="S_Заголовок 2"/>
    <w:basedOn w:val="22"/>
    <w:autoRedefine/>
    <w:rsid w:val="00251552"/>
    <w:pPr>
      <w:numPr>
        <w:ilvl w:val="1"/>
        <w:numId w:val="15"/>
      </w:numPr>
      <w:tabs>
        <w:tab w:val="clear" w:pos="720"/>
        <w:tab w:val="num" w:pos="0"/>
      </w:tabs>
      <w:spacing w:line="360" w:lineRule="auto"/>
      <w:ind w:left="0" w:firstLine="0"/>
    </w:pPr>
    <w:rPr>
      <w:szCs w:val="24"/>
      <w:u w:val="single"/>
    </w:rPr>
  </w:style>
  <w:style w:type="paragraph" w:customStyle="1" w:styleId="S3">
    <w:name w:val="S_Заголовок 3"/>
    <w:basedOn w:val="31"/>
    <w:link w:val="S30"/>
    <w:rsid w:val="00251552"/>
    <w:pPr>
      <w:numPr>
        <w:ilvl w:val="2"/>
        <w:numId w:val="15"/>
      </w:numPr>
      <w:jc w:val="left"/>
    </w:pPr>
    <w:rPr>
      <w:rFonts w:ascii="Times New Roman" w:hAnsi="Times New Roman"/>
      <w:b w:val="0"/>
      <w:bCs w:val="0"/>
      <w:sz w:val="24"/>
      <w:szCs w:val="24"/>
      <w:u w:val="single"/>
    </w:rPr>
  </w:style>
  <w:style w:type="paragraph" w:customStyle="1" w:styleId="S4">
    <w:name w:val="S_Заголовок 4"/>
    <w:basedOn w:val="4"/>
    <w:autoRedefine/>
    <w:rsid w:val="00251552"/>
    <w:pPr>
      <w:numPr>
        <w:ilvl w:val="3"/>
        <w:numId w:val="15"/>
      </w:numPr>
      <w:ind w:left="0" w:firstLine="1134"/>
      <w:jc w:val="left"/>
    </w:pPr>
    <w:rPr>
      <w:i/>
      <w:szCs w:val="24"/>
    </w:rPr>
  </w:style>
  <w:style w:type="character" w:customStyle="1" w:styleId="S30">
    <w:name w:val="S_Заголовок 3 Знак"/>
    <w:link w:val="S3"/>
    <w:rsid w:val="00251552"/>
    <w:rPr>
      <w:rFonts w:ascii="Times New Roman" w:eastAsia="Times New Roman" w:hAnsi="Times New Roman" w:cs="Arial"/>
      <w:sz w:val="24"/>
      <w:szCs w:val="24"/>
      <w:u w:val="single"/>
      <w:lang w:eastAsia="ru-RU"/>
    </w:rPr>
  </w:style>
  <w:style w:type="paragraph" w:customStyle="1" w:styleId="Sd">
    <w:name w:val="S_Титульный"/>
    <w:basedOn w:val="a2"/>
    <w:rsid w:val="00251552"/>
    <w:pPr>
      <w:spacing w:line="360" w:lineRule="auto"/>
      <w:ind w:left="3060" w:firstLine="0"/>
      <w:jc w:val="right"/>
    </w:pPr>
    <w:rPr>
      <w:b/>
      <w:caps/>
    </w:rPr>
  </w:style>
  <w:style w:type="character" w:customStyle="1" w:styleId="S10">
    <w:name w:val="S_Маркированный Знак1"/>
    <w:rsid w:val="00251552"/>
    <w:rPr>
      <w:rFonts w:eastAsia="Calibri"/>
      <w:sz w:val="24"/>
      <w:szCs w:val="24"/>
      <w:lang w:eastAsia="en-US" w:bidi="en-US"/>
    </w:rPr>
  </w:style>
  <w:style w:type="paragraph" w:customStyle="1" w:styleId="Se">
    <w:name w:val="S_Обычный с подчеркиванием"/>
    <w:basedOn w:val="a2"/>
    <w:link w:val="Sf"/>
    <w:rsid w:val="00251552"/>
    <w:pPr>
      <w:spacing w:line="360" w:lineRule="auto"/>
      <w:ind w:firstLine="709"/>
    </w:pPr>
    <w:rPr>
      <w:rFonts w:ascii="Times New Roman" w:hAnsi="Times New Roman"/>
      <w:u w:val="single"/>
      <w:lang w:val="x-none" w:eastAsia="x-none"/>
    </w:rPr>
  </w:style>
  <w:style w:type="character" w:customStyle="1" w:styleId="Sf">
    <w:name w:val="S_Обычный с подчеркиванием Знак"/>
    <w:link w:val="Se"/>
    <w:rsid w:val="00251552"/>
    <w:rPr>
      <w:rFonts w:ascii="Times New Roman" w:eastAsia="Times New Roman" w:hAnsi="Times New Roman" w:cs="Times New Roman"/>
      <w:sz w:val="24"/>
      <w:szCs w:val="24"/>
      <w:u w:val="single"/>
      <w:lang w:val="x-none" w:eastAsia="x-none"/>
    </w:rPr>
  </w:style>
  <w:style w:type="paragraph" w:customStyle="1" w:styleId="1c">
    <w:name w:val="Обычный1"/>
    <w:rsid w:val="00251552"/>
    <w:pPr>
      <w:widowControl w:val="0"/>
      <w:spacing w:after="0" w:line="240" w:lineRule="auto"/>
    </w:pPr>
    <w:rPr>
      <w:rFonts w:ascii="Arial" w:eastAsia="Times New Roman" w:hAnsi="Arial" w:cs="Times New Roman"/>
      <w:snapToGrid w:val="0"/>
      <w:sz w:val="20"/>
      <w:szCs w:val="20"/>
      <w:lang w:eastAsia="ru-RU"/>
    </w:rPr>
  </w:style>
  <w:style w:type="paragraph" w:customStyle="1" w:styleId="afff4">
    <w:name w:val="+ПодЗаг"/>
    <w:basedOn w:val="30"/>
    <w:link w:val="afff5"/>
    <w:qFormat/>
    <w:rsid w:val="00251552"/>
    <w:pPr>
      <w:numPr>
        <w:ilvl w:val="0"/>
        <w:numId w:val="0"/>
      </w:numPr>
      <w:ind w:left="852"/>
      <w:jc w:val="left"/>
    </w:pPr>
    <w:rPr>
      <w:rFonts w:ascii="Times New Roman" w:hAnsi="Times New Roman" w:cs="Times New Roman"/>
      <w:b w:val="0"/>
      <w:bCs/>
      <w:sz w:val="24"/>
      <w:szCs w:val="20"/>
      <w:u w:val="single"/>
      <w:lang w:val="x-none" w:eastAsia="x-none"/>
    </w:rPr>
  </w:style>
  <w:style w:type="character" w:customStyle="1" w:styleId="afff5">
    <w:name w:val="+ПодЗаг Знак"/>
    <w:link w:val="afff4"/>
    <w:rsid w:val="00251552"/>
    <w:rPr>
      <w:rFonts w:ascii="Times New Roman" w:eastAsia="Times New Roman" w:hAnsi="Times New Roman" w:cs="Times New Roman"/>
      <w:bCs/>
      <w:i/>
      <w:iCs/>
      <w:snapToGrid w:val="0"/>
      <w:kern w:val="24"/>
      <w:sz w:val="24"/>
      <w:szCs w:val="20"/>
      <w:u w:val="single"/>
      <w:lang w:val="x-none" w:eastAsia="x-none"/>
    </w:rPr>
  </w:style>
  <w:style w:type="paragraph" w:customStyle="1" w:styleId="310">
    <w:name w:val="Основной текст 31"/>
    <w:basedOn w:val="a2"/>
    <w:rsid w:val="00251552"/>
    <w:pPr>
      <w:suppressAutoHyphens/>
      <w:ind w:firstLine="0"/>
      <w:jc w:val="left"/>
    </w:pPr>
    <w:rPr>
      <w:sz w:val="16"/>
      <w:szCs w:val="16"/>
      <w:lang w:eastAsia="ar-SA"/>
    </w:rPr>
  </w:style>
  <w:style w:type="paragraph" w:customStyle="1" w:styleId="Style20">
    <w:name w:val="Style20"/>
    <w:basedOn w:val="a2"/>
    <w:rsid w:val="00251552"/>
    <w:pPr>
      <w:widowControl w:val="0"/>
      <w:suppressAutoHyphens/>
      <w:autoSpaceDE w:val="0"/>
      <w:autoSpaceDN w:val="0"/>
      <w:spacing w:before="200"/>
      <w:ind w:left="788" w:hanging="431"/>
      <w:textAlignment w:val="baseline"/>
    </w:pPr>
    <w:rPr>
      <w:rFonts w:eastAsia="Arial Unicode MS"/>
      <w:kern w:val="3"/>
      <w:lang w:eastAsia="zh-CN" w:bidi="hi-IN"/>
    </w:rPr>
  </w:style>
  <w:style w:type="paragraph" w:customStyle="1" w:styleId="afff6">
    <w:name w:val="+Название таблиц"/>
    <w:basedOn w:val="a2"/>
    <w:qFormat/>
    <w:rsid w:val="00251552"/>
    <w:pPr>
      <w:keepNext/>
      <w:keepLines/>
      <w:spacing w:before="200" w:after="200"/>
      <w:jc w:val="right"/>
    </w:pPr>
    <w:rPr>
      <w:rFonts w:eastAsia="Calibri"/>
    </w:rPr>
  </w:style>
  <w:style w:type="paragraph" w:customStyle="1" w:styleId="xl24">
    <w:name w:val="xl24"/>
    <w:basedOn w:val="a2"/>
    <w:rsid w:val="002515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16"/>
      <w:szCs w:val="16"/>
    </w:rPr>
  </w:style>
  <w:style w:type="paragraph" w:styleId="afff7">
    <w:name w:val="Title"/>
    <w:aliases w:val="Çàãîëîâîê"/>
    <w:basedOn w:val="a2"/>
    <w:next w:val="a2"/>
    <w:link w:val="afff8"/>
    <w:qFormat/>
    <w:rsid w:val="00251552"/>
    <w:pPr>
      <w:spacing w:before="240" w:after="60"/>
      <w:jc w:val="center"/>
      <w:outlineLvl w:val="0"/>
    </w:pPr>
    <w:rPr>
      <w:rFonts w:ascii="Cambria" w:hAnsi="Cambria"/>
      <w:b/>
      <w:bCs/>
      <w:kern w:val="28"/>
      <w:sz w:val="32"/>
      <w:szCs w:val="32"/>
      <w:lang w:val="x-none" w:eastAsia="en-US"/>
    </w:rPr>
  </w:style>
  <w:style w:type="character" w:customStyle="1" w:styleId="afff8">
    <w:name w:val="Название Знак"/>
    <w:aliases w:val="Çàãîëîâîê Знак"/>
    <w:basedOn w:val="a3"/>
    <w:link w:val="afff7"/>
    <w:rsid w:val="00251552"/>
    <w:rPr>
      <w:rFonts w:ascii="Cambria" w:eastAsia="Times New Roman" w:hAnsi="Cambria" w:cs="Times New Roman"/>
      <w:b/>
      <w:bCs/>
      <w:kern w:val="28"/>
      <w:sz w:val="32"/>
      <w:szCs w:val="32"/>
      <w:lang w:val="x-none"/>
    </w:rPr>
  </w:style>
  <w:style w:type="character" w:styleId="afff9">
    <w:name w:val="Strong"/>
    <w:uiPriority w:val="99"/>
    <w:qFormat/>
    <w:rsid w:val="00251552"/>
    <w:rPr>
      <w:rFonts w:ascii="Franklin Gothic Medium" w:hAnsi="Franklin Gothic Medium"/>
      <w:bCs/>
      <w:sz w:val="22"/>
    </w:rPr>
  </w:style>
  <w:style w:type="table" w:customStyle="1" w:styleId="afffa">
    <w:name w:val="Таблицы"/>
    <w:basedOn w:val="affa"/>
    <w:uiPriority w:val="99"/>
    <w:rsid w:val="00251552"/>
    <w:pPr>
      <w:jc w:val="center"/>
    </w:pPr>
    <w:rPr>
      <w:rFonts w:eastAsia="Calibri"/>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1d">
    <w:name w:val="Без интервала1"/>
    <w:rsid w:val="00251552"/>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8">
    <w:name w:val="Без интервала Знак"/>
    <w:aliases w:val="Перечисление Знак"/>
    <w:link w:val="af7"/>
    <w:uiPriority w:val="1"/>
    <w:rsid w:val="00251552"/>
    <w:rPr>
      <w:rFonts w:ascii="Calibri" w:eastAsia="Times New Roman" w:hAnsi="Calibri" w:cs="Times New Roman"/>
      <w:sz w:val="24"/>
      <w:szCs w:val="32"/>
      <w:lang w:val="en-US" w:bidi="en-US"/>
    </w:rPr>
  </w:style>
  <w:style w:type="character" w:customStyle="1" w:styleId="FontStyle12">
    <w:name w:val="Font Style12"/>
    <w:rsid w:val="00251552"/>
    <w:rPr>
      <w:rFonts w:ascii="Times New Roman" w:hAnsi="Times New Roman"/>
      <w:sz w:val="28"/>
    </w:rPr>
  </w:style>
  <w:style w:type="character" w:customStyle="1" w:styleId="apple-style-span">
    <w:name w:val="apple-style-span"/>
    <w:basedOn w:val="a3"/>
    <w:rsid w:val="00251552"/>
  </w:style>
  <w:style w:type="paragraph" w:styleId="29">
    <w:name w:val="Body Text Indent 2"/>
    <w:basedOn w:val="a2"/>
    <w:link w:val="2a"/>
    <w:rsid w:val="00251552"/>
    <w:pPr>
      <w:spacing w:line="480" w:lineRule="auto"/>
      <w:ind w:left="283"/>
    </w:pPr>
    <w:rPr>
      <w:rFonts w:ascii="Times New Roman" w:eastAsia="Calibri" w:hAnsi="Times New Roman"/>
      <w:sz w:val="28"/>
      <w:szCs w:val="22"/>
      <w:lang w:val="x-none" w:eastAsia="en-US"/>
    </w:rPr>
  </w:style>
  <w:style w:type="character" w:customStyle="1" w:styleId="2a">
    <w:name w:val="Основной текст с отступом 2 Знак"/>
    <w:basedOn w:val="a3"/>
    <w:link w:val="29"/>
    <w:rsid w:val="00251552"/>
    <w:rPr>
      <w:rFonts w:ascii="Times New Roman" w:eastAsia="Calibri" w:hAnsi="Times New Roman" w:cs="Times New Roman"/>
      <w:sz w:val="28"/>
      <w:lang w:val="x-none"/>
    </w:rPr>
  </w:style>
  <w:style w:type="paragraph" w:customStyle="1" w:styleId="1e">
    <w:name w:val="Абзац списка1"/>
    <w:aliases w:val="Абзац списка11"/>
    <w:basedOn w:val="a2"/>
    <w:uiPriority w:val="34"/>
    <w:qFormat/>
    <w:rsid w:val="00251552"/>
    <w:pPr>
      <w:spacing w:after="200"/>
      <w:ind w:left="720" w:firstLine="0"/>
      <w:contextualSpacing/>
      <w:jc w:val="left"/>
    </w:pPr>
    <w:rPr>
      <w:rFonts w:ascii="Calibri" w:hAnsi="Calibri"/>
      <w:sz w:val="20"/>
      <w:szCs w:val="20"/>
    </w:rPr>
  </w:style>
  <w:style w:type="character" w:customStyle="1" w:styleId="ConsPlusNormal0">
    <w:name w:val="ConsPlusNormal Знак"/>
    <w:link w:val="ConsPlusNormal"/>
    <w:uiPriority w:val="99"/>
    <w:locked/>
    <w:rsid w:val="00251552"/>
    <w:rPr>
      <w:rFonts w:ascii="Arial" w:eastAsia="Times New Roman" w:hAnsi="Arial" w:cs="Arial"/>
      <w:sz w:val="20"/>
      <w:szCs w:val="20"/>
      <w:lang w:eastAsia="ru-RU"/>
    </w:rPr>
  </w:style>
  <w:style w:type="paragraph" w:customStyle="1" w:styleId="Default">
    <w:name w:val="Default"/>
    <w:qFormat/>
    <w:rsid w:val="0025155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6">
    <w:name w:val="Body Text 3"/>
    <w:basedOn w:val="a2"/>
    <w:link w:val="37"/>
    <w:rsid w:val="00251552"/>
    <w:pPr>
      <w:ind w:firstLine="0"/>
      <w:jc w:val="left"/>
    </w:pPr>
    <w:rPr>
      <w:sz w:val="16"/>
      <w:szCs w:val="16"/>
    </w:rPr>
  </w:style>
  <w:style w:type="character" w:customStyle="1" w:styleId="37">
    <w:name w:val="Основной текст 3 Знак"/>
    <w:basedOn w:val="a3"/>
    <w:link w:val="36"/>
    <w:rsid w:val="00251552"/>
    <w:rPr>
      <w:rFonts w:ascii="Arial" w:eastAsia="Times New Roman" w:hAnsi="Arial" w:cs="Times New Roman"/>
      <w:sz w:val="16"/>
      <w:szCs w:val="16"/>
      <w:lang w:eastAsia="ru-RU"/>
    </w:rPr>
  </w:style>
  <w:style w:type="character" w:customStyle="1" w:styleId="afffb">
    <w:name w:val="Цветовое выделение"/>
    <w:rsid w:val="00251552"/>
    <w:rPr>
      <w:b/>
      <w:bCs/>
      <w:color w:val="000080"/>
    </w:rPr>
  </w:style>
  <w:style w:type="character" w:styleId="afffc">
    <w:name w:val="FollowedHyperlink"/>
    <w:basedOn w:val="a3"/>
    <w:uiPriority w:val="99"/>
    <w:unhideWhenUsed/>
    <w:rsid w:val="00251552"/>
    <w:rPr>
      <w:color w:val="800080"/>
      <w:u w:val="single"/>
    </w:rPr>
  </w:style>
  <w:style w:type="paragraph" w:customStyle="1" w:styleId="font5">
    <w:name w:val="font5"/>
    <w:basedOn w:val="a2"/>
    <w:rsid w:val="00251552"/>
    <w:pPr>
      <w:spacing w:before="100" w:beforeAutospacing="1" w:after="100" w:afterAutospacing="1"/>
      <w:ind w:firstLine="0"/>
      <w:jc w:val="left"/>
    </w:pPr>
    <w:rPr>
      <w:sz w:val="18"/>
      <w:szCs w:val="18"/>
    </w:rPr>
  </w:style>
  <w:style w:type="paragraph" w:customStyle="1" w:styleId="xl67">
    <w:name w:val="xl67"/>
    <w:basedOn w:val="a2"/>
    <w:rsid w:val="00251552"/>
    <w:pPr>
      <w:shd w:val="clear" w:color="000000" w:fill="FFFFFF"/>
      <w:spacing w:before="100" w:beforeAutospacing="1" w:after="100" w:afterAutospacing="1"/>
      <w:ind w:firstLine="0"/>
      <w:jc w:val="left"/>
      <w:textAlignment w:val="center"/>
    </w:pPr>
  </w:style>
  <w:style w:type="paragraph" w:customStyle="1" w:styleId="xl68">
    <w:name w:val="xl68"/>
    <w:basedOn w:val="a2"/>
    <w:rsid w:val="00251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xl69">
    <w:name w:val="xl69"/>
    <w:basedOn w:val="a2"/>
    <w:rsid w:val="002515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0">
    <w:name w:val="xl70"/>
    <w:basedOn w:val="a2"/>
    <w:rsid w:val="002515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1">
    <w:name w:val="xl71"/>
    <w:basedOn w:val="a2"/>
    <w:rsid w:val="002515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72">
    <w:name w:val="xl72"/>
    <w:basedOn w:val="a2"/>
    <w:rsid w:val="0025155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xl73">
    <w:name w:val="xl73"/>
    <w:basedOn w:val="a2"/>
    <w:rsid w:val="002515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4">
    <w:name w:val="xl74"/>
    <w:basedOn w:val="a2"/>
    <w:rsid w:val="002515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 w:val="18"/>
      <w:szCs w:val="18"/>
    </w:rPr>
  </w:style>
  <w:style w:type="paragraph" w:customStyle="1" w:styleId="xl75">
    <w:name w:val="xl75"/>
    <w:basedOn w:val="a2"/>
    <w:rsid w:val="00251552"/>
    <w:pPr>
      <w:pBdr>
        <w:left w:val="single" w:sz="4" w:space="0" w:color="auto"/>
        <w:right w:val="single" w:sz="4" w:space="0" w:color="auto"/>
      </w:pBdr>
      <w:spacing w:before="100" w:beforeAutospacing="1" w:after="100" w:afterAutospacing="1"/>
      <w:ind w:firstLine="0"/>
      <w:jc w:val="center"/>
      <w:textAlignment w:val="top"/>
    </w:pPr>
  </w:style>
  <w:style w:type="paragraph" w:customStyle="1" w:styleId="xl76">
    <w:name w:val="xl76"/>
    <w:basedOn w:val="a2"/>
    <w:rsid w:val="00251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77">
    <w:name w:val="xl77"/>
    <w:basedOn w:val="a2"/>
    <w:rsid w:val="00251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78">
    <w:name w:val="xl78"/>
    <w:basedOn w:val="a2"/>
    <w:rsid w:val="00251552"/>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9">
    <w:name w:val="xl79"/>
    <w:basedOn w:val="a2"/>
    <w:rsid w:val="00251552"/>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80">
    <w:name w:val="xl80"/>
    <w:basedOn w:val="a2"/>
    <w:rsid w:val="002515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1">
    <w:name w:val="xl81"/>
    <w:basedOn w:val="a2"/>
    <w:rsid w:val="002515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82">
    <w:name w:val="xl82"/>
    <w:basedOn w:val="a2"/>
    <w:rsid w:val="002515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3">
    <w:name w:val="xl83"/>
    <w:basedOn w:val="a2"/>
    <w:rsid w:val="002515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84">
    <w:name w:val="xl84"/>
    <w:basedOn w:val="a2"/>
    <w:rsid w:val="00251552"/>
    <w:pPr>
      <w:pBdr>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85">
    <w:name w:val="xl85"/>
    <w:basedOn w:val="a2"/>
    <w:rsid w:val="00251552"/>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86">
    <w:name w:val="xl86"/>
    <w:basedOn w:val="a2"/>
    <w:rsid w:val="002515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7">
    <w:name w:val="xl87"/>
    <w:basedOn w:val="a2"/>
    <w:rsid w:val="002515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88">
    <w:name w:val="xl88"/>
    <w:basedOn w:val="a2"/>
    <w:rsid w:val="00251552"/>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89">
    <w:name w:val="xl89"/>
    <w:basedOn w:val="a2"/>
    <w:rsid w:val="00251552"/>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90">
    <w:name w:val="xl90"/>
    <w:basedOn w:val="a2"/>
    <w:rsid w:val="00251552"/>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1">
    <w:name w:val="xl91"/>
    <w:basedOn w:val="a2"/>
    <w:rsid w:val="002515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2">
    <w:name w:val="xl92"/>
    <w:basedOn w:val="a2"/>
    <w:rsid w:val="0025155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93">
    <w:name w:val="xl93"/>
    <w:basedOn w:val="a2"/>
    <w:rsid w:val="00251552"/>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94">
    <w:name w:val="xl94"/>
    <w:basedOn w:val="a2"/>
    <w:rsid w:val="0025155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95">
    <w:name w:val="xl95"/>
    <w:basedOn w:val="a2"/>
    <w:rsid w:val="002515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6">
    <w:name w:val="xl96"/>
    <w:basedOn w:val="a2"/>
    <w:rsid w:val="002515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7">
    <w:name w:val="xl97"/>
    <w:basedOn w:val="a2"/>
    <w:rsid w:val="0025155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8">
    <w:name w:val="xl98"/>
    <w:basedOn w:val="a2"/>
    <w:rsid w:val="00251552"/>
    <w:pPr>
      <w:pBdr>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9">
    <w:name w:val="xl99"/>
    <w:basedOn w:val="a2"/>
    <w:rsid w:val="0025155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0">
    <w:name w:val="xl100"/>
    <w:basedOn w:val="a2"/>
    <w:rsid w:val="0025155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101">
    <w:name w:val="xl101"/>
    <w:basedOn w:val="a2"/>
    <w:rsid w:val="00251552"/>
    <w:pPr>
      <w:pBdr>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102">
    <w:name w:val="xl102"/>
    <w:basedOn w:val="a2"/>
    <w:rsid w:val="0025155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3">
    <w:name w:val="xl103"/>
    <w:basedOn w:val="a2"/>
    <w:rsid w:val="00251552"/>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4">
    <w:name w:val="xl104"/>
    <w:basedOn w:val="a2"/>
    <w:rsid w:val="0025155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5">
    <w:name w:val="xl105"/>
    <w:basedOn w:val="a2"/>
    <w:rsid w:val="00251552"/>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106">
    <w:name w:val="xl106"/>
    <w:basedOn w:val="a2"/>
    <w:rsid w:val="00251552"/>
    <w:pPr>
      <w:pBdr>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107">
    <w:name w:val="xl107"/>
    <w:basedOn w:val="a2"/>
    <w:rsid w:val="00251552"/>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108">
    <w:name w:val="xl108"/>
    <w:basedOn w:val="a2"/>
    <w:rsid w:val="00251552"/>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109">
    <w:name w:val="xl109"/>
    <w:basedOn w:val="a2"/>
    <w:rsid w:val="00251552"/>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110">
    <w:name w:val="xl110"/>
    <w:basedOn w:val="a2"/>
    <w:rsid w:val="00251552"/>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1">
    <w:name w:val="xl111"/>
    <w:basedOn w:val="a2"/>
    <w:rsid w:val="00251552"/>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2">
    <w:name w:val="xl112"/>
    <w:basedOn w:val="a2"/>
    <w:rsid w:val="0025155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3">
    <w:name w:val="xl113"/>
    <w:basedOn w:val="a2"/>
    <w:rsid w:val="00251552"/>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4">
    <w:name w:val="xl114"/>
    <w:basedOn w:val="a2"/>
    <w:rsid w:val="00251552"/>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5">
    <w:name w:val="xl115"/>
    <w:basedOn w:val="a2"/>
    <w:rsid w:val="0025155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afffd">
    <w:name w:val="Обычный.Название подразделения"/>
    <w:rsid w:val="00251552"/>
    <w:pPr>
      <w:spacing w:after="0" w:line="240" w:lineRule="auto"/>
    </w:pPr>
    <w:rPr>
      <w:rFonts w:ascii="SchoolBook" w:eastAsia="Times New Roman" w:hAnsi="SchoolBook" w:cs="Times New Roman"/>
      <w:sz w:val="28"/>
      <w:szCs w:val="20"/>
      <w:lang w:eastAsia="ru-RU"/>
    </w:rPr>
  </w:style>
  <w:style w:type="character" w:styleId="HTML">
    <w:name w:val="HTML Variable"/>
    <w:aliases w:val="!Ссылки в документе"/>
    <w:basedOn w:val="a3"/>
    <w:rsid w:val="00251552"/>
    <w:rPr>
      <w:rFonts w:ascii="Arial" w:hAnsi="Arial"/>
      <w:b w:val="0"/>
      <w:i w:val="0"/>
      <w:iCs/>
      <w:color w:val="0000FF"/>
      <w:sz w:val="24"/>
      <w:u w:val="none"/>
    </w:rPr>
  </w:style>
  <w:style w:type="paragraph" w:styleId="afffe">
    <w:name w:val="annotation text"/>
    <w:aliases w:val="!Равноширинный текст документа"/>
    <w:basedOn w:val="a2"/>
    <w:link w:val="affff"/>
    <w:rsid w:val="00251552"/>
    <w:rPr>
      <w:rFonts w:ascii="Courier" w:hAnsi="Courier"/>
      <w:sz w:val="22"/>
      <w:szCs w:val="20"/>
    </w:rPr>
  </w:style>
  <w:style w:type="character" w:customStyle="1" w:styleId="affff">
    <w:name w:val="Текст примечания Знак"/>
    <w:aliases w:val="!Равноширинный текст документа Знак"/>
    <w:basedOn w:val="a3"/>
    <w:link w:val="afffe"/>
    <w:rsid w:val="00251552"/>
    <w:rPr>
      <w:rFonts w:ascii="Courier" w:eastAsia="Times New Roman" w:hAnsi="Courier" w:cs="Times New Roman"/>
      <w:szCs w:val="20"/>
      <w:lang w:eastAsia="ru-RU"/>
    </w:rPr>
  </w:style>
  <w:style w:type="paragraph" w:customStyle="1" w:styleId="Title">
    <w:name w:val="Title!Название НПА"/>
    <w:basedOn w:val="a2"/>
    <w:rsid w:val="00251552"/>
    <w:pPr>
      <w:spacing w:before="240" w:after="60"/>
      <w:jc w:val="center"/>
      <w:outlineLvl w:val="0"/>
    </w:pPr>
    <w:rPr>
      <w:rFonts w:cs="Arial"/>
      <w:b/>
      <w:bCs/>
      <w:kern w:val="28"/>
      <w:sz w:val="32"/>
      <w:szCs w:val="32"/>
    </w:rPr>
  </w:style>
  <w:style w:type="paragraph" w:customStyle="1" w:styleId="Application">
    <w:name w:val="Application!Приложение"/>
    <w:rsid w:val="0025155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5155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5155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51552"/>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15490</Words>
  <Characters>88293</Characters>
  <Application>Microsoft Office Word</Application>
  <DocSecurity>0</DocSecurity>
  <Lines>735</Lines>
  <Paragraphs>207</Paragraphs>
  <ScaleCrop>false</ScaleCrop>
  <Company/>
  <LinksUpToDate>false</LinksUpToDate>
  <CharactersWithSpaces>103576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2021-03-11T13:11:00Z</dcterms:created>
  <dcterms:modified xsi:type="dcterms:W3CDTF">2021-03-11T13:11:00Z</dcterms:modified>
</cp:coreProperties>
</file>