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2E5" w:rsidRPr="00A672E5" w:rsidRDefault="00A672E5" w:rsidP="00A672E5">
      <w:pPr>
        <w:pStyle w:val="a4"/>
        <w:ind w:firstLine="0"/>
        <w:jc w:val="center"/>
        <w:rPr>
          <w:rFonts w:ascii="Times New Roman" w:hAnsi="Times New Roman"/>
          <w:szCs w:val="28"/>
        </w:rPr>
      </w:pPr>
      <w:r w:rsidRPr="00A672E5">
        <w:rPr>
          <w:rFonts w:ascii="Times New Roman" w:hAnsi="Times New Roman"/>
          <w:noProof/>
          <w:szCs w:val="28"/>
        </w:rPr>
        <w:drawing>
          <wp:inline distT="0" distB="0" distL="0" distR="0">
            <wp:extent cx="571500" cy="666750"/>
            <wp:effectExtent l="0" t="0" r="0" b="0"/>
            <wp:docPr id="3" name="Рисунок 3" descr="Суходонец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2E5" w:rsidRPr="00A672E5" w:rsidRDefault="00A672E5" w:rsidP="00A672E5">
      <w:pPr>
        <w:pStyle w:val="a4"/>
        <w:ind w:firstLine="0"/>
        <w:jc w:val="center"/>
        <w:rPr>
          <w:rFonts w:ascii="Times New Roman" w:hAnsi="Times New Roman"/>
          <w:szCs w:val="28"/>
        </w:rPr>
      </w:pPr>
      <w:r w:rsidRPr="00A672E5">
        <w:rPr>
          <w:rFonts w:ascii="Times New Roman" w:hAnsi="Times New Roman"/>
          <w:szCs w:val="28"/>
        </w:rPr>
        <w:t>СОВЕТ НАРОДНЫХ ДЕПУТАТОВ</w:t>
      </w:r>
    </w:p>
    <w:p w:rsidR="00A672E5" w:rsidRPr="00A672E5" w:rsidRDefault="00A672E5" w:rsidP="00A672E5">
      <w:pPr>
        <w:pStyle w:val="a4"/>
        <w:ind w:firstLine="0"/>
        <w:jc w:val="center"/>
        <w:rPr>
          <w:rFonts w:ascii="Times New Roman" w:hAnsi="Times New Roman"/>
          <w:szCs w:val="28"/>
        </w:rPr>
      </w:pPr>
      <w:r w:rsidRPr="00A672E5">
        <w:rPr>
          <w:rFonts w:ascii="Times New Roman" w:hAnsi="Times New Roman"/>
          <w:szCs w:val="28"/>
        </w:rPr>
        <w:t>СУХОДОНЕЦКОГО СЕЛЬСКОГО ПОСЕЛЕНИЯ</w:t>
      </w:r>
    </w:p>
    <w:p w:rsidR="00A672E5" w:rsidRPr="00A672E5" w:rsidRDefault="00A672E5" w:rsidP="00A672E5">
      <w:pPr>
        <w:pStyle w:val="a4"/>
        <w:ind w:firstLine="0"/>
        <w:jc w:val="center"/>
        <w:rPr>
          <w:rFonts w:ascii="Times New Roman" w:hAnsi="Times New Roman"/>
          <w:szCs w:val="28"/>
        </w:rPr>
      </w:pPr>
      <w:r w:rsidRPr="00A672E5">
        <w:rPr>
          <w:rFonts w:ascii="Times New Roman" w:hAnsi="Times New Roman"/>
          <w:szCs w:val="28"/>
        </w:rPr>
        <w:t>БОГУЧАРСКОГО МУНИЦИПАЛЬНОГО РАЙОНА</w:t>
      </w:r>
    </w:p>
    <w:p w:rsidR="00A672E5" w:rsidRPr="00A672E5" w:rsidRDefault="00A672E5" w:rsidP="00A672E5">
      <w:pPr>
        <w:pStyle w:val="a4"/>
        <w:ind w:firstLine="0"/>
        <w:jc w:val="center"/>
        <w:rPr>
          <w:rFonts w:ascii="Times New Roman" w:hAnsi="Times New Roman"/>
          <w:szCs w:val="28"/>
        </w:rPr>
      </w:pPr>
      <w:r w:rsidRPr="00A672E5">
        <w:rPr>
          <w:rFonts w:ascii="Times New Roman" w:hAnsi="Times New Roman"/>
          <w:szCs w:val="28"/>
        </w:rPr>
        <w:t>ВОРОНЕЖСКОЙ ОБЛАСТИ</w:t>
      </w:r>
    </w:p>
    <w:p w:rsidR="00A672E5" w:rsidRPr="00A672E5" w:rsidRDefault="00A672E5" w:rsidP="00A672E5">
      <w:pPr>
        <w:pStyle w:val="a4"/>
        <w:ind w:firstLine="0"/>
        <w:jc w:val="center"/>
        <w:rPr>
          <w:rFonts w:ascii="Times New Roman" w:hAnsi="Times New Roman"/>
          <w:szCs w:val="28"/>
        </w:rPr>
      </w:pPr>
      <w:r w:rsidRPr="00A672E5">
        <w:rPr>
          <w:rFonts w:ascii="Times New Roman" w:hAnsi="Times New Roman"/>
          <w:szCs w:val="28"/>
        </w:rPr>
        <w:t>РЕШЕНИЕ</w:t>
      </w:r>
    </w:p>
    <w:p w:rsidR="00A672E5" w:rsidRPr="00A672E5" w:rsidRDefault="00A672E5" w:rsidP="00A672E5">
      <w:pPr>
        <w:pStyle w:val="a4"/>
        <w:ind w:firstLine="0"/>
        <w:rPr>
          <w:rFonts w:ascii="Times New Roman" w:hAnsi="Times New Roman"/>
          <w:szCs w:val="28"/>
        </w:rPr>
      </w:pPr>
    </w:p>
    <w:p w:rsidR="00A672E5" w:rsidRPr="00A672E5" w:rsidRDefault="00A672E5" w:rsidP="00A672E5">
      <w:pPr>
        <w:pStyle w:val="a4"/>
        <w:ind w:firstLine="0"/>
        <w:rPr>
          <w:rFonts w:ascii="Times New Roman" w:hAnsi="Times New Roman"/>
          <w:szCs w:val="28"/>
        </w:rPr>
      </w:pPr>
      <w:r w:rsidRPr="00A672E5">
        <w:rPr>
          <w:rFonts w:ascii="Times New Roman" w:hAnsi="Times New Roman"/>
          <w:szCs w:val="28"/>
        </w:rPr>
        <w:t>от «03» ноября 2017 г. № 180</w:t>
      </w:r>
    </w:p>
    <w:p w:rsidR="00A672E5" w:rsidRPr="00A672E5" w:rsidRDefault="00A672E5" w:rsidP="00A672E5">
      <w:pPr>
        <w:pStyle w:val="a4"/>
        <w:ind w:firstLine="0"/>
        <w:rPr>
          <w:rFonts w:ascii="Times New Roman" w:hAnsi="Times New Roman"/>
          <w:szCs w:val="28"/>
        </w:rPr>
      </w:pPr>
      <w:r w:rsidRPr="00A672E5">
        <w:rPr>
          <w:rFonts w:ascii="Times New Roman" w:hAnsi="Times New Roman"/>
          <w:szCs w:val="28"/>
        </w:rPr>
        <w:t>с. Сухой Донец</w:t>
      </w:r>
    </w:p>
    <w:p w:rsidR="00A672E5" w:rsidRPr="00A672E5" w:rsidRDefault="00A672E5" w:rsidP="00A672E5">
      <w:pPr>
        <w:pStyle w:val="a4"/>
        <w:ind w:firstLine="0"/>
        <w:rPr>
          <w:rFonts w:ascii="Times New Roman" w:hAnsi="Times New Roman"/>
          <w:szCs w:val="28"/>
        </w:rPr>
      </w:pPr>
    </w:p>
    <w:p w:rsidR="00A672E5" w:rsidRPr="00A672E5" w:rsidRDefault="00A672E5" w:rsidP="00A672E5">
      <w:pPr>
        <w:pStyle w:val="Title"/>
        <w:spacing w:before="0" w:after="0"/>
        <w:ind w:right="325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72E5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«Комплексное развитие </w:t>
      </w:r>
      <w:bookmarkStart w:id="0" w:name="_GoBack"/>
      <w:r w:rsidRPr="00A672E5">
        <w:rPr>
          <w:rFonts w:ascii="Times New Roman" w:hAnsi="Times New Roman" w:cs="Times New Roman"/>
          <w:sz w:val="28"/>
          <w:szCs w:val="28"/>
        </w:rPr>
        <w:t xml:space="preserve">социальной инфраструктуры </w:t>
      </w:r>
      <w:bookmarkEnd w:id="0"/>
      <w:proofErr w:type="spellStart"/>
      <w:r w:rsidRPr="00A672E5">
        <w:rPr>
          <w:rFonts w:ascii="Times New Roman" w:hAnsi="Times New Roman" w:cs="Times New Roman"/>
          <w:sz w:val="28"/>
          <w:szCs w:val="28"/>
        </w:rPr>
        <w:t>Суходонецкого</w:t>
      </w:r>
      <w:proofErr w:type="spellEnd"/>
      <w:r w:rsidRPr="00A672E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672E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A672E5">
        <w:rPr>
          <w:rFonts w:ascii="Times New Roman" w:hAnsi="Times New Roman" w:cs="Times New Roman"/>
          <w:sz w:val="28"/>
          <w:szCs w:val="28"/>
        </w:rPr>
        <w:t xml:space="preserve"> муниципального района на 2017-2025 годы»</w:t>
      </w:r>
    </w:p>
    <w:p w:rsidR="00A672E5" w:rsidRPr="00A672E5" w:rsidRDefault="00A672E5" w:rsidP="00A672E5">
      <w:pPr>
        <w:ind w:firstLine="709"/>
        <w:rPr>
          <w:rFonts w:ascii="Times New Roman" w:hAnsi="Times New Roman"/>
          <w:sz w:val="28"/>
          <w:szCs w:val="28"/>
        </w:rPr>
      </w:pPr>
    </w:p>
    <w:p w:rsidR="00A672E5" w:rsidRPr="00A672E5" w:rsidRDefault="00A672E5" w:rsidP="00A672E5">
      <w:pPr>
        <w:ind w:firstLine="709"/>
        <w:rPr>
          <w:rFonts w:ascii="Times New Roman" w:hAnsi="Times New Roman"/>
          <w:sz w:val="28"/>
          <w:szCs w:val="28"/>
        </w:rPr>
      </w:pPr>
      <w:r w:rsidRPr="00A672E5">
        <w:rPr>
          <w:rFonts w:ascii="Times New Roman" w:hAnsi="Times New Roman"/>
          <w:sz w:val="28"/>
          <w:szCs w:val="28"/>
        </w:rPr>
        <w:t xml:space="preserve">В соответствии с Федеральным законом от 29.12.2014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25.12.2015 № 1440 «Об утверждении требований к программам комплексного развития транспортной инфраструктуры поселений, городских округов», Уставом </w:t>
      </w:r>
      <w:proofErr w:type="spellStart"/>
      <w:r w:rsidRPr="00A672E5">
        <w:rPr>
          <w:rFonts w:ascii="Times New Roman" w:hAnsi="Times New Roman"/>
          <w:sz w:val="28"/>
          <w:szCs w:val="28"/>
        </w:rPr>
        <w:t>Суходонецкого</w:t>
      </w:r>
      <w:proofErr w:type="spellEnd"/>
      <w:r w:rsidRPr="00A672E5">
        <w:rPr>
          <w:rFonts w:ascii="Times New Roman" w:hAnsi="Times New Roman"/>
          <w:sz w:val="28"/>
          <w:szCs w:val="28"/>
        </w:rPr>
        <w:t xml:space="preserve"> сельского поселения, Генеральным планом </w:t>
      </w:r>
      <w:proofErr w:type="spellStart"/>
      <w:r w:rsidRPr="00A672E5">
        <w:rPr>
          <w:rFonts w:ascii="Times New Roman" w:hAnsi="Times New Roman"/>
          <w:sz w:val="28"/>
          <w:szCs w:val="28"/>
        </w:rPr>
        <w:t>Суходонецкого</w:t>
      </w:r>
      <w:proofErr w:type="spellEnd"/>
      <w:r w:rsidRPr="00A672E5">
        <w:rPr>
          <w:rFonts w:ascii="Times New Roman" w:hAnsi="Times New Roman"/>
          <w:sz w:val="28"/>
          <w:szCs w:val="28"/>
        </w:rPr>
        <w:t xml:space="preserve"> сельского, Совет народных депутатов </w:t>
      </w:r>
      <w:proofErr w:type="spellStart"/>
      <w:r w:rsidRPr="00A672E5">
        <w:rPr>
          <w:rFonts w:ascii="Times New Roman" w:hAnsi="Times New Roman"/>
          <w:sz w:val="28"/>
          <w:szCs w:val="28"/>
        </w:rPr>
        <w:t>Суходонецкого</w:t>
      </w:r>
      <w:proofErr w:type="spellEnd"/>
      <w:r w:rsidRPr="00A672E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672E5" w:rsidRPr="00A672E5" w:rsidRDefault="00A672E5" w:rsidP="00A672E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672E5">
        <w:rPr>
          <w:rFonts w:ascii="Times New Roman" w:hAnsi="Times New Roman"/>
          <w:sz w:val="28"/>
          <w:szCs w:val="28"/>
        </w:rPr>
        <w:t>РЕШИЛ:</w:t>
      </w:r>
    </w:p>
    <w:p w:rsidR="00A672E5" w:rsidRPr="00A672E5" w:rsidRDefault="00A672E5" w:rsidP="00A672E5">
      <w:pPr>
        <w:ind w:firstLine="709"/>
        <w:rPr>
          <w:rFonts w:ascii="Times New Roman" w:hAnsi="Times New Roman"/>
          <w:sz w:val="28"/>
          <w:szCs w:val="28"/>
        </w:rPr>
      </w:pPr>
      <w:r w:rsidRPr="00A672E5">
        <w:rPr>
          <w:rFonts w:ascii="Times New Roman" w:hAnsi="Times New Roman"/>
          <w:sz w:val="28"/>
          <w:szCs w:val="28"/>
        </w:rPr>
        <w:t xml:space="preserve">1. Утвердить муниципальную программу </w:t>
      </w:r>
      <w:proofErr w:type="spellStart"/>
      <w:r w:rsidRPr="00A672E5">
        <w:rPr>
          <w:rFonts w:ascii="Times New Roman" w:hAnsi="Times New Roman"/>
          <w:sz w:val="28"/>
          <w:szCs w:val="28"/>
        </w:rPr>
        <w:t>Суходонецкого</w:t>
      </w:r>
      <w:proofErr w:type="spellEnd"/>
      <w:r w:rsidRPr="00A672E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672E5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A672E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«Комплексное развитие социальной инфраструктуры </w:t>
      </w:r>
      <w:proofErr w:type="spellStart"/>
      <w:r w:rsidRPr="00A672E5">
        <w:rPr>
          <w:rFonts w:ascii="Times New Roman" w:hAnsi="Times New Roman"/>
          <w:sz w:val="28"/>
          <w:szCs w:val="28"/>
        </w:rPr>
        <w:t>Суходонецкого</w:t>
      </w:r>
      <w:proofErr w:type="spellEnd"/>
      <w:r w:rsidRPr="00A672E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672E5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A672E5">
        <w:rPr>
          <w:rFonts w:ascii="Times New Roman" w:hAnsi="Times New Roman"/>
          <w:sz w:val="28"/>
          <w:szCs w:val="28"/>
        </w:rPr>
        <w:t xml:space="preserve"> муниципального района на 2017-2025 годы» согласно приложению.</w:t>
      </w:r>
    </w:p>
    <w:p w:rsidR="00A672E5" w:rsidRPr="00A672E5" w:rsidRDefault="00A672E5" w:rsidP="00A672E5">
      <w:pPr>
        <w:ind w:firstLine="709"/>
        <w:rPr>
          <w:rFonts w:ascii="Times New Roman" w:hAnsi="Times New Roman"/>
          <w:sz w:val="28"/>
          <w:szCs w:val="28"/>
        </w:rPr>
      </w:pPr>
      <w:r w:rsidRPr="00A672E5">
        <w:rPr>
          <w:rFonts w:ascii="Times New Roman" w:hAnsi="Times New Roman"/>
          <w:sz w:val="28"/>
          <w:szCs w:val="28"/>
        </w:rPr>
        <w:t>2. Настоящее решение вступает в силу после его обнародования.</w:t>
      </w:r>
    </w:p>
    <w:p w:rsidR="00A672E5" w:rsidRPr="00A672E5" w:rsidRDefault="00A672E5" w:rsidP="00A672E5">
      <w:pPr>
        <w:tabs>
          <w:tab w:val="left" w:pos="1260"/>
        </w:tabs>
        <w:ind w:firstLine="709"/>
        <w:rPr>
          <w:rFonts w:ascii="Times New Roman" w:hAnsi="Times New Roman"/>
          <w:sz w:val="28"/>
          <w:szCs w:val="28"/>
        </w:rPr>
      </w:pPr>
      <w:r w:rsidRPr="00A672E5">
        <w:rPr>
          <w:rFonts w:ascii="Times New Roman" w:hAnsi="Times New Roman"/>
          <w:sz w:val="28"/>
          <w:szCs w:val="28"/>
        </w:rPr>
        <w:t>3. Контроль за исполнением настоящего решения оставляю за собой.</w:t>
      </w:r>
    </w:p>
    <w:p w:rsidR="00A672E5" w:rsidRPr="00A672E5" w:rsidRDefault="00A672E5" w:rsidP="00A672E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5"/>
        <w:gridCol w:w="2137"/>
        <w:gridCol w:w="3216"/>
      </w:tblGrid>
      <w:tr w:rsidR="00A672E5" w:rsidRPr="00A672E5" w:rsidTr="00B12186">
        <w:tc>
          <w:tcPr>
            <w:tcW w:w="4361" w:type="dxa"/>
            <w:shd w:val="clear" w:color="auto" w:fill="auto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672E5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A672E5">
              <w:rPr>
                <w:rFonts w:ascii="Times New Roman" w:hAnsi="Times New Roman"/>
                <w:sz w:val="28"/>
                <w:szCs w:val="28"/>
              </w:rPr>
              <w:t>Суходонецкого</w:t>
            </w:r>
            <w:proofErr w:type="spellEnd"/>
            <w:r w:rsidRPr="00A672E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A672E5">
              <w:rPr>
                <w:rFonts w:ascii="Times New Roman" w:hAnsi="Times New Roman"/>
                <w:sz w:val="28"/>
                <w:szCs w:val="28"/>
              </w:rPr>
              <w:t>Богучарского</w:t>
            </w:r>
            <w:proofErr w:type="spellEnd"/>
            <w:r w:rsidRPr="00A672E5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2208" w:type="dxa"/>
            <w:shd w:val="clear" w:color="auto" w:fill="auto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672E5">
              <w:rPr>
                <w:rFonts w:ascii="Times New Roman" w:hAnsi="Times New Roman"/>
                <w:sz w:val="28"/>
                <w:szCs w:val="28"/>
              </w:rPr>
              <w:t>Н.Д. Гриднева</w:t>
            </w:r>
          </w:p>
        </w:tc>
      </w:tr>
    </w:tbl>
    <w:p w:rsidR="00A672E5" w:rsidRPr="00A672E5" w:rsidRDefault="00A672E5" w:rsidP="00A672E5">
      <w:pPr>
        <w:ind w:left="4536" w:firstLine="0"/>
        <w:jc w:val="left"/>
        <w:rPr>
          <w:rFonts w:ascii="Times New Roman" w:hAnsi="Times New Roman"/>
          <w:lang w:eastAsia="en-US"/>
        </w:rPr>
      </w:pPr>
      <w:r w:rsidRPr="00A672E5">
        <w:rPr>
          <w:rFonts w:ascii="Times New Roman" w:hAnsi="Times New Roman"/>
          <w:sz w:val="28"/>
          <w:szCs w:val="28"/>
        </w:rPr>
        <w:br w:type="page"/>
      </w:r>
      <w:r w:rsidRPr="00A672E5">
        <w:rPr>
          <w:rFonts w:ascii="Times New Roman" w:hAnsi="Times New Roman"/>
          <w:lang w:eastAsia="en-US"/>
        </w:rPr>
        <w:lastRenderedPageBreak/>
        <w:t xml:space="preserve">Приложение </w:t>
      </w:r>
    </w:p>
    <w:p w:rsidR="00A672E5" w:rsidRPr="00A672E5" w:rsidRDefault="00A672E5" w:rsidP="00A672E5">
      <w:pPr>
        <w:ind w:left="4536" w:firstLine="0"/>
        <w:jc w:val="left"/>
        <w:rPr>
          <w:rFonts w:ascii="Times New Roman" w:hAnsi="Times New Roman"/>
          <w:lang w:eastAsia="en-US"/>
        </w:rPr>
      </w:pPr>
      <w:r w:rsidRPr="00A672E5">
        <w:rPr>
          <w:rFonts w:ascii="Times New Roman" w:hAnsi="Times New Roman"/>
          <w:lang w:eastAsia="en-US"/>
        </w:rPr>
        <w:t xml:space="preserve">к проекту решения Совета народных депутатов </w:t>
      </w:r>
      <w:proofErr w:type="spellStart"/>
      <w:r w:rsidRPr="00A672E5">
        <w:rPr>
          <w:rFonts w:ascii="Times New Roman" w:hAnsi="Times New Roman"/>
          <w:lang w:eastAsia="en-US"/>
        </w:rPr>
        <w:t>Суходонецкого</w:t>
      </w:r>
      <w:proofErr w:type="spellEnd"/>
      <w:r w:rsidRPr="00A672E5">
        <w:rPr>
          <w:rFonts w:ascii="Times New Roman" w:hAnsi="Times New Roman"/>
          <w:lang w:eastAsia="en-US"/>
        </w:rPr>
        <w:t xml:space="preserve"> сельского поселения</w:t>
      </w:r>
    </w:p>
    <w:p w:rsidR="00A672E5" w:rsidRPr="00A672E5" w:rsidRDefault="00A672E5" w:rsidP="00A672E5">
      <w:pPr>
        <w:ind w:left="4536" w:firstLine="0"/>
        <w:jc w:val="left"/>
        <w:rPr>
          <w:rFonts w:ascii="Times New Roman" w:hAnsi="Times New Roman"/>
        </w:rPr>
      </w:pPr>
      <w:r w:rsidRPr="00A672E5">
        <w:rPr>
          <w:rFonts w:ascii="Times New Roman" w:hAnsi="Times New Roman"/>
          <w:lang w:eastAsia="en-US"/>
        </w:rPr>
        <w:t>от 03.11.2017 г. № 179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</w:p>
    <w:p w:rsidR="00A672E5" w:rsidRPr="00A672E5" w:rsidRDefault="00A672E5" w:rsidP="00A672E5">
      <w:pPr>
        <w:ind w:firstLine="709"/>
        <w:rPr>
          <w:rFonts w:ascii="Times New Roman" w:hAnsi="Times New Roman"/>
          <w:caps/>
        </w:rPr>
      </w:pPr>
      <w:r w:rsidRPr="00A672E5">
        <w:rPr>
          <w:rFonts w:ascii="Times New Roman" w:hAnsi="Times New Roman"/>
        </w:rPr>
        <w:t xml:space="preserve">Программа комплексного развития социальной инфраструктуры муниципального образования Суходонецкое сельское поселение </w:t>
      </w:r>
      <w:proofErr w:type="spellStart"/>
      <w:r w:rsidRPr="00A672E5">
        <w:rPr>
          <w:rFonts w:ascii="Times New Roman" w:hAnsi="Times New Roman"/>
        </w:rPr>
        <w:t>Богучарского</w:t>
      </w:r>
      <w:proofErr w:type="spellEnd"/>
      <w:r w:rsidRPr="00A672E5">
        <w:rPr>
          <w:rFonts w:ascii="Times New Roman" w:hAnsi="Times New Roman"/>
        </w:rPr>
        <w:t xml:space="preserve"> муниципального района Воронежской области на </w:t>
      </w:r>
      <w:r w:rsidRPr="00A672E5">
        <w:rPr>
          <w:rFonts w:ascii="Times New Roman" w:hAnsi="Times New Roman"/>
          <w:caps/>
        </w:rPr>
        <w:t>2017-2030</w:t>
      </w:r>
      <w:r w:rsidRPr="00A672E5">
        <w:rPr>
          <w:rFonts w:ascii="Times New Roman" w:hAnsi="Times New Roman"/>
        </w:rPr>
        <w:t xml:space="preserve"> годы</w:t>
      </w:r>
      <w:r w:rsidRPr="00A672E5">
        <w:rPr>
          <w:rFonts w:ascii="Times New Roman" w:hAnsi="Times New Roman"/>
          <w:caps/>
        </w:rPr>
        <w:t>.</w:t>
      </w:r>
    </w:p>
    <w:p w:rsidR="00A672E5" w:rsidRPr="00A672E5" w:rsidRDefault="00A672E5" w:rsidP="00A672E5">
      <w:pPr>
        <w:ind w:firstLine="0"/>
        <w:jc w:val="center"/>
        <w:rPr>
          <w:rFonts w:ascii="Times New Roman" w:hAnsi="Times New Roman"/>
        </w:rPr>
      </w:pPr>
      <w:bookmarkStart w:id="1" w:name="_Toc491847515"/>
      <w:r w:rsidRPr="00A672E5">
        <w:rPr>
          <w:rFonts w:ascii="Times New Roman" w:hAnsi="Times New Roman"/>
        </w:rPr>
        <w:t>Оглавление</w:t>
      </w:r>
      <w:bookmarkEnd w:id="1"/>
    </w:p>
    <w:p w:rsidR="00A672E5" w:rsidRPr="00A672E5" w:rsidRDefault="00A672E5" w:rsidP="00A672E5">
      <w:pPr>
        <w:pStyle w:val="25"/>
        <w:ind w:left="0" w:firstLine="709"/>
        <w:rPr>
          <w:rFonts w:ascii="Times New Roman" w:hAnsi="Times New Roman"/>
          <w:b w:val="0"/>
        </w:rPr>
      </w:pPr>
      <w:r w:rsidRPr="00A672E5">
        <w:rPr>
          <w:rFonts w:ascii="Times New Roman" w:hAnsi="Times New Roman"/>
          <w:b w:val="0"/>
        </w:rPr>
        <w:t>Оглавление</w:t>
      </w:r>
      <w:r w:rsidRPr="00A672E5">
        <w:rPr>
          <w:rFonts w:ascii="Times New Roman" w:hAnsi="Times New Roman"/>
          <w:b w:val="0"/>
          <w:webHidden/>
        </w:rPr>
        <w:t xml:space="preserve"> 3</w:t>
      </w:r>
    </w:p>
    <w:p w:rsidR="00A672E5" w:rsidRPr="00A672E5" w:rsidRDefault="00A672E5" w:rsidP="00A672E5">
      <w:pPr>
        <w:pStyle w:val="25"/>
        <w:ind w:left="0" w:firstLine="709"/>
        <w:rPr>
          <w:rFonts w:ascii="Times New Roman" w:hAnsi="Times New Roman"/>
          <w:b w:val="0"/>
        </w:rPr>
      </w:pPr>
      <w:r w:rsidRPr="00A672E5">
        <w:rPr>
          <w:rFonts w:ascii="Times New Roman" w:hAnsi="Times New Roman"/>
          <w:b w:val="0"/>
        </w:rPr>
        <w:t>1. Паспорт программы комплексного развития социальной инфраструктуры сельского поселения</w:t>
      </w:r>
      <w:r w:rsidRPr="00A672E5">
        <w:rPr>
          <w:rFonts w:ascii="Times New Roman" w:hAnsi="Times New Roman"/>
          <w:b w:val="0"/>
          <w:webHidden/>
        </w:rPr>
        <w:t xml:space="preserve"> 4</w:t>
      </w:r>
    </w:p>
    <w:p w:rsidR="00A672E5" w:rsidRPr="00A672E5" w:rsidRDefault="00A672E5" w:rsidP="00A672E5">
      <w:pPr>
        <w:pStyle w:val="25"/>
        <w:ind w:left="0" w:firstLine="709"/>
        <w:rPr>
          <w:rFonts w:ascii="Times New Roman" w:hAnsi="Times New Roman"/>
          <w:b w:val="0"/>
        </w:rPr>
      </w:pPr>
      <w:r w:rsidRPr="00A672E5">
        <w:rPr>
          <w:rFonts w:ascii="Times New Roman" w:hAnsi="Times New Roman"/>
          <w:b w:val="0"/>
        </w:rPr>
        <w:t>2. Характеристика существующего состояния социальной инфраструктуры</w:t>
      </w:r>
      <w:r w:rsidRPr="00A672E5">
        <w:rPr>
          <w:rFonts w:ascii="Times New Roman" w:hAnsi="Times New Roman"/>
          <w:b w:val="0"/>
          <w:webHidden/>
        </w:rPr>
        <w:t xml:space="preserve"> 6</w:t>
      </w:r>
    </w:p>
    <w:p w:rsidR="00A672E5" w:rsidRPr="00A672E5" w:rsidRDefault="00A672E5" w:rsidP="00A672E5">
      <w:pPr>
        <w:pStyle w:val="25"/>
        <w:ind w:left="0" w:firstLine="709"/>
        <w:rPr>
          <w:rFonts w:ascii="Times New Roman" w:hAnsi="Times New Roman"/>
          <w:b w:val="0"/>
        </w:rPr>
      </w:pPr>
      <w:r w:rsidRPr="00A672E5">
        <w:rPr>
          <w:rFonts w:ascii="Times New Roman" w:hAnsi="Times New Roman"/>
          <w:b w:val="0"/>
        </w:rPr>
        <w:t>2.1 Описание социально-экономического состояния Суходонецкого сельского поселения, сведения о градостроительной деятельности на территории сельского поселения</w:t>
      </w:r>
      <w:r w:rsidRPr="00A672E5">
        <w:rPr>
          <w:rFonts w:ascii="Times New Roman" w:hAnsi="Times New Roman"/>
          <w:b w:val="0"/>
          <w:webHidden/>
        </w:rPr>
        <w:t xml:space="preserve"> 6</w:t>
      </w:r>
    </w:p>
    <w:p w:rsidR="00A672E5" w:rsidRPr="00A672E5" w:rsidRDefault="00A672E5" w:rsidP="00A672E5">
      <w:pPr>
        <w:pStyle w:val="25"/>
        <w:ind w:left="0" w:firstLine="709"/>
        <w:rPr>
          <w:rFonts w:ascii="Times New Roman" w:hAnsi="Times New Roman"/>
          <w:b w:val="0"/>
        </w:rPr>
      </w:pPr>
      <w:r w:rsidRPr="00A672E5">
        <w:rPr>
          <w:rFonts w:ascii="Times New Roman" w:hAnsi="Times New Roman"/>
          <w:b w:val="0"/>
        </w:rPr>
        <w:t>2.2 Технико-экономические параметры существующих объектов социальной инфраструктуры Суходонецкого сельского поселения, сложившийся уровень обеспеченности населения Суходонецкого сельского поселения объектами социальной инфраструктуры</w:t>
      </w:r>
      <w:r w:rsidRPr="00A672E5">
        <w:rPr>
          <w:rFonts w:ascii="Times New Roman" w:hAnsi="Times New Roman"/>
          <w:b w:val="0"/>
          <w:webHidden/>
        </w:rPr>
        <w:t xml:space="preserve"> 9</w:t>
      </w:r>
    </w:p>
    <w:p w:rsidR="00A672E5" w:rsidRPr="00A672E5" w:rsidRDefault="00A672E5" w:rsidP="00A672E5">
      <w:pPr>
        <w:pStyle w:val="25"/>
        <w:ind w:left="0" w:firstLine="709"/>
        <w:rPr>
          <w:rFonts w:ascii="Times New Roman" w:hAnsi="Times New Roman"/>
          <w:b w:val="0"/>
        </w:rPr>
      </w:pPr>
      <w:r w:rsidRPr="00A672E5">
        <w:rPr>
          <w:rFonts w:ascii="Times New Roman" w:hAnsi="Times New Roman"/>
          <w:b w:val="0"/>
        </w:rPr>
        <w:t>2.3 Прогнозируемый спрос на услуги социальной инфраструктуры ( в соответствии с прогнозом изменения численности и половозрастного состава поселения), с учетом объема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  <w:r w:rsidRPr="00A672E5">
        <w:rPr>
          <w:rFonts w:ascii="Times New Roman" w:hAnsi="Times New Roman"/>
          <w:b w:val="0"/>
          <w:webHidden/>
        </w:rPr>
        <w:t xml:space="preserve"> 9</w:t>
      </w:r>
    </w:p>
    <w:p w:rsidR="00A672E5" w:rsidRPr="00A672E5" w:rsidRDefault="00A672E5" w:rsidP="00A672E5">
      <w:pPr>
        <w:pStyle w:val="35"/>
        <w:ind w:left="0" w:firstLine="709"/>
        <w:rPr>
          <w:rFonts w:ascii="Times New Roman" w:hAnsi="Times New Roman"/>
          <w:b w:val="0"/>
        </w:rPr>
      </w:pPr>
      <w:r w:rsidRPr="00A672E5">
        <w:rPr>
          <w:rFonts w:ascii="Times New Roman" w:hAnsi="Times New Roman"/>
          <w:b w:val="0"/>
        </w:rPr>
        <w:t>2.4. Оценка нормативно-правовой базы, необходимой для функционирования и развития социальной инфраструктуры сельского поселения</w:t>
      </w:r>
      <w:r w:rsidRPr="00A672E5">
        <w:rPr>
          <w:rFonts w:ascii="Times New Roman" w:hAnsi="Times New Roman"/>
          <w:b w:val="0"/>
          <w:webHidden/>
        </w:rPr>
        <w:t xml:space="preserve"> 13</w:t>
      </w:r>
    </w:p>
    <w:p w:rsidR="00A672E5" w:rsidRPr="00A672E5" w:rsidRDefault="00A672E5" w:rsidP="00A672E5">
      <w:pPr>
        <w:pStyle w:val="25"/>
        <w:ind w:left="0" w:firstLine="709"/>
        <w:rPr>
          <w:rFonts w:ascii="Times New Roman" w:hAnsi="Times New Roman"/>
          <w:b w:val="0"/>
        </w:rPr>
      </w:pPr>
      <w:r w:rsidRPr="00A672E5">
        <w:rPr>
          <w:rFonts w:ascii="Times New Roman" w:hAnsi="Times New Roman"/>
          <w:b w:val="0"/>
        </w:rPr>
        <w:t>3. Перечень мероприятий (инвестиционных проектов) по проектированию, строительству и реконструкции объектов социальной инфраструктуры Суходонецкого сельского поселения</w:t>
      </w:r>
      <w:r w:rsidRPr="00A672E5">
        <w:rPr>
          <w:rFonts w:ascii="Times New Roman" w:hAnsi="Times New Roman"/>
          <w:b w:val="0"/>
          <w:webHidden/>
        </w:rPr>
        <w:t xml:space="preserve"> 14</w:t>
      </w:r>
    </w:p>
    <w:p w:rsidR="00A672E5" w:rsidRPr="00A672E5" w:rsidRDefault="00A672E5" w:rsidP="00A672E5">
      <w:pPr>
        <w:pStyle w:val="25"/>
        <w:ind w:left="0" w:firstLine="709"/>
        <w:rPr>
          <w:rFonts w:ascii="Times New Roman" w:hAnsi="Times New Roman"/>
          <w:b w:val="0"/>
        </w:rPr>
      </w:pPr>
      <w:r w:rsidRPr="00A672E5">
        <w:rPr>
          <w:rFonts w:ascii="Times New Roman" w:hAnsi="Times New Roman"/>
          <w:b w:val="0"/>
        </w:rPr>
        <w:t>4.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Суходонецкого сельского поселения</w:t>
      </w:r>
      <w:r w:rsidRPr="00A672E5">
        <w:rPr>
          <w:rFonts w:ascii="Times New Roman" w:hAnsi="Times New Roman"/>
          <w:b w:val="0"/>
          <w:webHidden/>
        </w:rPr>
        <w:t xml:space="preserve"> 15</w:t>
      </w:r>
    </w:p>
    <w:p w:rsidR="00A672E5" w:rsidRPr="00A672E5" w:rsidRDefault="00A672E5" w:rsidP="00A672E5">
      <w:pPr>
        <w:pStyle w:val="25"/>
        <w:ind w:left="0" w:firstLine="709"/>
        <w:rPr>
          <w:rFonts w:ascii="Times New Roman" w:hAnsi="Times New Roman"/>
          <w:b w:val="0"/>
        </w:rPr>
      </w:pPr>
      <w:r w:rsidRPr="00A672E5">
        <w:rPr>
          <w:rFonts w:ascii="Times New Roman" w:hAnsi="Times New Roman"/>
          <w:b w:val="0"/>
        </w:rPr>
        <w:t>5 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</w:t>
      </w:r>
      <w:r w:rsidRPr="00A672E5">
        <w:rPr>
          <w:rFonts w:ascii="Times New Roman" w:hAnsi="Times New Roman"/>
          <w:b w:val="0"/>
          <w:webHidden/>
        </w:rPr>
        <w:t xml:space="preserve"> 19</w:t>
      </w:r>
    </w:p>
    <w:p w:rsidR="00A672E5" w:rsidRPr="00A672E5" w:rsidRDefault="00A672E5" w:rsidP="00A672E5">
      <w:pPr>
        <w:pStyle w:val="25"/>
        <w:ind w:left="0" w:firstLine="709"/>
        <w:rPr>
          <w:rFonts w:ascii="Times New Roman" w:hAnsi="Times New Roman"/>
          <w:b w:val="0"/>
        </w:rPr>
      </w:pPr>
      <w:r w:rsidRPr="00A672E5">
        <w:rPr>
          <w:rFonts w:ascii="Times New Roman" w:hAnsi="Times New Roman"/>
          <w:b w:val="0"/>
          <w:bCs/>
          <w:iCs/>
        </w:rPr>
        <w:t>6</w:t>
      </w:r>
      <w:r w:rsidRPr="00A672E5">
        <w:rPr>
          <w:rFonts w:ascii="Times New Roman" w:hAnsi="Times New Roman"/>
          <w:b w:val="0"/>
        </w:rPr>
        <w:t xml:space="preserve">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Суходонецкого сельского поселения Богучарского муниципального района</w:t>
      </w:r>
      <w:r w:rsidRPr="00A672E5">
        <w:rPr>
          <w:rFonts w:ascii="Times New Roman" w:hAnsi="Times New Roman"/>
          <w:b w:val="0"/>
          <w:webHidden/>
        </w:rPr>
        <w:t xml:space="preserve"> 19</w:t>
      </w:r>
    </w:p>
    <w:p w:rsidR="00A672E5" w:rsidRPr="00A672E5" w:rsidRDefault="00A672E5" w:rsidP="00A672E5">
      <w:pPr>
        <w:ind w:firstLine="0"/>
        <w:jc w:val="center"/>
        <w:rPr>
          <w:rFonts w:ascii="Times New Roman" w:hAnsi="Times New Roman"/>
        </w:rPr>
      </w:pPr>
      <w:r w:rsidRPr="00A672E5">
        <w:rPr>
          <w:rFonts w:ascii="Times New Roman" w:hAnsi="Times New Roman"/>
        </w:rPr>
        <w:br w:type="page"/>
      </w:r>
      <w:bookmarkStart w:id="2" w:name="_Toc491847516"/>
      <w:r w:rsidRPr="00A672E5">
        <w:rPr>
          <w:rFonts w:ascii="Times New Roman" w:hAnsi="Times New Roman"/>
        </w:rPr>
        <w:lastRenderedPageBreak/>
        <w:t>1. Паспорт программы комплексного развития социальной инфраструктуры сельского поселения</w:t>
      </w:r>
      <w:bookmarkEnd w:id="2"/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26"/>
        <w:gridCol w:w="2456"/>
        <w:gridCol w:w="6440"/>
      </w:tblGrid>
      <w:tr w:rsidR="00A672E5" w:rsidRPr="00A672E5" w:rsidTr="00B12186">
        <w:trPr>
          <w:trHeight w:val="676"/>
          <w:tblCellSpacing w:w="20" w:type="dxa"/>
        </w:trPr>
        <w:tc>
          <w:tcPr>
            <w:tcW w:w="687" w:type="dxa"/>
            <w:shd w:val="clear" w:color="auto" w:fill="auto"/>
          </w:tcPr>
          <w:p w:rsidR="00A672E5" w:rsidRPr="00A672E5" w:rsidRDefault="00A672E5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A672E5">
              <w:rPr>
                <w:b w:val="0"/>
              </w:rPr>
              <w:t>1.</w:t>
            </w:r>
          </w:p>
        </w:tc>
        <w:tc>
          <w:tcPr>
            <w:tcW w:w="2477" w:type="dxa"/>
            <w:shd w:val="clear" w:color="auto" w:fill="auto"/>
          </w:tcPr>
          <w:p w:rsidR="00A672E5" w:rsidRPr="00A672E5" w:rsidRDefault="00A672E5" w:rsidP="00B12186">
            <w:pPr>
              <w:pStyle w:val="aff2"/>
              <w:ind w:firstLine="0"/>
              <w:jc w:val="both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7040" w:type="dxa"/>
            <w:shd w:val="clear" w:color="auto" w:fill="auto"/>
          </w:tcPr>
          <w:p w:rsidR="00A672E5" w:rsidRPr="00A672E5" w:rsidRDefault="00A672E5" w:rsidP="00B12186">
            <w:pPr>
              <w:pStyle w:val="aff2"/>
              <w:ind w:firstLine="0"/>
              <w:jc w:val="both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 xml:space="preserve">Программа комплексного развития социальной инфраструктуры муниципального образования Суходонецкое сельское поселение </w:t>
            </w:r>
            <w:proofErr w:type="spellStart"/>
            <w:r w:rsidRPr="00A672E5">
              <w:rPr>
                <w:rFonts w:ascii="Times New Roman" w:hAnsi="Times New Roman"/>
              </w:rPr>
              <w:t>Богучарского</w:t>
            </w:r>
            <w:proofErr w:type="spellEnd"/>
            <w:r w:rsidRPr="00A672E5">
              <w:rPr>
                <w:rFonts w:ascii="Times New Roman" w:hAnsi="Times New Roman"/>
              </w:rPr>
              <w:t xml:space="preserve"> муниципального района Воронежской области на 2017-2030 годы (далее – Программа)</w:t>
            </w:r>
          </w:p>
        </w:tc>
      </w:tr>
      <w:tr w:rsidR="00A672E5" w:rsidRPr="00A672E5" w:rsidTr="00B12186">
        <w:trPr>
          <w:trHeight w:val="676"/>
          <w:tblCellSpacing w:w="20" w:type="dxa"/>
        </w:trPr>
        <w:tc>
          <w:tcPr>
            <w:tcW w:w="687" w:type="dxa"/>
            <w:shd w:val="clear" w:color="auto" w:fill="auto"/>
          </w:tcPr>
          <w:p w:rsidR="00A672E5" w:rsidRPr="00A672E5" w:rsidRDefault="00A672E5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A672E5">
              <w:rPr>
                <w:b w:val="0"/>
              </w:rPr>
              <w:t>2.</w:t>
            </w:r>
          </w:p>
        </w:tc>
        <w:tc>
          <w:tcPr>
            <w:tcW w:w="2477" w:type="dxa"/>
            <w:shd w:val="clear" w:color="auto" w:fill="auto"/>
          </w:tcPr>
          <w:p w:rsidR="00A672E5" w:rsidRPr="00A672E5" w:rsidRDefault="00A672E5" w:rsidP="00B12186">
            <w:pPr>
              <w:pStyle w:val="aff2"/>
              <w:ind w:firstLine="0"/>
              <w:jc w:val="both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Основание для разработки Программы</w:t>
            </w:r>
          </w:p>
        </w:tc>
        <w:tc>
          <w:tcPr>
            <w:tcW w:w="7040" w:type="dxa"/>
            <w:shd w:val="clear" w:color="auto" w:fill="auto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Градостроительный кодекс Российской Федерации от 29.12.2004 №190-ФЗ;</w:t>
            </w:r>
          </w:p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Федеральный закон от 29.12.2014 № 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A672E5" w:rsidRPr="00A672E5" w:rsidRDefault="00A672E5" w:rsidP="00B12186">
            <w:pPr>
              <w:pStyle w:val="aff2"/>
              <w:ind w:firstLine="0"/>
              <w:jc w:val="both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Постановление Правительства Российской Федерации от 01.10.2015 №1050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A672E5" w:rsidRPr="00A672E5" w:rsidRDefault="00A672E5" w:rsidP="00B12186">
            <w:pPr>
              <w:pStyle w:val="aff2"/>
              <w:ind w:firstLine="0"/>
              <w:jc w:val="both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 xml:space="preserve">Генеральный план </w:t>
            </w:r>
            <w:proofErr w:type="spellStart"/>
            <w:r w:rsidRPr="00A672E5">
              <w:rPr>
                <w:rFonts w:ascii="Times New Roman" w:hAnsi="Times New Roman"/>
              </w:rPr>
              <w:t>Суходонецкого</w:t>
            </w:r>
            <w:proofErr w:type="spellEnd"/>
            <w:r w:rsidRPr="00A672E5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A672E5">
              <w:rPr>
                <w:rFonts w:ascii="Times New Roman" w:hAnsi="Times New Roman"/>
              </w:rPr>
              <w:t>Богучарского</w:t>
            </w:r>
            <w:proofErr w:type="spellEnd"/>
            <w:r w:rsidRPr="00A672E5">
              <w:rPr>
                <w:rFonts w:ascii="Times New Roman" w:hAnsi="Times New Roman"/>
              </w:rPr>
              <w:t xml:space="preserve"> муниципального района утвержден постановлением администрации </w:t>
            </w:r>
            <w:proofErr w:type="spellStart"/>
            <w:r w:rsidRPr="00A672E5">
              <w:rPr>
                <w:rFonts w:ascii="Times New Roman" w:hAnsi="Times New Roman"/>
              </w:rPr>
              <w:t>Суходонецкого</w:t>
            </w:r>
            <w:proofErr w:type="spellEnd"/>
            <w:r w:rsidRPr="00A672E5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A672E5">
              <w:rPr>
                <w:rFonts w:ascii="Times New Roman" w:hAnsi="Times New Roman"/>
              </w:rPr>
              <w:t>Богучарского</w:t>
            </w:r>
            <w:proofErr w:type="spellEnd"/>
            <w:r w:rsidRPr="00A672E5">
              <w:rPr>
                <w:rFonts w:ascii="Times New Roman" w:hAnsi="Times New Roman"/>
              </w:rPr>
              <w:t xml:space="preserve"> муниципального района от 08.11.2012 № 111 </w:t>
            </w:r>
          </w:p>
        </w:tc>
      </w:tr>
      <w:tr w:rsidR="00A672E5" w:rsidRPr="00A672E5" w:rsidTr="00B12186">
        <w:trPr>
          <w:trHeight w:val="676"/>
          <w:tblCellSpacing w:w="20" w:type="dxa"/>
        </w:trPr>
        <w:tc>
          <w:tcPr>
            <w:tcW w:w="687" w:type="dxa"/>
            <w:shd w:val="clear" w:color="auto" w:fill="auto"/>
          </w:tcPr>
          <w:p w:rsidR="00A672E5" w:rsidRPr="00A672E5" w:rsidRDefault="00A672E5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A672E5">
              <w:rPr>
                <w:b w:val="0"/>
              </w:rPr>
              <w:t>3.</w:t>
            </w:r>
          </w:p>
        </w:tc>
        <w:tc>
          <w:tcPr>
            <w:tcW w:w="2477" w:type="dxa"/>
            <w:shd w:val="clear" w:color="auto" w:fill="auto"/>
          </w:tcPr>
          <w:p w:rsidR="00A672E5" w:rsidRPr="00A672E5" w:rsidRDefault="00A672E5" w:rsidP="00B12186">
            <w:pPr>
              <w:pStyle w:val="aff2"/>
              <w:ind w:firstLine="0"/>
              <w:jc w:val="both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Заказчик Программы</w:t>
            </w:r>
          </w:p>
        </w:tc>
        <w:tc>
          <w:tcPr>
            <w:tcW w:w="7040" w:type="dxa"/>
            <w:shd w:val="clear" w:color="auto" w:fill="auto"/>
          </w:tcPr>
          <w:p w:rsidR="00A672E5" w:rsidRPr="00A672E5" w:rsidRDefault="00A672E5" w:rsidP="00B12186">
            <w:pPr>
              <w:pStyle w:val="ac"/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672E5">
              <w:rPr>
                <w:rFonts w:ascii="Times New Roman" w:hAnsi="Times New Roman"/>
                <w:lang w:eastAsia="en-US"/>
              </w:rPr>
              <w:t>Суходонецкого</w:t>
            </w:r>
            <w:proofErr w:type="spellEnd"/>
            <w:r w:rsidRPr="00A672E5">
              <w:rPr>
                <w:rFonts w:ascii="Times New Roman" w:hAnsi="Times New Roman"/>
                <w:lang w:eastAsia="en-US"/>
              </w:rPr>
              <w:t xml:space="preserve"> сельского поселения </w:t>
            </w:r>
            <w:proofErr w:type="spellStart"/>
            <w:r w:rsidRPr="00A672E5">
              <w:rPr>
                <w:rFonts w:ascii="Times New Roman" w:hAnsi="Times New Roman"/>
                <w:lang w:eastAsia="en-US"/>
              </w:rPr>
              <w:t>Богучарского</w:t>
            </w:r>
            <w:proofErr w:type="spellEnd"/>
            <w:r w:rsidRPr="00A672E5">
              <w:rPr>
                <w:rFonts w:ascii="Times New Roman" w:hAnsi="Times New Roman"/>
                <w:lang w:eastAsia="en-US"/>
              </w:rPr>
              <w:t xml:space="preserve"> муниципального района Воронежской области</w:t>
            </w:r>
          </w:p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 xml:space="preserve">Адрес: </w:t>
            </w:r>
            <w:r w:rsidRPr="00A672E5">
              <w:rPr>
                <w:rFonts w:ascii="Times New Roman" w:hAnsi="Times New Roman"/>
                <w:bCs/>
              </w:rPr>
              <w:t>396773,</w:t>
            </w:r>
            <w:r w:rsidRPr="00A672E5">
              <w:rPr>
                <w:rFonts w:ascii="Times New Roman" w:hAnsi="Times New Roman"/>
              </w:rPr>
              <w:t xml:space="preserve"> </w:t>
            </w:r>
            <w:r w:rsidRPr="00A672E5">
              <w:rPr>
                <w:rFonts w:ascii="Times New Roman" w:hAnsi="Times New Roman"/>
                <w:bCs/>
              </w:rPr>
              <w:t xml:space="preserve">Воронежская область, Богучарский район, с. Сухой Донец, ул. </w:t>
            </w:r>
            <w:proofErr w:type="spellStart"/>
            <w:r w:rsidRPr="00A672E5">
              <w:rPr>
                <w:rFonts w:ascii="Times New Roman" w:hAnsi="Times New Roman"/>
                <w:bCs/>
              </w:rPr>
              <w:t>Аплетова</w:t>
            </w:r>
            <w:proofErr w:type="spellEnd"/>
            <w:r w:rsidRPr="00A672E5">
              <w:rPr>
                <w:rFonts w:ascii="Times New Roman" w:hAnsi="Times New Roman"/>
                <w:bCs/>
              </w:rPr>
              <w:t>, 55</w:t>
            </w:r>
          </w:p>
        </w:tc>
      </w:tr>
      <w:tr w:rsidR="00A672E5" w:rsidRPr="00A672E5" w:rsidTr="00B12186">
        <w:trPr>
          <w:trHeight w:val="591"/>
          <w:tblCellSpacing w:w="20" w:type="dxa"/>
        </w:trPr>
        <w:tc>
          <w:tcPr>
            <w:tcW w:w="687" w:type="dxa"/>
            <w:shd w:val="clear" w:color="auto" w:fill="auto"/>
          </w:tcPr>
          <w:p w:rsidR="00A672E5" w:rsidRPr="00A672E5" w:rsidRDefault="00A672E5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A672E5">
              <w:rPr>
                <w:b w:val="0"/>
              </w:rPr>
              <w:t>4.</w:t>
            </w:r>
          </w:p>
        </w:tc>
        <w:tc>
          <w:tcPr>
            <w:tcW w:w="2477" w:type="dxa"/>
            <w:shd w:val="clear" w:color="auto" w:fill="auto"/>
          </w:tcPr>
          <w:p w:rsidR="00A672E5" w:rsidRPr="00A672E5" w:rsidRDefault="00A672E5" w:rsidP="00B12186">
            <w:pPr>
              <w:pStyle w:val="aff2"/>
              <w:ind w:firstLine="0"/>
              <w:jc w:val="both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Разработчик Программы</w:t>
            </w:r>
          </w:p>
        </w:tc>
        <w:tc>
          <w:tcPr>
            <w:tcW w:w="7040" w:type="dxa"/>
            <w:shd w:val="clear" w:color="auto" w:fill="auto"/>
          </w:tcPr>
          <w:p w:rsidR="00A672E5" w:rsidRPr="00A672E5" w:rsidRDefault="00A672E5" w:rsidP="00B12186">
            <w:pPr>
              <w:pStyle w:val="ac"/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672E5">
              <w:rPr>
                <w:rFonts w:ascii="Times New Roman" w:hAnsi="Times New Roman"/>
                <w:lang w:eastAsia="en-US"/>
              </w:rPr>
              <w:t>Суходонецкого</w:t>
            </w:r>
            <w:proofErr w:type="spellEnd"/>
            <w:r w:rsidRPr="00A672E5">
              <w:rPr>
                <w:rFonts w:ascii="Times New Roman" w:hAnsi="Times New Roman"/>
                <w:lang w:eastAsia="en-US"/>
              </w:rPr>
              <w:t xml:space="preserve"> сельского поселения </w:t>
            </w:r>
            <w:proofErr w:type="spellStart"/>
            <w:r w:rsidRPr="00A672E5">
              <w:rPr>
                <w:rFonts w:ascii="Times New Roman" w:hAnsi="Times New Roman"/>
                <w:lang w:eastAsia="en-US"/>
              </w:rPr>
              <w:t>Богучарского</w:t>
            </w:r>
            <w:proofErr w:type="spellEnd"/>
            <w:r w:rsidRPr="00A672E5">
              <w:rPr>
                <w:rFonts w:ascii="Times New Roman" w:hAnsi="Times New Roman"/>
                <w:lang w:eastAsia="en-US"/>
              </w:rPr>
              <w:t xml:space="preserve"> муниципального района Воронежской области</w:t>
            </w:r>
          </w:p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 xml:space="preserve">Адрес: </w:t>
            </w:r>
            <w:r w:rsidRPr="00A672E5">
              <w:rPr>
                <w:rFonts w:ascii="Times New Roman" w:hAnsi="Times New Roman"/>
                <w:bCs/>
              </w:rPr>
              <w:t>396773,</w:t>
            </w:r>
            <w:r w:rsidRPr="00A672E5">
              <w:rPr>
                <w:rFonts w:ascii="Times New Roman" w:hAnsi="Times New Roman"/>
              </w:rPr>
              <w:t xml:space="preserve"> </w:t>
            </w:r>
            <w:r w:rsidRPr="00A672E5">
              <w:rPr>
                <w:rFonts w:ascii="Times New Roman" w:hAnsi="Times New Roman"/>
                <w:bCs/>
              </w:rPr>
              <w:t xml:space="preserve">Воронежская область, Богучарский район, с. Сухой Донец, ул. </w:t>
            </w:r>
            <w:proofErr w:type="spellStart"/>
            <w:r w:rsidRPr="00A672E5">
              <w:rPr>
                <w:rFonts w:ascii="Times New Roman" w:hAnsi="Times New Roman"/>
                <w:bCs/>
              </w:rPr>
              <w:t>Аплетова</w:t>
            </w:r>
            <w:proofErr w:type="spellEnd"/>
            <w:r w:rsidRPr="00A672E5">
              <w:rPr>
                <w:rFonts w:ascii="Times New Roman" w:hAnsi="Times New Roman"/>
                <w:bCs/>
              </w:rPr>
              <w:t>, 55</w:t>
            </w:r>
          </w:p>
        </w:tc>
      </w:tr>
      <w:tr w:rsidR="00A672E5" w:rsidRPr="00A672E5" w:rsidTr="00B12186">
        <w:trPr>
          <w:trHeight w:val="658"/>
          <w:tblCellSpacing w:w="20" w:type="dxa"/>
        </w:trPr>
        <w:tc>
          <w:tcPr>
            <w:tcW w:w="687" w:type="dxa"/>
            <w:shd w:val="clear" w:color="auto" w:fill="auto"/>
          </w:tcPr>
          <w:p w:rsidR="00A672E5" w:rsidRPr="00A672E5" w:rsidRDefault="00A672E5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A672E5">
              <w:rPr>
                <w:b w:val="0"/>
              </w:rPr>
              <w:t>5.</w:t>
            </w:r>
          </w:p>
        </w:tc>
        <w:tc>
          <w:tcPr>
            <w:tcW w:w="2477" w:type="dxa"/>
            <w:shd w:val="clear" w:color="auto" w:fill="auto"/>
          </w:tcPr>
          <w:p w:rsidR="00A672E5" w:rsidRPr="00A672E5" w:rsidRDefault="00A672E5" w:rsidP="00B12186">
            <w:pPr>
              <w:pStyle w:val="aff2"/>
              <w:ind w:firstLine="0"/>
              <w:jc w:val="both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Цель Программы</w:t>
            </w:r>
          </w:p>
        </w:tc>
        <w:tc>
          <w:tcPr>
            <w:tcW w:w="7040" w:type="dxa"/>
            <w:shd w:val="clear" w:color="auto" w:fill="auto"/>
          </w:tcPr>
          <w:p w:rsidR="00A672E5" w:rsidRPr="00A672E5" w:rsidRDefault="00A672E5" w:rsidP="00B12186">
            <w:pPr>
              <w:pStyle w:val="aff2"/>
              <w:ind w:firstLine="0"/>
              <w:jc w:val="both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 xml:space="preserve">Обеспечение развития социальной инфраструктуры </w:t>
            </w:r>
            <w:proofErr w:type="spellStart"/>
            <w:r w:rsidRPr="00A672E5">
              <w:rPr>
                <w:rFonts w:ascii="Times New Roman" w:hAnsi="Times New Roman"/>
              </w:rPr>
              <w:t>Суходонецкого</w:t>
            </w:r>
            <w:proofErr w:type="spellEnd"/>
            <w:r w:rsidRPr="00A672E5">
              <w:rPr>
                <w:rFonts w:ascii="Times New Roman" w:hAnsi="Times New Roman"/>
              </w:rPr>
              <w:t xml:space="preserve"> сельского поселения, повышение уровня его жизни.</w:t>
            </w:r>
          </w:p>
        </w:tc>
      </w:tr>
      <w:tr w:rsidR="00A672E5" w:rsidRPr="00A672E5" w:rsidTr="00B12186">
        <w:trPr>
          <w:trHeight w:val="225"/>
          <w:tblCellSpacing w:w="20" w:type="dxa"/>
        </w:trPr>
        <w:tc>
          <w:tcPr>
            <w:tcW w:w="687" w:type="dxa"/>
            <w:shd w:val="clear" w:color="auto" w:fill="auto"/>
          </w:tcPr>
          <w:p w:rsidR="00A672E5" w:rsidRPr="00A672E5" w:rsidRDefault="00A672E5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A672E5">
              <w:rPr>
                <w:b w:val="0"/>
              </w:rPr>
              <w:t>6.</w:t>
            </w:r>
          </w:p>
        </w:tc>
        <w:tc>
          <w:tcPr>
            <w:tcW w:w="2477" w:type="dxa"/>
            <w:shd w:val="clear" w:color="auto" w:fill="auto"/>
          </w:tcPr>
          <w:p w:rsidR="00A672E5" w:rsidRPr="00A672E5" w:rsidRDefault="00A672E5" w:rsidP="00B12186">
            <w:pPr>
              <w:pStyle w:val="aff2"/>
              <w:ind w:firstLine="0"/>
              <w:jc w:val="both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 xml:space="preserve">Задачи Программы </w:t>
            </w:r>
          </w:p>
        </w:tc>
        <w:tc>
          <w:tcPr>
            <w:tcW w:w="7040" w:type="dxa"/>
            <w:shd w:val="clear" w:color="auto" w:fill="auto"/>
          </w:tcPr>
          <w:p w:rsidR="00A672E5" w:rsidRPr="00A672E5" w:rsidRDefault="00A672E5" w:rsidP="00B12186">
            <w:pPr>
              <w:pStyle w:val="aff2"/>
              <w:ind w:firstLine="0"/>
              <w:jc w:val="both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1. Развитие системы образования и культуры, за счет строительства, реконструкции и ремонта образовательных и детских дошкольных учреждений, сельских домов культуры;</w:t>
            </w:r>
          </w:p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2. Привлечение широких масс населения к занятиям спортом и культивирование здорового образа жизни за счет строительства спортивных сооружений;</w:t>
            </w:r>
            <w:r w:rsidRPr="00A672E5">
              <w:rPr>
                <w:rFonts w:ascii="Times New Roman" w:hAnsi="Times New Roman"/>
              </w:rPr>
              <w:br/>
              <w:t>3. Улучшение условий проживания населения за счет строительства, реконструкции и ремонта объектов жилого фонда, жилищно-коммунального хозяйства, мест массового отдыха и рекреации;</w:t>
            </w:r>
            <w:r w:rsidRPr="00A672E5">
              <w:rPr>
                <w:rFonts w:ascii="Times New Roman" w:hAnsi="Times New Roman"/>
              </w:rPr>
              <w:br/>
            </w:r>
            <w:r w:rsidRPr="00A672E5">
              <w:rPr>
                <w:rFonts w:ascii="Times New Roman" w:hAnsi="Times New Roman"/>
              </w:rPr>
              <w:lastRenderedPageBreak/>
              <w:t xml:space="preserve">4. Развитие социальной инфраструктуры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в </w:t>
            </w:r>
            <w:proofErr w:type="spellStart"/>
            <w:r w:rsidRPr="00A672E5">
              <w:rPr>
                <w:rFonts w:ascii="Times New Roman" w:hAnsi="Times New Roman"/>
              </w:rPr>
              <w:t>Суходонецком</w:t>
            </w:r>
            <w:proofErr w:type="spellEnd"/>
            <w:r w:rsidRPr="00A672E5">
              <w:rPr>
                <w:rFonts w:ascii="Times New Roman" w:hAnsi="Times New Roman"/>
              </w:rPr>
              <w:t xml:space="preserve"> сельском поселении.</w:t>
            </w:r>
          </w:p>
        </w:tc>
      </w:tr>
      <w:tr w:rsidR="00A672E5" w:rsidRPr="00A672E5" w:rsidTr="00B12186">
        <w:trPr>
          <w:trHeight w:val="225"/>
          <w:tblCellSpacing w:w="20" w:type="dxa"/>
        </w:trPr>
        <w:tc>
          <w:tcPr>
            <w:tcW w:w="687" w:type="dxa"/>
            <w:shd w:val="clear" w:color="auto" w:fill="auto"/>
          </w:tcPr>
          <w:p w:rsidR="00A672E5" w:rsidRPr="00A672E5" w:rsidRDefault="00A672E5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A672E5">
              <w:rPr>
                <w:b w:val="0"/>
              </w:rPr>
              <w:lastRenderedPageBreak/>
              <w:t>7.</w:t>
            </w:r>
          </w:p>
        </w:tc>
        <w:tc>
          <w:tcPr>
            <w:tcW w:w="2477" w:type="dxa"/>
            <w:shd w:val="clear" w:color="auto" w:fill="auto"/>
          </w:tcPr>
          <w:p w:rsidR="00A672E5" w:rsidRPr="00A672E5" w:rsidRDefault="00A672E5" w:rsidP="00B12186">
            <w:pPr>
              <w:pStyle w:val="aff2"/>
              <w:ind w:firstLine="0"/>
              <w:jc w:val="both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Целевые показатели (индикаторы) развития социальной инфраструктуры</w:t>
            </w:r>
          </w:p>
        </w:tc>
        <w:tc>
          <w:tcPr>
            <w:tcW w:w="7040" w:type="dxa"/>
            <w:shd w:val="clear" w:color="auto" w:fill="auto"/>
          </w:tcPr>
          <w:p w:rsidR="00A672E5" w:rsidRPr="00A672E5" w:rsidRDefault="00A672E5" w:rsidP="00B12186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2E5">
              <w:rPr>
                <w:rFonts w:ascii="Times New Roman" w:hAnsi="Times New Roman" w:cs="Times New Roman"/>
                <w:sz w:val="24"/>
                <w:szCs w:val="24"/>
              </w:rPr>
              <w:t xml:space="preserve">Целевыми показателями (индикаторами) обеспеченности населения объектами социальной инфраструктуры, станут: - показатели ежегодного сокращения миграционного оттока населения; - улучшение качества услуг, предоставляемых учреждениями культуры </w:t>
            </w:r>
            <w:proofErr w:type="spellStart"/>
            <w:r w:rsidRPr="00A672E5">
              <w:rPr>
                <w:rFonts w:ascii="Times New Roman" w:hAnsi="Times New Roman" w:cs="Times New Roman"/>
                <w:sz w:val="24"/>
                <w:szCs w:val="24"/>
              </w:rPr>
              <w:t>Суходонецкого</w:t>
            </w:r>
            <w:proofErr w:type="spellEnd"/>
            <w:r w:rsidRPr="00A672E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672E5">
              <w:rPr>
                <w:rFonts w:ascii="Times New Roman" w:hAnsi="Times New Roman" w:cs="Times New Roman"/>
                <w:sz w:val="24"/>
                <w:szCs w:val="24"/>
              </w:rPr>
              <w:t>Богучарского</w:t>
            </w:r>
            <w:proofErr w:type="spellEnd"/>
            <w:r w:rsidRPr="00A672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области;</w:t>
            </w:r>
          </w:p>
          <w:p w:rsidR="00A672E5" w:rsidRPr="00A672E5" w:rsidRDefault="00A672E5" w:rsidP="00B12186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2E5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занятий спортом;</w:t>
            </w:r>
          </w:p>
        </w:tc>
      </w:tr>
      <w:tr w:rsidR="00A672E5" w:rsidRPr="00A672E5" w:rsidTr="00B12186">
        <w:trPr>
          <w:trHeight w:val="639"/>
          <w:tblCellSpacing w:w="20" w:type="dxa"/>
        </w:trPr>
        <w:tc>
          <w:tcPr>
            <w:tcW w:w="687" w:type="dxa"/>
            <w:shd w:val="clear" w:color="auto" w:fill="auto"/>
          </w:tcPr>
          <w:p w:rsidR="00A672E5" w:rsidRPr="00A672E5" w:rsidRDefault="00A672E5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A672E5">
              <w:rPr>
                <w:b w:val="0"/>
              </w:rPr>
              <w:t>8.</w:t>
            </w:r>
          </w:p>
        </w:tc>
        <w:tc>
          <w:tcPr>
            <w:tcW w:w="2477" w:type="dxa"/>
            <w:shd w:val="clear" w:color="auto" w:fill="auto"/>
          </w:tcPr>
          <w:p w:rsidR="00A672E5" w:rsidRPr="00A672E5" w:rsidRDefault="00A672E5" w:rsidP="00B12186">
            <w:pPr>
              <w:pStyle w:val="aff2"/>
              <w:ind w:firstLine="0"/>
              <w:jc w:val="both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Сроки и этапы реализации Программы</w:t>
            </w:r>
          </w:p>
        </w:tc>
        <w:tc>
          <w:tcPr>
            <w:tcW w:w="7040" w:type="dxa"/>
            <w:shd w:val="clear" w:color="auto" w:fill="auto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Срок реализации Программы 2017-2030годы (в соответствии с расчетным сроком реализации Генерального плана поселения)</w:t>
            </w:r>
          </w:p>
        </w:tc>
      </w:tr>
      <w:tr w:rsidR="00A672E5" w:rsidRPr="00A672E5" w:rsidTr="00B12186">
        <w:trPr>
          <w:trHeight w:val="1022"/>
          <w:tblCellSpacing w:w="20" w:type="dxa"/>
        </w:trPr>
        <w:tc>
          <w:tcPr>
            <w:tcW w:w="687" w:type="dxa"/>
            <w:shd w:val="clear" w:color="auto" w:fill="auto"/>
          </w:tcPr>
          <w:p w:rsidR="00A672E5" w:rsidRPr="00A672E5" w:rsidRDefault="00A672E5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A672E5">
              <w:rPr>
                <w:b w:val="0"/>
              </w:rPr>
              <w:t>9.</w:t>
            </w:r>
          </w:p>
        </w:tc>
        <w:tc>
          <w:tcPr>
            <w:tcW w:w="2477" w:type="dxa"/>
            <w:shd w:val="clear" w:color="auto" w:fill="auto"/>
          </w:tcPr>
          <w:p w:rsidR="00A672E5" w:rsidRPr="00A672E5" w:rsidRDefault="00A672E5" w:rsidP="00B12186">
            <w:pPr>
              <w:pStyle w:val="aff2"/>
              <w:ind w:firstLine="0"/>
              <w:jc w:val="both"/>
              <w:rPr>
                <w:rFonts w:ascii="Times New Roman" w:hAnsi="Times New Roman"/>
                <w:highlight w:val="yellow"/>
              </w:rPr>
            </w:pPr>
            <w:r w:rsidRPr="00A672E5">
              <w:rPr>
                <w:rFonts w:ascii="Times New Roman" w:hAnsi="Times New Roman"/>
              </w:rPr>
              <w:t>Укрупненные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040" w:type="dxa"/>
            <w:shd w:val="clear" w:color="auto" w:fill="auto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1) Проектирование и строительство объектов для физкультурных занятий и тренировок;</w:t>
            </w:r>
          </w:p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3) Проектирование и строительство Дома культуры.</w:t>
            </w:r>
          </w:p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A672E5" w:rsidRPr="00A672E5" w:rsidTr="00B12186">
        <w:trPr>
          <w:trHeight w:val="1022"/>
          <w:tblCellSpacing w:w="20" w:type="dxa"/>
        </w:trPr>
        <w:tc>
          <w:tcPr>
            <w:tcW w:w="687" w:type="dxa"/>
            <w:shd w:val="clear" w:color="auto" w:fill="auto"/>
          </w:tcPr>
          <w:p w:rsidR="00A672E5" w:rsidRPr="00A672E5" w:rsidRDefault="00A672E5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A672E5">
              <w:rPr>
                <w:b w:val="0"/>
              </w:rPr>
              <w:t>10.</w:t>
            </w:r>
          </w:p>
        </w:tc>
        <w:tc>
          <w:tcPr>
            <w:tcW w:w="2477" w:type="dxa"/>
            <w:shd w:val="clear" w:color="auto" w:fill="auto"/>
          </w:tcPr>
          <w:p w:rsidR="00A672E5" w:rsidRPr="00A672E5" w:rsidRDefault="00A672E5" w:rsidP="00B12186">
            <w:pPr>
              <w:pStyle w:val="S"/>
              <w:spacing w:line="240" w:lineRule="auto"/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Объемы и источники финансирования Программы, (тыс. руб.)</w:t>
            </w:r>
          </w:p>
        </w:tc>
        <w:tc>
          <w:tcPr>
            <w:tcW w:w="7040" w:type="dxa"/>
            <w:shd w:val="clear" w:color="auto" w:fill="auto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Прогнозный общий объем финансирования Программы на период 2017-2030 годов составляет 155000 тыс. руб., в том числе по годам:</w:t>
            </w:r>
          </w:p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2017 год - 0 тыс. рублей;</w:t>
            </w:r>
          </w:p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2018 год - 0 тыс. рублей;</w:t>
            </w:r>
          </w:p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 xml:space="preserve">2019 год - 0 тыс. рублей; </w:t>
            </w:r>
          </w:p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 xml:space="preserve">2020 год - 5000 тыс. рублей; </w:t>
            </w:r>
          </w:p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2021 год - 0тыс. рублей;</w:t>
            </w:r>
          </w:p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 xml:space="preserve">2022-2030 годы – 150000 </w:t>
            </w:r>
            <w:proofErr w:type="spellStart"/>
            <w:r w:rsidRPr="00A672E5">
              <w:rPr>
                <w:rFonts w:ascii="Times New Roman" w:hAnsi="Times New Roman"/>
              </w:rPr>
              <w:t>тыс.руб</w:t>
            </w:r>
            <w:proofErr w:type="spellEnd"/>
            <w:r w:rsidRPr="00A672E5">
              <w:rPr>
                <w:rFonts w:ascii="Times New Roman" w:hAnsi="Times New Roman"/>
              </w:rPr>
              <w:t>.</w:t>
            </w:r>
          </w:p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 xml:space="preserve">Финансирование входящих в Программу мероприятий осуществляется за счет средств областного бюджета, бюджета муниципального образования Богучарский муниципальный район, бюджета </w:t>
            </w:r>
            <w:proofErr w:type="spellStart"/>
            <w:r w:rsidRPr="00A672E5">
              <w:rPr>
                <w:rFonts w:ascii="Times New Roman" w:hAnsi="Times New Roman"/>
              </w:rPr>
              <w:t>Суходонецкого</w:t>
            </w:r>
            <w:proofErr w:type="spellEnd"/>
            <w:r w:rsidRPr="00A672E5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A672E5">
              <w:rPr>
                <w:rFonts w:ascii="Times New Roman" w:hAnsi="Times New Roman"/>
              </w:rPr>
              <w:t>Богучарского</w:t>
            </w:r>
            <w:proofErr w:type="spellEnd"/>
            <w:r w:rsidRPr="00A672E5">
              <w:rPr>
                <w:rFonts w:ascii="Times New Roman" w:hAnsi="Times New Roman"/>
              </w:rPr>
              <w:t xml:space="preserve"> муниципального района Воронежской области и внебюджетных источников.</w:t>
            </w:r>
          </w:p>
        </w:tc>
      </w:tr>
      <w:tr w:rsidR="00A672E5" w:rsidRPr="00A672E5" w:rsidTr="00B12186">
        <w:trPr>
          <w:trHeight w:val="1022"/>
          <w:tblCellSpacing w:w="20" w:type="dxa"/>
        </w:trPr>
        <w:tc>
          <w:tcPr>
            <w:tcW w:w="687" w:type="dxa"/>
            <w:shd w:val="clear" w:color="auto" w:fill="auto"/>
          </w:tcPr>
          <w:p w:rsidR="00A672E5" w:rsidRPr="00A672E5" w:rsidRDefault="00A672E5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A672E5">
              <w:rPr>
                <w:b w:val="0"/>
              </w:rPr>
              <w:lastRenderedPageBreak/>
              <w:t>11.</w:t>
            </w:r>
          </w:p>
        </w:tc>
        <w:tc>
          <w:tcPr>
            <w:tcW w:w="2477" w:type="dxa"/>
            <w:shd w:val="clear" w:color="auto" w:fill="auto"/>
          </w:tcPr>
          <w:p w:rsidR="00A672E5" w:rsidRPr="00A672E5" w:rsidRDefault="00A672E5" w:rsidP="00B12186">
            <w:pPr>
              <w:pStyle w:val="S"/>
              <w:spacing w:line="240" w:lineRule="auto"/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Ожидаемые результаты реализации программы</w:t>
            </w:r>
          </w:p>
        </w:tc>
        <w:tc>
          <w:tcPr>
            <w:tcW w:w="7040" w:type="dxa"/>
            <w:shd w:val="clear" w:color="auto" w:fill="auto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  <w:highlight w:val="magenta"/>
              </w:rPr>
            </w:pPr>
            <w:r w:rsidRPr="00A672E5">
              <w:rPr>
                <w:rFonts w:ascii="Times New Roman" w:hAnsi="Times New Roman"/>
              </w:rPr>
              <w:t xml:space="preserve">Повышение уровня жизни и закрепление населения квалифицированными трудовыми ресурсами. </w:t>
            </w:r>
          </w:p>
        </w:tc>
      </w:tr>
    </w:tbl>
    <w:p w:rsidR="00A672E5" w:rsidRPr="00A672E5" w:rsidRDefault="00A672E5" w:rsidP="00A672E5">
      <w:pPr>
        <w:ind w:firstLine="0"/>
        <w:jc w:val="center"/>
        <w:rPr>
          <w:rFonts w:ascii="Times New Roman" w:hAnsi="Times New Roman"/>
        </w:rPr>
      </w:pPr>
      <w:bookmarkStart w:id="3" w:name="_Toc491847517"/>
      <w:r w:rsidRPr="00A672E5">
        <w:rPr>
          <w:rFonts w:ascii="Times New Roman" w:hAnsi="Times New Roman"/>
        </w:rPr>
        <w:t>2. Характеристика существующего состояния социальной инфраструктуры</w:t>
      </w:r>
      <w:bookmarkEnd w:id="3"/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bookmarkStart w:id="4" w:name="_Toc491847518"/>
      <w:r w:rsidRPr="00A672E5">
        <w:rPr>
          <w:rFonts w:ascii="Times New Roman" w:hAnsi="Times New Roman"/>
        </w:rPr>
        <w:t xml:space="preserve">2.1 Описание социально-экономического состояния </w:t>
      </w:r>
      <w:proofErr w:type="spellStart"/>
      <w:r w:rsidRPr="00A672E5">
        <w:rPr>
          <w:rFonts w:ascii="Times New Roman" w:hAnsi="Times New Roman"/>
        </w:rPr>
        <w:t>Суходонецкого</w:t>
      </w:r>
      <w:proofErr w:type="spellEnd"/>
      <w:r w:rsidRPr="00A672E5">
        <w:rPr>
          <w:rFonts w:ascii="Times New Roman" w:hAnsi="Times New Roman"/>
        </w:rPr>
        <w:t xml:space="preserve"> сельского поселения, сведения о градостроительной деятельности на территории сельского поселения</w:t>
      </w:r>
      <w:bookmarkEnd w:id="4"/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bookmarkStart w:id="5" w:name="_Toc247341686"/>
      <w:r w:rsidRPr="00A672E5">
        <w:rPr>
          <w:rFonts w:ascii="Times New Roman" w:hAnsi="Times New Roman"/>
        </w:rPr>
        <w:t xml:space="preserve">Суходонецкое сельское поселение находится в юго-восточной части </w:t>
      </w:r>
      <w:proofErr w:type="spellStart"/>
      <w:r w:rsidRPr="00A672E5">
        <w:rPr>
          <w:rFonts w:ascii="Times New Roman" w:hAnsi="Times New Roman"/>
        </w:rPr>
        <w:t>Богучарского</w:t>
      </w:r>
      <w:proofErr w:type="spellEnd"/>
      <w:r w:rsidRPr="00A672E5">
        <w:rPr>
          <w:rFonts w:ascii="Times New Roman" w:hAnsi="Times New Roman"/>
        </w:rPr>
        <w:t xml:space="preserve"> муниципального района Воронежской области. Территория поселения граничит: на западе – с </w:t>
      </w:r>
      <w:proofErr w:type="spellStart"/>
      <w:r w:rsidRPr="00A672E5">
        <w:rPr>
          <w:rFonts w:ascii="Times New Roman" w:hAnsi="Times New Roman"/>
        </w:rPr>
        <w:t>Медовским</w:t>
      </w:r>
      <w:proofErr w:type="spellEnd"/>
      <w:r w:rsidRPr="00A672E5">
        <w:rPr>
          <w:rFonts w:ascii="Times New Roman" w:hAnsi="Times New Roman"/>
        </w:rPr>
        <w:t xml:space="preserve"> сельским поселением, на севере – с </w:t>
      </w:r>
      <w:proofErr w:type="spellStart"/>
      <w:r w:rsidRPr="00A672E5">
        <w:rPr>
          <w:rFonts w:ascii="Times New Roman" w:hAnsi="Times New Roman"/>
        </w:rPr>
        <w:t>Монастырщинским</w:t>
      </w:r>
      <w:proofErr w:type="spellEnd"/>
      <w:r w:rsidRPr="00A672E5">
        <w:rPr>
          <w:rFonts w:ascii="Times New Roman" w:hAnsi="Times New Roman"/>
        </w:rPr>
        <w:t xml:space="preserve"> сельским поселением </w:t>
      </w:r>
      <w:proofErr w:type="spellStart"/>
      <w:r w:rsidRPr="00A672E5">
        <w:rPr>
          <w:rFonts w:ascii="Times New Roman" w:hAnsi="Times New Roman"/>
        </w:rPr>
        <w:t>Богучарского</w:t>
      </w:r>
      <w:proofErr w:type="spellEnd"/>
      <w:r w:rsidRPr="00A672E5">
        <w:rPr>
          <w:rFonts w:ascii="Times New Roman" w:hAnsi="Times New Roman"/>
        </w:rPr>
        <w:t xml:space="preserve"> муниципального района и Петропавловским муниципальным районом Воронежской области, на востоке и юге – с Ростовской областью.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 xml:space="preserve"> Суходонецкое сельское поселение занимает территорию 11 тыс. га. В его состав входят 3 населенных пункта: с. Сухой Донец – административный центр </w:t>
      </w:r>
      <w:proofErr w:type="spellStart"/>
      <w:r w:rsidRPr="00A672E5">
        <w:rPr>
          <w:rFonts w:ascii="Times New Roman" w:hAnsi="Times New Roman"/>
        </w:rPr>
        <w:t>Суходонецкого</w:t>
      </w:r>
      <w:proofErr w:type="spellEnd"/>
      <w:r w:rsidRPr="00A672E5">
        <w:rPr>
          <w:rFonts w:ascii="Times New Roman" w:hAnsi="Times New Roman"/>
        </w:rPr>
        <w:t xml:space="preserve"> сельского поселения, с. Белая Горка – 1-я и с. Белая Горка – 2-я. Большую часть земель сельского поселения составляют земли сельскохозяйственного назначения (84%). Земли населенных пунктов составляют около 5% общей площади поселения.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 xml:space="preserve">Численность населения </w:t>
      </w:r>
      <w:proofErr w:type="spellStart"/>
      <w:r w:rsidRPr="00A672E5">
        <w:rPr>
          <w:rFonts w:ascii="Times New Roman" w:hAnsi="Times New Roman"/>
        </w:rPr>
        <w:t>Суходонецкого</w:t>
      </w:r>
      <w:proofErr w:type="spellEnd"/>
      <w:r w:rsidRPr="00A672E5">
        <w:rPr>
          <w:rFonts w:ascii="Times New Roman" w:hAnsi="Times New Roman"/>
        </w:rPr>
        <w:t xml:space="preserve"> сельского поселения по состоянию на 01.01.2017 г. – 953 чел., в том числе: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с. Сухой Донец – 804 чел.;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с. Белая Горка – 1-я – 144 чел.;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с. Белая Горка – 2-я – 5 чел.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По территории сельского поселения проходят автодороги областного значения, автобусное сообщение с административным центром района – г. Богучар – осуществляется по маршруту «г. Богучар – Белая Горка – 1-я». Магистральные инженерные коммуникации на территории сельского поселения отсутствуют.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По территории поселения протекает р. Дон, долины которой обладают большой рекреационной ценностью.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 xml:space="preserve">На территории поселения имеются 2 объекта историко-культурного наследия Церковь Богоявления и Братская могила, павших в Великую Отечественную Войну, а также памятник природы - источник минеральной воды «Белая Горка». Источник «Белая Горка» вместе с </w:t>
      </w:r>
      <w:smartTag w:uri="urn:schemas-microsoft-com:office:smarttags" w:element="metricconverter">
        <w:smartTagPr>
          <w:attr w:name="ProductID" w:val="3 га"/>
        </w:smartTagPr>
        <w:r w:rsidRPr="00A672E5">
          <w:rPr>
            <w:rFonts w:ascii="Times New Roman" w:hAnsi="Times New Roman"/>
          </w:rPr>
          <w:t>3 га</w:t>
        </w:r>
      </w:smartTag>
      <w:r w:rsidRPr="00A672E5">
        <w:rPr>
          <w:rFonts w:ascii="Times New Roman" w:hAnsi="Times New Roman"/>
        </w:rPr>
        <w:t xml:space="preserve"> окружающей его площади отнесен к памятнику природы областного значения (утвержден постановлением администрации Воронежской области от 28.05.1986 N500). Вода источника Белая Горка является единственной в России, повторяющей свойства всемирно известных источников Висбадена и </w:t>
      </w:r>
      <w:proofErr w:type="spellStart"/>
      <w:r w:rsidRPr="00A672E5">
        <w:rPr>
          <w:rFonts w:ascii="Times New Roman" w:hAnsi="Times New Roman"/>
        </w:rPr>
        <w:t>Крейцнаха</w:t>
      </w:r>
      <w:proofErr w:type="spellEnd"/>
      <w:r w:rsidRPr="00A672E5">
        <w:rPr>
          <w:rFonts w:ascii="Times New Roman" w:hAnsi="Times New Roman"/>
        </w:rPr>
        <w:t xml:space="preserve">. Источник дает более </w:t>
      </w:r>
      <w:smartTag w:uri="urn:schemas-microsoft-com:office:smarttags" w:element="metricconverter">
        <w:smartTagPr>
          <w:attr w:name="ProductID" w:val="100 м³"/>
        </w:smartTagPr>
        <w:r w:rsidRPr="00A672E5">
          <w:rPr>
            <w:rFonts w:ascii="Times New Roman" w:hAnsi="Times New Roman"/>
          </w:rPr>
          <w:t>100 м³</w:t>
        </w:r>
      </w:smartTag>
      <w:r w:rsidRPr="00A672E5">
        <w:rPr>
          <w:rFonts w:ascii="Times New Roman" w:hAnsi="Times New Roman"/>
        </w:rPr>
        <w:t xml:space="preserve"> воды в сутки, температура воды и </w:t>
      </w:r>
      <w:proofErr w:type="gramStart"/>
      <w:r w:rsidRPr="00A672E5">
        <w:rPr>
          <w:rFonts w:ascii="Times New Roman" w:hAnsi="Times New Roman"/>
        </w:rPr>
        <w:t>зимой</w:t>
      </w:r>
      <w:proofErr w:type="gramEnd"/>
      <w:r w:rsidRPr="00A672E5">
        <w:rPr>
          <w:rFonts w:ascii="Times New Roman" w:hAnsi="Times New Roman"/>
        </w:rPr>
        <w:t xml:space="preserve"> и летом +9-10°. В 2004г. в районе Белой Горки 1-я был открыт санаторий на 50 мест, где лечат болезни опорно-двигательного аппарата, желудочно-кишечного тракта и кожные заболевания. В ближайшей перспективе предполагается наладить производство по розливу минеральной воды из источника «Белая Горка» производительностью 100 тыс. л/сутки и построить санаторно-оздоровительный комплекс.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 xml:space="preserve">В целом, благоприятные агроклиматические условия, наличие объектов историко-культурного и природного наследия позволяют говорить о природно-экологическом и рекреационно-туристском потенциалах </w:t>
      </w:r>
      <w:proofErr w:type="spellStart"/>
      <w:r w:rsidRPr="00A672E5">
        <w:rPr>
          <w:rFonts w:ascii="Times New Roman" w:hAnsi="Times New Roman"/>
        </w:rPr>
        <w:t>Суходонецкого</w:t>
      </w:r>
      <w:proofErr w:type="spellEnd"/>
      <w:r w:rsidRPr="00A672E5">
        <w:rPr>
          <w:rFonts w:ascii="Times New Roman" w:hAnsi="Times New Roman"/>
        </w:rPr>
        <w:t xml:space="preserve"> сельского поселения.</w:t>
      </w:r>
    </w:p>
    <w:p w:rsidR="00A672E5" w:rsidRPr="00A672E5" w:rsidRDefault="00A672E5" w:rsidP="00A672E5">
      <w:pPr>
        <w:ind w:firstLine="709"/>
        <w:rPr>
          <w:rFonts w:ascii="Times New Roman" w:hAnsi="Times New Roman"/>
          <w:shd w:val="clear" w:color="auto" w:fill="FFFFFF"/>
        </w:rPr>
      </w:pPr>
    </w:p>
    <w:p w:rsidR="00A672E5" w:rsidRPr="00A672E5" w:rsidRDefault="00A672E5" w:rsidP="00A672E5">
      <w:pPr>
        <w:ind w:firstLine="709"/>
        <w:rPr>
          <w:rFonts w:ascii="Times New Roman" w:hAnsi="Times New Roman"/>
          <w:shd w:val="clear" w:color="auto" w:fill="FFFFFF"/>
        </w:rPr>
      </w:pPr>
      <w:r w:rsidRPr="00A672E5">
        <w:rPr>
          <w:rFonts w:ascii="Times New Roman" w:hAnsi="Times New Roman"/>
          <w:shd w:val="clear" w:color="auto" w:fill="FFFFFF"/>
        </w:rPr>
        <w:t xml:space="preserve">Карта </w:t>
      </w:r>
      <w:proofErr w:type="spellStart"/>
      <w:r w:rsidRPr="00A672E5">
        <w:rPr>
          <w:rFonts w:ascii="Times New Roman" w:hAnsi="Times New Roman"/>
          <w:shd w:val="clear" w:color="auto" w:fill="FFFFFF"/>
        </w:rPr>
        <w:t>Богучарского</w:t>
      </w:r>
      <w:proofErr w:type="spellEnd"/>
      <w:r w:rsidRPr="00A672E5">
        <w:rPr>
          <w:rFonts w:ascii="Times New Roman" w:hAnsi="Times New Roman"/>
          <w:shd w:val="clear" w:color="auto" w:fill="FFFFFF"/>
        </w:rPr>
        <w:t xml:space="preserve"> муниципального района</w:t>
      </w:r>
    </w:p>
    <w:p w:rsidR="00A672E5" w:rsidRPr="00A672E5" w:rsidRDefault="00A672E5" w:rsidP="00A672E5">
      <w:pPr>
        <w:ind w:firstLine="709"/>
        <w:rPr>
          <w:rFonts w:ascii="Times New Roman" w:hAnsi="Times New Roman"/>
          <w:shd w:val="clear" w:color="auto" w:fill="FFFFFF"/>
        </w:rPr>
      </w:pPr>
    </w:p>
    <w:p w:rsidR="00A672E5" w:rsidRPr="00A672E5" w:rsidRDefault="00A672E5" w:rsidP="00A672E5">
      <w:pPr>
        <w:ind w:firstLine="709"/>
        <w:rPr>
          <w:rFonts w:ascii="Times New Roman" w:hAnsi="Times New Roman"/>
          <w:noProof/>
        </w:rPr>
      </w:pPr>
      <w:r w:rsidRPr="00A672E5">
        <w:rPr>
          <w:rFonts w:ascii="Times New Roman" w:hAnsi="Times New Roman"/>
          <w:noProof/>
        </w:rPr>
        <w:lastRenderedPageBreak/>
        <w:drawing>
          <wp:inline distT="0" distB="0" distL="0" distR="0">
            <wp:extent cx="3371850" cy="3086100"/>
            <wp:effectExtent l="0" t="0" r="0" b="0"/>
            <wp:docPr id="2" name="Рисунок 2" descr="-Богуча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Богучарс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2E5" w:rsidRPr="00A672E5" w:rsidRDefault="00A672E5" w:rsidP="00A672E5">
      <w:pPr>
        <w:ind w:firstLine="709"/>
        <w:rPr>
          <w:rFonts w:ascii="Times New Roman" w:hAnsi="Times New Roman"/>
          <w:noProof/>
        </w:rPr>
      </w:pPr>
    </w:p>
    <w:p w:rsidR="00A672E5" w:rsidRPr="00A672E5" w:rsidRDefault="00A672E5" w:rsidP="00A672E5">
      <w:pPr>
        <w:ind w:firstLine="709"/>
        <w:rPr>
          <w:rFonts w:ascii="Times New Roman" w:hAnsi="Times New Roman"/>
          <w:shd w:val="clear" w:color="auto" w:fill="FFFFFF"/>
        </w:rPr>
      </w:pPr>
      <w:r w:rsidRPr="00A672E5">
        <w:rPr>
          <w:rFonts w:ascii="Times New Roman" w:hAnsi="Times New Roman"/>
          <w:shd w:val="clear" w:color="auto" w:fill="FFFFFF"/>
        </w:rPr>
        <w:t>- 12 – Суходонецкое сельское поселение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 xml:space="preserve">Основной отраслью экономики </w:t>
      </w:r>
      <w:proofErr w:type="spellStart"/>
      <w:r w:rsidRPr="00A672E5">
        <w:rPr>
          <w:rFonts w:ascii="Times New Roman" w:hAnsi="Times New Roman"/>
        </w:rPr>
        <w:t>Суходонецкого</w:t>
      </w:r>
      <w:proofErr w:type="spellEnd"/>
      <w:r w:rsidRPr="00A672E5">
        <w:rPr>
          <w:rFonts w:ascii="Times New Roman" w:hAnsi="Times New Roman"/>
        </w:rPr>
        <w:t xml:space="preserve"> сельского поселения является сельское хозяйство.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Главный экономический потенциал поселения – это сельскохозяйственные земли.</w:t>
      </w:r>
    </w:p>
    <w:p w:rsidR="00A672E5" w:rsidRPr="00A672E5" w:rsidRDefault="00A672E5" w:rsidP="00A672E5">
      <w:pPr>
        <w:ind w:firstLine="0"/>
        <w:jc w:val="center"/>
        <w:rPr>
          <w:rFonts w:ascii="Times New Roman" w:hAnsi="Times New Roman"/>
        </w:rPr>
      </w:pPr>
      <w:r w:rsidRPr="00A672E5">
        <w:rPr>
          <w:rFonts w:ascii="Times New Roman" w:hAnsi="Times New Roman"/>
        </w:rPr>
        <w:t xml:space="preserve">Распределение земель </w:t>
      </w:r>
      <w:proofErr w:type="spellStart"/>
      <w:r w:rsidRPr="00A672E5">
        <w:rPr>
          <w:rFonts w:ascii="Times New Roman" w:hAnsi="Times New Roman"/>
        </w:rPr>
        <w:t>Суходонецкого</w:t>
      </w:r>
      <w:proofErr w:type="spellEnd"/>
      <w:r w:rsidRPr="00A672E5">
        <w:rPr>
          <w:rFonts w:ascii="Times New Roman" w:hAnsi="Times New Roman"/>
        </w:rPr>
        <w:t xml:space="preserve"> сельского поселения по категориям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4"/>
        <w:gridCol w:w="2475"/>
      </w:tblGrid>
      <w:tr w:rsidR="00A672E5" w:rsidRPr="00A672E5" w:rsidTr="00B12186">
        <w:trPr>
          <w:jc w:val="center"/>
        </w:trPr>
        <w:tc>
          <w:tcPr>
            <w:tcW w:w="7014" w:type="dxa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Наименование категории земель</w:t>
            </w:r>
          </w:p>
        </w:tc>
        <w:tc>
          <w:tcPr>
            <w:tcW w:w="2475" w:type="dxa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Доля земель в общей площади поселения, %</w:t>
            </w:r>
          </w:p>
        </w:tc>
      </w:tr>
      <w:tr w:rsidR="00A672E5" w:rsidRPr="00A672E5" w:rsidTr="00B12186">
        <w:trPr>
          <w:jc w:val="center"/>
        </w:trPr>
        <w:tc>
          <w:tcPr>
            <w:tcW w:w="7014" w:type="dxa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</w:t>
            </w:r>
          </w:p>
        </w:tc>
        <w:tc>
          <w:tcPr>
            <w:tcW w:w="2475" w:type="dxa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2</w:t>
            </w:r>
          </w:p>
        </w:tc>
      </w:tr>
      <w:tr w:rsidR="00A672E5" w:rsidRPr="00A672E5" w:rsidTr="00B12186">
        <w:trPr>
          <w:jc w:val="center"/>
        </w:trPr>
        <w:tc>
          <w:tcPr>
            <w:tcW w:w="7014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Общая площадь земель в границах сельского поселения, в том числе:</w:t>
            </w:r>
          </w:p>
        </w:tc>
        <w:tc>
          <w:tcPr>
            <w:tcW w:w="2475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100</w:t>
            </w:r>
          </w:p>
        </w:tc>
      </w:tr>
      <w:tr w:rsidR="00A672E5" w:rsidRPr="00A672E5" w:rsidTr="00B12186">
        <w:trPr>
          <w:jc w:val="center"/>
        </w:trPr>
        <w:tc>
          <w:tcPr>
            <w:tcW w:w="7014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Земли сельскохозяйственного назначения-всего, из них</w:t>
            </w:r>
          </w:p>
        </w:tc>
        <w:tc>
          <w:tcPr>
            <w:tcW w:w="2475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84</w:t>
            </w:r>
          </w:p>
        </w:tc>
      </w:tr>
      <w:tr w:rsidR="00A672E5" w:rsidRPr="00A672E5" w:rsidTr="00B12186">
        <w:trPr>
          <w:jc w:val="center"/>
        </w:trPr>
        <w:tc>
          <w:tcPr>
            <w:tcW w:w="7014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- пашня</w:t>
            </w:r>
          </w:p>
        </w:tc>
        <w:tc>
          <w:tcPr>
            <w:tcW w:w="2475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61</w:t>
            </w:r>
          </w:p>
        </w:tc>
      </w:tr>
      <w:tr w:rsidR="00A672E5" w:rsidRPr="00A672E5" w:rsidTr="00B12186">
        <w:trPr>
          <w:jc w:val="center"/>
        </w:trPr>
        <w:tc>
          <w:tcPr>
            <w:tcW w:w="7014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- сенокосы</w:t>
            </w:r>
          </w:p>
        </w:tc>
        <w:tc>
          <w:tcPr>
            <w:tcW w:w="2475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5</w:t>
            </w:r>
          </w:p>
        </w:tc>
      </w:tr>
      <w:tr w:rsidR="00A672E5" w:rsidRPr="00A672E5" w:rsidTr="00B12186">
        <w:trPr>
          <w:jc w:val="center"/>
        </w:trPr>
        <w:tc>
          <w:tcPr>
            <w:tcW w:w="7014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 xml:space="preserve">- пастбища </w:t>
            </w:r>
          </w:p>
        </w:tc>
        <w:tc>
          <w:tcPr>
            <w:tcW w:w="2475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18</w:t>
            </w:r>
          </w:p>
        </w:tc>
      </w:tr>
      <w:tr w:rsidR="00A672E5" w:rsidRPr="00A672E5" w:rsidTr="00B12186">
        <w:trPr>
          <w:jc w:val="center"/>
        </w:trPr>
        <w:tc>
          <w:tcPr>
            <w:tcW w:w="7014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- многолетние насаждения и залежи</w:t>
            </w:r>
          </w:p>
        </w:tc>
        <w:tc>
          <w:tcPr>
            <w:tcW w:w="2475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менее 1</w:t>
            </w:r>
          </w:p>
        </w:tc>
      </w:tr>
      <w:tr w:rsidR="00A672E5" w:rsidRPr="00A672E5" w:rsidTr="00B12186">
        <w:trPr>
          <w:jc w:val="center"/>
        </w:trPr>
        <w:tc>
          <w:tcPr>
            <w:tcW w:w="7014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Общая площадь населенных пунктов - всего, в том числе:</w:t>
            </w:r>
          </w:p>
        </w:tc>
        <w:tc>
          <w:tcPr>
            <w:tcW w:w="2475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5</w:t>
            </w:r>
          </w:p>
        </w:tc>
      </w:tr>
      <w:tr w:rsidR="00A672E5" w:rsidRPr="00A672E5" w:rsidTr="00B12186">
        <w:trPr>
          <w:jc w:val="center"/>
        </w:trPr>
        <w:tc>
          <w:tcPr>
            <w:tcW w:w="7014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- приусадебных участков</w:t>
            </w:r>
          </w:p>
        </w:tc>
        <w:tc>
          <w:tcPr>
            <w:tcW w:w="2475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</w:t>
            </w:r>
          </w:p>
        </w:tc>
      </w:tr>
      <w:tr w:rsidR="00A672E5" w:rsidRPr="00A672E5" w:rsidTr="00B12186">
        <w:trPr>
          <w:jc w:val="center"/>
        </w:trPr>
        <w:tc>
          <w:tcPr>
            <w:tcW w:w="7014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Земли лесного фонда</w:t>
            </w:r>
          </w:p>
        </w:tc>
        <w:tc>
          <w:tcPr>
            <w:tcW w:w="2475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3</w:t>
            </w:r>
          </w:p>
        </w:tc>
      </w:tr>
      <w:tr w:rsidR="00A672E5" w:rsidRPr="00A672E5" w:rsidTr="00B12186">
        <w:trPr>
          <w:jc w:val="center"/>
        </w:trPr>
        <w:tc>
          <w:tcPr>
            <w:tcW w:w="7014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Прочие (земли рекреации, водного фонда и др.)</w:t>
            </w:r>
          </w:p>
        </w:tc>
        <w:tc>
          <w:tcPr>
            <w:tcW w:w="2475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7</w:t>
            </w:r>
          </w:p>
        </w:tc>
      </w:tr>
    </w:tbl>
    <w:p w:rsidR="00A672E5" w:rsidRPr="00A672E5" w:rsidRDefault="00A672E5" w:rsidP="00A672E5">
      <w:pPr>
        <w:ind w:firstLine="709"/>
        <w:rPr>
          <w:rFonts w:ascii="Times New Roman" w:hAnsi="Times New Roman"/>
        </w:rPr>
      </w:pPr>
    </w:p>
    <w:p w:rsidR="00A672E5" w:rsidRPr="00A672E5" w:rsidRDefault="00A672E5" w:rsidP="00A672E5">
      <w:pPr>
        <w:tabs>
          <w:tab w:val="left" w:pos="993"/>
        </w:tabs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В настоящее время сельскохозяйственные угодья используются, в основном, для выращивания продукции растениеводства.</w:t>
      </w:r>
    </w:p>
    <w:p w:rsidR="00A672E5" w:rsidRPr="00A672E5" w:rsidRDefault="00A672E5" w:rsidP="00A672E5">
      <w:pPr>
        <w:tabs>
          <w:tab w:val="left" w:pos="993"/>
        </w:tabs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 xml:space="preserve">По состоянию на 01.01.2017 г. на территории </w:t>
      </w:r>
      <w:proofErr w:type="spellStart"/>
      <w:r w:rsidRPr="00A672E5">
        <w:rPr>
          <w:rFonts w:ascii="Times New Roman" w:hAnsi="Times New Roman"/>
        </w:rPr>
        <w:t>Суходонецкого</w:t>
      </w:r>
      <w:proofErr w:type="spellEnd"/>
      <w:r w:rsidRPr="00A672E5">
        <w:rPr>
          <w:rFonts w:ascii="Times New Roman" w:hAnsi="Times New Roman"/>
        </w:rPr>
        <w:t xml:space="preserve"> сельского поселения действует 7 крестьянских (фермерских) хозяйств и 2 сельскохозяйственных предприятия:</w:t>
      </w:r>
    </w:p>
    <w:p w:rsidR="00A672E5" w:rsidRPr="00A672E5" w:rsidRDefault="00A672E5" w:rsidP="00A672E5">
      <w:pPr>
        <w:tabs>
          <w:tab w:val="left" w:pos="993"/>
        </w:tabs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- Сельскохозяйственный производственный кооператив «</w:t>
      </w:r>
      <w:proofErr w:type="spellStart"/>
      <w:r w:rsidRPr="00A672E5">
        <w:rPr>
          <w:rFonts w:ascii="Times New Roman" w:hAnsi="Times New Roman"/>
        </w:rPr>
        <w:t>Суходонецкий</w:t>
      </w:r>
      <w:proofErr w:type="spellEnd"/>
      <w:r w:rsidRPr="00A672E5">
        <w:rPr>
          <w:rFonts w:ascii="Times New Roman" w:hAnsi="Times New Roman"/>
        </w:rPr>
        <w:t>», среднесписочная численность работающих – 60 чел.;</w:t>
      </w:r>
    </w:p>
    <w:p w:rsidR="00A672E5" w:rsidRPr="00A672E5" w:rsidRDefault="00A672E5" w:rsidP="00A672E5">
      <w:pPr>
        <w:tabs>
          <w:tab w:val="left" w:pos="993"/>
        </w:tabs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lastRenderedPageBreak/>
        <w:t>- ИП Сывороткин, среднесписочная численность работающих – 30 чел.</w:t>
      </w:r>
    </w:p>
    <w:p w:rsidR="00A672E5" w:rsidRPr="00A672E5" w:rsidRDefault="00A672E5" w:rsidP="00A672E5">
      <w:pPr>
        <w:tabs>
          <w:tab w:val="left" w:pos="993"/>
        </w:tabs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Специализация хозяйств – растениеводство (зерно, подсолнечник). К факторам, сдерживающим развитие сельскохозяйственного производства, относятся: низкие цены на сельскохозяйственную продукцию, высокие цены на горюче-смазочные материалы, запчасти, сельхозтехнику, электроэнергию.</w:t>
      </w:r>
    </w:p>
    <w:p w:rsidR="00A672E5" w:rsidRPr="00A672E5" w:rsidRDefault="00A672E5" w:rsidP="00A672E5">
      <w:pPr>
        <w:tabs>
          <w:tab w:val="left" w:pos="993"/>
        </w:tabs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В производстве сельскохозяйственной продукции главенствующую роль играют фермерские (крестьянские) хозяйства, доля которых в общем объёме производства за последние пять лет увеличилась в два раза.</w:t>
      </w:r>
    </w:p>
    <w:p w:rsidR="00A672E5" w:rsidRPr="00A672E5" w:rsidRDefault="00A672E5" w:rsidP="00A672E5">
      <w:pPr>
        <w:tabs>
          <w:tab w:val="left" w:pos="993"/>
        </w:tabs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Объем продукции сельского хозяйства всех категорий за 2017 г. составил 40 600 тыс. руб., в том числе: фермерскими (крестьянскими) хозяйствами – 24 400 тыс. руб. (60</w:t>
      </w:r>
      <w:proofErr w:type="gramStart"/>
      <w:r w:rsidRPr="00A672E5">
        <w:rPr>
          <w:rFonts w:ascii="Times New Roman" w:hAnsi="Times New Roman"/>
        </w:rPr>
        <w:t>%).,</w:t>
      </w:r>
      <w:proofErr w:type="gramEnd"/>
      <w:r w:rsidRPr="00A672E5">
        <w:rPr>
          <w:rFonts w:ascii="Times New Roman" w:hAnsi="Times New Roman"/>
        </w:rPr>
        <w:t xml:space="preserve"> сельскохозяйственными предприятиями произведено продукции на сумму 13 100 тыс. руб. (32% от общего объема), личными хозяйствами населения – 3 100 тыс. руб. (8%). </w:t>
      </w:r>
    </w:p>
    <w:p w:rsidR="00A672E5" w:rsidRPr="00A672E5" w:rsidRDefault="00A672E5" w:rsidP="00A672E5">
      <w:pPr>
        <w:tabs>
          <w:tab w:val="left" w:pos="993"/>
        </w:tabs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 xml:space="preserve">В настоящее время для экономики сельского поселения характерна «сырьевая» модель развития. За 2016 год было произведено основных сельскохозяйственных продуктов в хозяйствах всех категорий, т/год: </w:t>
      </w:r>
    </w:p>
    <w:p w:rsidR="00A672E5" w:rsidRPr="00A672E5" w:rsidRDefault="00A672E5" w:rsidP="00A672E5">
      <w:pPr>
        <w:tabs>
          <w:tab w:val="left" w:pos="993"/>
        </w:tabs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 xml:space="preserve">- Зерно – 4400; </w:t>
      </w:r>
    </w:p>
    <w:p w:rsidR="00A672E5" w:rsidRPr="00A672E5" w:rsidRDefault="00A672E5" w:rsidP="00A672E5">
      <w:pPr>
        <w:tabs>
          <w:tab w:val="left" w:pos="993"/>
        </w:tabs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- Подсолнечник – 620;</w:t>
      </w:r>
    </w:p>
    <w:p w:rsidR="00A672E5" w:rsidRPr="00A672E5" w:rsidRDefault="00A672E5" w:rsidP="00A672E5">
      <w:pPr>
        <w:tabs>
          <w:tab w:val="left" w:pos="993"/>
        </w:tabs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- Картофель – 260;</w:t>
      </w:r>
    </w:p>
    <w:p w:rsidR="00A672E5" w:rsidRPr="00A672E5" w:rsidRDefault="00A672E5" w:rsidP="00A672E5">
      <w:pPr>
        <w:tabs>
          <w:tab w:val="left" w:pos="993"/>
        </w:tabs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- Овощи – 12;</w:t>
      </w:r>
    </w:p>
    <w:p w:rsidR="00A672E5" w:rsidRPr="00A672E5" w:rsidRDefault="00A672E5" w:rsidP="00A672E5">
      <w:pPr>
        <w:tabs>
          <w:tab w:val="left" w:pos="993"/>
        </w:tabs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- мясо скота и птицы – 4,8;</w:t>
      </w:r>
    </w:p>
    <w:p w:rsidR="00A672E5" w:rsidRPr="00A672E5" w:rsidRDefault="00A672E5" w:rsidP="00A672E5">
      <w:pPr>
        <w:tabs>
          <w:tab w:val="left" w:pos="993"/>
        </w:tabs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- Молоко – 70;</w:t>
      </w:r>
    </w:p>
    <w:p w:rsidR="00A672E5" w:rsidRPr="00A672E5" w:rsidRDefault="00A672E5" w:rsidP="00A672E5">
      <w:pPr>
        <w:tabs>
          <w:tab w:val="left" w:pos="993"/>
        </w:tabs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- Яйца – 830 тыс. шт.</w:t>
      </w:r>
    </w:p>
    <w:p w:rsidR="00A672E5" w:rsidRPr="00A672E5" w:rsidRDefault="00A672E5" w:rsidP="00A672E5">
      <w:pPr>
        <w:tabs>
          <w:tab w:val="left" w:pos="993"/>
        </w:tabs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Животноводство как отрасль сельскохозяйственного производства в поселении развито слабо: крупный рогатый скот, свиньи, овцы и козы, домашняя птица выращиваются, в основном, в личных подсобных хозяйствах.</w:t>
      </w:r>
    </w:p>
    <w:p w:rsidR="00A672E5" w:rsidRPr="00A672E5" w:rsidRDefault="00A672E5" w:rsidP="00A672E5">
      <w:pPr>
        <w:tabs>
          <w:tab w:val="left" w:pos="993"/>
        </w:tabs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 xml:space="preserve">Поголовье скота (крупного рогатого скота, свиней, овец, коз) и птицы составило 7,9 тыс. голов. </w:t>
      </w:r>
    </w:p>
    <w:p w:rsidR="00A672E5" w:rsidRPr="00A672E5" w:rsidRDefault="00A672E5" w:rsidP="00A672E5">
      <w:pPr>
        <w:tabs>
          <w:tab w:val="left" w:pos="993"/>
        </w:tabs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Переработка произведенной в сельском поселении сельскохозяйственной продукции практически отсутствует, за исключением предприятия по переработке подсолнечника ООО «Завод растительных масел».</w:t>
      </w:r>
    </w:p>
    <w:p w:rsidR="00A672E5" w:rsidRPr="00A672E5" w:rsidRDefault="00A672E5" w:rsidP="00A672E5">
      <w:pPr>
        <w:tabs>
          <w:tab w:val="left" w:pos="993"/>
        </w:tabs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 xml:space="preserve">Кроме сельскохозяйственного производства в экономике </w:t>
      </w:r>
      <w:proofErr w:type="spellStart"/>
      <w:r w:rsidRPr="00A672E5">
        <w:rPr>
          <w:rFonts w:ascii="Times New Roman" w:hAnsi="Times New Roman"/>
        </w:rPr>
        <w:t>Суходонецкого</w:t>
      </w:r>
      <w:proofErr w:type="spellEnd"/>
      <w:r w:rsidRPr="00A672E5">
        <w:rPr>
          <w:rFonts w:ascii="Times New Roman" w:hAnsi="Times New Roman"/>
        </w:rPr>
        <w:t xml:space="preserve"> сельского поселения немаловажную роль играет такая отрасль как туризм и рекреация, представленная санаторием (водолечебница) «Белая горка», расположенным на берегу р. Дон на южной окраине с. Белая Горка – 1-я при одноименном минеральном источнике. На базе источника в </w:t>
      </w:r>
      <w:smartTag w:uri="urn:schemas-microsoft-com:office:smarttags" w:element="metricconverter">
        <w:smartTagPr>
          <w:attr w:name="ProductID" w:val="1940 г"/>
        </w:smartTagPr>
        <w:r w:rsidRPr="00A672E5">
          <w:rPr>
            <w:rFonts w:ascii="Times New Roman" w:hAnsi="Times New Roman"/>
          </w:rPr>
          <w:t>1940 г</w:t>
        </w:r>
      </w:smartTag>
      <w:r w:rsidRPr="00A672E5">
        <w:rPr>
          <w:rFonts w:ascii="Times New Roman" w:hAnsi="Times New Roman"/>
        </w:rPr>
        <w:t xml:space="preserve">. был создан небольшой завод, и минеральная вода из Белой Горки поступала в аптеки. В войну завод был разрушен и не восстанавливался.   Санаторий при минеральном источнике был открыт лишь в 2004 году (1 очередь – 30 мест). Утверждается, что по составу и бальнеологическим свойствам вода уникальна и повторяет свойства всемирно известных источников Висбадена и </w:t>
      </w:r>
      <w:proofErr w:type="spellStart"/>
      <w:r w:rsidRPr="00A672E5">
        <w:rPr>
          <w:rFonts w:ascii="Times New Roman" w:hAnsi="Times New Roman"/>
        </w:rPr>
        <w:t>Крейцнаха</w:t>
      </w:r>
      <w:proofErr w:type="spellEnd"/>
      <w:r w:rsidRPr="00A672E5">
        <w:rPr>
          <w:rFonts w:ascii="Times New Roman" w:hAnsi="Times New Roman"/>
        </w:rPr>
        <w:t xml:space="preserve">. Традиция приезжать к источнику на самолечение сохраняется и по сей день (на берегу Дона около санатория неорганизованные отдыхающие проживают в палатках). </w:t>
      </w:r>
    </w:p>
    <w:p w:rsidR="00A672E5" w:rsidRPr="00A672E5" w:rsidRDefault="00A672E5" w:rsidP="00A672E5">
      <w:pPr>
        <w:tabs>
          <w:tab w:val="left" w:pos="993"/>
        </w:tabs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 xml:space="preserve"> Земельные участки, на которых располагаются здания и сооружения санатория «Белая Горка» относятся к категории «особо охраняемых территорий» и являются территориями областного уровня собственности.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 xml:space="preserve">Современный уровень развития сферы социально-культурного обслуживания в </w:t>
      </w:r>
      <w:proofErr w:type="spellStart"/>
      <w:r w:rsidRPr="00A672E5">
        <w:rPr>
          <w:rFonts w:ascii="Times New Roman" w:hAnsi="Times New Roman"/>
        </w:rPr>
        <w:t>Суходонецком</w:t>
      </w:r>
      <w:proofErr w:type="spellEnd"/>
      <w:r w:rsidRPr="00A672E5">
        <w:rPr>
          <w:rFonts w:ascii="Times New Roman" w:hAnsi="Times New Roman"/>
        </w:rPr>
        <w:t xml:space="preserve"> сельском поселении по некоторым показателям и в ассортименте предоставляемых услуг не обеспечивает полноценного удовлетворения потребностей населения. Имеют место диспропорции в состоянии и темпах роста отдельных её отраслей, </w:t>
      </w:r>
      <w:r w:rsidRPr="00A672E5">
        <w:rPr>
          <w:rFonts w:ascii="Times New Roman" w:hAnsi="Times New Roman"/>
        </w:rPr>
        <w:lastRenderedPageBreak/>
        <w:t>выражающиеся в отставании здравоохранения, предприятий общественного питания, бытового обслуживания.</w:t>
      </w:r>
    </w:p>
    <w:p w:rsidR="00A672E5" w:rsidRPr="00A672E5" w:rsidRDefault="00A672E5" w:rsidP="00A672E5">
      <w:pPr>
        <w:ind w:firstLine="709"/>
        <w:rPr>
          <w:rFonts w:ascii="Times New Roman" w:hAnsi="Times New Roman"/>
          <w:highlight w:val="magenta"/>
        </w:rPr>
      </w:pPr>
      <w:r w:rsidRPr="00A672E5">
        <w:rPr>
          <w:rFonts w:ascii="Times New Roman" w:hAnsi="Times New Roman"/>
        </w:rPr>
        <w:t xml:space="preserve">Правовым актом территориального планирования муниципального уровня является генеральный план. Генеральный план </w:t>
      </w:r>
      <w:proofErr w:type="spellStart"/>
      <w:r w:rsidRPr="00A672E5">
        <w:rPr>
          <w:rFonts w:ascii="Times New Roman" w:hAnsi="Times New Roman"/>
        </w:rPr>
        <w:t>Суходонецкого</w:t>
      </w:r>
      <w:proofErr w:type="spellEnd"/>
      <w:r w:rsidRPr="00A672E5">
        <w:rPr>
          <w:rFonts w:ascii="Times New Roman" w:hAnsi="Times New Roman"/>
        </w:rPr>
        <w:t xml:space="preserve"> сельского поселения </w:t>
      </w:r>
      <w:proofErr w:type="spellStart"/>
      <w:r w:rsidRPr="00A672E5">
        <w:rPr>
          <w:rFonts w:ascii="Times New Roman" w:hAnsi="Times New Roman"/>
        </w:rPr>
        <w:t>Богучарского</w:t>
      </w:r>
      <w:proofErr w:type="spellEnd"/>
      <w:r w:rsidRPr="00A672E5">
        <w:rPr>
          <w:rFonts w:ascii="Times New Roman" w:hAnsi="Times New Roman"/>
        </w:rPr>
        <w:t xml:space="preserve"> муниципального района утвержден решением Совета народных депутатов </w:t>
      </w:r>
      <w:proofErr w:type="spellStart"/>
      <w:r w:rsidRPr="00A672E5">
        <w:rPr>
          <w:rFonts w:ascii="Times New Roman" w:hAnsi="Times New Roman"/>
        </w:rPr>
        <w:t>Суходонецкого</w:t>
      </w:r>
      <w:proofErr w:type="spellEnd"/>
      <w:r w:rsidRPr="00A672E5">
        <w:rPr>
          <w:rFonts w:ascii="Times New Roman" w:hAnsi="Times New Roman"/>
        </w:rPr>
        <w:t xml:space="preserve"> сельского поселения </w:t>
      </w:r>
      <w:proofErr w:type="spellStart"/>
      <w:r w:rsidRPr="00A672E5">
        <w:rPr>
          <w:rFonts w:ascii="Times New Roman" w:hAnsi="Times New Roman"/>
        </w:rPr>
        <w:t>Богучарского</w:t>
      </w:r>
      <w:proofErr w:type="spellEnd"/>
      <w:r w:rsidRPr="00A672E5">
        <w:rPr>
          <w:rFonts w:ascii="Times New Roman" w:hAnsi="Times New Roman"/>
        </w:rPr>
        <w:t xml:space="preserve"> муниципального района от 08.11.2012 № 111, согласно которому установлены и утверждены: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- территориальная организация и планировочная структура территории поселения;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- функциональное зонирование территории поселения;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- границы зон планируемого размещения объектов капитального строительства муниципального уровня.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 xml:space="preserve">На основании генерального плана </w:t>
      </w:r>
      <w:proofErr w:type="spellStart"/>
      <w:r w:rsidRPr="00A672E5">
        <w:rPr>
          <w:rFonts w:ascii="Times New Roman" w:hAnsi="Times New Roman"/>
        </w:rPr>
        <w:t>Суходонецкого</w:t>
      </w:r>
      <w:proofErr w:type="spellEnd"/>
      <w:r w:rsidRPr="00A672E5">
        <w:rPr>
          <w:rFonts w:ascii="Times New Roman" w:hAnsi="Times New Roman"/>
        </w:rPr>
        <w:t xml:space="preserve"> сельского поселения </w:t>
      </w:r>
      <w:proofErr w:type="spellStart"/>
      <w:r w:rsidRPr="00A672E5">
        <w:rPr>
          <w:rFonts w:ascii="Times New Roman" w:hAnsi="Times New Roman"/>
        </w:rPr>
        <w:t>Богучарского</w:t>
      </w:r>
      <w:proofErr w:type="spellEnd"/>
      <w:r w:rsidRPr="00A672E5">
        <w:rPr>
          <w:rFonts w:ascii="Times New Roman" w:hAnsi="Times New Roman"/>
        </w:rPr>
        <w:t xml:space="preserve"> муниципального района юридически обоснованно осуществляются последующие этапы градостроительной деятельности на территории поселения: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 xml:space="preserve">- решением Совета народных депутатов </w:t>
      </w:r>
      <w:proofErr w:type="spellStart"/>
      <w:r w:rsidRPr="00A672E5">
        <w:rPr>
          <w:rFonts w:ascii="Times New Roman" w:hAnsi="Times New Roman"/>
        </w:rPr>
        <w:t>Суходонецкого</w:t>
      </w:r>
      <w:proofErr w:type="spellEnd"/>
      <w:r w:rsidRPr="00A672E5">
        <w:rPr>
          <w:rFonts w:ascii="Times New Roman" w:hAnsi="Times New Roman"/>
        </w:rPr>
        <w:t xml:space="preserve"> сельского поселения </w:t>
      </w:r>
      <w:proofErr w:type="spellStart"/>
      <w:r w:rsidRPr="00A672E5">
        <w:rPr>
          <w:rFonts w:ascii="Times New Roman" w:hAnsi="Times New Roman"/>
        </w:rPr>
        <w:t>Богучарского</w:t>
      </w:r>
      <w:proofErr w:type="spellEnd"/>
      <w:r w:rsidRPr="00A672E5">
        <w:rPr>
          <w:rFonts w:ascii="Times New Roman" w:hAnsi="Times New Roman"/>
        </w:rPr>
        <w:t xml:space="preserve"> муниципального района от 08.11.2012 № 112 утверждены правила землепользования и застройки </w:t>
      </w:r>
      <w:proofErr w:type="spellStart"/>
      <w:r w:rsidRPr="00A672E5">
        <w:rPr>
          <w:rFonts w:ascii="Times New Roman" w:hAnsi="Times New Roman"/>
        </w:rPr>
        <w:t>Суходонецкого</w:t>
      </w:r>
      <w:proofErr w:type="spellEnd"/>
      <w:r w:rsidRPr="00A672E5">
        <w:rPr>
          <w:rFonts w:ascii="Times New Roman" w:hAnsi="Times New Roman"/>
        </w:rPr>
        <w:t xml:space="preserve"> сельского поселения </w:t>
      </w:r>
      <w:proofErr w:type="spellStart"/>
      <w:r w:rsidRPr="00A672E5">
        <w:rPr>
          <w:rFonts w:ascii="Times New Roman" w:hAnsi="Times New Roman"/>
        </w:rPr>
        <w:t>Богучарского</w:t>
      </w:r>
      <w:proofErr w:type="spellEnd"/>
      <w:r w:rsidRPr="00A672E5">
        <w:rPr>
          <w:rFonts w:ascii="Times New Roman" w:hAnsi="Times New Roman"/>
        </w:rPr>
        <w:t xml:space="preserve"> муниципального района;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eastAsia="Calibri" w:hAnsi="Times New Roman"/>
        </w:rPr>
        <w:t xml:space="preserve">- постановлением администрации </w:t>
      </w:r>
      <w:proofErr w:type="spellStart"/>
      <w:r w:rsidRPr="00A672E5">
        <w:rPr>
          <w:rFonts w:ascii="Times New Roman" w:hAnsi="Times New Roman"/>
        </w:rPr>
        <w:t>Суходонецкого</w:t>
      </w:r>
      <w:proofErr w:type="spellEnd"/>
      <w:r w:rsidRPr="00A672E5">
        <w:rPr>
          <w:rFonts w:ascii="Times New Roman" w:hAnsi="Times New Roman"/>
        </w:rPr>
        <w:t xml:space="preserve"> сельского поселения </w:t>
      </w:r>
      <w:proofErr w:type="spellStart"/>
      <w:r w:rsidRPr="00A672E5">
        <w:rPr>
          <w:rFonts w:ascii="Times New Roman" w:hAnsi="Times New Roman"/>
        </w:rPr>
        <w:t>Богучарского</w:t>
      </w:r>
      <w:proofErr w:type="spellEnd"/>
      <w:r w:rsidRPr="00A672E5">
        <w:rPr>
          <w:rFonts w:ascii="Times New Roman" w:hAnsi="Times New Roman"/>
        </w:rPr>
        <w:t xml:space="preserve"> муниципального района</w:t>
      </w:r>
      <w:r w:rsidRPr="00A672E5">
        <w:rPr>
          <w:rFonts w:ascii="Times New Roman" w:eastAsia="Calibri" w:hAnsi="Times New Roman"/>
        </w:rPr>
        <w:t xml:space="preserve"> от 04.12.2013 № 80 утверждены схемы теплоснабжения </w:t>
      </w:r>
      <w:proofErr w:type="spellStart"/>
      <w:r w:rsidRPr="00A672E5">
        <w:rPr>
          <w:rFonts w:ascii="Times New Roman" w:hAnsi="Times New Roman"/>
        </w:rPr>
        <w:t>Суходонецкого</w:t>
      </w:r>
      <w:proofErr w:type="spellEnd"/>
      <w:r w:rsidRPr="00A672E5">
        <w:rPr>
          <w:rFonts w:ascii="Times New Roman" w:hAnsi="Times New Roman"/>
        </w:rPr>
        <w:t xml:space="preserve"> сельского поселения </w:t>
      </w:r>
      <w:proofErr w:type="spellStart"/>
      <w:r w:rsidRPr="00A672E5">
        <w:rPr>
          <w:rFonts w:ascii="Times New Roman" w:hAnsi="Times New Roman"/>
        </w:rPr>
        <w:t>Богучарского</w:t>
      </w:r>
      <w:proofErr w:type="spellEnd"/>
      <w:r w:rsidRPr="00A672E5">
        <w:rPr>
          <w:rFonts w:ascii="Times New Roman" w:hAnsi="Times New Roman"/>
        </w:rPr>
        <w:t xml:space="preserve"> муниципального района</w:t>
      </w:r>
    </w:p>
    <w:p w:rsidR="00A672E5" w:rsidRPr="00A672E5" w:rsidRDefault="00A672E5" w:rsidP="00A672E5">
      <w:pPr>
        <w:ind w:firstLine="709"/>
        <w:rPr>
          <w:rFonts w:ascii="Times New Roman" w:eastAsia="Calibri" w:hAnsi="Times New Roman"/>
        </w:rPr>
      </w:pPr>
      <w:r w:rsidRPr="00A672E5">
        <w:rPr>
          <w:rFonts w:ascii="Times New Roman" w:eastAsia="Calibri" w:hAnsi="Times New Roman"/>
        </w:rPr>
        <w:t xml:space="preserve"> - решением Совета народных депутатов </w:t>
      </w:r>
      <w:proofErr w:type="spellStart"/>
      <w:r w:rsidRPr="00A672E5">
        <w:rPr>
          <w:rFonts w:ascii="Times New Roman" w:hAnsi="Times New Roman"/>
        </w:rPr>
        <w:t>Суходонецкого</w:t>
      </w:r>
      <w:proofErr w:type="spellEnd"/>
      <w:r w:rsidRPr="00A672E5">
        <w:rPr>
          <w:rFonts w:ascii="Times New Roman" w:hAnsi="Times New Roman"/>
        </w:rPr>
        <w:t xml:space="preserve"> сельского поселения </w:t>
      </w:r>
      <w:proofErr w:type="spellStart"/>
      <w:r w:rsidRPr="00A672E5">
        <w:rPr>
          <w:rFonts w:ascii="Times New Roman" w:hAnsi="Times New Roman"/>
        </w:rPr>
        <w:t>Богучарского</w:t>
      </w:r>
      <w:proofErr w:type="spellEnd"/>
      <w:r w:rsidRPr="00A672E5">
        <w:rPr>
          <w:rFonts w:ascii="Times New Roman" w:hAnsi="Times New Roman"/>
        </w:rPr>
        <w:t xml:space="preserve"> муниципального района</w:t>
      </w:r>
      <w:r w:rsidRPr="00A672E5">
        <w:rPr>
          <w:rFonts w:ascii="Times New Roman" w:eastAsia="Calibri" w:hAnsi="Times New Roman"/>
        </w:rPr>
        <w:t xml:space="preserve"> от 22.03.2017 № 25 утверждены схемы водоснабжения </w:t>
      </w:r>
      <w:proofErr w:type="spellStart"/>
      <w:r w:rsidRPr="00A672E5">
        <w:rPr>
          <w:rFonts w:ascii="Times New Roman" w:hAnsi="Times New Roman"/>
        </w:rPr>
        <w:t>Суходонецкого</w:t>
      </w:r>
      <w:proofErr w:type="spellEnd"/>
      <w:r w:rsidRPr="00A672E5">
        <w:rPr>
          <w:rFonts w:ascii="Times New Roman" w:hAnsi="Times New Roman"/>
        </w:rPr>
        <w:t xml:space="preserve"> сельского поселения </w:t>
      </w:r>
      <w:proofErr w:type="spellStart"/>
      <w:r w:rsidRPr="00A672E5">
        <w:rPr>
          <w:rFonts w:ascii="Times New Roman" w:hAnsi="Times New Roman"/>
        </w:rPr>
        <w:t>Богучарского</w:t>
      </w:r>
      <w:proofErr w:type="spellEnd"/>
      <w:r w:rsidRPr="00A672E5">
        <w:rPr>
          <w:rFonts w:ascii="Times New Roman" w:hAnsi="Times New Roman"/>
        </w:rPr>
        <w:t xml:space="preserve"> муниципального района</w:t>
      </w:r>
      <w:r w:rsidRPr="00A672E5">
        <w:rPr>
          <w:rFonts w:ascii="Times New Roman" w:eastAsia="Calibri" w:hAnsi="Times New Roman"/>
        </w:rPr>
        <w:t>.</w:t>
      </w:r>
    </w:p>
    <w:p w:rsidR="00A672E5" w:rsidRPr="00A672E5" w:rsidRDefault="00A672E5" w:rsidP="00A672E5">
      <w:pPr>
        <w:ind w:firstLine="709"/>
        <w:rPr>
          <w:rFonts w:ascii="Times New Roman" w:eastAsia="Calibri" w:hAnsi="Times New Roman"/>
        </w:rPr>
      </w:pPr>
      <w:r w:rsidRPr="00A672E5">
        <w:rPr>
          <w:rFonts w:ascii="Times New Roman" w:eastAsia="Calibri" w:hAnsi="Times New Roman"/>
        </w:rPr>
        <w:t>- полномочия в сфере градостроительства переданы на уровень муниципального района.</w:t>
      </w:r>
    </w:p>
    <w:p w:rsidR="00A672E5" w:rsidRPr="00A672E5" w:rsidRDefault="00A672E5" w:rsidP="00A672E5">
      <w:pPr>
        <w:pStyle w:val="2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6" w:name="_Toc491847519"/>
      <w:r w:rsidRPr="00A672E5">
        <w:rPr>
          <w:rFonts w:ascii="Times New Roman" w:hAnsi="Times New Roman" w:cs="Times New Roman"/>
          <w:b w:val="0"/>
          <w:sz w:val="24"/>
          <w:szCs w:val="24"/>
        </w:rPr>
        <w:t xml:space="preserve">2.2 </w:t>
      </w:r>
      <w:bookmarkEnd w:id="5"/>
      <w:r w:rsidRPr="00A672E5">
        <w:rPr>
          <w:rFonts w:ascii="Times New Roman" w:hAnsi="Times New Roman" w:cs="Times New Roman"/>
          <w:b w:val="0"/>
          <w:sz w:val="24"/>
          <w:szCs w:val="24"/>
        </w:rPr>
        <w:t xml:space="preserve">Технико-экономические параметры существующих объектов социальной инфраструктуры </w:t>
      </w:r>
      <w:proofErr w:type="spellStart"/>
      <w:r w:rsidRPr="00A672E5">
        <w:rPr>
          <w:rFonts w:ascii="Times New Roman" w:hAnsi="Times New Roman" w:cs="Times New Roman"/>
          <w:b w:val="0"/>
          <w:sz w:val="24"/>
          <w:szCs w:val="24"/>
        </w:rPr>
        <w:t>Суходонецкого</w:t>
      </w:r>
      <w:proofErr w:type="spellEnd"/>
      <w:r w:rsidRPr="00A672E5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 сложившийся уровень обеспеченности населения </w:t>
      </w:r>
      <w:proofErr w:type="spellStart"/>
      <w:r w:rsidRPr="00A672E5">
        <w:rPr>
          <w:rFonts w:ascii="Times New Roman" w:hAnsi="Times New Roman" w:cs="Times New Roman"/>
          <w:b w:val="0"/>
          <w:sz w:val="24"/>
          <w:szCs w:val="24"/>
        </w:rPr>
        <w:t>Суходонецкого</w:t>
      </w:r>
      <w:proofErr w:type="spellEnd"/>
      <w:r w:rsidRPr="00A672E5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объектами социальной инфраструктуры</w:t>
      </w:r>
      <w:bookmarkEnd w:id="6"/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bookmarkStart w:id="7" w:name="_Toc491847520"/>
      <w:r w:rsidRPr="00A672E5">
        <w:rPr>
          <w:rFonts w:ascii="Times New Roman" w:hAnsi="Times New Roman"/>
        </w:rPr>
        <w:t xml:space="preserve">Анализ уровня обеспеченности населения </w:t>
      </w:r>
      <w:proofErr w:type="spellStart"/>
      <w:r w:rsidRPr="00A672E5">
        <w:rPr>
          <w:rFonts w:ascii="Times New Roman" w:hAnsi="Times New Roman"/>
        </w:rPr>
        <w:t>Суходонецкого</w:t>
      </w:r>
      <w:proofErr w:type="spellEnd"/>
      <w:r w:rsidRPr="00A672E5">
        <w:rPr>
          <w:rFonts w:ascii="Times New Roman" w:hAnsi="Times New Roman"/>
        </w:rPr>
        <w:t xml:space="preserve"> сельского поселения учреждениями культурно-бытового обслуживания показал его несоответствие социально-нормативным требованиям и неблагополучное техническое состояние многих объектов общественной застройки. 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 xml:space="preserve">Образование 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 xml:space="preserve">В </w:t>
      </w:r>
      <w:proofErr w:type="spellStart"/>
      <w:r w:rsidRPr="00A672E5">
        <w:rPr>
          <w:rFonts w:ascii="Times New Roman" w:hAnsi="Times New Roman"/>
        </w:rPr>
        <w:t>Суходонецком</w:t>
      </w:r>
      <w:proofErr w:type="spellEnd"/>
      <w:r w:rsidRPr="00A672E5">
        <w:rPr>
          <w:rFonts w:ascii="Times New Roman" w:hAnsi="Times New Roman"/>
        </w:rPr>
        <w:t xml:space="preserve"> сельском поселении действует 1 образовательное учреждение. </w:t>
      </w:r>
    </w:p>
    <w:p w:rsidR="00A672E5" w:rsidRPr="00A672E5" w:rsidRDefault="00A672E5" w:rsidP="00A672E5">
      <w:pPr>
        <w:ind w:firstLine="0"/>
        <w:jc w:val="center"/>
        <w:rPr>
          <w:rFonts w:ascii="Times New Roman" w:hAnsi="Times New Roman"/>
        </w:rPr>
      </w:pPr>
      <w:r w:rsidRPr="00A672E5">
        <w:rPr>
          <w:rFonts w:ascii="Times New Roman" w:hAnsi="Times New Roman"/>
        </w:rPr>
        <w:t>Характеристики образовательных учреждений поселения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Таблица 10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1247"/>
        <w:gridCol w:w="1306"/>
        <w:gridCol w:w="925"/>
        <w:gridCol w:w="1027"/>
        <w:gridCol w:w="1061"/>
        <w:gridCol w:w="1024"/>
        <w:gridCol w:w="704"/>
        <w:gridCol w:w="836"/>
        <w:gridCol w:w="956"/>
      </w:tblGrid>
      <w:tr w:rsidR="00A672E5" w:rsidRPr="00A672E5" w:rsidTr="00B12186">
        <w:trPr>
          <w:jc w:val="center"/>
        </w:trPr>
        <w:tc>
          <w:tcPr>
            <w:tcW w:w="609" w:type="dxa"/>
            <w:vAlign w:val="center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№ п/п</w:t>
            </w:r>
          </w:p>
        </w:tc>
        <w:tc>
          <w:tcPr>
            <w:tcW w:w="1247" w:type="dxa"/>
            <w:vAlign w:val="center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Наименование общеобразовательных учреждений</w:t>
            </w:r>
          </w:p>
        </w:tc>
        <w:tc>
          <w:tcPr>
            <w:tcW w:w="1306" w:type="dxa"/>
            <w:vAlign w:val="center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Адрес</w:t>
            </w:r>
          </w:p>
        </w:tc>
        <w:tc>
          <w:tcPr>
            <w:tcW w:w="925" w:type="dxa"/>
            <w:vAlign w:val="center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Площадь участка, га</w:t>
            </w:r>
          </w:p>
        </w:tc>
        <w:tc>
          <w:tcPr>
            <w:tcW w:w="1027" w:type="dxa"/>
            <w:vAlign w:val="center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Фактическая вместимость, учащихся</w:t>
            </w:r>
          </w:p>
        </w:tc>
        <w:tc>
          <w:tcPr>
            <w:tcW w:w="1061" w:type="dxa"/>
            <w:vAlign w:val="center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Проектная вместимость, учащихся</w:t>
            </w:r>
          </w:p>
        </w:tc>
        <w:tc>
          <w:tcPr>
            <w:tcW w:w="1024" w:type="dxa"/>
            <w:vAlign w:val="center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Материал стен/ этажность</w:t>
            </w:r>
          </w:p>
        </w:tc>
        <w:tc>
          <w:tcPr>
            <w:tcW w:w="704" w:type="dxa"/>
            <w:vAlign w:val="center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% износа</w:t>
            </w:r>
          </w:p>
        </w:tc>
        <w:tc>
          <w:tcPr>
            <w:tcW w:w="836" w:type="dxa"/>
            <w:vAlign w:val="center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Год постройки</w:t>
            </w:r>
          </w:p>
        </w:tc>
        <w:tc>
          <w:tcPr>
            <w:tcW w:w="956" w:type="dxa"/>
            <w:vAlign w:val="center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Планируемые мероприятия</w:t>
            </w:r>
          </w:p>
        </w:tc>
      </w:tr>
      <w:tr w:rsidR="00A672E5" w:rsidRPr="00A672E5" w:rsidTr="00B12186">
        <w:trPr>
          <w:jc w:val="center"/>
        </w:trPr>
        <w:tc>
          <w:tcPr>
            <w:tcW w:w="609" w:type="dxa"/>
            <w:vAlign w:val="center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</w:t>
            </w:r>
          </w:p>
        </w:tc>
        <w:tc>
          <w:tcPr>
            <w:tcW w:w="1247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A672E5">
              <w:rPr>
                <w:rFonts w:ascii="Times New Roman" w:hAnsi="Times New Roman"/>
              </w:rPr>
              <w:t>Суходонецкая</w:t>
            </w:r>
            <w:proofErr w:type="spellEnd"/>
            <w:r w:rsidRPr="00A672E5">
              <w:rPr>
                <w:rFonts w:ascii="Times New Roman" w:hAnsi="Times New Roman"/>
              </w:rPr>
              <w:t xml:space="preserve"> ООШ</w:t>
            </w:r>
          </w:p>
        </w:tc>
        <w:tc>
          <w:tcPr>
            <w:tcW w:w="1306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С. Сухой Дон, ул. Центральная, д.30</w:t>
            </w:r>
          </w:p>
        </w:tc>
        <w:tc>
          <w:tcPr>
            <w:tcW w:w="925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0,7 га"/>
              </w:smartTagPr>
              <w:r w:rsidRPr="00A672E5">
                <w:rPr>
                  <w:rFonts w:ascii="Times New Roman" w:hAnsi="Times New Roman"/>
                </w:rPr>
                <w:t>0,7 га</w:t>
              </w:r>
            </w:smartTag>
          </w:p>
        </w:tc>
        <w:tc>
          <w:tcPr>
            <w:tcW w:w="1027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86</w:t>
            </w:r>
          </w:p>
        </w:tc>
        <w:tc>
          <w:tcPr>
            <w:tcW w:w="1061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95</w:t>
            </w:r>
          </w:p>
        </w:tc>
        <w:tc>
          <w:tcPr>
            <w:tcW w:w="102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Кирпич/</w:t>
            </w:r>
          </w:p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 xml:space="preserve">1 </w:t>
            </w:r>
            <w:proofErr w:type="spellStart"/>
            <w:r w:rsidRPr="00A672E5">
              <w:rPr>
                <w:rFonts w:ascii="Times New Roman" w:hAnsi="Times New Roman"/>
              </w:rPr>
              <w:t>эт</w:t>
            </w:r>
            <w:proofErr w:type="spellEnd"/>
            <w:r w:rsidRPr="00A672E5">
              <w:rPr>
                <w:rFonts w:ascii="Times New Roman" w:hAnsi="Times New Roman"/>
              </w:rPr>
              <w:t>.</w:t>
            </w:r>
          </w:p>
        </w:tc>
        <w:tc>
          <w:tcPr>
            <w:tcW w:w="70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95</w:t>
            </w:r>
          </w:p>
        </w:tc>
        <w:tc>
          <w:tcPr>
            <w:tcW w:w="836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1913</w:t>
            </w:r>
          </w:p>
        </w:tc>
        <w:tc>
          <w:tcPr>
            <w:tcW w:w="956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ремонт</w:t>
            </w:r>
          </w:p>
        </w:tc>
      </w:tr>
      <w:tr w:rsidR="00A672E5" w:rsidRPr="00A672E5" w:rsidTr="00B12186">
        <w:trPr>
          <w:jc w:val="center"/>
        </w:trPr>
        <w:tc>
          <w:tcPr>
            <w:tcW w:w="609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Всего:</w:t>
            </w:r>
          </w:p>
        </w:tc>
        <w:tc>
          <w:tcPr>
            <w:tcW w:w="1306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-</w:t>
            </w:r>
          </w:p>
        </w:tc>
        <w:tc>
          <w:tcPr>
            <w:tcW w:w="925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-</w:t>
            </w:r>
          </w:p>
        </w:tc>
        <w:tc>
          <w:tcPr>
            <w:tcW w:w="1027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53</w:t>
            </w:r>
          </w:p>
        </w:tc>
        <w:tc>
          <w:tcPr>
            <w:tcW w:w="1061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115</w:t>
            </w:r>
          </w:p>
        </w:tc>
        <w:tc>
          <w:tcPr>
            <w:tcW w:w="102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-</w:t>
            </w:r>
          </w:p>
        </w:tc>
        <w:tc>
          <w:tcPr>
            <w:tcW w:w="70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-</w:t>
            </w:r>
          </w:p>
        </w:tc>
        <w:tc>
          <w:tcPr>
            <w:tcW w:w="836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-</w:t>
            </w:r>
          </w:p>
        </w:tc>
        <w:tc>
          <w:tcPr>
            <w:tcW w:w="956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-</w:t>
            </w:r>
          </w:p>
        </w:tc>
      </w:tr>
    </w:tbl>
    <w:p w:rsidR="00A672E5" w:rsidRPr="00A672E5" w:rsidRDefault="00A672E5" w:rsidP="00A672E5">
      <w:pPr>
        <w:tabs>
          <w:tab w:val="left" w:pos="993"/>
        </w:tabs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 xml:space="preserve">В настоящее время общая фактическая посещаемость общеобразовательных учреждений в целом по поселению составляет 53 учащихся, проектная вместимость – 115 мест. При этом существующие общеобразовательные учреждения требуют капитального ремонта, так как здания имеют высокую степень износа – 95%. </w:t>
      </w:r>
    </w:p>
    <w:p w:rsidR="00A672E5" w:rsidRPr="00A672E5" w:rsidRDefault="00A672E5" w:rsidP="00A672E5">
      <w:pPr>
        <w:tabs>
          <w:tab w:val="left" w:pos="993"/>
        </w:tabs>
        <w:suppressAutoHyphens/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Здравоохранение</w:t>
      </w:r>
    </w:p>
    <w:p w:rsidR="00A672E5" w:rsidRPr="00A672E5" w:rsidRDefault="00A672E5" w:rsidP="00A672E5">
      <w:pPr>
        <w:tabs>
          <w:tab w:val="left" w:pos="993"/>
        </w:tabs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 xml:space="preserve">В системе здравоохранения </w:t>
      </w:r>
      <w:proofErr w:type="spellStart"/>
      <w:r w:rsidRPr="00A672E5">
        <w:rPr>
          <w:rFonts w:ascii="Times New Roman" w:hAnsi="Times New Roman"/>
        </w:rPr>
        <w:t>Суходонецкого</w:t>
      </w:r>
      <w:proofErr w:type="spellEnd"/>
      <w:r w:rsidRPr="00A672E5">
        <w:rPr>
          <w:rFonts w:ascii="Times New Roman" w:hAnsi="Times New Roman"/>
        </w:rPr>
        <w:t xml:space="preserve"> сельского поселения в настоящее время действуют 2 </w:t>
      </w:r>
      <w:proofErr w:type="spellStart"/>
      <w:r w:rsidRPr="00A672E5">
        <w:rPr>
          <w:rFonts w:ascii="Times New Roman" w:hAnsi="Times New Roman"/>
        </w:rPr>
        <w:t>ФАПа</w:t>
      </w:r>
      <w:proofErr w:type="spellEnd"/>
      <w:r w:rsidRPr="00A672E5">
        <w:rPr>
          <w:rFonts w:ascii="Times New Roman" w:hAnsi="Times New Roman"/>
        </w:rPr>
        <w:t>:</w:t>
      </w:r>
    </w:p>
    <w:p w:rsidR="00A672E5" w:rsidRPr="00A672E5" w:rsidRDefault="00A672E5" w:rsidP="00A672E5">
      <w:pPr>
        <w:tabs>
          <w:tab w:val="left" w:pos="993"/>
        </w:tabs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- ФАП Белогорский (с. Белая Горка – 1-я, ул. Коммунаров, 3): мощность 10 посещений в смену, численность среднего медицинского персонала – 1 чел., врачей нет.</w:t>
      </w:r>
    </w:p>
    <w:p w:rsidR="00A672E5" w:rsidRPr="00A672E5" w:rsidRDefault="00A672E5" w:rsidP="00A672E5">
      <w:pPr>
        <w:tabs>
          <w:tab w:val="left" w:pos="993"/>
        </w:tabs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 xml:space="preserve">- ФАП </w:t>
      </w:r>
      <w:proofErr w:type="spellStart"/>
      <w:r w:rsidRPr="00A672E5">
        <w:rPr>
          <w:rFonts w:ascii="Times New Roman" w:hAnsi="Times New Roman"/>
        </w:rPr>
        <w:t>Суходонецкий</w:t>
      </w:r>
      <w:proofErr w:type="spellEnd"/>
      <w:r w:rsidRPr="00A672E5">
        <w:rPr>
          <w:rFonts w:ascii="Times New Roman" w:hAnsi="Times New Roman"/>
        </w:rPr>
        <w:t xml:space="preserve"> (с. Сухой Донец, ул. </w:t>
      </w:r>
      <w:proofErr w:type="spellStart"/>
      <w:r w:rsidRPr="00A672E5">
        <w:rPr>
          <w:rFonts w:ascii="Times New Roman" w:hAnsi="Times New Roman"/>
        </w:rPr>
        <w:t>Аплетова</w:t>
      </w:r>
      <w:proofErr w:type="spellEnd"/>
      <w:r w:rsidRPr="00A672E5">
        <w:rPr>
          <w:rFonts w:ascii="Times New Roman" w:hAnsi="Times New Roman"/>
        </w:rPr>
        <w:t>, 48): мощность 20 посещений в смену, численность среднего медицинского персонала – 2 чел., врачей нет.</w:t>
      </w:r>
    </w:p>
    <w:p w:rsidR="00A672E5" w:rsidRPr="00A672E5" w:rsidRDefault="00A672E5" w:rsidP="00A672E5">
      <w:pPr>
        <w:tabs>
          <w:tab w:val="left" w:pos="993"/>
        </w:tabs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 xml:space="preserve">Техническое состояние зданий </w:t>
      </w:r>
      <w:proofErr w:type="spellStart"/>
      <w:r w:rsidRPr="00A672E5">
        <w:rPr>
          <w:rFonts w:ascii="Times New Roman" w:hAnsi="Times New Roman"/>
        </w:rPr>
        <w:t>ФАПов</w:t>
      </w:r>
      <w:proofErr w:type="spellEnd"/>
      <w:r w:rsidRPr="00A672E5">
        <w:rPr>
          <w:rFonts w:ascii="Times New Roman" w:hAnsi="Times New Roman"/>
        </w:rPr>
        <w:t xml:space="preserve"> неудовлетворительное: износ ФАП Белогорский – 95% (1958 г. постройки, материал стен – саман, 1 </w:t>
      </w:r>
      <w:proofErr w:type="spellStart"/>
      <w:r w:rsidRPr="00A672E5">
        <w:rPr>
          <w:rFonts w:ascii="Times New Roman" w:hAnsi="Times New Roman"/>
        </w:rPr>
        <w:t>эт</w:t>
      </w:r>
      <w:proofErr w:type="spellEnd"/>
      <w:r w:rsidRPr="00A672E5">
        <w:rPr>
          <w:rFonts w:ascii="Times New Roman" w:hAnsi="Times New Roman"/>
        </w:rPr>
        <w:t xml:space="preserve">.); износ ФАП </w:t>
      </w:r>
      <w:proofErr w:type="spellStart"/>
      <w:r w:rsidRPr="00A672E5">
        <w:rPr>
          <w:rFonts w:ascii="Times New Roman" w:hAnsi="Times New Roman"/>
        </w:rPr>
        <w:t>Суходонецкий</w:t>
      </w:r>
      <w:proofErr w:type="spellEnd"/>
      <w:r w:rsidRPr="00A672E5">
        <w:rPr>
          <w:rFonts w:ascii="Times New Roman" w:hAnsi="Times New Roman"/>
        </w:rPr>
        <w:t xml:space="preserve"> – 70% (материал стен – кирпич, 1 </w:t>
      </w:r>
      <w:proofErr w:type="spellStart"/>
      <w:r w:rsidRPr="00A672E5">
        <w:rPr>
          <w:rFonts w:ascii="Times New Roman" w:hAnsi="Times New Roman"/>
        </w:rPr>
        <w:t>эт</w:t>
      </w:r>
      <w:proofErr w:type="spellEnd"/>
      <w:r w:rsidRPr="00A672E5">
        <w:rPr>
          <w:rFonts w:ascii="Times New Roman" w:hAnsi="Times New Roman"/>
        </w:rPr>
        <w:t>.).</w:t>
      </w:r>
    </w:p>
    <w:p w:rsidR="00A672E5" w:rsidRPr="00A672E5" w:rsidRDefault="00A672E5" w:rsidP="00A672E5">
      <w:pPr>
        <w:tabs>
          <w:tab w:val="left" w:pos="993"/>
        </w:tabs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Учреждения культуры и досуга</w:t>
      </w:r>
    </w:p>
    <w:p w:rsidR="00A672E5" w:rsidRPr="00A672E5" w:rsidRDefault="00A672E5" w:rsidP="00A672E5">
      <w:pPr>
        <w:tabs>
          <w:tab w:val="left" w:pos="993"/>
        </w:tabs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 xml:space="preserve">В </w:t>
      </w:r>
      <w:proofErr w:type="spellStart"/>
      <w:r w:rsidRPr="00A672E5">
        <w:rPr>
          <w:rFonts w:ascii="Times New Roman" w:hAnsi="Times New Roman"/>
        </w:rPr>
        <w:t>Суходонецком</w:t>
      </w:r>
      <w:proofErr w:type="spellEnd"/>
      <w:r w:rsidRPr="00A672E5">
        <w:rPr>
          <w:rFonts w:ascii="Times New Roman" w:hAnsi="Times New Roman"/>
        </w:rPr>
        <w:t xml:space="preserve"> сельском поселении находится 1 клубное учреждение на 150 мест общей площадью помещений </w:t>
      </w:r>
      <w:smartTag w:uri="urn:schemas-microsoft-com:office:smarttags" w:element="metricconverter">
        <w:smartTagPr>
          <w:attr w:name="ProductID" w:val="330 м²"/>
        </w:smartTagPr>
        <w:r w:rsidRPr="00A672E5">
          <w:rPr>
            <w:rFonts w:ascii="Times New Roman" w:hAnsi="Times New Roman"/>
          </w:rPr>
          <w:t>330 м²</w:t>
        </w:r>
      </w:smartTag>
      <w:r w:rsidRPr="00A672E5">
        <w:rPr>
          <w:rFonts w:ascii="Times New Roman" w:hAnsi="Times New Roman"/>
        </w:rPr>
        <w:t xml:space="preserve"> (расположено в с. Сухой Донец), 1 массовая библиотека, общий книжный фонд которой составляет 9,3 тыс. экземпляров. Техническое состояние здания ДК неудовлетворительное (износ 90%).</w:t>
      </w:r>
    </w:p>
    <w:p w:rsidR="00A672E5" w:rsidRPr="00A672E5" w:rsidRDefault="00A672E5" w:rsidP="00A672E5">
      <w:pPr>
        <w:tabs>
          <w:tab w:val="left" w:pos="993"/>
        </w:tabs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Учреждения физкультуры и спорта</w:t>
      </w:r>
    </w:p>
    <w:p w:rsidR="00A672E5" w:rsidRPr="00A672E5" w:rsidRDefault="00A672E5" w:rsidP="00A672E5">
      <w:pPr>
        <w:tabs>
          <w:tab w:val="left" w:pos="993"/>
        </w:tabs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В с. Сухой Донец имеется стадион площадью 1,3га, спортивные залы общего пользования отсутствуют.</w:t>
      </w:r>
    </w:p>
    <w:p w:rsidR="00A672E5" w:rsidRPr="00A672E5" w:rsidRDefault="00A672E5" w:rsidP="00A672E5">
      <w:pPr>
        <w:tabs>
          <w:tab w:val="left" w:pos="993"/>
        </w:tabs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Торговля и общественное питание</w:t>
      </w:r>
    </w:p>
    <w:p w:rsidR="00A672E5" w:rsidRPr="00A672E5" w:rsidRDefault="00A672E5" w:rsidP="00A672E5">
      <w:pPr>
        <w:tabs>
          <w:tab w:val="left" w:pos="993"/>
        </w:tabs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 xml:space="preserve">В </w:t>
      </w:r>
      <w:proofErr w:type="spellStart"/>
      <w:r w:rsidRPr="00A672E5">
        <w:rPr>
          <w:rFonts w:ascii="Times New Roman" w:hAnsi="Times New Roman"/>
        </w:rPr>
        <w:t>Суходонецком</w:t>
      </w:r>
      <w:proofErr w:type="spellEnd"/>
      <w:r w:rsidRPr="00A672E5">
        <w:rPr>
          <w:rFonts w:ascii="Times New Roman" w:hAnsi="Times New Roman"/>
        </w:rPr>
        <w:t xml:space="preserve"> сельском поселении имеются магазины продовольственных товаров общей торговой площадью </w:t>
      </w:r>
      <w:smartTag w:uri="urn:schemas-microsoft-com:office:smarttags" w:element="metricconverter">
        <w:smartTagPr>
          <w:attr w:name="ProductID" w:val="230 м²"/>
        </w:smartTagPr>
        <w:r w:rsidRPr="00A672E5">
          <w:rPr>
            <w:rFonts w:ascii="Times New Roman" w:hAnsi="Times New Roman"/>
          </w:rPr>
          <w:t>230 м²</w:t>
        </w:r>
      </w:smartTag>
      <w:r w:rsidRPr="00A672E5">
        <w:rPr>
          <w:rFonts w:ascii="Times New Roman" w:hAnsi="Times New Roman"/>
        </w:rPr>
        <w:t xml:space="preserve"> (2 магазина находятся в с. Сухой Донец общей площадью </w:t>
      </w:r>
      <w:smartTag w:uri="urn:schemas-microsoft-com:office:smarttags" w:element="metricconverter">
        <w:smartTagPr>
          <w:attr w:name="ProductID" w:val="180 м²"/>
        </w:smartTagPr>
        <w:r w:rsidRPr="00A672E5">
          <w:rPr>
            <w:rFonts w:ascii="Times New Roman" w:hAnsi="Times New Roman"/>
          </w:rPr>
          <w:t>180 м²</w:t>
        </w:r>
      </w:smartTag>
      <w:r w:rsidRPr="00A672E5">
        <w:rPr>
          <w:rFonts w:ascii="Times New Roman" w:hAnsi="Times New Roman"/>
        </w:rPr>
        <w:t xml:space="preserve">, 1 – в с. Белая Горка – 1-я площадью </w:t>
      </w:r>
      <w:smartTag w:uri="urn:schemas-microsoft-com:office:smarttags" w:element="metricconverter">
        <w:smartTagPr>
          <w:attr w:name="ProductID" w:val="50 м²"/>
        </w:smartTagPr>
        <w:r w:rsidRPr="00A672E5">
          <w:rPr>
            <w:rFonts w:ascii="Times New Roman" w:hAnsi="Times New Roman"/>
          </w:rPr>
          <w:t>50 м²</w:t>
        </w:r>
      </w:smartTag>
      <w:r w:rsidRPr="00A672E5">
        <w:rPr>
          <w:rFonts w:ascii="Times New Roman" w:hAnsi="Times New Roman"/>
        </w:rPr>
        <w:t>). Отсутствуют магазины непродовольственных товаров, предприятия бытового обслуживания, предприятие общественного питания.</w:t>
      </w:r>
    </w:p>
    <w:p w:rsidR="00A672E5" w:rsidRPr="00A672E5" w:rsidRDefault="00A672E5" w:rsidP="00A672E5">
      <w:pPr>
        <w:tabs>
          <w:tab w:val="left" w:pos="993"/>
        </w:tabs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Учреждения коммунального и бытового обслуживания</w:t>
      </w:r>
    </w:p>
    <w:p w:rsidR="00A672E5" w:rsidRPr="00A672E5" w:rsidRDefault="00A672E5" w:rsidP="00A672E5">
      <w:pPr>
        <w:tabs>
          <w:tab w:val="left" w:pos="993"/>
        </w:tabs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Отделения связи находятся в с. Сухой Донец и с. Белая Горка – 1-я. Филиалы Сбербанка отсутствуют.</w:t>
      </w:r>
    </w:p>
    <w:p w:rsidR="00A672E5" w:rsidRPr="00A672E5" w:rsidRDefault="00A672E5" w:rsidP="00A672E5">
      <w:pPr>
        <w:tabs>
          <w:tab w:val="left" w:pos="993"/>
        </w:tabs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На территории сельского поселения организовано 3 кладбища (в каждом населенном пункте поселения).</w:t>
      </w:r>
    </w:p>
    <w:p w:rsidR="00A672E5" w:rsidRPr="00A672E5" w:rsidRDefault="00A672E5" w:rsidP="00A672E5">
      <w:pPr>
        <w:tabs>
          <w:tab w:val="left" w:pos="993"/>
        </w:tabs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Отсутствуют:</w:t>
      </w:r>
    </w:p>
    <w:p w:rsidR="00A672E5" w:rsidRPr="00A672E5" w:rsidRDefault="00A672E5" w:rsidP="00A672E5">
      <w:pPr>
        <w:tabs>
          <w:tab w:val="left" w:pos="993"/>
        </w:tabs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- детские дошкольные учреждения;</w:t>
      </w:r>
    </w:p>
    <w:p w:rsidR="00A672E5" w:rsidRPr="00A672E5" w:rsidRDefault="00A672E5" w:rsidP="00A672E5">
      <w:pPr>
        <w:tabs>
          <w:tab w:val="left" w:pos="993"/>
        </w:tabs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- учреждения социального обеспечения;</w:t>
      </w:r>
    </w:p>
    <w:p w:rsidR="00A672E5" w:rsidRPr="00A672E5" w:rsidRDefault="00A672E5" w:rsidP="00A672E5">
      <w:pPr>
        <w:tabs>
          <w:tab w:val="left" w:pos="993"/>
        </w:tabs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- магазины непродовольственных товаров;</w:t>
      </w:r>
    </w:p>
    <w:p w:rsidR="00A672E5" w:rsidRPr="00A672E5" w:rsidRDefault="00A672E5" w:rsidP="00A672E5">
      <w:pPr>
        <w:tabs>
          <w:tab w:val="left" w:pos="993"/>
        </w:tabs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- предприятия бытового обслуживания;</w:t>
      </w:r>
    </w:p>
    <w:p w:rsidR="00A672E5" w:rsidRPr="00A672E5" w:rsidRDefault="00A672E5" w:rsidP="00A672E5">
      <w:pPr>
        <w:tabs>
          <w:tab w:val="left" w:pos="993"/>
        </w:tabs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- предприятие общественного питания.</w:t>
      </w:r>
    </w:p>
    <w:p w:rsidR="00A672E5" w:rsidRPr="00A672E5" w:rsidRDefault="00A672E5" w:rsidP="00A672E5">
      <w:pPr>
        <w:ind w:firstLine="0"/>
        <w:jc w:val="center"/>
        <w:rPr>
          <w:rFonts w:ascii="Times New Roman" w:hAnsi="Times New Roman"/>
        </w:rPr>
      </w:pPr>
      <w:r w:rsidRPr="00A672E5">
        <w:rPr>
          <w:rFonts w:ascii="Times New Roman" w:hAnsi="Times New Roman"/>
        </w:rPr>
        <w:t xml:space="preserve">Современная обеспеченность </w:t>
      </w:r>
      <w:proofErr w:type="spellStart"/>
      <w:r w:rsidRPr="00A672E5">
        <w:rPr>
          <w:rFonts w:ascii="Times New Roman" w:hAnsi="Times New Roman"/>
        </w:rPr>
        <w:t>Суходонецкого</w:t>
      </w:r>
      <w:proofErr w:type="spellEnd"/>
      <w:r w:rsidRPr="00A672E5">
        <w:rPr>
          <w:rFonts w:ascii="Times New Roman" w:hAnsi="Times New Roman"/>
        </w:rPr>
        <w:t xml:space="preserve"> городского поселения основными учреждениями социального и культурно-бытового обслуживания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Таблица 11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0"/>
        <w:gridCol w:w="1364"/>
        <w:gridCol w:w="1054"/>
        <w:gridCol w:w="2151"/>
        <w:gridCol w:w="1348"/>
        <w:gridCol w:w="1347"/>
      </w:tblGrid>
      <w:tr w:rsidR="00A672E5" w:rsidRPr="00A672E5" w:rsidTr="00B12186">
        <w:trPr>
          <w:jc w:val="center"/>
        </w:trPr>
        <w:tc>
          <w:tcPr>
            <w:tcW w:w="2730" w:type="dxa"/>
            <w:vAlign w:val="center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A672E5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1364" w:type="dxa"/>
            <w:vAlign w:val="center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A672E5">
              <w:rPr>
                <w:rFonts w:ascii="Times New Roman" w:hAnsi="Times New Roman"/>
                <w:bCs/>
              </w:rPr>
              <w:t>Единица измерения</w:t>
            </w:r>
          </w:p>
        </w:tc>
        <w:tc>
          <w:tcPr>
            <w:tcW w:w="1054" w:type="dxa"/>
            <w:vAlign w:val="center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A672E5">
              <w:rPr>
                <w:rFonts w:ascii="Times New Roman" w:hAnsi="Times New Roman"/>
                <w:bCs/>
              </w:rPr>
              <w:t>Фактическая емкость</w:t>
            </w:r>
          </w:p>
        </w:tc>
        <w:tc>
          <w:tcPr>
            <w:tcW w:w="2151" w:type="dxa"/>
            <w:vAlign w:val="center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A672E5">
              <w:rPr>
                <w:rFonts w:ascii="Times New Roman" w:hAnsi="Times New Roman"/>
                <w:bCs/>
              </w:rPr>
              <w:t>Обеспеченность на 1 000 жителей (население – 960 чел.)</w:t>
            </w:r>
          </w:p>
        </w:tc>
        <w:tc>
          <w:tcPr>
            <w:tcW w:w="1348" w:type="dxa"/>
            <w:vAlign w:val="center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A672E5">
              <w:rPr>
                <w:rFonts w:ascii="Times New Roman" w:hAnsi="Times New Roman"/>
                <w:bCs/>
              </w:rPr>
              <w:t>Норматив на 1000 чел.</w:t>
            </w:r>
            <w:r w:rsidRPr="00A672E5">
              <w:rPr>
                <w:rFonts w:ascii="Times New Roman" w:hAnsi="Times New Roman"/>
                <w:bCs/>
                <w:vertAlign w:val="superscript"/>
              </w:rPr>
              <w:t>*</w:t>
            </w:r>
          </w:p>
        </w:tc>
        <w:tc>
          <w:tcPr>
            <w:tcW w:w="1347" w:type="dxa"/>
            <w:vAlign w:val="center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A672E5">
              <w:rPr>
                <w:rFonts w:ascii="Times New Roman" w:hAnsi="Times New Roman"/>
                <w:bCs/>
              </w:rPr>
              <w:t>Уровень обеспеченности в %</w:t>
            </w:r>
          </w:p>
        </w:tc>
      </w:tr>
      <w:tr w:rsidR="00A672E5" w:rsidRPr="00A672E5" w:rsidTr="00B12186">
        <w:trPr>
          <w:jc w:val="center"/>
        </w:trPr>
        <w:tc>
          <w:tcPr>
            <w:tcW w:w="2730" w:type="dxa"/>
            <w:vAlign w:val="center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A672E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64" w:type="dxa"/>
            <w:vAlign w:val="center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A672E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54" w:type="dxa"/>
            <w:vAlign w:val="center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A672E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151" w:type="dxa"/>
            <w:vAlign w:val="center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A672E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348" w:type="dxa"/>
            <w:vAlign w:val="center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A672E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347" w:type="dxa"/>
            <w:vAlign w:val="center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A672E5">
              <w:rPr>
                <w:rFonts w:ascii="Times New Roman" w:hAnsi="Times New Roman"/>
                <w:bCs/>
              </w:rPr>
              <w:t>6</w:t>
            </w:r>
          </w:p>
        </w:tc>
      </w:tr>
      <w:tr w:rsidR="00A672E5" w:rsidRPr="00A672E5" w:rsidTr="00B12186">
        <w:trPr>
          <w:jc w:val="center"/>
        </w:trPr>
        <w:tc>
          <w:tcPr>
            <w:tcW w:w="9994" w:type="dxa"/>
            <w:gridSpan w:val="6"/>
            <w:vAlign w:val="center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A672E5">
              <w:rPr>
                <w:rFonts w:ascii="Times New Roman" w:hAnsi="Times New Roman"/>
                <w:iCs/>
              </w:rPr>
              <w:lastRenderedPageBreak/>
              <w:t>Учебно-воспитательные учреждения</w:t>
            </w:r>
          </w:p>
        </w:tc>
      </w:tr>
      <w:tr w:rsidR="00A672E5" w:rsidRPr="00A672E5" w:rsidTr="00B12186">
        <w:trPr>
          <w:jc w:val="center"/>
        </w:trPr>
        <w:tc>
          <w:tcPr>
            <w:tcW w:w="2730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Общеобразовательные школы</w:t>
            </w:r>
          </w:p>
        </w:tc>
        <w:tc>
          <w:tcPr>
            <w:tcW w:w="136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мест</w:t>
            </w:r>
          </w:p>
        </w:tc>
        <w:tc>
          <w:tcPr>
            <w:tcW w:w="105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  <w:lang w:val="en-US"/>
              </w:rPr>
            </w:pPr>
            <w:r w:rsidRPr="00A672E5">
              <w:rPr>
                <w:rFonts w:ascii="Times New Roman" w:hAnsi="Times New Roman"/>
              </w:rPr>
              <w:t>115</w:t>
            </w:r>
            <w:r w:rsidRPr="00A672E5">
              <w:rPr>
                <w:rFonts w:ascii="Times New Roman" w:hAnsi="Times New Roman"/>
                <w:vertAlign w:val="superscript"/>
                <w:lang w:val="en-US"/>
              </w:rPr>
              <w:t>**</w:t>
            </w:r>
          </w:p>
        </w:tc>
        <w:tc>
          <w:tcPr>
            <w:tcW w:w="2151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115</w:t>
            </w:r>
          </w:p>
        </w:tc>
        <w:tc>
          <w:tcPr>
            <w:tcW w:w="1348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110</w:t>
            </w:r>
          </w:p>
        </w:tc>
        <w:tc>
          <w:tcPr>
            <w:tcW w:w="1347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100</w:t>
            </w:r>
          </w:p>
        </w:tc>
      </w:tr>
      <w:tr w:rsidR="00A672E5" w:rsidRPr="00A672E5" w:rsidTr="00B12186">
        <w:trPr>
          <w:jc w:val="center"/>
        </w:trPr>
        <w:tc>
          <w:tcPr>
            <w:tcW w:w="2730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Детские дошкольные учреждения</w:t>
            </w:r>
          </w:p>
        </w:tc>
        <w:tc>
          <w:tcPr>
            <w:tcW w:w="136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мест</w:t>
            </w:r>
          </w:p>
        </w:tc>
        <w:tc>
          <w:tcPr>
            <w:tcW w:w="105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-</w:t>
            </w:r>
          </w:p>
        </w:tc>
        <w:tc>
          <w:tcPr>
            <w:tcW w:w="2151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-</w:t>
            </w:r>
          </w:p>
        </w:tc>
        <w:tc>
          <w:tcPr>
            <w:tcW w:w="1348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35</w:t>
            </w:r>
          </w:p>
        </w:tc>
        <w:tc>
          <w:tcPr>
            <w:tcW w:w="1347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-</w:t>
            </w:r>
          </w:p>
        </w:tc>
      </w:tr>
      <w:tr w:rsidR="00A672E5" w:rsidRPr="00A672E5" w:rsidTr="00B12186">
        <w:trPr>
          <w:jc w:val="center"/>
        </w:trPr>
        <w:tc>
          <w:tcPr>
            <w:tcW w:w="9994" w:type="dxa"/>
            <w:gridSpan w:val="6"/>
            <w:vAlign w:val="center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  <w:iCs/>
              </w:rPr>
              <w:t>Учреждения здравоохранения</w:t>
            </w:r>
          </w:p>
        </w:tc>
      </w:tr>
      <w:tr w:rsidR="00A672E5" w:rsidRPr="00A672E5" w:rsidTr="00B12186">
        <w:trPr>
          <w:jc w:val="center"/>
        </w:trPr>
        <w:tc>
          <w:tcPr>
            <w:tcW w:w="2730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Амбулатория</w:t>
            </w:r>
          </w:p>
        </w:tc>
        <w:tc>
          <w:tcPr>
            <w:tcW w:w="136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посещений/смену</w:t>
            </w:r>
          </w:p>
        </w:tc>
        <w:tc>
          <w:tcPr>
            <w:tcW w:w="105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30</w:t>
            </w:r>
          </w:p>
        </w:tc>
        <w:tc>
          <w:tcPr>
            <w:tcW w:w="2151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30</w:t>
            </w:r>
          </w:p>
        </w:tc>
        <w:tc>
          <w:tcPr>
            <w:tcW w:w="1348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18,6</w:t>
            </w:r>
          </w:p>
        </w:tc>
        <w:tc>
          <w:tcPr>
            <w:tcW w:w="1347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100</w:t>
            </w:r>
          </w:p>
        </w:tc>
      </w:tr>
      <w:tr w:rsidR="00A672E5" w:rsidRPr="00A672E5" w:rsidTr="00B12186">
        <w:trPr>
          <w:jc w:val="center"/>
        </w:trPr>
        <w:tc>
          <w:tcPr>
            <w:tcW w:w="9994" w:type="dxa"/>
            <w:gridSpan w:val="6"/>
            <w:vAlign w:val="center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  <w:iCs/>
              </w:rPr>
              <w:t>Физкультурно-спортивные сооружения</w:t>
            </w:r>
          </w:p>
        </w:tc>
      </w:tr>
      <w:tr w:rsidR="00A672E5" w:rsidRPr="00A672E5" w:rsidTr="00B12186">
        <w:trPr>
          <w:jc w:val="center"/>
        </w:trPr>
        <w:tc>
          <w:tcPr>
            <w:tcW w:w="2730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Спортивные сооружения</w:t>
            </w:r>
          </w:p>
        </w:tc>
        <w:tc>
          <w:tcPr>
            <w:tcW w:w="136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га</w:t>
            </w:r>
          </w:p>
        </w:tc>
        <w:tc>
          <w:tcPr>
            <w:tcW w:w="105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1,3</w:t>
            </w:r>
          </w:p>
        </w:tc>
        <w:tc>
          <w:tcPr>
            <w:tcW w:w="2151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1,3</w:t>
            </w:r>
          </w:p>
        </w:tc>
        <w:tc>
          <w:tcPr>
            <w:tcW w:w="1348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0,9</w:t>
            </w:r>
          </w:p>
        </w:tc>
        <w:tc>
          <w:tcPr>
            <w:tcW w:w="1347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100</w:t>
            </w:r>
          </w:p>
        </w:tc>
      </w:tr>
      <w:tr w:rsidR="00A672E5" w:rsidRPr="00A672E5" w:rsidTr="00B12186">
        <w:trPr>
          <w:jc w:val="center"/>
        </w:trPr>
        <w:tc>
          <w:tcPr>
            <w:tcW w:w="2730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Спортивные залы</w:t>
            </w:r>
          </w:p>
        </w:tc>
        <w:tc>
          <w:tcPr>
            <w:tcW w:w="136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м² пола</w:t>
            </w:r>
          </w:p>
        </w:tc>
        <w:tc>
          <w:tcPr>
            <w:tcW w:w="105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-</w:t>
            </w:r>
          </w:p>
        </w:tc>
        <w:tc>
          <w:tcPr>
            <w:tcW w:w="2151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-</w:t>
            </w:r>
          </w:p>
        </w:tc>
        <w:tc>
          <w:tcPr>
            <w:tcW w:w="1348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-</w:t>
            </w:r>
          </w:p>
        </w:tc>
        <w:tc>
          <w:tcPr>
            <w:tcW w:w="1347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-</w:t>
            </w:r>
          </w:p>
        </w:tc>
      </w:tr>
      <w:tr w:rsidR="00A672E5" w:rsidRPr="00A672E5" w:rsidTr="00B12186">
        <w:trPr>
          <w:jc w:val="center"/>
        </w:trPr>
        <w:tc>
          <w:tcPr>
            <w:tcW w:w="9994" w:type="dxa"/>
            <w:gridSpan w:val="6"/>
            <w:vAlign w:val="center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  <w:iCs/>
              </w:rPr>
              <w:t>Учреждения культуры и искусства</w:t>
            </w:r>
          </w:p>
        </w:tc>
      </w:tr>
      <w:tr w:rsidR="00A672E5" w:rsidRPr="00A672E5" w:rsidTr="00B12186">
        <w:trPr>
          <w:jc w:val="center"/>
        </w:trPr>
        <w:tc>
          <w:tcPr>
            <w:tcW w:w="2730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Клубы и учреждения клубного типа</w:t>
            </w:r>
          </w:p>
        </w:tc>
        <w:tc>
          <w:tcPr>
            <w:tcW w:w="136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зрит. место</w:t>
            </w:r>
          </w:p>
        </w:tc>
        <w:tc>
          <w:tcPr>
            <w:tcW w:w="105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150</w:t>
            </w:r>
          </w:p>
        </w:tc>
        <w:tc>
          <w:tcPr>
            <w:tcW w:w="2151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150</w:t>
            </w:r>
          </w:p>
        </w:tc>
        <w:tc>
          <w:tcPr>
            <w:tcW w:w="1348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  <w:lang w:val="en-US"/>
              </w:rPr>
            </w:pPr>
            <w:r w:rsidRPr="00A672E5">
              <w:rPr>
                <w:rFonts w:ascii="Times New Roman" w:hAnsi="Times New Roman"/>
                <w:lang w:val="en-US"/>
              </w:rPr>
              <w:t>150</w:t>
            </w:r>
          </w:p>
        </w:tc>
        <w:tc>
          <w:tcPr>
            <w:tcW w:w="1347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100</w:t>
            </w:r>
          </w:p>
        </w:tc>
      </w:tr>
      <w:tr w:rsidR="00A672E5" w:rsidRPr="00A672E5" w:rsidTr="00B12186">
        <w:trPr>
          <w:jc w:val="center"/>
        </w:trPr>
        <w:tc>
          <w:tcPr>
            <w:tcW w:w="2730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Специализированное внешкольное учреждение</w:t>
            </w:r>
          </w:p>
        </w:tc>
        <w:tc>
          <w:tcPr>
            <w:tcW w:w="136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место</w:t>
            </w:r>
          </w:p>
        </w:tc>
        <w:tc>
          <w:tcPr>
            <w:tcW w:w="105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-</w:t>
            </w:r>
          </w:p>
        </w:tc>
        <w:tc>
          <w:tcPr>
            <w:tcW w:w="2151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-</w:t>
            </w:r>
          </w:p>
        </w:tc>
        <w:tc>
          <w:tcPr>
            <w:tcW w:w="1348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10-12</w:t>
            </w:r>
          </w:p>
        </w:tc>
        <w:tc>
          <w:tcPr>
            <w:tcW w:w="1347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  <w:lang w:val="en-US"/>
              </w:rPr>
            </w:pPr>
            <w:r w:rsidRPr="00A672E5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A672E5" w:rsidRPr="00A672E5" w:rsidTr="00B12186">
        <w:trPr>
          <w:jc w:val="center"/>
        </w:trPr>
        <w:tc>
          <w:tcPr>
            <w:tcW w:w="2730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Библиотеки</w:t>
            </w:r>
          </w:p>
        </w:tc>
        <w:tc>
          <w:tcPr>
            <w:tcW w:w="136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тыс. экз.</w:t>
            </w:r>
          </w:p>
        </w:tc>
        <w:tc>
          <w:tcPr>
            <w:tcW w:w="105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9,3</w:t>
            </w:r>
          </w:p>
        </w:tc>
        <w:tc>
          <w:tcPr>
            <w:tcW w:w="2151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9,3</w:t>
            </w:r>
          </w:p>
        </w:tc>
        <w:tc>
          <w:tcPr>
            <w:tcW w:w="1348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  <w:lang w:val="en-US"/>
              </w:rPr>
            </w:pPr>
            <w:r w:rsidRPr="00A672E5">
              <w:rPr>
                <w:rFonts w:ascii="Times New Roman" w:hAnsi="Times New Roman"/>
              </w:rPr>
              <w:t>4,5</w:t>
            </w:r>
            <w:r w:rsidRPr="00A672E5">
              <w:rPr>
                <w:rFonts w:ascii="Times New Roman" w:hAnsi="Times New Roman"/>
                <w:lang w:val="en-US"/>
              </w:rPr>
              <w:t>-7</w:t>
            </w:r>
            <w:r w:rsidRPr="00A672E5">
              <w:rPr>
                <w:rFonts w:ascii="Times New Roman" w:hAnsi="Times New Roman"/>
              </w:rPr>
              <w:t>,</w:t>
            </w:r>
            <w:r w:rsidRPr="00A672E5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347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100</w:t>
            </w:r>
          </w:p>
        </w:tc>
      </w:tr>
      <w:tr w:rsidR="00A672E5" w:rsidRPr="00A672E5" w:rsidTr="00B12186">
        <w:trPr>
          <w:jc w:val="center"/>
        </w:trPr>
        <w:tc>
          <w:tcPr>
            <w:tcW w:w="9994" w:type="dxa"/>
            <w:gridSpan w:val="6"/>
            <w:vAlign w:val="center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  <w:iCs/>
              </w:rPr>
              <w:t>Предприятия торговли и общественного питания</w:t>
            </w:r>
          </w:p>
        </w:tc>
      </w:tr>
      <w:tr w:rsidR="00A672E5" w:rsidRPr="00A672E5" w:rsidTr="00B12186">
        <w:trPr>
          <w:jc w:val="center"/>
        </w:trPr>
        <w:tc>
          <w:tcPr>
            <w:tcW w:w="2730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Магазины</w:t>
            </w:r>
          </w:p>
        </w:tc>
        <w:tc>
          <w:tcPr>
            <w:tcW w:w="136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м² торг. площади</w:t>
            </w:r>
          </w:p>
        </w:tc>
        <w:tc>
          <w:tcPr>
            <w:tcW w:w="105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230</w:t>
            </w:r>
          </w:p>
        </w:tc>
        <w:tc>
          <w:tcPr>
            <w:tcW w:w="2151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230</w:t>
            </w:r>
          </w:p>
        </w:tc>
        <w:tc>
          <w:tcPr>
            <w:tcW w:w="1348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300</w:t>
            </w:r>
          </w:p>
        </w:tc>
        <w:tc>
          <w:tcPr>
            <w:tcW w:w="1347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96</w:t>
            </w:r>
          </w:p>
        </w:tc>
      </w:tr>
      <w:tr w:rsidR="00A672E5" w:rsidRPr="00A672E5" w:rsidTr="00B12186">
        <w:trPr>
          <w:jc w:val="center"/>
        </w:trPr>
        <w:tc>
          <w:tcPr>
            <w:tcW w:w="2730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Предприятия общественного питания</w:t>
            </w:r>
          </w:p>
        </w:tc>
        <w:tc>
          <w:tcPr>
            <w:tcW w:w="136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посад. место</w:t>
            </w:r>
          </w:p>
        </w:tc>
        <w:tc>
          <w:tcPr>
            <w:tcW w:w="105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-</w:t>
            </w:r>
          </w:p>
        </w:tc>
        <w:tc>
          <w:tcPr>
            <w:tcW w:w="2151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-</w:t>
            </w:r>
          </w:p>
        </w:tc>
        <w:tc>
          <w:tcPr>
            <w:tcW w:w="1348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40</w:t>
            </w:r>
          </w:p>
        </w:tc>
        <w:tc>
          <w:tcPr>
            <w:tcW w:w="1347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-</w:t>
            </w:r>
          </w:p>
        </w:tc>
      </w:tr>
      <w:tr w:rsidR="00A672E5" w:rsidRPr="00A672E5" w:rsidTr="00B12186">
        <w:trPr>
          <w:jc w:val="center"/>
        </w:trPr>
        <w:tc>
          <w:tcPr>
            <w:tcW w:w="2730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Предприятия бытового обслуживания</w:t>
            </w:r>
          </w:p>
        </w:tc>
        <w:tc>
          <w:tcPr>
            <w:tcW w:w="136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раб. место</w:t>
            </w:r>
          </w:p>
        </w:tc>
        <w:tc>
          <w:tcPr>
            <w:tcW w:w="105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-</w:t>
            </w:r>
          </w:p>
        </w:tc>
        <w:tc>
          <w:tcPr>
            <w:tcW w:w="2151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-</w:t>
            </w:r>
          </w:p>
        </w:tc>
        <w:tc>
          <w:tcPr>
            <w:tcW w:w="1348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4</w:t>
            </w:r>
          </w:p>
        </w:tc>
        <w:tc>
          <w:tcPr>
            <w:tcW w:w="1347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-</w:t>
            </w:r>
          </w:p>
        </w:tc>
      </w:tr>
      <w:tr w:rsidR="00A672E5" w:rsidRPr="00A672E5" w:rsidTr="00B12186">
        <w:trPr>
          <w:jc w:val="center"/>
        </w:trPr>
        <w:tc>
          <w:tcPr>
            <w:tcW w:w="9994" w:type="dxa"/>
            <w:gridSpan w:val="6"/>
            <w:vAlign w:val="center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  <w:iCs/>
              </w:rPr>
              <w:t>Учреждения коммунального и бытового обслуживания</w:t>
            </w:r>
          </w:p>
        </w:tc>
      </w:tr>
      <w:tr w:rsidR="00A672E5" w:rsidRPr="00A672E5" w:rsidTr="00B12186">
        <w:trPr>
          <w:jc w:val="center"/>
        </w:trPr>
        <w:tc>
          <w:tcPr>
            <w:tcW w:w="2730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Бани</w:t>
            </w:r>
          </w:p>
        </w:tc>
        <w:tc>
          <w:tcPr>
            <w:tcW w:w="136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место</w:t>
            </w:r>
          </w:p>
        </w:tc>
        <w:tc>
          <w:tcPr>
            <w:tcW w:w="105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-</w:t>
            </w:r>
          </w:p>
        </w:tc>
        <w:tc>
          <w:tcPr>
            <w:tcW w:w="2151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-</w:t>
            </w:r>
          </w:p>
        </w:tc>
        <w:tc>
          <w:tcPr>
            <w:tcW w:w="1348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10</w:t>
            </w:r>
          </w:p>
        </w:tc>
        <w:tc>
          <w:tcPr>
            <w:tcW w:w="1347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-</w:t>
            </w:r>
          </w:p>
        </w:tc>
      </w:tr>
      <w:tr w:rsidR="00A672E5" w:rsidRPr="00A672E5" w:rsidTr="00B12186">
        <w:trPr>
          <w:jc w:val="center"/>
        </w:trPr>
        <w:tc>
          <w:tcPr>
            <w:tcW w:w="2730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Прачечная</w:t>
            </w:r>
          </w:p>
        </w:tc>
        <w:tc>
          <w:tcPr>
            <w:tcW w:w="136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кг белья в смену</w:t>
            </w:r>
          </w:p>
        </w:tc>
        <w:tc>
          <w:tcPr>
            <w:tcW w:w="105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-</w:t>
            </w:r>
          </w:p>
        </w:tc>
        <w:tc>
          <w:tcPr>
            <w:tcW w:w="2151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-</w:t>
            </w:r>
          </w:p>
        </w:tc>
        <w:tc>
          <w:tcPr>
            <w:tcW w:w="1348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15</w:t>
            </w:r>
          </w:p>
        </w:tc>
        <w:tc>
          <w:tcPr>
            <w:tcW w:w="1347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-</w:t>
            </w:r>
          </w:p>
        </w:tc>
      </w:tr>
      <w:tr w:rsidR="00A672E5" w:rsidRPr="00A672E5" w:rsidTr="00B12186">
        <w:trPr>
          <w:jc w:val="center"/>
        </w:trPr>
        <w:tc>
          <w:tcPr>
            <w:tcW w:w="2730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Химчистка</w:t>
            </w:r>
          </w:p>
        </w:tc>
        <w:tc>
          <w:tcPr>
            <w:tcW w:w="136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кг белья в смену</w:t>
            </w:r>
          </w:p>
        </w:tc>
        <w:tc>
          <w:tcPr>
            <w:tcW w:w="105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-</w:t>
            </w:r>
          </w:p>
        </w:tc>
        <w:tc>
          <w:tcPr>
            <w:tcW w:w="2151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-</w:t>
            </w:r>
          </w:p>
        </w:tc>
        <w:tc>
          <w:tcPr>
            <w:tcW w:w="1348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1,2</w:t>
            </w:r>
          </w:p>
        </w:tc>
        <w:tc>
          <w:tcPr>
            <w:tcW w:w="1347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-</w:t>
            </w:r>
          </w:p>
        </w:tc>
      </w:tr>
      <w:tr w:rsidR="00A672E5" w:rsidRPr="00A672E5" w:rsidTr="00B12186">
        <w:trPr>
          <w:jc w:val="center"/>
        </w:trPr>
        <w:tc>
          <w:tcPr>
            <w:tcW w:w="2730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Пожарное депо</w:t>
            </w:r>
          </w:p>
        </w:tc>
        <w:tc>
          <w:tcPr>
            <w:tcW w:w="136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а/м</w:t>
            </w:r>
          </w:p>
        </w:tc>
        <w:tc>
          <w:tcPr>
            <w:tcW w:w="105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</w:t>
            </w:r>
          </w:p>
        </w:tc>
        <w:tc>
          <w:tcPr>
            <w:tcW w:w="2151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48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0,4</w:t>
            </w:r>
          </w:p>
        </w:tc>
        <w:tc>
          <w:tcPr>
            <w:tcW w:w="1347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A672E5" w:rsidRPr="00A672E5" w:rsidTr="00B12186">
        <w:trPr>
          <w:jc w:val="center"/>
        </w:trPr>
        <w:tc>
          <w:tcPr>
            <w:tcW w:w="2730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Кладбище</w:t>
            </w:r>
          </w:p>
        </w:tc>
        <w:tc>
          <w:tcPr>
            <w:tcW w:w="136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га</w:t>
            </w:r>
          </w:p>
        </w:tc>
        <w:tc>
          <w:tcPr>
            <w:tcW w:w="105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2,7</w:t>
            </w:r>
          </w:p>
        </w:tc>
        <w:tc>
          <w:tcPr>
            <w:tcW w:w="2151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2,7</w:t>
            </w:r>
          </w:p>
        </w:tc>
        <w:tc>
          <w:tcPr>
            <w:tcW w:w="1348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0,24</w:t>
            </w:r>
          </w:p>
        </w:tc>
        <w:tc>
          <w:tcPr>
            <w:tcW w:w="1347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100</w:t>
            </w:r>
          </w:p>
        </w:tc>
      </w:tr>
    </w:tbl>
    <w:p w:rsidR="00A672E5" w:rsidRPr="00A672E5" w:rsidRDefault="00A672E5" w:rsidP="00A672E5">
      <w:pPr>
        <w:ind w:firstLine="709"/>
        <w:rPr>
          <w:rFonts w:ascii="Times New Roman" w:hAnsi="Times New Roman"/>
          <w:vertAlign w:val="superscript"/>
        </w:rPr>
      </w:pPr>
      <w:r w:rsidRPr="00A672E5">
        <w:rPr>
          <w:rFonts w:ascii="Times New Roman" w:hAnsi="Times New Roman"/>
          <w:vertAlign w:val="superscript"/>
        </w:rPr>
        <w:t>*</w:t>
      </w:r>
      <w:r w:rsidRPr="00A672E5">
        <w:rPr>
          <w:rFonts w:ascii="Times New Roman" w:hAnsi="Times New Roman"/>
        </w:rPr>
        <w:t xml:space="preserve"> Региональный норматив градостроительного проектирования «Планировка жилых, общественно-деловых и рекреационных зон населенных пунктов Воронежской области» (Приказ от 17.04.2008 г. № 9-п).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  <w:vertAlign w:val="superscript"/>
        </w:rPr>
        <w:t>**</w:t>
      </w:r>
      <w:r w:rsidRPr="00A672E5">
        <w:rPr>
          <w:rFonts w:ascii="Times New Roman" w:hAnsi="Times New Roman"/>
        </w:rPr>
        <w:t xml:space="preserve"> Проектная вместимость.</w:t>
      </w:r>
    </w:p>
    <w:p w:rsidR="00A672E5" w:rsidRPr="00A672E5" w:rsidRDefault="00A672E5" w:rsidP="00A672E5">
      <w:pPr>
        <w:pStyle w:val="2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72E5">
        <w:rPr>
          <w:rFonts w:ascii="Times New Roman" w:hAnsi="Times New Roman" w:cs="Times New Roman"/>
          <w:b w:val="0"/>
          <w:sz w:val="24"/>
          <w:szCs w:val="24"/>
        </w:rPr>
        <w:t>2.3 Прогнозируемый спрос на услуги социальной инфраструктуры (в соответствии с прогнозом изменения численности и половозрастного состава поселения), с учетом объема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  <w:bookmarkEnd w:id="7"/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Демографические и социально-экономические факторы развития поселения достаточно сильно повлияют на формирование трудовых ресурсов.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Формирование трудовых ресурсов сельского поселения будет определено: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 xml:space="preserve">- увеличением численности занятых в отраслях экономики поселения за счет вовлечения лиц трудоспособного возраста, находящихся в настоящее время в статусе </w:t>
      </w:r>
      <w:r w:rsidRPr="00A672E5">
        <w:rPr>
          <w:rFonts w:ascii="Times New Roman" w:hAnsi="Times New Roman"/>
        </w:rPr>
        <w:lastRenderedPageBreak/>
        <w:t xml:space="preserve">безработных, чему будет способствовать организация новых и восстановление не функционирующих в настоящее время производственных мощностей не только в основной отрасли экономики поселения- сельском хозяйстве, но и в других сферах деятельности, в частности, в сфере туризма и </w:t>
      </w:r>
      <w:proofErr w:type="gramStart"/>
      <w:r w:rsidRPr="00A672E5">
        <w:rPr>
          <w:rFonts w:ascii="Times New Roman" w:hAnsi="Times New Roman"/>
        </w:rPr>
        <w:t>рекреации(</w:t>
      </w:r>
      <w:proofErr w:type="gramEnd"/>
      <w:r w:rsidRPr="00A672E5">
        <w:rPr>
          <w:rFonts w:ascii="Times New Roman" w:hAnsi="Times New Roman"/>
        </w:rPr>
        <w:t>развитие санаторно-курортного лечения);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- вовлечением занятых в домашних хозяйствах (в частности, в личных подсобных хозяйствах) в сельскохозяйственные предприятия, а также в предприятия малого бизнеса (крестьянско-фермерские хозяйства).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 xml:space="preserve">Численность постоянного населения </w:t>
      </w:r>
      <w:proofErr w:type="spellStart"/>
      <w:r w:rsidRPr="00A672E5">
        <w:rPr>
          <w:rFonts w:ascii="Times New Roman" w:hAnsi="Times New Roman"/>
        </w:rPr>
        <w:t>Суходонецкого</w:t>
      </w:r>
      <w:proofErr w:type="spellEnd"/>
      <w:r w:rsidRPr="00A672E5">
        <w:rPr>
          <w:rFonts w:ascii="Times New Roman" w:hAnsi="Times New Roman"/>
        </w:rPr>
        <w:t xml:space="preserve"> сельского поселения в соответствии с генеральным планом </w:t>
      </w:r>
      <w:proofErr w:type="spellStart"/>
      <w:r w:rsidRPr="00A672E5">
        <w:rPr>
          <w:rFonts w:ascii="Times New Roman" w:hAnsi="Times New Roman"/>
        </w:rPr>
        <w:t>Суходонецкого</w:t>
      </w:r>
      <w:proofErr w:type="spellEnd"/>
      <w:r w:rsidRPr="00A672E5">
        <w:rPr>
          <w:rFonts w:ascii="Times New Roman" w:hAnsi="Times New Roman"/>
        </w:rPr>
        <w:t xml:space="preserve"> сельского поселения на 01.01.2030 г. составит 1000 человек.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Таблица 2.3.1.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</w:p>
    <w:p w:rsidR="00A672E5" w:rsidRPr="00A672E5" w:rsidRDefault="00A672E5" w:rsidP="00A672E5">
      <w:pPr>
        <w:ind w:firstLine="0"/>
        <w:jc w:val="center"/>
        <w:rPr>
          <w:rFonts w:ascii="Times New Roman" w:hAnsi="Times New Roman"/>
        </w:rPr>
      </w:pPr>
      <w:r w:rsidRPr="00A672E5">
        <w:rPr>
          <w:rFonts w:ascii="Times New Roman" w:hAnsi="Times New Roman"/>
        </w:rPr>
        <w:t xml:space="preserve">Характеристики </w:t>
      </w:r>
      <w:proofErr w:type="gramStart"/>
      <w:r w:rsidRPr="00A672E5">
        <w:rPr>
          <w:rFonts w:ascii="Times New Roman" w:hAnsi="Times New Roman"/>
        </w:rPr>
        <w:t>населенных пунктов</w:t>
      </w:r>
      <w:proofErr w:type="gramEnd"/>
      <w:r w:rsidRPr="00A672E5">
        <w:rPr>
          <w:rFonts w:ascii="Times New Roman" w:hAnsi="Times New Roman"/>
        </w:rPr>
        <w:t xml:space="preserve"> входящих в состав </w:t>
      </w:r>
      <w:proofErr w:type="spellStart"/>
      <w:r w:rsidRPr="00A672E5">
        <w:rPr>
          <w:rFonts w:ascii="Times New Roman" w:hAnsi="Times New Roman"/>
        </w:rPr>
        <w:t>Суходонецкого</w:t>
      </w:r>
      <w:proofErr w:type="spellEnd"/>
      <w:r w:rsidRPr="00A672E5">
        <w:rPr>
          <w:rFonts w:ascii="Times New Roman" w:hAnsi="Times New Roman"/>
        </w:rPr>
        <w:t xml:space="preserve"> сельского поселения</w:t>
      </w: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119"/>
        <w:gridCol w:w="3685"/>
      </w:tblGrid>
      <w:tr w:rsidR="00A672E5" w:rsidRPr="00A672E5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A672E5" w:rsidRPr="00A672E5" w:rsidRDefault="00A672E5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A672E5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A672E5" w:rsidRPr="00A672E5" w:rsidRDefault="00A672E5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A672E5">
              <w:rPr>
                <w:rFonts w:ascii="Times New Roman" w:hAnsi="Times New Roman"/>
                <w:bCs/>
              </w:rPr>
              <w:t>Наименование населенного пункта</w:t>
            </w:r>
          </w:p>
        </w:tc>
        <w:tc>
          <w:tcPr>
            <w:tcW w:w="3685" w:type="dxa"/>
            <w:shd w:val="clear" w:color="auto" w:fill="auto"/>
          </w:tcPr>
          <w:p w:rsidR="00A672E5" w:rsidRPr="00A672E5" w:rsidRDefault="00A672E5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A672E5">
              <w:rPr>
                <w:rFonts w:ascii="Times New Roman" w:hAnsi="Times New Roman"/>
                <w:bCs/>
              </w:rPr>
              <w:t>Население, кол-во человек</w:t>
            </w:r>
          </w:p>
        </w:tc>
      </w:tr>
      <w:tr w:rsidR="00A672E5" w:rsidRPr="00A672E5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A672E5" w:rsidRPr="00A672E5" w:rsidRDefault="00A672E5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A672E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A672E5" w:rsidRPr="00A672E5" w:rsidRDefault="00A672E5" w:rsidP="00B12186">
            <w:pPr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A672E5">
              <w:rPr>
                <w:rFonts w:ascii="Times New Roman" w:hAnsi="Times New Roman"/>
                <w:lang w:eastAsia="ar-SA"/>
              </w:rPr>
              <w:t xml:space="preserve">село </w:t>
            </w:r>
            <w:r w:rsidRPr="00A672E5">
              <w:rPr>
                <w:rFonts w:ascii="Times New Roman" w:hAnsi="Times New Roman"/>
                <w:iCs/>
                <w:kern w:val="1"/>
                <w:shd w:val="clear" w:color="auto" w:fill="FFFFFF"/>
              </w:rPr>
              <w:t>Сухой Донец</w:t>
            </w:r>
          </w:p>
        </w:tc>
        <w:tc>
          <w:tcPr>
            <w:tcW w:w="3685" w:type="dxa"/>
            <w:shd w:val="clear" w:color="auto" w:fill="auto"/>
          </w:tcPr>
          <w:p w:rsidR="00A672E5" w:rsidRPr="00A672E5" w:rsidRDefault="00A672E5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A672E5">
              <w:rPr>
                <w:rFonts w:ascii="Times New Roman" w:hAnsi="Times New Roman"/>
                <w:bCs/>
              </w:rPr>
              <w:t>804</w:t>
            </w:r>
          </w:p>
        </w:tc>
      </w:tr>
      <w:tr w:rsidR="00A672E5" w:rsidRPr="00A672E5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A672E5" w:rsidRPr="00A672E5" w:rsidRDefault="00A672E5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A672E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A672E5" w:rsidRPr="00A672E5" w:rsidRDefault="00A672E5" w:rsidP="00B12186">
            <w:pPr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A672E5">
              <w:rPr>
                <w:rFonts w:ascii="Times New Roman" w:hAnsi="Times New Roman"/>
                <w:lang w:eastAsia="ar-SA"/>
              </w:rPr>
              <w:t xml:space="preserve">село </w:t>
            </w:r>
            <w:r w:rsidRPr="00A672E5">
              <w:rPr>
                <w:rFonts w:ascii="Times New Roman" w:hAnsi="Times New Roman"/>
                <w:iCs/>
                <w:kern w:val="1"/>
                <w:shd w:val="clear" w:color="auto" w:fill="FFFFFF"/>
              </w:rPr>
              <w:t>Белая Горка 1-ая</w:t>
            </w:r>
          </w:p>
        </w:tc>
        <w:tc>
          <w:tcPr>
            <w:tcW w:w="3685" w:type="dxa"/>
            <w:shd w:val="clear" w:color="auto" w:fill="auto"/>
          </w:tcPr>
          <w:p w:rsidR="00A672E5" w:rsidRPr="00A672E5" w:rsidRDefault="00A672E5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A672E5">
              <w:rPr>
                <w:rFonts w:ascii="Times New Roman" w:hAnsi="Times New Roman"/>
                <w:bCs/>
              </w:rPr>
              <w:t>104</w:t>
            </w:r>
          </w:p>
        </w:tc>
      </w:tr>
      <w:tr w:rsidR="00A672E5" w:rsidRPr="00A672E5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A672E5" w:rsidRPr="00A672E5" w:rsidRDefault="00A672E5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A672E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672E5" w:rsidRPr="00A672E5" w:rsidRDefault="00A672E5" w:rsidP="00B12186">
            <w:pPr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A672E5">
              <w:rPr>
                <w:rFonts w:ascii="Times New Roman" w:hAnsi="Times New Roman"/>
                <w:lang w:eastAsia="ar-SA"/>
              </w:rPr>
              <w:t xml:space="preserve">село </w:t>
            </w:r>
            <w:r w:rsidRPr="00A672E5">
              <w:rPr>
                <w:rFonts w:ascii="Times New Roman" w:hAnsi="Times New Roman"/>
                <w:iCs/>
                <w:kern w:val="1"/>
                <w:shd w:val="clear" w:color="auto" w:fill="FFFFFF"/>
              </w:rPr>
              <w:t>Белая Горка 2-ая</w:t>
            </w:r>
          </w:p>
        </w:tc>
        <w:tc>
          <w:tcPr>
            <w:tcW w:w="3685" w:type="dxa"/>
            <w:shd w:val="clear" w:color="auto" w:fill="auto"/>
          </w:tcPr>
          <w:p w:rsidR="00A672E5" w:rsidRPr="00A672E5" w:rsidRDefault="00A672E5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A672E5">
              <w:rPr>
                <w:rFonts w:ascii="Times New Roman" w:hAnsi="Times New Roman"/>
                <w:bCs/>
              </w:rPr>
              <w:t>5</w:t>
            </w:r>
          </w:p>
        </w:tc>
      </w:tr>
      <w:tr w:rsidR="00A672E5" w:rsidRPr="00A672E5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A672E5" w:rsidRPr="00A672E5" w:rsidRDefault="00A672E5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A672E5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3119" w:type="dxa"/>
            <w:shd w:val="clear" w:color="auto" w:fill="auto"/>
          </w:tcPr>
          <w:p w:rsidR="00A672E5" w:rsidRPr="00A672E5" w:rsidRDefault="00A672E5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A672E5" w:rsidRPr="00A672E5" w:rsidRDefault="00A672E5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A672E5">
              <w:rPr>
                <w:rFonts w:ascii="Times New Roman" w:hAnsi="Times New Roman"/>
                <w:bCs/>
              </w:rPr>
              <w:t>953</w:t>
            </w:r>
          </w:p>
        </w:tc>
      </w:tr>
    </w:tbl>
    <w:p w:rsidR="00A672E5" w:rsidRPr="00A672E5" w:rsidRDefault="00A672E5" w:rsidP="00A672E5">
      <w:pPr>
        <w:ind w:firstLine="709"/>
        <w:rPr>
          <w:rFonts w:ascii="Times New Roman" w:hAnsi="Times New Roman"/>
        </w:rPr>
      </w:pP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Таблица 2.3.2.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 xml:space="preserve">Динамика численности </w:t>
      </w:r>
      <w:proofErr w:type="spellStart"/>
      <w:r w:rsidRPr="00A672E5">
        <w:rPr>
          <w:rFonts w:ascii="Times New Roman" w:hAnsi="Times New Roman"/>
        </w:rPr>
        <w:t>Суходонецкого</w:t>
      </w:r>
      <w:proofErr w:type="spellEnd"/>
      <w:r w:rsidRPr="00A672E5">
        <w:rPr>
          <w:rFonts w:ascii="Times New Roman" w:hAnsi="Times New Roman"/>
        </w:rPr>
        <w:t xml:space="preserve"> сельского поселения, чел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3249"/>
        <w:gridCol w:w="2023"/>
        <w:gridCol w:w="2024"/>
        <w:gridCol w:w="2024"/>
      </w:tblGrid>
      <w:tr w:rsidR="00A672E5" w:rsidRPr="00A672E5" w:rsidTr="00B12186">
        <w:trPr>
          <w:jc w:val="center"/>
        </w:trPr>
        <w:tc>
          <w:tcPr>
            <w:tcW w:w="797" w:type="dxa"/>
            <w:shd w:val="clear" w:color="auto" w:fill="auto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№</w:t>
            </w:r>
          </w:p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п/п</w:t>
            </w:r>
          </w:p>
        </w:tc>
        <w:tc>
          <w:tcPr>
            <w:tcW w:w="3249" w:type="dxa"/>
            <w:shd w:val="clear" w:color="auto" w:fill="auto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2023" w:type="dxa"/>
            <w:shd w:val="clear" w:color="auto" w:fill="auto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2015 год</w:t>
            </w:r>
          </w:p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24" w:type="dxa"/>
            <w:shd w:val="clear" w:color="auto" w:fill="auto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2016 год</w:t>
            </w:r>
          </w:p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24" w:type="dxa"/>
            <w:shd w:val="clear" w:color="auto" w:fill="auto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2017 год</w:t>
            </w:r>
          </w:p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A672E5" w:rsidRPr="00A672E5" w:rsidTr="00B12186">
        <w:trPr>
          <w:jc w:val="center"/>
        </w:trPr>
        <w:tc>
          <w:tcPr>
            <w:tcW w:w="797" w:type="dxa"/>
            <w:shd w:val="clear" w:color="auto" w:fill="auto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1.</w:t>
            </w:r>
          </w:p>
        </w:tc>
        <w:tc>
          <w:tcPr>
            <w:tcW w:w="3249" w:type="dxa"/>
            <w:shd w:val="clear" w:color="auto" w:fill="auto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Общая численность населения, чел.</w:t>
            </w:r>
          </w:p>
        </w:tc>
        <w:tc>
          <w:tcPr>
            <w:tcW w:w="2023" w:type="dxa"/>
            <w:shd w:val="clear" w:color="auto" w:fill="auto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918</w:t>
            </w:r>
          </w:p>
        </w:tc>
        <w:tc>
          <w:tcPr>
            <w:tcW w:w="2024" w:type="dxa"/>
            <w:shd w:val="clear" w:color="auto" w:fill="auto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926</w:t>
            </w:r>
          </w:p>
        </w:tc>
        <w:tc>
          <w:tcPr>
            <w:tcW w:w="2024" w:type="dxa"/>
            <w:shd w:val="clear" w:color="auto" w:fill="auto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953</w:t>
            </w:r>
          </w:p>
        </w:tc>
      </w:tr>
    </w:tbl>
    <w:p w:rsidR="00A672E5" w:rsidRPr="00A672E5" w:rsidRDefault="00A672E5" w:rsidP="00A672E5">
      <w:pPr>
        <w:ind w:firstLine="709"/>
        <w:rPr>
          <w:rFonts w:ascii="Times New Roman" w:hAnsi="Times New Roman"/>
        </w:rPr>
      </w:pP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 xml:space="preserve">Динамика численности </w:t>
      </w:r>
      <w:proofErr w:type="spellStart"/>
      <w:r w:rsidRPr="00A672E5">
        <w:rPr>
          <w:rFonts w:ascii="Times New Roman" w:hAnsi="Times New Roman"/>
        </w:rPr>
        <w:t>Суходонецкого</w:t>
      </w:r>
      <w:proofErr w:type="spellEnd"/>
      <w:r w:rsidRPr="00A672E5">
        <w:rPr>
          <w:rFonts w:ascii="Times New Roman" w:hAnsi="Times New Roman"/>
        </w:rPr>
        <w:t xml:space="preserve"> сельского поселения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  <w:noProof/>
        </w:rPr>
        <w:drawing>
          <wp:inline distT="0" distB="0" distL="0" distR="0">
            <wp:extent cx="4124325" cy="27717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07" t="-7204" r="-79" b="-9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Возрастная структура поселения характеризуется высокой долей населения пенсионного возраста.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lastRenderedPageBreak/>
        <w:t xml:space="preserve">Возрастная структура </w:t>
      </w:r>
      <w:proofErr w:type="spellStart"/>
      <w:r w:rsidRPr="00A672E5">
        <w:rPr>
          <w:rFonts w:ascii="Times New Roman" w:hAnsi="Times New Roman"/>
        </w:rPr>
        <w:t>Суходонецкого</w:t>
      </w:r>
      <w:proofErr w:type="spellEnd"/>
      <w:r w:rsidRPr="00A672E5">
        <w:rPr>
          <w:rFonts w:ascii="Times New Roman" w:hAnsi="Times New Roman"/>
        </w:rPr>
        <w:t xml:space="preserve"> сельского поселения, чел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</w:p>
    <w:tbl>
      <w:tblPr>
        <w:tblW w:w="4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766"/>
        <w:gridCol w:w="655"/>
      </w:tblGrid>
      <w:tr w:rsidR="00A672E5" w:rsidRPr="00A672E5" w:rsidTr="00B12186">
        <w:trPr>
          <w:trHeight w:val="419"/>
          <w:jc w:val="center"/>
        </w:trPr>
        <w:tc>
          <w:tcPr>
            <w:tcW w:w="3375" w:type="dxa"/>
            <w:vMerge w:val="restart"/>
            <w:tcBorders>
              <w:tl2br w:val="single" w:sz="4" w:space="0" w:color="auto"/>
            </w:tcBorders>
            <w:vAlign w:val="bottom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Возрастной</w:t>
            </w:r>
          </w:p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состав населения</w:t>
            </w:r>
          </w:p>
        </w:tc>
        <w:tc>
          <w:tcPr>
            <w:tcW w:w="1421" w:type="dxa"/>
            <w:gridSpan w:val="2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2017</w:t>
            </w:r>
          </w:p>
        </w:tc>
      </w:tr>
      <w:tr w:rsidR="00A672E5" w:rsidRPr="00A672E5" w:rsidTr="00B12186">
        <w:trPr>
          <w:jc w:val="center"/>
        </w:trPr>
        <w:tc>
          <w:tcPr>
            <w:tcW w:w="3375" w:type="dxa"/>
            <w:vMerge/>
            <w:tcBorders>
              <w:tl2br w:val="single" w:sz="4" w:space="0" w:color="auto"/>
            </w:tcBorders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66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чел.</w:t>
            </w:r>
          </w:p>
        </w:tc>
        <w:tc>
          <w:tcPr>
            <w:tcW w:w="655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%</w:t>
            </w:r>
          </w:p>
        </w:tc>
      </w:tr>
      <w:tr w:rsidR="00A672E5" w:rsidRPr="00A672E5" w:rsidTr="00B12186">
        <w:trPr>
          <w:jc w:val="center"/>
        </w:trPr>
        <w:tc>
          <w:tcPr>
            <w:tcW w:w="3375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</w:t>
            </w:r>
          </w:p>
        </w:tc>
        <w:tc>
          <w:tcPr>
            <w:tcW w:w="766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6</w:t>
            </w:r>
          </w:p>
        </w:tc>
        <w:tc>
          <w:tcPr>
            <w:tcW w:w="655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7</w:t>
            </w:r>
          </w:p>
        </w:tc>
      </w:tr>
      <w:tr w:rsidR="00A672E5" w:rsidRPr="00A672E5" w:rsidTr="00B12186">
        <w:trPr>
          <w:jc w:val="center"/>
        </w:trPr>
        <w:tc>
          <w:tcPr>
            <w:tcW w:w="3375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Моложе трудоспособного возраста (0-15 лет)</w:t>
            </w:r>
          </w:p>
        </w:tc>
        <w:tc>
          <w:tcPr>
            <w:tcW w:w="766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157</w:t>
            </w:r>
          </w:p>
        </w:tc>
        <w:tc>
          <w:tcPr>
            <w:tcW w:w="655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16,5</w:t>
            </w:r>
          </w:p>
        </w:tc>
      </w:tr>
      <w:tr w:rsidR="00A672E5" w:rsidRPr="00A672E5" w:rsidTr="00B12186">
        <w:trPr>
          <w:jc w:val="center"/>
        </w:trPr>
        <w:tc>
          <w:tcPr>
            <w:tcW w:w="3375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Трудоспособный возраст</w:t>
            </w:r>
          </w:p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(мужчины 16-59 лет;</w:t>
            </w:r>
          </w:p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женщины 16-54 года)</w:t>
            </w:r>
          </w:p>
        </w:tc>
        <w:tc>
          <w:tcPr>
            <w:tcW w:w="766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546</w:t>
            </w:r>
          </w:p>
        </w:tc>
        <w:tc>
          <w:tcPr>
            <w:tcW w:w="655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57,3</w:t>
            </w:r>
          </w:p>
        </w:tc>
      </w:tr>
      <w:tr w:rsidR="00A672E5" w:rsidRPr="00A672E5" w:rsidTr="00B12186">
        <w:trPr>
          <w:jc w:val="center"/>
        </w:trPr>
        <w:tc>
          <w:tcPr>
            <w:tcW w:w="3375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Старше трудоспособного возраста (</w:t>
            </w:r>
            <w:proofErr w:type="gramStart"/>
            <w:r w:rsidRPr="00A672E5">
              <w:rPr>
                <w:rFonts w:ascii="Times New Roman" w:hAnsi="Times New Roman"/>
              </w:rPr>
              <w:t>мужчины &gt;</w:t>
            </w:r>
            <w:proofErr w:type="gramEnd"/>
            <w:r w:rsidRPr="00A672E5">
              <w:rPr>
                <w:rFonts w:ascii="Times New Roman" w:hAnsi="Times New Roman"/>
              </w:rPr>
              <w:t xml:space="preserve"> 60 лет; женщины &gt;55 лет)</w:t>
            </w:r>
          </w:p>
        </w:tc>
        <w:tc>
          <w:tcPr>
            <w:tcW w:w="766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250</w:t>
            </w:r>
          </w:p>
        </w:tc>
        <w:tc>
          <w:tcPr>
            <w:tcW w:w="655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26,2</w:t>
            </w:r>
          </w:p>
        </w:tc>
      </w:tr>
      <w:tr w:rsidR="00A672E5" w:rsidRPr="00A672E5" w:rsidTr="00B12186">
        <w:trPr>
          <w:jc w:val="center"/>
        </w:trPr>
        <w:tc>
          <w:tcPr>
            <w:tcW w:w="3375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Всего</w:t>
            </w:r>
          </w:p>
        </w:tc>
        <w:tc>
          <w:tcPr>
            <w:tcW w:w="766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953</w:t>
            </w:r>
          </w:p>
        </w:tc>
        <w:tc>
          <w:tcPr>
            <w:tcW w:w="655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100</w:t>
            </w:r>
          </w:p>
        </w:tc>
      </w:tr>
      <w:tr w:rsidR="00A672E5" w:rsidRPr="00A672E5" w:rsidTr="00B12186">
        <w:trPr>
          <w:jc w:val="center"/>
        </w:trPr>
        <w:tc>
          <w:tcPr>
            <w:tcW w:w="3375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</w:p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66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55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Анализ половозрастной структуры показал, что на ближайшую перспективу 10-15 лет без учета миграционного движения складывается тенденция уменьшения доли трудоспособного населения и увеличения нетрудоспособного, что повысит демографическую нагрузку на население и негативно скажется на формировании трудовых ресурсов. Увеличение категории нетрудоспособного населения помимо особенности сложившейся структуры и возрастных групп населения, также обусловлено складывающимися в стране тенденциями увеличения рождаемости и продолжительности жизни населения.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 xml:space="preserve">В целом демографическая ситуация в </w:t>
      </w:r>
      <w:proofErr w:type="spellStart"/>
      <w:r w:rsidRPr="00A672E5">
        <w:rPr>
          <w:rFonts w:ascii="Times New Roman" w:hAnsi="Times New Roman"/>
        </w:rPr>
        <w:t>Суходонецком</w:t>
      </w:r>
      <w:proofErr w:type="spellEnd"/>
      <w:r w:rsidRPr="00A672E5">
        <w:rPr>
          <w:rFonts w:ascii="Times New Roman" w:hAnsi="Times New Roman"/>
        </w:rPr>
        <w:t xml:space="preserve"> сельском поселении повторяет районные и областные проблемы и обстановку большинства регионов. 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 xml:space="preserve"> Важными показателями качества жизни населения являются наличие и разнообразие объектов обслуживания, их пространственная, социальная и экономическая доступность.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Для определения потребности в объектах социального и культурно-бытового обслуживания населения на основании Региональных нормативов градостроительного проектирования Воронежской области, утвержденных Управления архитектуры и градостроительства Воронежской области от 01.11.2016 года № 45-01-04/433, были произведены расчеты показателей на расчетный срок.</w:t>
      </w:r>
    </w:p>
    <w:p w:rsidR="00A672E5" w:rsidRPr="00A672E5" w:rsidRDefault="00A672E5" w:rsidP="00A672E5">
      <w:pPr>
        <w:tabs>
          <w:tab w:val="left" w:pos="284"/>
        </w:tabs>
        <w:suppressAutoHyphens/>
        <w:ind w:firstLine="709"/>
        <w:rPr>
          <w:rFonts w:ascii="Times New Roman" w:hAnsi="Times New Roman"/>
        </w:rPr>
      </w:pPr>
    </w:p>
    <w:p w:rsidR="00A672E5" w:rsidRPr="00A672E5" w:rsidRDefault="00A672E5" w:rsidP="00A672E5">
      <w:pPr>
        <w:ind w:firstLine="0"/>
        <w:jc w:val="center"/>
        <w:rPr>
          <w:rFonts w:ascii="Times New Roman" w:hAnsi="Times New Roman"/>
        </w:rPr>
      </w:pPr>
      <w:bookmarkStart w:id="8" w:name="_Toc491847521"/>
      <w:r w:rsidRPr="00A672E5">
        <w:rPr>
          <w:rFonts w:ascii="Times New Roman" w:hAnsi="Times New Roman"/>
        </w:rPr>
        <w:t>Расчет потребности учреждений культурно-бытового обслуживания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0"/>
        <w:gridCol w:w="1364"/>
        <w:gridCol w:w="1054"/>
        <w:gridCol w:w="2151"/>
        <w:gridCol w:w="1348"/>
        <w:gridCol w:w="1347"/>
      </w:tblGrid>
      <w:tr w:rsidR="00A672E5" w:rsidRPr="00A672E5" w:rsidTr="00B12186">
        <w:trPr>
          <w:jc w:val="center"/>
        </w:trPr>
        <w:tc>
          <w:tcPr>
            <w:tcW w:w="2730" w:type="dxa"/>
            <w:vAlign w:val="center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A672E5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1364" w:type="dxa"/>
            <w:vAlign w:val="center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A672E5">
              <w:rPr>
                <w:rFonts w:ascii="Times New Roman" w:hAnsi="Times New Roman"/>
                <w:bCs/>
              </w:rPr>
              <w:t>Единица измерения</w:t>
            </w:r>
          </w:p>
        </w:tc>
        <w:tc>
          <w:tcPr>
            <w:tcW w:w="1054" w:type="dxa"/>
            <w:vAlign w:val="center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A672E5">
              <w:rPr>
                <w:rFonts w:ascii="Times New Roman" w:hAnsi="Times New Roman"/>
                <w:bCs/>
              </w:rPr>
              <w:t>Норматив на 1000 жителей</w:t>
            </w:r>
            <w:r w:rsidRPr="00A672E5">
              <w:rPr>
                <w:rFonts w:ascii="Times New Roman" w:hAnsi="Times New Roman"/>
                <w:bCs/>
                <w:vertAlign w:val="superscript"/>
              </w:rPr>
              <w:t>*</w:t>
            </w:r>
          </w:p>
        </w:tc>
        <w:tc>
          <w:tcPr>
            <w:tcW w:w="2151" w:type="dxa"/>
            <w:vAlign w:val="center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A672E5">
              <w:rPr>
                <w:rFonts w:ascii="Times New Roman" w:hAnsi="Times New Roman"/>
                <w:bCs/>
              </w:rPr>
              <w:t>Требуется на 1,1 тысяч человек</w:t>
            </w:r>
          </w:p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A672E5">
              <w:rPr>
                <w:rFonts w:ascii="Times New Roman" w:hAnsi="Times New Roman"/>
                <w:bCs/>
              </w:rPr>
              <w:t>(округленно)</w:t>
            </w:r>
          </w:p>
        </w:tc>
        <w:tc>
          <w:tcPr>
            <w:tcW w:w="1348" w:type="dxa"/>
            <w:vAlign w:val="center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A672E5">
              <w:rPr>
                <w:rFonts w:ascii="Times New Roman" w:hAnsi="Times New Roman"/>
                <w:bCs/>
              </w:rPr>
              <w:t>Существующие, сохраняемые</w:t>
            </w:r>
          </w:p>
        </w:tc>
        <w:tc>
          <w:tcPr>
            <w:tcW w:w="1347" w:type="dxa"/>
            <w:vAlign w:val="center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A672E5">
              <w:rPr>
                <w:rFonts w:ascii="Times New Roman" w:hAnsi="Times New Roman"/>
                <w:bCs/>
              </w:rPr>
              <w:t>Новое строительство</w:t>
            </w:r>
            <w:r w:rsidRPr="00A672E5">
              <w:rPr>
                <w:rFonts w:ascii="Times New Roman" w:hAnsi="Times New Roman"/>
                <w:bCs/>
                <w:vertAlign w:val="superscript"/>
              </w:rPr>
              <w:t>**</w:t>
            </w:r>
          </w:p>
        </w:tc>
      </w:tr>
      <w:tr w:rsidR="00A672E5" w:rsidRPr="00A672E5" w:rsidTr="00B12186">
        <w:trPr>
          <w:jc w:val="center"/>
        </w:trPr>
        <w:tc>
          <w:tcPr>
            <w:tcW w:w="2730" w:type="dxa"/>
            <w:vAlign w:val="center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A672E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64" w:type="dxa"/>
            <w:vAlign w:val="center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A672E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54" w:type="dxa"/>
            <w:vAlign w:val="center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A672E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151" w:type="dxa"/>
            <w:vAlign w:val="center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A672E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348" w:type="dxa"/>
            <w:vAlign w:val="center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A672E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347" w:type="dxa"/>
            <w:vAlign w:val="center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A672E5">
              <w:rPr>
                <w:rFonts w:ascii="Times New Roman" w:hAnsi="Times New Roman"/>
                <w:bCs/>
              </w:rPr>
              <w:t>6</w:t>
            </w:r>
          </w:p>
        </w:tc>
      </w:tr>
      <w:tr w:rsidR="00A672E5" w:rsidRPr="00A672E5" w:rsidTr="00B12186">
        <w:trPr>
          <w:jc w:val="center"/>
        </w:trPr>
        <w:tc>
          <w:tcPr>
            <w:tcW w:w="9994" w:type="dxa"/>
            <w:gridSpan w:val="6"/>
            <w:vAlign w:val="center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A672E5">
              <w:rPr>
                <w:rFonts w:ascii="Times New Roman" w:hAnsi="Times New Roman"/>
                <w:iCs/>
              </w:rPr>
              <w:t>Учреждения образования и дошкольного воспитания</w:t>
            </w:r>
          </w:p>
        </w:tc>
      </w:tr>
      <w:tr w:rsidR="00A672E5" w:rsidRPr="00A672E5" w:rsidTr="00B12186">
        <w:trPr>
          <w:jc w:val="center"/>
        </w:trPr>
        <w:tc>
          <w:tcPr>
            <w:tcW w:w="2730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Общеобразовательные школы</w:t>
            </w:r>
          </w:p>
        </w:tc>
        <w:tc>
          <w:tcPr>
            <w:tcW w:w="136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мест</w:t>
            </w:r>
          </w:p>
        </w:tc>
        <w:tc>
          <w:tcPr>
            <w:tcW w:w="105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110</w:t>
            </w:r>
          </w:p>
        </w:tc>
        <w:tc>
          <w:tcPr>
            <w:tcW w:w="2151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120</w:t>
            </w:r>
          </w:p>
        </w:tc>
        <w:tc>
          <w:tcPr>
            <w:tcW w:w="1348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-</w:t>
            </w:r>
          </w:p>
        </w:tc>
        <w:tc>
          <w:tcPr>
            <w:tcW w:w="1347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130</w:t>
            </w:r>
          </w:p>
        </w:tc>
      </w:tr>
      <w:tr w:rsidR="00A672E5" w:rsidRPr="00A672E5" w:rsidTr="00B12186">
        <w:trPr>
          <w:jc w:val="center"/>
        </w:trPr>
        <w:tc>
          <w:tcPr>
            <w:tcW w:w="2730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Детские дошкольные учреждения</w:t>
            </w:r>
          </w:p>
        </w:tc>
        <w:tc>
          <w:tcPr>
            <w:tcW w:w="136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мест</w:t>
            </w:r>
          </w:p>
        </w:tc>
        <w:tc>
          <w:tcPr>
            <w:tcW w:w="105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35</w:t>
            </w:r>
          </w:p>
        </w:tc>
        <w:tc>
          <w:tcPr>
            <w:tcW w:w="2151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38</w:t>
            </w:r>
          </w:p>
        </w:tc>
        <w:tc>
          <w:tcPr>
            <w:tcW w:w="1348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-</w:t>
            </w:r>
          </w:p>
        </w:tc>
        <w:tc>
          <w:tcPr>
            <w:tcW w:w="1347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 xml:space="preserve"> 40</w:t>
            </w:r>
          </w:p>
        </w:tc>
      </w:tr>
      <w:tr w:rsidR="00A672E5" w:rsidRPr="00A672E5" w:rsidTr="00B12186">
        <w:trPr>
          <w:jc w:val="center"/>
        </w:trPr>
        <w:tc>
          <w:tcPr>
            <w:tcW w:w="9994" w:type="dxa"/>
            <w:gridSpan w:val="6"/>
            <w:vAlign w:val="center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  <w:iCs/>
              </w:rPr>
              <w:t>Учреждения здравоохранения</w:t>
            </w:r>
          </w:p>
        </w:tc>
      </w:tr>
      <w:tr w:rsidR="00A672E5" w:rsidRPr="00A672E5" w:rsidTr="00B12186">
        <w:trPr>
          <w:jc w:val="center"/>
        </w:trPr>
        <w:tc>
          <w:tcPr>
            <w:tcW w:w="2730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lastRenderedPageBreak/>
              <w:t>Амбулатория (ФАП)</w:t>
            </w:r>
          </w:p>
        </w:tc>
        <w:tc>
          <w:tcPr>
            <w:tcW w:w="136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посещений/смену</w:t>
            </w:r>
          </w:p>
        </w:tc>
        <w:tc>
          <w:tcPr>
            <w:tcW w:w="105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18,6</w:t>
            </w:r>
          </w:p>
        </w:tc>
        <w:tc>
          <w:tcPr>
            <w:tcW w:w="2151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20,5</w:t>
            </w:r>
          </w:p>
        </w:tc>
        <w:tc>
          <w:tcPr>
            <w:tcW w:w="1348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30</w:t>
            </w:r>
          </w:p>
        </w:tc>
        <w:tc>
          <w:tcPr>
            <w:tcW w:w="1347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реконструкция</w:t>
            </w:r>
          </w:p>
        </w:tc>
      </w:tr>
      <w:tr w:rsidR="00A672E5" w:rsidRPr="00A672E5" w:rsidTr="00B12186">
        <w:trPr>
          <w:jc w:val="center"/>
        </w:trPr>
        <w:tc>
          <w:tcPr>
            <w:tcW w:w="2730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Раздаточный пункт молочной кухни</w:t>
            </w:r>
          </w:p>
        </w:tc>
        <w:tc>
          <w:tcPr>
            <w:tcW w:w="136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A672E5">
              <w:rPr>
                <w:rFonts w:ascii="Times New Roman" w:hAnsi="Times New Roman"/>
              </w:rPr>
              <w:t>кв.м</w:t>
            </w:r>
            <w:proofErr w:type="spellEnd"/>
            <w:r w:rsidRPr="00A672E5">
              <w:rPr>
                <w:rFonts w:ascii="Times New Roman" w:hAnsi="Times New Roman"/>
              </w:rPr>
              <w:t>. общей площади</w:t>
            </w:r>
          </w:p>
        </w:tc>
        <w:tc>
          <w:tcPr>
            <w:tcW w:w="105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10</w:t>
            </w:r>
          </w:p>
        </w:tc>
        <w:tc>
          <w:tcPr>
            <w:tcW w:w="2151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11</w:t>
            </w:r>
          </w:p>
        </w:tc>
        <w:tc>
          <w:tcPr>
            <w:tcW w:w="1348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-</w:t>
            </w:r>
          </w:p>
        </w:tc>
        <w:tc>
          <w:tcPr>
            <w:tcW w:w="1347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 xml:space="preserve">20 </w:t>
            </w:r>
            <w:proofErr w:type="spellStart"/>
            <w:r w:rsidRPr="00A672E5">
              <w:rPr>
                <w:rFonts w:ascii="Times New Roman" w:hAnsi="Times New Roman"/>
              </w:rPr>
              <w:t>кв.м</w:t>
            </w:r>
            <w:proofErr w:type="spellEnd"/>
            <w:r w:rsidRPr="00A672E5">
              <w:rPr>
                <w:rFonts w:ascii="Times New Roman" w:hAnsi="Times New Roman"/>
              </w:rPr>
              <w:t>. при ФАП</w:t>
            </w:r>
          </w:p>
        </w:tc>
      </w:tr>
      <w:tr w:rsidR="00A672E5" w:rsidRPr="00A672E5" w:rsidTr="00B12186">
        <w:trPr>
          <w:jc w:val="center"/>
        </w:trPr>
        <w:tc>
          <w:tcPr>
            <w:tcW w:w="9994" w:type="dxa"/>
            <w:gridSpan w:val="6"/>
            <w:vAlign w:val="center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  <w:iCs/>
              </w:rPr>
              <w:t>Физкультурно-спортивные сооружения</w:t>
            </w:r>
          </w:p>
        </w:tc>
      </w:tr>
      <w:tr w:rsidR="00A672E5" w:rsidRPr="00A672E5" w:rsidTr="00B12186">
        <w:trPr>
          <w:jc w:val="center"/>
        </w:trPr>
        <w:tc>
          <w:tcPr>
            <w:tcW w:w="2730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Плоскостные спортивные сооружения</w:t>
            </w:r>
          </w:p>
        </w:tc>
        <w:tc>
          <w:tcPr>
            <w:tcW w:w="136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га</w:t>
            </w:r>
          </w:p>
        </w:tc>
        <w:tc>
          <w:tcPr>
            <w:tcW w:w="105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0,9</w:t>
            </w:r>
          </w:p>
        </w:tc>
        <w:tc>
          <w:tcPr>
            <w:tcW w:w="2151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1,0</w:t>
            </w:r>
          </w:p>
        </w:tc>
        <w:tc>
          <w:tcPr>
            <w:tcW w:w="1348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-</w:t>
            </w:r>
          </w:p>
        </w:tc>
        <w:tc>
          <w:tcPr>
            <w:tcW w:w="1347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3,0</w:t>
            </w:r>
          </w:p>
        </w:tc>
      </w:tr>
      <w:tr w:rsidR="00A672E5" w:rsidRPr="00A672E5" w:rsidTr="00B12186">
        <w:trPr>
          <w:jc w:val="center"/>
        </w:trPr>
        <w:tc>
          <w:tcPr>
            <w:tcW w:w="2730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Спортивные залы</w:t>
            </w:r>
          </w:p>
        </w:tc>
        <w:tc>
          <w:tcPr>
            <w:tcW w:w="136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м² пола</w:t>
            </w:r>
          </w:p>
        </w:tc>
        <w:tc>
          <w:tcPr>
            <w:tcW w:w="105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150</w:t>
            </w:r>
          </w:p>
        </w:tc>
        <w:tc>
          <w:tcPr>
            <w:tcW w:w="2151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165</w:t>
            </w:r>
          </w:p>
        </w:tc>
        <w:tc>
          <w:tcPr>
            <w:tcW w:w="1348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110</w:t>
            </w:r>
          </w:p>
        </w:tc>
        <w:tc>
          <w:tcPr>
            <w:tcW w:w="1347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600</w:t>
            </w:r>
          </w:p>
        </w:tc>
      </w:tr>
      <w:tr w:rsidR="00A672E5" w:rsidRPr="00A672E5" w:rsidTr="00B12186">
        <w:trPr>
          <w:jc w:val="center"/>
        </w:trPr>
        <w:tc>
          <w:tcPr>
            <w:tcW w:w="2730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Бассейн</w:t>
            </w:r>
          </w:p>
        </w:tc>
        <w:tc>
          <w:tcPr>
            <w:tcW w:w="136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м² зеркала воды</w:t>
            </w:r>
          </w:p>
        </w:tc>
        <w:tc>
          <w:tcPr>
            <w:tcW w:w="105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100</w:t>
            </w:r>
          </w:p>
        </w:tc>
        <w:tc>
          <w:tcPr>
            <w:tcW w:w="2151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110</w:t>
            </w:r>
          </w:p>
        </w:tc>
        <w:tc>
          <w:tcPr>
            <w:tcW w:w="1348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-</w:t>
            </w:r>
          </w:p>
        </w:tc>
        <w:tc>
          <w:tcPr>
            <w:tcW w:w="1347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400</w:t>
            </w:r>
          </w:p>
        </w:tc>
      </w:tr>
      <w:tr w:rsidR="00A672E5" w:rsidRPr="00A672E5" w:rsidTr="00B12186">
        <w:trPr>
          <w:jc w:val="center"/>
        </w:trPr>
        <w:tc>
          <w:tcPr>
            <w:tcW w:w="9994" w:type="dxa"/>
            <w:gridSpan w:val="6"/>
            <w:vAlign w:val="center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  <w:iCs/>
              </w:rPr>
              <w:t>Учреждения культуры и искусства</w:t>
            </w:r>
          </w:p>
        </w:tc>
      </w:tr>
      <w:tr w:rsidR="00A672E5" w:rsidRPr="00A672E5" w:rsidTr="00B12186">
        <w:trPr>
          <w:jc w:val="center"/>
        </w:trPr>
        <w:tc>
          <w:tcPr>
            <w:tcW w:w="2730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Клубы и учреждения клубного типа</w:t>
            </w:r>
          </w:p>
        </w:tc>
        <w:tc>
          <w:tcPr>
            <w:tcW w:w="136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зрит. место</w:t>
            </w:r>
          </w:p>
        </w:tc>
        <w:tc>
          <w:tcPr>
            <w:tcW w:w="105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150</w:t>
            </w:r>
          </w:p>
        </w:tc>
        <w:tc>
          <w:tcPr>
            <w:tcW w:w="2151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165</w:t>
            </w:r>
          </w:p>
        </w:tc>
        <w:tc>
          <w:tcPr>
            <w:tcW w:w="1348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150</w:t>
            </w:r>
          </w:p>
        </w:tc>
        <w:tc>
          <w:tcPr>
            <w:tcW w:w="1347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150</w:t>
            </w:r>
          </w:p>
        </w:tc>
      </w:tr>
      <w:tr w:rsidR="00A672E5" w:rsidRPr="00A672E5" w:rsidTr="00B12186">
        <w:trPr>
          <w:jc w:val="center"/>
        </w:trPr>
        <w:tc>
          <w:tcPr>
            <w:tcW w:w="2730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Специализированное внешкольное учреждение</w:t>
            </w:r>
          </w:p>
        </w:tc>
        <w:tc>
          <w:tcPr>
            <w:tcW w:w="136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 кружковое место</w:t>
            </w:r>
          </w:p>
        </w:tc>
        <w:tc>
          <w:tcPr>
            <w:tcW w:w="105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10-12</w:t>
            </w:r>
          </w:p>
        </w:tc>
        <w:tc>
          <w:tcPr>
            <w:tcW w:w="2151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13</w:t>
            </w:r>
          </w:p>
        </w:tc>
        <w:tc>
          <w:tcPr>
            <w:tcW w:w="1348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20</w:t>
            </w:r>
          </w:p>
        </w:tc>
        <w:tc>
          <w:tcPr>
            <w:tcW w:w="1347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при школах</w:t>
            </w:r>
          </w:p>
        </w:tc>
      </w:tr>
      <w:tr w:rsidR="00A672E5" w:rsidRPr="00A672E5" w:rsidTr="00B12186">
        <w:trPr>
          <w:jc w:val="center"/>
        </w:trPr>
        <w:tc>
          <w:tcPr>
            <w:tcW w:w="2730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Библиотеки</w:t>
            </w:r>
          </w:p>
        </w:tc>
        <w:tc>
          <w:tcPr>
            <w:tcW w:w="136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тыс. экз.</w:t>
            </w:r>
          </w:p>
        </w:tc>
        <w:tc>
          <w:tcPr>
            <w:tcW w:w="105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4,5-7,5</w:t>
            </w:r>
          </w:p>
        </w:tc>
        <w:tc>
          <w:tcPr>
            <w:tcW w:w="2151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9,3</w:t>
            </w:r>
          </w:p>
        </w:tc>
        <w:tc>
          <w:tcPr>
            <w:tcW w:w="1348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9,3</w:t>
            </w:r>
          </w:p>
        </w:tc>
        <w:tc>
          <w:tcPr>
            <w:tcW w:w="1347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модернизация</w:t>
            </w:r>
          </w:p>
        </w:tc>
      </w:tr>
      <w:tr w:rsidR="00A672E5" w:rsidRPr="00A672E5" w:rsidTr="00B12186">
        <w:trPr>
          <w:jc w:val="center"/>
        </w:trPr>
        <w:tc>
          <w:tcPr>
            <w:tcW w:w="9994" w:type="dxa"/>
            <w:gridSpan w:val="6"/>
            <w:vAlign w:val="center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  <w:iCs/>
              </w:rPr>
              <w:t>Предприятия торговли и общественного питания</w:t>
            </w:r>
          </w:p>
        </w:tc>
      </w:tr>
      <w:tr w:rsidR="00A672E5" w:rsidRPr="00A672E5" w:rsidTr="00B12186">
        <w:trPr>
          <w:jc w:val="center"/>
        </w:trPr>
        <w:tc>
          <w:tcPr>
            <w:tcW w:w="2730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 xml:space="preserve">Магазины </w:t>
            </w:r>
          </w:p>
        </w:tc>
        <w:tc>
          <w:tcPr>
            <w:tcW w:w="136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м² торг. площади</w:t>
            </w:r>
          </w:p>
        </w:tc>
        <w:tc>
          <w:tcPr>
            <w:tcW w:w="105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300</w:t>
            </w:r>
          </w:p>
        </w:tc>
        <w:tc>
          <w:tcPr>
            <w:tcW w:w="2151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330</w:t>
            </w:r>
          </w:p>
        </w:tc>
        <w:tc>
          <w:tcPr>
            <w:tcW w:w="1348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230</w:t>
            </w:r>
          </w:p>
        </w:tc>
        <w:tc>
          <w:tcPr>
            <w:tcW w:w="1347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350</w:t>
            </w:r>
          </w:p>
        </w:tc>
      </w:tr>
      <w:tr w:rsidR="00A672E5" w:rsidRPr="00A672E5" w:rsidTr="00B12186">
        <w:trPr>
          <w:jc w:val="center"/>
        </w:trPr>
        <w:tc>
          <w:tcPr>
            <w:tcW w:w="2730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6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5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51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48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47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A672E5" w:rsidRPr="00A672E5" w:rsidTr="00B12186">
        <w:trPr>
          <w:jc w:val="center"/>
        </w:trPr>
        <w:tc>
          <w:tcPr>
            <w:tcW w:w="2730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Предприятия общественного питания</w:t>
            </w:r>
          </w:p>
        </w:tc>
        <w:tc>
          <w:tcPr>
            <w:tcW w:w="136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посад. место</w:t>
            </w:r>
          </w:p>
        </w:tc>
        <w:tc>
          <w:tcPr>
            <w:tcW w:w="105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40</w:t>
            </w:r>
          </w:p>
        </w:tc>
        <w:tc>
          <w:tcPr>
            <w:tcW w:w="2151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44</w:t>
            </w:r>
          </w:p>
        </w:tc>
        <w:tc>
          <w:tcPr>
            <w:tcW w:w="1348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-</w:t>
            </w:r>
          </w:p>
        </w:tc>
        <w:tc>
          <w:tcPr>
            <w:tcW w:w="1347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150</w:t>
            </w:r>
          </w:p>
        </w:tc>
      </w:tr>
      <w:tr w:rsidR="00A672E5" w:rsidRPr="00A672E5" w:rsidTr="00B12186">
        <w:trPr>
          <w:jc w:val="center"/>
        </w:trPr>
        <w:tc>
          <w:tcPr>
            <w:tcW w:w="2730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Предприятия бытового обслуживания</w:t>
            </w:r>
          </w:p>
        </w:tc>
        <w:tc>
          <w:tcPr>
            <w:tcW w:w="136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раб. место</w:t>
            </w:r>
          </w:p>
        </w:tc>
        <w:tc>
          <w:tcPr>
            <w:tcW w:w="105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4</w:t>
            </w:r>
          </w:p>
        </w:tc>
        <w:tc>
          <w:tcPr>
            <w:tcW w:w="2151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4,4</w:t>
            </w:r>
          </w:p>
        </w:tc>
        <w:tc>
          <w:tcPr>
            <w:tcW w:w="1348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-</w:t>
            </w:r>
          </w:p>
        </w:tc>
        <w:tc>
          <w:tcPr>
            <w:tcW w:w="1347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13</w:t>
            </w:r>
          </w:p>
        </w:tc>
      </w:tr>
      <w:tr w:rsidR="00A672E5" w:rsidRPr="00A672E5" w:rsidTr="00B12186">
        <w:trPr>
          <w:jc w:val="center"/>
        </w:trPr>
        <w:tc>
          <w:tcPr>
            <w:tcW w:w="9994" w:type="dxa"/>
            <w:gridSpan w:val="6"/>
            <w:vAlign w:val="center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  <w:iCs/>
              </w:rPr>
              <w:t>Учреждения коммунального и бытового обслуживания</w:t>
            </w:r>
          </w:p>
        </w:tc>
      </w:tr>
      <w:tr w:rsidR="00A672E5" w:rsidRPr="00A672E5" w:rsidTr="00B12186">
        <w:trPr>
          <w:jc w:val="center"/>
        </w:trPr>
        <w:tc>
          <w:tcPr>
            <w:tcW w:w="2730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Бани</w:t>
            </w:r>
          </w:p>
        </w:tc>
        <w:tc>
          <w:tcPr>
            <w:tcW w:w="136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место</w:t>
            </w:r>
          </w:p>
        </w:tc>
        <w:tc>
          <w:tcPr>
            <w:tcW w:w="105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10</w:t>
            </w:r>
          </w:p>
        </w:tc>
        <w:tc>
          <w:tcPr>
            <w:tcW w:w="2151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11</w:t>
            </w:r>
          </w:p>
        </w:tc>
        <w:tc>
          <w:tcPr>
            <w:tcW w:w="1348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-</w:t>
            </w:r>
          </w:p>
        </w:tc>
        <w:tc>
          <w:tcPr>
            <w:tcW w:w="1347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50</w:t>
            </w:r>
          </w:p>
        </w:tc>
      </w:tr>
      <w:tr w:rsidR="00A672E5" w:rsidRPr="00A672E5" w:rsidTr="00B12186">
        <w:trPr>
          <w:jc w:val="center"/>
        </w:trPr>
        <w:tc>
          <w:tcPr>
            <w:tcW w:w="2730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Прачечная самообслуживания</w:t>
            </w:r>
          </w:p>
        </w:tc>
        <w:tc>
          <w:tcPr>
            <w:tcW w:w="136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кг белья в смену</w:t>
            </w:r>
          </w:p>
        </w:tc>
        <w:tc>
          <w:tcPr>
            <w:tcW w:w="105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20</w:t>
            </w:r>
          </w:p>
        </w:tc>
        <w:tc>
          <w:tcPr>
            <w:tcW w:w="2151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22</w:t>
            </w:r>
          </w:p>
        </w:tc>
        <w:tc>
          <w:tcPr>
            <w:tcW w:w="1348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-</w:t>
            </w:r>
          </w:p>
        </w:tc>
        <w:tc>
          <w:tcPr>
            <w:tcW w:w="1347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40</w:t>
            </w:r>
          </w:p>
        </w:tc>
      </w:tr>
      <w:tr w:rsidR="00A672E5" w:rsidRPr="00A672E5" w:rsidTr="00B12186">
        <w:trPr>
          <w:jc w:val="center"/>
        </w:trPr>
        <w:tc>
          <w:tcPr>
            <w:tcW w:w="2730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 xml:space="preserve">Химчистка </w:t>
            </w:r>
          </w:p>
        </w:tc>
        <w:tc>
          <w:tcPr>
            <w:tcW w:w="136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кг белья в смену</w:t>
            </w:r>
          </w:p>
        </w:tc>
        <w:tc>
          <w:tcPr>
            <w:tcW w:w="105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23</w:t>
            </w:r>
          </w:p>
        </w:tc>
        <w:tc>
          <w:tcPr>
            <w:tcW w:w="2151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2,5</w:t>
            </w:r>
          </w:p>
        </w:tc>
        <w:tc>
          <w:tcPr>
            <w:tcW w:w="1348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-</w:t>
            </w:r>
          </w:p>
        </w:tc>
        <w:tc>
          <w:tcPr>
            <w:tcW w:w="1347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5,0</w:t>
            </w:r>
          </w:p>
        </w:tc>
      </w:tr>
      <w:tr w:rsidR="00A672E5" w:rsidRPr="00A672E5" w:rsidTr="00B12186">
        <w:trPr>
          <w:jc w:val="center"/>
        </w:trPr>
        <w:tc>
          <w:tcPr>
            <w:tcW w:w="2730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Пожарное депо</w:t>
            </w:r>
          </w:p>
        </w:tc>
        <w:tc>
          <w:tcPr>
            <w:tcW w:w="136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а/м</w:t>
            </w:r>
          </w:p>
        </w:tc>
        <w:tc>
          <w:tcPr>
            <w:tcW w:w="105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0,4</w:t>
            </w:r>
          </w:p>
        </w:tc>
        <w:tc>
          <w:tcPr>
            <w:tcW w:w="2151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-</w:t>
            </w:r>
          </w:p>
        </w:tc>
        <w:tc>
          <w:tcPr>
            <w:tcW w:w="1348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-</w:t>
            </w:r>
          </w:p>
        </w:tc>
        <w:tc>
          <w:tcPr>
            <w:tcW w:w="1347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4</w:t>
            </w:r>
          </w:p>
        </w:tc>
      </w:tr>
      <w:tr w:rsidR="00A672E5" w:rsidRPr="00A672E5" w:rsidTr="00B12186">
        <w:trPr>
          <w:jc w:val="center"/>
        </w:trPr>
        <w:tc>
          <w:tcPr>
            <w:tcW w:w="9994" w:type="dxa"/>
            <w:gridSpan w:val="6"/>
            <w:vAlign w:val="center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Административно-деловые учреждения</w:t>
            </w:r>
          </w:p>
        </w:tc>
      </w:tr>
      <w:tr w:rsidR="00A672E5" w:rsidRPr="00A672E5" w:rsidTr="00B12186">
        <w:trPr>
          <w:jc w:val="center"/>
        </w:trPr>
        <w:tc>
          <w:tcPr>
            <w:tcW w:w="2730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Отделение, филиал сбербанка</w:t>
            </w:r>
          </w:p>
        </w:tc>
        <w:tc>
          <w:tcPr>
            <w:tcW w:w="136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A672E5">
              <w:rPr>
                <w:rFonts w:ascii="Times New Roman" w:hAnsi="Times New Roman"/>
              </w:rPr>
              <w:t>кв.м.общей</w:t>
            </w:r>
            <w:proofErr w:type="spellEnd"/>
            <w:r w:rsidRPr="00A672E5">
              <w:rPr>
                <w:rFonts w:ascii="Times New Roman" w:hAnsi="Times New Roman"/>
              </w:rPr>
              <w:t xml:space="preserve"> площади</w:t>
            </w:r>
          </w:p>
        </w:tc>
        <w:tc>
          <w:tcPr>
            <w:tcW w:w="105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20</w:t>
            </w:r>
          </w:p>
        </w:tc>
        <w:tc>
          <w:tcPr>
            <w:tcW w:w="2151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22</w:t>
            </w:r>
          </w:p>
        </w:tc>
        <w:tc>
          <w:tcPr>
            <w:tcW w:w="1348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-</w:t>
            </w:r>
          </w:p>
        </w:tc>
        <w:tc>
          <w:tcPr>
            <w:tcW w:w="1347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40</w:t>
            </w:r>
          </w:p>
        </w:tc>
      </w:tr>
      <w:tr w:rsidR="00A672E5" w:rsidRPr="00A672E5" w:rsidTr="00B12186">
        <w:trPr>
          <w:jc w:val="center"/>
        </w:trPr>
        <w:tc>
          <w:tcPr>
            <w:tcW w:w="2730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Отделение связи</w:t>
            </w:r>
          </w:p>
        </w:tc>
        <w:tc>
          <w:tcPr>
            <w:tcW w:w="136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объект</w:t>
            </w:r>
          </w:p>
        </w:tc>
        <w:tc>
          <w:tcPr>
            <w:tcW w:w="1054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1на 0,2-2,0 тыс. чел.</w:t>
            </w:r>
          </w:p>
        </w:tc>
        <w:tc>
          <w:tcPr>
            <w:tcW w:w="2151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</w:t>
            </w:r>
          </w:p>
        </w:tc>
        <w:tc>
          <w:tcPr>
            <w:tcW w:w="1348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2</w:t>
            </w:r>
          </w:p>
        </w:tc>
        <w:tc>
          <w:tcPr>
            <w:tcW w:w="1347" w:type="dxa"/>
            <w:vAlign w:val="center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-</w:t>
            </w:r>
          </w:p>
        </w:tc>
      </w:tr>
    </w:tbl>
    <w:p w:rsidR="00A672E5" w:rsidRPr="00A672E5" w:rsidRDefault="00A672E5" w:rsidP="00A672E5">
      <w:pPr>
        <w:pStyle w:val="3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A672E5">
        <w:rPr>
          <w:rFonts w:ascii="Times New Roman" w:hAnsi="Times New Roman" w:cs="Times New Roman"/>
          <w:b w:val="0"/>
          <w:sz w:val="24"/>
          <w:szCs w:val="24"/>
        </w:rPr>
        <w:t>2.4. Оценка нормативно-правовой базы, необходимой для функционирования и развития социальной инфраструктуры сельского поселения</w:t>
      </w:r>
      <w:bookmarkEnd w:id="8"/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 xml:space="preserve">Программа комплексного развития социальной инфраструктуры </w:t>
      </w:r>
      <w:proofErr w:type="spellStart"/>
      <w:r w:rsidRPr="00A672E5">
        <w:rPr>
          <w:rFonts w:ascii="Times New Roman" w:hAnsi="Times New Roman"/>
        </w:rPr>
        <w:t>Суходонецкого</w:t>
      </w:r>
      <w:proofErr w:type="spellEnd"/>
      <w:r w:rsidRPr="00A672E5">
        <w:rPr>
          <w:rFonts w:ascii="Times New Roman" w:hAnsi="Times New Roman"/>
        </w:rPr>
        <w:t xml:space="preserve"> сельского поселения </w:t>
      </w:r>
      <w:proofErr w:type="spellStart"/>
      <w:r w:rsidRPr="00A672E5">
        <w:rPr>
          <w:rFonts w:ascii="Times New Roman" w:hAnsi="Times New Roman"/>
        </w:rPr>
        <w:t>Богучарского</w:t>
      </w:r>
      <w:proofErr w:type="spellEnd"/>
      <w:r w:rsidRPr="00A672E5">
        <w:rPr>
          <w:rFonts w:ascii="Times New Roman" w:hAnsi="Times New Roman"/>
        </w:rPr>
        <w:t xml:space="preserve"> муниципального района разработана на основании и с учётом следующих правовых актов: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1. Градостроительный кодекс Российской Федерации от 29.12.2004 №190-ФЗ. (ред. от 29.07.2017).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lastRenderedPageBreak/>
        <w:t>2. 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округов».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3. Генеральный план</w:t>
      </w:r>
      <w:r w:rsidRPr="00A672E5">
        <w:rPr>
          <w:rFonts w:ascii="Times New Roman" w:hAnsi="Times New Roman"/>
          <w:bCs/>
        </w:rPr>
        <w:t xml:space="preserve"> </w:t>
      </w:r>
      <w:proofErr w:type="spellStart"/>
      <w:r w:rsidRPr="00A672E5">
        <w:rPr>
          <w:rFonts w:ascii="Times New Roman" w:hAnsi="Times New Roman"/>
        </w:rPr>
        <w:t>Суходонецкого</w:t>
      </w:r>
      <w:proofErr w:type="spellEnd"/>
      <w:r w:rsidRPr="00A672E5">
        <w:rPr>
          <w:rFonts w:ascii="Times New Roman" w:hAnsi="Times New Roman"/>
        </w:rPr>
        <w:t xml:space="preserve"> сельского поселения </w:t>
      </w:r>
      <w:proofErr w:type="spellStart"/>
      <w:r w:rsidRPr="00A672E5">
        <w:rPr>
          <w:rFonts w:ascii="Times New Roman" w:hAnsi="Times New Roman"/>
        </w:rPr>
        <w:t>Богучарского</w:t>
      </w:r>
      <w:proofErr w:type="spellEnd"/>
      <w:r w:rsidRPr="00A672E5">
        <w:rPr>
          <w:rFonts w:ascii="Times New Roman" w:hAnsi="Times New Roman"/>
        </w:rPr>
        <w:t xml:space="preserve"> муниципального района,</w:t>
      </w:r>
      <w:r w:rsidRPr="00A672E5">
        <w:rPr>
          <w:rFonts w:ascii="Times New Roman" w:hAnsi="Times New Roman"/>
          <w:bCs/>
        </w:rPr>
        <w:t xml:space="preserve"> утвержденный решением Совета народных депутатов </w:t>
      </w:r>
      <w:proofErr w:type="spellStart"/>
      <w:r w:rsidRPr="00A672E5">
        <w:rPr>
          <w:rFonts w:ascii="Times New Roman" w:hAnsi="Times New Roman"/>
        </w:rPr>
        <w:t>Суходонецкого</w:t>
      </w:r>
      <w:proofErr w:type="spellEnd"/>
      <w:r w:rsidRPr="00A672E5">
        <w:rPr>
          <w:rFonts w:ascii="Times New Roman" w:hAnsi="Times New Roman"/>
        </w:rPr>
        <w:t xml:space="preserve"> сельского поселения </w:t>
      </w:r>
      <w:proofErr w:type="spellStart"/>
      <w:r w:rsidRPr="00A672E5">
        <w:rPr>
          <w:rFonts w:ascii="Times New Roman" w:hAnsi="Times New Roman"/>
        </w:rPr>
        <w:t>Богучарского</w:t>
      </w:r>
      <w:proofErr w:type="spellEnd"/>
      <w:r w:rsidRPr="00A672E5">
        <w:rPr>
          <w:rFonts w:ascii="Times New Roman" w:hAnsi="Times New Roman"/>
        </w:rPr>
        <w:t xml:space="preserve"> муниципального района </w:t>
      </w:r>
      <w:r w:rsidRPr="00A672E5">
        <w:rPr>
          <w:rFonts w:ascii="Times New Roman" w:hAnsi="Times New Roman"/>
          <w:bCs/>
        </w:rPr>
        <w:t xml:space="preserve">от </w:t>
      </w:r>
      <w:r w:rsidRPr="00A672E5">
        <w:rPr>
          <w:rFonts w:ascii="Times New Roman" w:hAnsi="Times New Roman"/>
        </w:rPr>
        <w:t>08.11.2012 № 111.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 xml:space="preserve">Реализация мероприятий настоящей программы позволит обеспечить развитие социальной инфраструктуры </w:t>
      </w:r>
      <w:proofErr w:type="spellStart"/>
      <w:r w:rsidRPr="00A672E5">
        <w:rPr>
          <w:rFonts w:ascii="Times New Roman" w:hAnsi="Times New Roman"/>
        </w:rPr>
        <w:t>Суходонецкого</w:t>
      </w:r>
      <w:proofErr w:type="spellEnd"/>
      <w:r w:rsidRPr="00A672E5">
        <w:rPr>
          <w:rFonts w:ascii="Times New Roman" w:hAnsi="Times New Roman"/>
        </w:rPr>
        <w:t xml:space="preserve"> сельского поселения </w:t>
      </w:r>
      <w:proofErr w:type="spellStart"/>
      <w:r w:rsidRPr="00A672E5">
        <w:rPr>
          <w:rFonts w:ascii="Times New Roman" w:hAnsi="Times New Roman"/>
        </w:rPr>
        <w:t>Богучарского</w:t>
      </w:r>
      <w:proofErr w:type="spellEnd"/>
      <w:r w:rsidRPr="00A672E5">
        <w:rPr>
          <w:rFonts w:ascii="Times New Roman" w:hAnsi="Times New Roman"/>
        </w:rPr>
        <w:t xml:space="preserve"> муниципального района, повысить уровень жизни населения, сократить миграционный отток квалифицированных трудовых ресурсах.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 xml:space="preserve">Программный метод, а именно разработка программы комплексного развития социальной инфраструктуры </w:t>
      </w:r>
      <w:proofErr w:type="spellStart"/>
      <w:r w:rsidRPr="00A672E5">
        <w:rPr>
          <w:rFonts w:ascii="Times New Roman" w:hAnsi="Times New Roman"/>
        </w:rPr>
        <w:t>Суходонецкого</w:t>
      </w:r>
      <w:proofErr w:type="spellEnd"/>
      <w:r w:rsidRPr="00A672E5">
        <w:rPr>
          <w:rFonts w:ascii="Times New Roman" w:hAnsi="Times New Roman"/>
        </w:rPr>
        <w:t xml:space="preserve"> сельского поселения </w:t>
      </w:r>
      <w:proofErr w:type="spellStart"/>
      <w:r w:rsidRPr="00A672E5">
        <w:rPr>
          <w:rFonts w:ascii="Times New Roman" w:hAnsi="Times New Roman"/>
        </w:rPr>
        <w:t>Богучарского</w:t>
      </w:r>
      <w:proofErr w:type="spellEnd"/>
      <w:r w:rsidRPr="00A672E5">
        <w:rPr>
          <w:rFonts w:ascii="Times New Roman" w:hAnsi="Times New Roman"/>
        </w:rPr>
        <w:t xml:space="preserve"> муниципального района на 2017-2030 годы, требуется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 сельского поселения, а также для определения объема и порядка финансирования данных работ за счет дополнительных поступлений.</w:t>
      </w:r>
    </w:p>
    <w:p w:rsidR="00A672E5" w:rsidRPr="00A672E5" w:rsidRDefault="00A672E5" w:rsidP="00A672E5">
      <w:pPr>
        <w:pStyle w:val="2"/>
        <w:ind w:firstLine="0"/>
        <w:rPr>
          <w:rFonts w:ascii="Times New Roman" w:hAnsi="Times New Roman" w:cs="Times New Roman"/>
          <w:b w:val="0"/>
          <w:sz w:val="24"/>
          <w:szCs w:val="24"/>
        </w:rPr>
      </w:pPr>
      <w:bookmarkStart w:id="9" w:name="_Toc491847522"/>
      <w:r w:rsidRPr="00A672E5">
        <w:rPr>
          <w:rFonts w:ascii="Times New Roman" w:hAnsi="Times New Roman" w:cs="Times New Roman"/>
          <w:b w:val="0"/>
          <w:sz w:val="24"/>
          <w:szCs w:val="24"/>
        </w:rPr>
        <w:t xml:space="preserve">3. Перечень мероприятий (инвестиционных проектов) по проектированию, строительству и реконструкции объектов социальной инфраструктуры </w:t>
      </w:r>
      <w:proofErr w:type="spellStart"/>
      <w:r w:rsidRPr="00A672E5">
        <w:rPr>
          <w:rFonts w:ascii="Times New Roman" w:hAnsi="Times New Roman" w:cs="Times New Roman"/>
          <w:b w:val="0"/>
          <w:sz w:val="24"/>
          <w:szCs w:val="24"/>
        </w:rPr>
        <w:t>Суходонецкого</w:t>
      </w:r>
      <w:proofErr w:type="spellEnd"/>
      <w:r w:rsidRPr="00A672E5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bookmarkEnd w:id="9"/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Цель Программы: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 xml:space="preserve">- обеспечение развития социальной инфраструктуры </w:t>
      </w:r>
      <w:proofErr w:type="spellStart"/>
      <w:r w:rsidRPr="00A672E5">
        <w:rPr>
          <w:rFonts w:ascii="Times New Roman" w:hAnsi="Times New Roman"/>
        </w:rPr>
        <w:t>Суходонецкого</w:t>
      </w:r>
      <w:proofErr w:type="spellEnd"/>
      <w:r w:rsidRPr="00A672E5">
        <w:rPr>
          <w:rFonts w:ascii="Times New Roman" w:hAnsi="Times New Roman"/>
        </w:rPr>
        <w:t xml:space="preserve"> сельского поселения для закрепления населения, повышения уровня его жизни.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Задачи Программы: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- развитие системы образования и культуры за счет строительства, реконструкции и ремонта данных учреждений;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 xml:space="preserve">- развитие социальной инфраструктуры </w:t>
      </w:r>
      <w:proofErr w:type="spellStart"/>
      <w:r w:rsidRPr="00A672E5">
        <w:rPr>
          <w:rFonts w:ascii="Times New Roman" w:hAnsi="Times New Roman"/>
        </w:rPr>
        <w:t>Суходонецкого</w:t>
      </w:r>
      <w:proofErr w:type="spellEnd"/>
      <w:r w:rsidRPr="00A672E5">
        <w:rPr>
          <w:rFonts w:ascii="Times New Roman" w:hAnsi="Times New Roman"/>
        </w:rPr>
        <w:t xml:space="preserve">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Программа реализуется в период 2017-2030 годы.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 xml:space="preserve"> 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proofErr w:type="spellStart"/>
      <w:r w:rsidRPr="00A672E5">
        <w:rPr>
          <w:rFonts w:ascii="Times New Roman" w:hAnsi="Times New Roman"/>
        </w:rPr>
        <w:t>Суходонецкого</w:t>
      </w:r>
      <w:proofErr w:type="spellEnd"/>
      <w:r w:rsidRPr="00A672E5">
        <w:rPr>
          <w:rFonts w:ascii="Times New Roman" w:hAnsi="Times New Roman"/>
        </w:rPr>
        <w:t xml:space="preserve"> сельского поселения </w:t>
      </w:r>
      <w:proofErr w:type="spellStart"/>
      <w:r w:rsidRPr="00A672E5">
        <w:rPr>
          <w:rFonts w:ascii="Times New Roman" w:hAnsi="Times New Roman"/>
        </w:rPr>
        <w:t>Богучарского</w:t>
      </w:r>
      <w:proofErr w:type="spellEnd"/>
      <w:r w:rsidRPr="00A672E5">
        <w:rPr>
          <w:rFonts w:ascii="Times New Roman" w:hAnsi="Times New Roman"/>
        </w:rPr>
        <w:t xml:space="preserve"> муниципального района Воронежской области: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1) Проектирование и строительство помещений для дошкольного образования детей;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2) Проектирование и строительство помещений для внешкольного образования детей;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3) Проектирование и строительство Дома культуры;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4) Проектирование и строительство объектов для физкультурных занятий и тренировок;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5) Проектирование и строительство помещений для организации общественного питания населения;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6) Проектирование и строительство помещений для бытового обслуживания населения;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7) Проектирование и строительство помещений для социальной защиты и обслуживания населения;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8) Проектирование и строительство торговых предприятий.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lastRenderedPageBreak/>
        <w:t>Сфера образования не находится в ведении сельского поселения и финансируется из бюджета муниципального района. Сфера здравоохранения в свою очередь финансируется из областного бюджета. Учреждения и предприятия торговли, общественного питания, бытового и административно-делового обслуживания находятся в частной собственности и финансируются в частном порядке. И только сферы социального обслуживания и защиты населения, культуры и искусства, физической культуры и спорта находятся в ведении сельских поселений. Вследствие чего программа по развития социальной инфраструктуры сельского поселения будет предусматривать следующие мероприятия: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1) Проектирование и строительство объектов для физкультурных занятий и тренировок;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2) Проектирование и строительство Дома культуры.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 xml:space="preserve"> 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</w:t>
      </w:r>
    </w:p>
    <w:p w:rsidR="00A672E5" w:rsidRPr="00A672E5" w:rsidRDefault="00A672E5" w:rsidP="00A672E5">
      <w:pPr>
        <w:pStyle w:val="2"/>
        <w:ind w:firstLine="0"/>
        <w:rPr>
          <w:rFonts w:ascii="Times New Roman" w:hAnsi="Times New Roman" w:cs="Times New Roman"/>
          <w:b w:val="0"/>
          <w:sz w:val="24"/>
          <w:szCs w:val="24"/>
        </w:rPr>
      </w:pPr>
      <w:bookmarkStart w:id="10" w:name="_Toc491847523"/>
      <w:r w:rsidRPr="00A672E5">
        <w:rPr>
          <w:rFonts w:ascii="Times New Roman" w:hAnsi="Times New Roman" w:cs="Times New Roman"/>
          <w:b w:val="0"/>
          <w:sz w:val="24"/>
          <w:szCs w:val="24"/>
        </w:rPr>
        <w:t xml:space="preserve">4.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</w:t>
      </w:r>
      <w:proofErr w:type="spellStart"/>
      <w:r w:rsidRPr="00A672E5">
        <w:rPr>
          <w:rFonts w:ascii="Times New Roman" w:hAnsi="Times New Roman" w:cs="Times New Roman"/>
          <w:b w:val="0"/>
          <w:sz w:val="24"/>
          <w:szCs w:val="24"/>
        </w:rPr>
        <w:t>Суходонецкого</w:t>
      </w:r>
      <w:proofErr w:type="spellEnd"/>
      <w:r w:rsidRPr="00A672E5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bookmarkEnd w:id="10"/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финансирования, указанным в паспорте Программы, а также средств внебюджетных источников.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Прогнозный общий объем финансирования Программы на период 2017-2030 годов составляет 155000 тыс. руб., в том числе по годам: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2017 год - 0 тыс. рублей;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2018 год - 0 тыс. рублей;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 xml:space="preserve">2019 год - 0 тыс. рублей; 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 xml:space="preserve">2020 год - 5000 тыс. рублей; 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2021 год - 0тыс. рублей;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На реализацию мероприятий могут привлекаться также другие источники.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Мероприятия программы реализуются на основе государственных контрактов (договоров), заключаемых в соответствии с Федеральным законом "О контрактной системе в сфере закупок товаров, работ, услуг для обеспечения государственных и муниципальных нужд.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bookmarkStart w:id="11" w:name="_Toc486234810"/>
    </w:p>
    <w:bookmarkEnd w:id="11"/>
    <w:p w:rsidR="00A672E5" w:rsidRPr="00A672E5" w:rsidRDefault="00A672E5" w:rsidP="00A672E5">
      <w:pPr>
        <w:pStyle w:val="Standard"/>
        <w:ind w:firstLine="709"/>
        <w:jc w:val="both"/>
        <w:rPr>
          <w:rFonts w:cs="Times New Roman"/>
          <w:sz w:val="24"/>
        </w:rPr>
        <w:sectPr w:rsidR="00A672E5" w:rsidRPr="00A672E5" w:rsidSect="00293683">
          <w:footerReference w:type="default" r:id="rId10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A672E5" w:rsidRPr="00A672E5" w:rsidRDefault="00A672E5" w:rsidP="00A672E5">
      <w:pPr>
        <w:pStyle w:val="Standard"/>
        <w:jc w:val="center"/>
        <w:rPr>
          <w:rFonts w:cs="Times New Roman"/>
          <w:sz w:val="24"/>
        </w:rPr>
      </w:pPr>
      <w:r w:rsidRPr="00A672E5">
        <w:rPr>
          <w:rFonts w:cs="Times New Roman"/>
          <w:sz w:val="24"/>
        </w:rPr>
        <w:lastRenderedPageBreak/>
        <w:t>Объемы финансирования мероприятий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479"/>
        <w:gridCol w:w="971"/>
        <w:gridCol w:w="943"/>
        <w:gridCol w:w="1446"/>
        <w:gridCol w:w="871"/>
        <w:gridCol w:w="992"/>
        <w:gridCol w:w="851"/>
        <w:gridCol w:w="992"/>
        <w:gridCol w:w="850"/>
        <w:gridCol w:w="3905"/>
      </w:tblGrid>
      <w:tr w:rsidR="00A672E5" w:rsidRPr="00A672E5" w:rsidTr="00B12186">
        <w:tc>
          <w:tcPr>
            <w:tcW w:w="486" w:type="dxa"/>
            <w:vMerge w:val="restart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№ п/п</w:t>
            </w:r>
          </w:p>
        </w:tc>
        <w:tc>
          <w:tcPr>
            <w:tcW w:w="2479" w:type="dxa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Наименование, вид работ</w:t>
            </w:r>
          </w:p>
        </w:tc>
        <w:tc>
          <w:tcPr>
            <w:tcW w:w="1914" w:type="dxa"/>
            <w:gridSpan w:val="2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Сроки реализации</w:t>
            </w:r>
          </w:p>
        </w:tc>
        <w:tc>
          <w:tcPr>
            <w:tcW w:w="1446" w:type="dxa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 xml:space="preserve">Стоимость работ, тыс. </w:t>
            </w:r>
            <w:proofErr w:type="spellStart"/>
            <w:r w:rsidRPr="00A672E5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8461" w:type="dxa"/>
            <w:gridSpan w:val="6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Финансовые потребности по годам, тыс. руб.</w:t>
            </w:r>
          </w:p>
        </w:tc>
      </w:tr>
      <w:tr w:rsidR="00A672E5" w:rsidRPr="00A672E5" w:rsidTr="00B12186">
        <w:tc>
          <w:tcPr>
            <w:tcW w:w="486" w:type="dxa"/>
            <w:vMerge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9" w:type="dxa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начало</w:t>
            </w:r>
          </w:p>
        </w:tc>
        <w:tc>
          <w:tcPr>
            <w:tcW w:w="943" w:type="dxa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окончание</w:t>
            </w:r>
          </w:p>
        </w:tc>
        <w:tc>
          <w:tcPr>
            <w:tcW w:w="1446" w:type="dxa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2017</w:t>
            </w:r>
          </w:p>
        </w:tc>
        <w:tc>
          <w:tcPr>
            <w:tcW w:w="992" w:type="dxa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2018</w:t>
            </w:r>
          </w:p>
        </w:tc>
        <w:tc>
          <w:tcPr>
            <w:tcW w:w="851" w:type="dxa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2019</w:t>
            </w:r>
          </w:p>
        </w:tc>
        <w:tc>
          <w:tcPr>
            <w:tcW w:w="992" w:type="dxa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2020</w:t>
            </w:r>
          </w:p>
        </w:tc>
        <w:tc>
          <w:tcPr>
            <w:tcW w:w="850" w:type="dxa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2021</w:t>
            </w:r>
          </w:p>
        </w:tc>
        <w:tc>
          <w:tcPr>
            <w:tcW w:w="3905" w:type="dxa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2022-2030 (прогноз)</w:t>
            </w:r>
          </w:p>
        </w:tc>
      </w:tr>
      <w:tr w:rsidR="00A672E5" w:rsidRPr="00A672E5" w:rsidTr="00B12186">
        <w:tc>
          <w:tcPr>
            <w:tcW w:w="14786" w:type="dxa"/>
            <w:gridSpan w:val="11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Учреждения культуры и искусства</w:t>
            </w:r>
          </w:p>
        </w:tc>
      </w:tr>
      <w:tr w:rsidR="00A672E5" w:rsidRPr="00A672E5" w:rsidTr="00B12186">
        <w:tc>
          <w:tcPr>
            <w:tcW w:w="486" w:type="dxa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</w:t>
            </w:r>
          </w:p>
        </w:tc>
        <w:tc>
          <w:tcPr>
            <w:tcW w:w="2479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Строительство сельского Дома Культуры на 200 мест в с. Сухой Донец</w:t>
            </w:r>
          </w:p>
        </w:tc>
        <w:tc>
          <w:tcPr>
            <w:tcW w:w="971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2017</w:t>
            </w:r>
          </w:p>
        </w:tc>
        <w:tc>
          <w:tcPr>
            <w:tcW w:w="943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2030</w:t>
            </w:r>
          </w:p>
        </w:tc>
        <w:tc>
          <w:tcPr>
            <w:tcW w:w="1446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150000</w:t>
            </w:r>
          </w:p>
        </w:tc>
        <w:tc>
          <w:tcPr>
            <w:tcW w:w="871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0</w:t>
            </w:r>
          </w:p>
        </w:tc>
        <w:tc>
          <w:tcPr>
            <w:tcW w:w="3905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150000</w:t>
            </w:r>
          </w:p>
        </w:tc>
      </w:tr>
      <w:tr w:rsidR="00A672E5" w:rsidRPr="00A672E5" w:rsidTr="00B12186">
        <w:tc>
          <w:tcPr>
            <w:tcW w:w="486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79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05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A672E5" w:rsidRPr="00A672E5" w:rsidTr="00B12186">
        <w:tc>
          <w:tcPr>
            <w:tcW w:w="14786" w:type="dxa"/>
            <w:gridSpan w:val="11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Учреждения физической культуры и спорта</w:t>
            </w:r>
          </w:p>
        </w:tc>
      </w:tr>
      <w:tr w:rsidR="00A672E5" w:rsidRPr="00A672E5" w:rsidTr="00B12186">
        <w:tc>
          <w:tcPr>
            <w:tcW w:w="486" w:type="dxa"/>
          </w:tcPr>
          <w:p w:rsidR="00A672E5" w:rsidRPr="00A672E5" w:rsidRDefault="00A672E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2</w:t>
            </w:r>
          </w:p>
        </w:tc>
        <w:tc>
          <w:tcPr>
            <w:tcW w:w="2479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Строительство многофункциональной спортивной площадки в с. Сухой Донец</w:t>
            </w:r>
          </w:p>
        </w:tc>
        <w:tc>
          <w:tcPr>
            <w:tcW w:w="971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2018</w:t>
            </w:r>
          </w:p>
        </w:tc>
        <w:tc>
          <w:tcPr>
            <w:tcW w:w="943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2018</w:t>
            </w:r>
          </w:p>
        </w:tc>
        <w:tc>
          <w:tcPr>
            <w:tcW w:w="1446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5000</w:t>
            </w:r>
          </w:p>
        </w:tc>
        <w:tc>
          <w:tcPr>
            <w:tcW w:w="871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5000</w:t>
            </w:r>
          </w:p>
        </w:tc>
        <w:tc>
          <w:tcPr>
            <w:tcW w:w="850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0</w:t>
            </w:r>
          </w:p>
        </w:tc>
        <w:tc>
          <w:tcPr>
            <w:tcW w:w="3905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A672E5" w:rsidRPr="00A672E5" w:rsidTr="00B12186">
        <w:tc>
          <w:tcPr>
            <w:tcW w:w="486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79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Итого:</w:t>
            </w:r>
          </w:p>
        </w:tc>
        <w:tc>
          <w:tcPr>
            <w:tcW w:w="971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05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A672E5" w:rsidRPr="00A672E5" w:rsidTr="00B12186">
        <w:tc>
          <w:tcPr>
            <w:tcW w:w="486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79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Всего:</w:t>
            </w:r>
          </w:p>
        </w:tc>
        <w:tc>
          <w:tcPr>
            <w:tcW w:w="971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155000</w:t>
            </w:r>
          </w:p>
        </w:tc>
        <w:tc>
          <w:tcPr>
            <w:tcW w:w="871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5000</w:t>
            </w:r>
          </w:p>
        </w:tc>
        <w:tc>
          <w:tcPr>
            <w:tcW w:w="850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  <w:r w:rsidRPr="00A672E5">
              <w:rPr>
                <w:rFonts w:ascii="Times New Roman" w:hAnsi="Times New Roman"/>
              </w:rPr>
              <w:t>0</w:t>
            </w:r>
          </w:p>
        </w:tc>
        <w:tc>
          <w:tcPr>
            <w:tcW w:w="3905" w:type="dxa"/>
          </w:tcPr>
          <w:p w:rsidR="00A672E5" w:rsidRPr="00A672E5" w:rsidRDefault="00A672E5" w:rsidP="00B12186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A672E5" w:rsidRPr="00A672E5" w:rsidRDefault="00A672E5" w:rsidP="00A672E5">
      <w:pPr>
        <w:ind w:firstLine="709"/>
        <w:rPr>
          <w:rFonts w:ascii="Times New Roman" w:hAnsi="Times New Roman"/>
        </w:rPr>
      </w:pPr>
      <w:bookmarkStart w:id="12" w:name="_Toc348616934"/>
    </w:p>
    <w:p w:rsidR="00A672E5" w:rsidRPr="00A672E5" w:rsidRDefault="00A672E5" w:rsidP="00A672E5">
      <w:pPr>
        <w:ind w:firstLine="709"/>
        <w:rPr>
          <w:rFonts w:ascii="Times New Roman" w:hAnsi="Times New Roman"/>
        </w:rPr>
        <w:sectPr w:rsidR="00A672E5" w:rsidRPr="00A672E5" w:rsidSect="00293683">
          <w:footerReference w:type="default" r:id="rId11"/>
          <w:footerReference w:type="first" r:id="rId12"/>
          <w:pgSz w:w="16838" w:h="11906" w:orient="landscape"/>
          <w:pgMar w:top="2268" w:right="567" w:bottom="567" w:left="1701" w:header="709" w:footer="391" w:gutter="0"/>
          <w:pgNumType w:start="18"/>
          <w:cols w:space="708"/>
          <w:titlePg/>
          <w:docGrid w:linePitch="360"/>
        </w:sectPr>
      </w:pPr>
    </w:p>
    <w:p w:rsidR="00A672E5" w:rsidRPr="00A672E5" w:rsidRDefault="00A672E5" w:rsidP="00A672E5">
      <w:pPr>
        <w:pStyle w:val="2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3" w:name="_Toc491847524"/>
      <w:r w:rsidRPr="00A672E5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5. </w:t>
      </w:r>
      <w:bookmarkEnd w:id="12"/>
      <w:r w:rsidRPr="00A672E5">
        <w:rPr>
          <w:rFonts w:ascii="Times New Roman" w:hAnsi="Times New Roman" w:cs="Times New Roman"/>
          <w:b w:val="0"/>
          <w:sz w:val="24"/>
          <w:szCs w:val="24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</w:t>
      </w:r>
      <w:bookmarkEnd w:id="13"/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 xml:space="preserve">Реализация программных мероприятий в соответствии с намеченными целями и задачами обеспечит достижение численности населения программ </w:t>
      </w:r>
      <w:proofErr w:type="spellStart"/>
      <w:r w:rsidRPr="00A672E5">
        <w:rPr>
          <w:rFonts w:ascii="Times New Roman" w:hAnsi="Times New Roman"/>
        </w:rPr>
        <w:t>Суходонецкого</w:t>
      </w:r>
      <w:proofErr w:type="spellEnd"/>
      <w:r w:rsidRPr="00A672E5">
        <w:rPr>
          <w:rFonts w:ascii="Times New Roman" w:hAnsi="Times New Roman"/>
        </w:rPr>
        <w:t xml:space="preserve"> сельского поселения </w:t>
      </w:r>
      <w:proofErr w:type="spellStart"/>
      <w:r w:rsidRPr="00A672E5">
        <w:rPr>
          <w:rFonts w:ascii="Times New Roman" w:hAnsi="Times New Roman"/>
        </w:rPr>
        <w:t>Богучарского</w:t>
      </w:r>
      <w:proofErr w:type="spellEnd"/>
      <w:r w:rsidRPr="00A672E5">
        <w:rPr>
          <w:rFonts w:ascii="Times New Roman" w:hAnsi="Times New Roman"/>
        </w:rPr>
        <w:t xml:space="preserve"> муниципального района к 2030 году - 965 человек, что на 1 % выше от прежней численности населения. Успешная реализации демографической политики на территории поселения будет способствовать росту продолжительности жизни населения и снижению уровня смертности населения. 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 xml:space="preserve">Реализация программных мероприятий позволит достичь следующих уровней обеспеченности объектами местного значения населения программ </w:t>
      </w:r>
      <w:proofErr w:type="spellStart"/>
      <w:r w:rsidRPr="00A672E5">
        <w:rPr>
          <w:rFonts w:ascii="Times New Roman" w:hAnsi="Times New Roman"/>
        </w:rPr>
        <w:t>Суходонецкого</w:t>
      </w:r>
      <w:proofErr w:type="spellEnd"/>
      <w:r w:rsidRPr="00A672E5">
        <w:rPr>
          <w:rFonts w:ascii="Times New Roman" w:hAnsi="Times New Roman"/>
        </w:rPr>
        <w:t xml:space="preserve"> сельского поселения </w:t>
      </w:r>
      <w:proofErr w:type="spellStart"/>
      <w:r w:rsidRPr="00A672E5">
        <w:rPr>
          <w:rFonts w:ascii="Times New Roman" w:hAnsi="Times New Roman"/>
        </w:rPr>
        <w:t>Богучарского</w:t>
      </w:r>
      <w:proofErr w:type="spellEnd"/>
      <w:r w:rsidRPr="00A672E5">
        <w:rPr>
          <w:rFonts w:ascii="Times New Roman" w:hAnsi="Times New Roman"/>
        </w:rPr>
        <w:t xml:space="preserve"> муниципального района: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>1) Многофункциональная спортивная площадки в с. Сухой Донец, что будет соответствовать минимально допустимому уровню обеспеченности населения данными объектами;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 xml:space="preserve">2) </w:t>
      </w:r>
      <w:proofErr w:type="spellStart"/>
      <w:r w:rsidRPr="00A672E5">
        <w:rPr>
          <w:rFonts w:ascii="Times New Roman" w:hAnsi="Times New Roman"/>
        </w:rPr>
        <w:t>Суходонецкий</w:t>
      </w:r>
      <w:proofErr w:type="spellEnd"/>
      <w:r w:rsidRPr="00A672E5">
        <w:rPr>
          <w:rFonts w:ascii="Times New Roman" w:hAnsi="Times New Roman"/>
        </w:rPr>
        <w:t xml:space="preserve"> Дом культуры, что будет соответствовать минимально допустимому уровню обеспеченности населения данными объектами.</w:t>
      </w:r>
    </w:p>
    <w:p w:rsidR="00A672E5" w:rsidRPr="00A672E5" w:rsidRDefault="00A672E5" w:rsidP="00A672E5">
      <w:pPr>
        <w:ind w:firstLine="709"/>
        <w:rPr>
          <w:rStyle w:val="30"/>
          <w:rFonts w:ascii="Times New Roman" w:hAnsi="Times New Roman" w:cs="Times New Roman"/>
          <w:b w:val="0"/>
          <w:iCs/>
        </w:rPr>
      </w:pPr>
      <w:r w:rsidRPr="00A672E5">
        <w:rPr>
          <w:rFonts w:ascii="Times New Roman" w:hAnsi="Times New Roman"/>
        </w:rPr>
        <w:t>Реализация программных мероприятий обеспечит повышение уровня жизни населения поселения, повышение уровня благоустройства территорий, создания комфортных и безопасных условий проживания, развития коммунальной и общественной инфраструктуры</w:t>
      </w:r>
    </w:p>
    <w:p w:rsidR="00A672E5" w:rsidRPr="00A672E5" w:rsidRDefault="00A672E5" w:rsidP="00A672E5">
      <w:pPr>
        <w:pStyle w:val="2"/>
        <w:ind w:firstLine="0"/>
        <w:rPr>
          <w:rStyle w:val="30"/>
          <w:rFonts w:ascii="Times New Roman" w:hAnsi="Times New Roman" w:cs="Times New Roman"/>
          <w:sz w:val="24"/>
          <w:szCs w:val="24"/>
        </w:rPr>
      </w:pPr>
      <w:bookmarkStart w:id="14" w:name="_Toc491847525"/>
      <w:r w:rsidRPr="00A672E5">
        <w:rPr>
          <w:rStyle w:val="30"/>
          <w:rFonts w:ascii="Times New Roman" w:hAnsi="Times New Roman" w:cs="Times New Roman"/>
          <w:sz w:val="24"/>
          <w:szCs w:val="24"/>
        </w:rPr>
        <w:t>6.</w:t>
      </w:r>
      <w:r w:rsidRPr="00A672E5">
        <w:rPr>
          <w:rFonts w:ascii="Times New Roman" w:hAnsi="Times New Roman" w:cs="Times New Roman"/>
          <w:b w:val="0"/>
          <w:sz w:val="24"/>
          <w:szCs w:val="24"/>
        </w:rPr>
        <w:t xml:space="preserve"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</w:t>
      </w:r>
      <w:proofErr w:type="spellStart"/>
      <w:r w:rsidRPr="00A672E5">
        <w:rPr>
          <w:rFonts w:ascii="Times New Roman" w:hAnsi="Times New Roman" w:cs="Times New Roman"/>
          <w:b w:val="0"/>
          <w:sz w:val="24"/>
          <w:szCs w:val="24"/>
        </w:rPr>
        <w:t>Суходонецкого</w:t>
      </w:r>
      <w:proofErr w:type="spellEnd"/>
      <w:r w:rsidRPr="00A672E5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Pr="00A672E5">
        <w:rPr>
          <w:rFonts w:ascii="Times New Roman" w:hAnsi="Times New Roman" w:cs="Times New Roman"/>
          <w:b w:val="0"/>
          <w:sz w:val="24"/>
          <w:szCs w:val="24"/>
        </w:rPr>
        <w:t>Богучарского</w:t>
      </w:r>
      <w:proofErr w:type="spellEnd"/>
      <w:r w:rsidRPr="00A672E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  <w:bookmarkEnd w:id="14"/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 xml:space="preserve">Реализация Программы осуществляется через систему программных мероприятий разрабатываемых муниципальных программ </w:t>
      </w:r>
      <w:proofErr w:type="spellStart"/>
      <w:r w:rsidRPr="00A672E5">
        <w:rPr>
          <w:rFonts w:ascii="Times New Roman" w:hAnsi="Times New Roman"/>
        </w:rPr>
        <w:t>Суходонецкого</w:t>
      </w:r>
      <w:proofErr w:type="spellEnd"/>
      <w:r w:rsidRPr="00A672E5">
        <w:rPr>
          <w:rFonts w:ascii="Times New Roman" w:hAnsi="Times New Roman"/>
        </w:rPr>
        <w:t xml:space="preserve"> сельского поселения </w:t>
      </w:r>
      <w:proofErr w:type="spellStart"/>
      <w:r w:rsidRPr="00A672E5">
        <w:rPr>
          <w:rFonts w:ascii="Times New Roman" w:hAnsi="Times New Roman"/>
        </w:rPr>
        <w:t>Богучарского</w:t>
      </w:r>
      <w:proofErr w:type="spellEnd"/>
      <w:r w:rsidRPr="00A672E5">
        <w:rPr>
          <w:rFonts w:ascii="Times New Roman" w:hAnsi="Times New Roman"/>
        </w:rPr>
        <w:t xml:space="preserve"> муниципального района, а также с учетом федеральных проектов и программ, государственных программ Воронежской области и муниципальных программ муниципального образования Богучарский муниципальный район, реализуемых на территории поселения.</w:t>
      </w:r>
    </w:p>
    <w:p w:rsidR="00A672E5" w:rsidRPr="00A672E5" w:rsidRDefault="00A672E5" w:rsidP="00A672E5">
      <w:pPr>
        <w:ind w:firstLine="709"/>
        <w:rPr>
          <w:rFonts w:ascii="Times New Roman" w:hAnsi="Times New Roman"/>
        </w:rPr>
      </w:pPr>
      <w:r w:rsidRPr="00A672E5">
        <w:rPr>
          <w:rFonts w:ascii="Times New Roman" w:hAnsi="Times New Roman"/>
        </w:rPr>
        <w:t xml:space="preserve">В соответствии с изложенной в Программе политикой администрация </w:t>
      </w:r>
      <w:proofErr w:type="spellStart"/>
      <w:r w:rsidRPr="00A672E5">
        <w:rPr>
          <w:rFonts w:ascii="Times New Roman" w:hAnsi="Times New Roman"/>
        </w:rPr>
        <w:t>Суходонецкого</w:t>
      </w:r>
      <w:proofErr w:type="spellEnd"/>
      <w:r w:rsidRPr="00A672E5">
        <w:rPr>
          <w:rFonts w:ascii="Times New Roman" w:hAnsi="Times New Roman"/>
        </w:rPr>
        <w:t xml:space="preserve"> сельского поселения </w:t>
      </w:r>
      <w:proofErr w:type="spellStart"/>
      <w:r w:rsidRPr="00A672E5">
        <w:rPr>
          <w:rFonts w:ascii="Times New Roman" w:hAnsi="Times New Roman"/>
        </w:rPr>
        <w:t>Богучарского</w:t>
      </w:r>
      <w:proofErr w:type="spellEnd"/>
      <w:r w:rsidRPr="00A672E5">
        <w:rPr>
          <w:rFonts w:ascii="Times New Roman" w:hAnsi="Times New Roman"/>
        </w:rPr>
        <w:t xml:space="preserve"> муниципального района должна разрабатывать муниципальные программы, конкретизировать мероприятия, способствующие достижению стратегических целей и решению поставленных Программой задач. </w:t>
      </w:r>
    </w:p>
    <w:p w:rsidR="00385249" w:rsidRPr="00A672E5" w:rsidRDefault="004C233E">
      <w:pPr>
        <w:rPr>
          <w:rFonts w:ascii="Times New Roman" w:hAnsi="Times New Roman"/>
        </w:rPr>
      </w:pPr>
    </w:p>
    <w:sectPr w:rsidR="00385249" w:rsidRPr="00A672E5" w:rsidSect="00293683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33E" w:rsidRDefault="004C233E" w:rsidP="00A672E5">
      <w:r>
        <w:separator/>
      </w:r>
    </w:p>
  </w:endnote>
  <w:endnote w:type="continuationSeparator" w:id="0">
    <w:p w:rsidR="004C233E" w:rsidRDefault="004C233E" w:rsidP="00A6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83" w:rsidRDefault="004C233E">
    <w:pPr>
      <w:pStyle w:val="aa"/>
      <w:jc w:val="center"/>
    </w:pPr>
  </w:p>
  <w:p w:rsidR="00293683" w:rsidRDefault="004C233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83" w:rsidRDefault="004C233E">
    <w:pPr>
      <w:pStyle w:val="aa"/>
      <w:jc w:val="center"/>
    </w:pPr>
  </w:p>
  <w:p w:rsidR="00293683" w:rsidRDefault="004C233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83" w:rsidRDefault="004C233E" w:rsidP="00967A8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33E" w:rsidRDefault="004C233E" w:rsidP="00A672E5">
      <w:r>
        <w:separator/>
      </w:r>
    </w:p>
  </w:footnote>
  <w:footnote w:type="continuationSeparator" w:id="0">
    <w:p w:rsidR="004C233E" w:rsidRDefault="004C233E" w:rsidP="00A67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27E3"/>
    <w:multiLevelType w:val="hybridMultilevel"/>
    <w:tmpl w:val="D8EE9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423F4"/>
    <w:multiLevelType w:val="hybridMultilevel"/>
    <w:tmpl w:val="FD681CC4"/>
    <w:lvl w:ilvl="0" w:tplc="0E06708C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87077D"/>
    <w:multiLevelType w:val="hybridMultilevel"/>
    <w:tmpl w:val="CCA20C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8B1DCC"/>
    <w:multiLevelType w:val="hybridMultilevel"/>
    <w:tmpl w:val="932A46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407EB6"/>
    <w:multiLevelType w:val="hybridMultilevel"/>
    <w:tmpl w:val="C4FC8C0E"/>
    <w:lvl w:ilvl="0" w:tplc="FFFFFFFF">
      <w:start w:val="65535"/>
      <w:numFmt w:val="bullet"/>
      <w:lvlText w:val="–"/>
      <w:lvlJc w:val="left"/>
      <w:pPr>
        <w:ind w:left="41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1642B1"/>
    <w:multiLevelType w:val="hybridMultilevel"/>
    <w:tmpl w:val="8690E0F6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D250F1"/>
    <w:multiLevelType w:val="hybridMultilevel"/>
    <w:tmpl w:val="0686A8D0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3C31CE"/>
    <w:multiLevelType w:val="hybridMultilevel"/>
    <w:tmpl w:val="DD882BE2"/>
    <w:lvl w:ilvl="0" w:tplc="A78E82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120011"/>
    <w:multiLevelType w:val="hybridMultilevel"/>
    <w:tmpl w:val="85DA9702"/>
    <w:lvl w:ilvl="0" w:tplc="FFFFFFFF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C2ED2"/>
    <w:multiLevelType w:val="hybridMultilevel"/>
    <w:tmpl w:val="1CB6E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E5972C6"/>
    <w:multiLevelType w:val="hybridMultilevel"/>
    <w:tmpl w:val="503EC1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6622718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906129"/>
    <w:multiLevelType w:val="hybridMultilevel"/>
    <w:tmpl w:val="3D987612"/>
    <w:lvl w:ilvl="0" w:tplc="AE3257EC">
      <w:start w:val="1"/>
      <w:numFmt w:val="bullet"/>
      <w:lvlText w:val="-"/>
      <w:lvlJc w:val="left"/>
      <w:pPr>
        <w:ind w:left="1305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2" w15:restartNumberingAfterBreak="0">
    <w:nsid w:val="2B5802A7"/>
    <w:multiLevelType w:val="hybridMultilevel"/>
    <w:tmpl w:val="F522D3AA"/>
    <w:lvl w:ilvl="0" w:tplc="A78E82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15699F"/>
    <w:multiLevelType w:val="hybridMultilevel"/>
    <w:tmpl w:val="6F1A9E92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E04070C"/>
    <w:multiLevelType w:val="hybridMultilevel"/>
    <w:tmpl w:val="A82C45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1CE65C9"/>
    <w:multiLevelType w:val="hybridMultilevel"/>
    <w:tmpl w:val="652A7A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23718DB"/>
    <w:multiLevelType w:val="hybridMultilevel"/>
    <w:tmpl w:val="6694AC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8" w15:restartNumberingAfterBreak="0">
    <w:nsid w:val="376B387B"/>
    <w:multiLevelType w:val="hybridMultilevel"/>
    <w:tmpl w:val="FFC244C6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98735E7"/>
    <w:multiLevelType w:val="hybridMultilevel"/>
    <w:tmpl w:val="24D46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51FFA"/>
    <w:multiLevelType w:val="hybridMultilevel"/>
    <w:tmpl w:val="EBE683BC"/>
    <w:lvl w:ilvl="0" w:tplc="F4BED2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A1A13C8"/>
    <w:multiLevelType w:val="hybridMultilevel"/>
    <w:tmpl w:val="E8545F40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AEA2621"/>
    <w:multiLevelType w:val="hybridMultilevel"/>
    <w:tmpl w:val="3E440C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C6D253F"/>
    <w:multiLevelType w:val="hybridMultilevel"/>
    <w:tmpl w:val="1DFCCC2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E566FFA"/>
    <w:multiLevelType w:val="hybridMultilevel"/>
    <w:tmpl w:val="947AB26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006C98AE">
      <w:start w:val="2"/>
      <w:numFmt w:val="bullet"/>
      <w:lvlText w:val="·"/>
      <w:lvlJc w:val="left"/>
      <w:pPr>
        <w:ind w:left="1647" w:hanging="360"/>
      </w:pPr>
      <w:rPr>
        <w:rFonts w:ascii="Bookman Old Style" w:eastAsia="Times New Roman" w:hAnsi="Bookman Old Style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0952972"/>
    <w:multiLevelType w:val="hybridMultilevel"/>
    <w:tmpl w:val="97A4DB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5573751"/>
    <w:multiLevelType w:val="hybridMultilevel"/>
    <w:tmpl w:val="A3C68732"/>
    <w:lvl w:ilvl="0" w:tplc="0419000D">
      <w:start w:val="1"/>
      <w:numFmt w:val="bullet"/>
      <w:lvlText w:val=""/>
      <w:lvlJc w:val="left"/>
      <w:pPr>
        <w:ind w:left="13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7" w15:restartNumberingAfterBreak="0">
    <w:nsid w:val="56664A19"/>
    <w:multiLevelType w:val="hybridMultilevel"/>
    <w:tmpl w:val="7D267758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E511557"/>
    <w:multiLevelType w:val="multilevel"/>
    <w:tmpl w:val="C04A65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9" w15:restartNumberingAfterBreak="0">
    <w:nsid w:val="60A0264E"/>
    <w:multiLevelType w:val="hybridMultilevel"/>
    <w:tmpl w:val="8A70845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7683C64"/>
    <w:multiLevelType w:val="hybridMultilevel"/>
    <w:tmpl w:val="55F2A92C"/>
    <w:lvl w:ilvl="0" w:tplc="AB66E50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17333"/>
    <w:multiLevelType w:val="hybridMultilevel"/>
    <w:tmpl w:val="89BED4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 w15:restartNumberingAfterBreak="0">
    <w:nsid w:val="6B6C638B"/>
    <w:multiLevelType w:val="hybridMultilevel"/>
    <w:tmpl w:val="0BE8093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D495592"/>
    <w:multiLevelType w:val="hybridMultilevel"/>
    <w:tmpl w:val="1F30BA50"/>
    <w:lvl w:ilvl="0" w:tplc="0E0670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F734BBB"/>
    <w:multiLevelType w:val="hybridMultilevel"/>
    <w:tmpl w:val="310ABEAE"/>
    <w:lvl w:ilvl="0" w:tplc="FFFFFFFF">
      <w:start w:val="6553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1A93172"/>
    <w:multiLevelType w:val="hybridMultilevel"/>
    <w:tmpl w:val="515A3D4A"/>
    <w:lvl w:ilvl="0" w:tplc="041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C1CB4"/>
    <w:multiLevelType w:val="hybridMultilevel"/>
    <w:tmpl w:val="ACE8F0C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AE3257EC">
      <w:start w:val="1"/>
      <w:numFmt w:val="bullet"/>
      <w:lvlText w:val="-"/>
      <w:lvlJc w:val="left"/>
      <w:pPr>
        <w:ind w:left="3054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77C645DD"/>
    <w:multiLevelType w:val="hybridMultilevel"/>
    <w:tmpl w:val="DB40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915B5"/>
    <w:multiLevelType w:val="hybridMultilevel"/>
    <w:tmpl w:val="015A57F8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A1C466A"/>
    <w:multiLevelType w:val="hybridMultilevel"/>
    <w:tmpl w:val="59E41A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BBA4F75"/>
    <w:multiLevelType w:val="hybridMultilevel"/>
    <w:tmpl w:val="30B04A0C"/>
    <w:lvl w:ilvl="0" w:tplc="AE3257EC">
      <w:start w:val="1"/>
      <w:numFmt w:val="bullet"/>
      <w:lvlText w:val="-"/>
      <w:lvlJc w:val="left"/>
      <w:pPr>
        <w:ind w:left="1146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C620723"/>
    <w:multiLevelType w:val="hybridMultilevel"/>
    <w:tmpl w:val="CE32F036"/>
    <w:lvl w:ilvl="0" w:tplc="0419000B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6"/>
  </w:num>
  <w:num w:numId="2">
    <w:abstractNumId w:val="19"/>
  </w:num>
  <w:num w:numId="3">
    <w:abstractNumId w:val="10"/>
  </w:num>
  <w:num w:numId="4">
    <w:abstractNumId w:val="3"/>
  </w:num>
  <w:num w:numId="5">
    <w:abstractNumId w:val="25"/>
  </w:num>
  <w:num w:numId="6">
    <w:abstractNumId w:val="15"/>
  </w:num>
  <w:num w:numId="7">
    <w:abstractNumId w:val="31"/>
  </w:num>
  <w:num w:numId="8">
    <w:abstractNumId w:val="14"/>
  </w:num>
  <w:num w:numId="9">
    <w:abstractNumId w:val="9"/>
  </w:num>
  <w:num w:numId="10">
    <w:abstractNumId w:val="40"/>
  </w:num>
  <w:num w:numId="11">
    <w:abstractNumId w:val="38"/>
  </w:num>
  <w:num w:numId="12">
    <w:abstractNumId w:val="22"/>
  </w:num>
  <w:num w:numId="13">
    <w:abstractNumId w:val="30"/>
  </w:num>
  <w:num w:numId="14">
    <w:abstractNumId w:val="0"/>
  </w:num>
  <w:num w:numId="15">
    <w:abstractNumId w:val="5"/>
  </w:num>
  <w:num w:numId="16">
    <w:abstractNumId w:val="36"/>
  </w:num>
  <w:num w:numId="17">
    <w:abstractNumId w:val="2"/>
  </w:num>
  <w:num w:numId="18">
    <w:abstractNumId w:val="33"/>
  </w:num>
  <w:num w:numId="19">
    <w:abstractNumId w:val="29"/>
  </w:num>
  <w:num w:numId="20">
    <w:abstractNumId w:val="26"/>
  </w:num>
  <w:num w:numId="21">
    <w:abstractNumId w:val="37"/>
  </w:num>
  <w:num w:numId="22">
    <w:abstractNumId w:val="35"/>
  </w:num>
  <w:num w:numId="23">
    <w:abstractNumId w:val="39"/>
  </w:num>
  <w:num w:numId="24">
    <w:abstractNumId w:val="4"/>
  </w:num>
  <w:num w:numId="25">
    <w:abstractNumId w:val="24"/>
  </w:num>
  <w:num w:numId="26">
    <w:abstractNumId w:val="28"/>
  </w:num>
  <w:num w:numId="27">
    <w:abstractNumId w:val="6"/>
  </w:num>
  <w:num w:numId="28">
    <w:abstractNumId w:val="23"/>
  </w:num>
  <w:num w:numId="29">
    <w:abstractNumId w:val="11"/>
  </w:num>
  <w:num w:numId="30">
    <w:abstractNumId w:val="41"/>
  </w:num>
  <w:num w:numId="31">
    <w:abstractNumId w:val="13"/>
  </w:num>
  <w:num w:numId="32">
    <w:abstractNumId w:val="18"/>
  </w:num>
  <w:num w:numId="33">
    <w:abstractNumId w:val="8"/>
  </w:num>
  <w:num w:numId="34">
    <w:abstractNumId w:val="27"/>
  </w:num>
  <w:num w:numId="35">
    <w:abstractNumId w:val="20"/>
  </w:num>
  <w:num w:numId="36">
    <w:abstractNumId w:val="21"/>
  </w:num>
  <w:num w:numId="37">
    <w:abstractNumId w:val="17"/>
  </w:num>
  <w:num w:numId="38">
    <w:abstractNumId w:val="1"/>
  </w:num>
  <w:num w:numId="39">
    <w:abstractNumId w:val="12"/>
  </w:num>
  <w:num w:numId="40">
    <w:abstractNumId w:val="42"/>
  </w:num>
  <w:num w:numId="41">
    <w:abstractNumId w:val="7"/>
  </w:num>
  <w:num w:numId="42">
    <w:abstractNumId w:val="34"/>
  </w:num>
  <w:num w:numId="43">
    <w:abstractNumId w:val="43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8E"/>
    <w:rsid w:val="004C233E"/>
    <w:rsid w:val="004E77CC"/>
    <w:rsid w:val="005F08D2"/>
    <w:rsid w:val="008E288E"/>
    <w:rsid w:val="00A672E5"/>
    <w:rsid w:val="00AC0B0D"/>
    <w:rsid w:val="00D2758C"/>
    <w:rsid w:val="00EF4BF4"/>
    <w:rsid w:val="00F13597"/>
    <w:rsid w:val="00F3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FA336-4B4F-4DDA-8039-F0293506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iPriority="0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!Обычный текст документа"/>
    <w:qFormat/>
    <w:rsid w:val="00A672E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0"/>
    <w:next w:val="a0"/>
    <w:link w:val="10"/>
    <w:qFormat/>
    <w:rsid w:val="00A672E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link w:val="20"/>
    <w:qFormat/>
    <w:rsid w:val="00A672E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link w:val="30"/>
    <w:qFormat/>
    <w:rsid w:val="00A672E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A672E5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A672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0"/>
    <w:next w:val="a0"/>
    <w:link w:val="90"/>
    <w:qFormat/>
    <w:rsid w:val="00A672E5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aliases w:val="!Части документа Знак"/>
    <w:basedOn w:val="a1"/>
    <w:link w:val="1"/>
    <w:rsid w:val="00A672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A672E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A672E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A672E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A672E5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1"/>
    <w:link w:val="9"/>
    <w:rsid w:val="00A672E5"/>
    <w:rPr>
      <w:rFonts w:ascii="Arial" w:eastAsia="Times New Roman" w:hAnsi="Arial" w:cs="Arial"/>
      <w:lang w:eastAsia="ru-RU"/>
    </w:rPr>
  </w:style>
  <w:style w:type="paragraph" w:styleId="a4">
    <w:name w:val="Body Text"/>
    <w:basedOn w:val="a0"/>
    <w:link w:val="a5"/>
    <w:unhideWhenUsed/>
    <w:rsid w:val="00A672E5"/>
    <w:rPr>
      <w:sz w:val="28"/>
    </w:rPr>
  </w:style>
  <w:style w:type="character" w:customStyle="1" w:styleId="a5">
    <w:name w:val="Основной текст Знак"/>
    <w:basedOn w:val="a1"/>
    <w:link w:val="a4"/>
    <w:rsid w:val="00A672E5"/>
    <w:rPr>
      <w:rFonts w:ascii="Arial" w:eastAsia="Times New Roman" w:hAnsi="Arial" w:cs="Times New Roman"/>
      <w:sz w:val="28"/>
      <w:szCs w:val="24"/>
      <w:lang w:eastAsia="ru-RU"/>
    </w:rPr>
  </w:style>
  <w:style w:type="paragraph" w:styleId="a6">
    <w:name w:val="No Spacing"/>
    <w:link w:val="a7"/>
    <w:qFormat/>
    <w:rsid w:val="00A67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nhideWhenUsed/>
    <w:rsid w:val="00A672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A672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672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A672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672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rsid w:val="00A672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A672E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A672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aliases w:val="ВерхКолонтитул"/>
    <w:basedOn w:val="a0"/>
    <w:link w:val="ad"/>
    <w:uiPriority w:val="99"/>
    <w:rsid w:val="00A672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ВерхКолонтитул Знак"/>
    <w:basedOn w:val="a1"/>
    <w:link w:val="ac"/>
    <w:uiPriority w:val="99"/>
    <w:rsid w:val="00A672E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Document Map"/>
    <w:basedOn w:val="a0"/>
    <w:link w:val="af"/>
    <w:semiHidden/>
    <w:rsid w:val="00A672E5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1"/>
    <w:link w:val="ae"/>
    <w:semiHidden/>
    <w:rsid w:val="00A672E5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table" w:styleId="af0">
    <w:name w:val="Table Grid"/>
    <w:basedOn w:val="a2"/>
    <w:uiPriority w:val="59"/>
    <w:rsid w:val="00A67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aliases w:val=" Знак,Знак, Знак1,Знак1"/>
    <w:basedOn w:val="a0"/>
    <w:next w:val="a0"/>
    <w:link w:val="af2"/>
    <w:qFormat/>
    <w:rsid w:val="00A672E5"/>
    <w:rPr>
      <w:b/>
      <w:bCs/>
    </w:rPr>
  </w:style>
  <w:style w:type="paragraph" w:customStyle="1" w:styleId="af3">
    <w:name w:val="Обычный без отступа"/>
    <w:basedOn w:val="a0"/>
    <w:next w:val="a0"/>
    <w:rsid w:val="00A672E5"/>
  </w:style>
  <w:style w:type="paragraph" w:styleId="af4">
    <w:name w:val="Body Text Indent"/>
    <w:basedOn w:val="a0"/>
    <w:link w:val="af5"/>
    <w:rsid w:val="00A672E5"/>
    <w:pPr>
      <w:ind w:firstLine="720"/>
    </w:pPr>
    <w:rPr>
      <w:sz w:val="28"/>
    </w:rPr>
  </w:style>
  <w:style w:type="character" w:customStyle="1" w:styleId="af5">
    <w:name w:val="Основной текст с отступом Знак"/>
    <w:basedOn w:val="a1"/>
    <w:link w:val="af4"/>
    <w:rsid w:val="00A672E5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11">
    <w:name w:val="Обычный1"/>
    <w:rsid w:val="00A67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A672E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A672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A672E5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A672E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672E5"/>
    <w:rPr>
      <w:rFonts w:ascii="Arial" w:eastAsia="Times New Roman" w:hAnsi="Arial" w:cs="Times New Roman"/>
      <w:sz w:val="16"/>
      <w:szCs w:val="16"/>
      <w:lang w:eastAsia="ru-RU"/>
    </w:rPr>
  </w:style>
  <w:style w:type="paragraph" w:styleId="af6">
    <w:name w:val="Title"/>
    <w:basedOn w:val="a0"/>
    <w:link w:val="af7"/>
    <w:qFormat/>
    <w:rsid w:val="00A672E5"/>
    <w:pPr>
      <w:jc w:val="center"/>
    </w:pPr>
    <w:rPr>
      <w:b/>
      <w:sz w:val="28"/>
    </w:rPr>
  </w:style>
  <w:style w:type="character" w:customStyle="1" w:styleId="af7">
    <w:name w:val="Название Знак"/>
    <w:basedOn w:val="a1"/>
    <w:link w:val="af6"/>
    <w:rsid w:val="00A672E5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33">
    <w:name w:val="Body Text Indent 3"/>
    <w:basedOn w:val="a0"/>
    <w:link w:val="34"/>
    <w:rsid w:val="00A672E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A672E5"/>
    <w:rPr>
      <w:rFonts w:ascii="Arial" w:eastAsia="Times New Roman" w:hAnsi="Arial" w:cs="Times New Roman"/>
      <w:sz w:val="16"/>
      <w:szCs w:val="16"/>
      <w:lang w:eastAsia="ru-RU"/>
    </w:rPr>
  </w:style>
  <w:style w:type="paragraph" w:styleId="af8">
    <w:name w:val="List Paragraph"/>
    <w:basedOn w:val="a0"/>
    <w:link w:val="af9"/>
    <w:uiPriority w:val="34"/>
    <w:qFormat/>
    <w:rsid w:val="00A672E5"/>
    <w:pPr>
      <w:spacing w:after="60"/>
      <w:ind w:left="720"/>
      <w:contextualSpacing/>
    </w:pPr>
  </w:style>
  <w:style w:type="character" w:styleId="afa">
    <w:name w:val="Hyperlink"/>
    <w:basedOn w:val="a1"/>
    <w:rsid w:val="00A672E5"/>
    <w:rPr>
      <w:color w:val="0000FF"/>
      <w:u w:val="none"/>
    </w:rPr>
  </w:style>
  <w:style w:type="paragraph" w:styleId="afb">
    <w:name w:val="Normal (Web)"/>
    <w:basedOn w:val="a0"/>
    <w:rsid w:val="00A672E5"/>
    <w:pPr>
      <w:spacing w:before="100" w:beforeAutospacing="1" w:after="100" w:afterAutospacing="1"/>
    </w:pPr>
  </w:style>
  <w:style w:type="character" w:customStyle="1" w:styleId="af2">
    <w:name w:val="Название объекта Знак"/>
    <w:aliases w:val=" Знак Знак,Знак Знак, Знак1 Знак,Знак1 Знак"/>
    <w:link w:val="af1"/>
    <w:rsid w:val="00A672E5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12">
    <w:name w:val="Маркированный список 1"/>
    <w:basedOn w:val="a0"/>
    <w:rsid w:val="00A672E5"/>
    <w:pPr>
      <w:tabs>
        <w:tab w:val="num" w:pos="1080"/>
      </w:tabs>
      <w:spacing w:line="360" w:lineRule="auto"/>
      <w:ind w:left="1080" w:hanging="360"/>
    </w:pPr>
    <w:rPr>
      <w:rFonts w:cs="Arial"/>
    </w:rPr>
  </w:style>
  <w:style w:type="character" w:styleId="afc">
    <w:name w:val="page number"/>
    <w:basedOn w:val="a1"/>
    <w:rsid w:val="00A672E5"/>
  </w:style>
  <w:style w:type="paragraph" w:styleId="23">
    <w:name w:val="Body Text 2"/>
    <w:basedOn w:val="a0"/>
    <w:link w:val="24"/>
    <w:rsid w:val="00A672E5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A672E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xl65">
    <w:name w:val="xl65"/>
    <w:basedOn w:val="a0"/>
    <w:rsid w:val="00A672E5"/>
    <w:pPr>
      <w:pBdr>
        <w:bottom w:val="single" w:sz="8" w:space="0" w:color="auto"/>
      </w:pBdr>
      <w:spacing w:before="100" w:beforeAutospacing="1" w:after="100" w:afterAutospacing="1"/>
      <w:ind w:firstLine="709"/>
      <w:jc w:val="center"/>
    </w:pPr>
    <w:rPr>
      <w:rFonts w:ascii="Times New Roman CYR" w:eastAsia="Arial Unicode MS" w:hAnsi="Times New Roman CYR" w:cs="Times New Roman CYR"/>
      <w:b/>
      <w:bCs/>
      <w:sz w:val="28"/>
    </w:rPr>
  </w:style>
  <w:style w:type="character" w:customStyle="1" w:styleId="apple-converted-space">
    <w:name w:val="apple-converted-space"/>
    <w:rsid w:val="00A672E5"/>
  </w:style>
  <w:style w:type="character" w:styleId="afd">
    <w:name w:val="Strong"/>
    <w:qFormat/>
    <w:rsid w:val="00A672E5"/>
    <w:rPr>
      <w:b/>
      <w:bCs/>
    </w:rPr>
  </w:style>
  <w:style w:type="character" w:customStyle="1" w:styleId="afe">
    <w:name w:val="Основной текст_"/>
    <w:link w:val="13"/>
    <w:rsid w:val="00A672E5"/>
    <w:rPr>
      <w:shd w:val="clear" w:color="auto" w:fill="FFFFFF"/>
    </w:rPr>
  </w:style>
  <w:style w:type="paragraph" w:customStyle="1" w:styleId="13">
    <w:name w:val="Основной текст1"/>
    <w:basedOn w:val="a0"/>
    <w:link w:val="afe"/>
    <w:rsid w:val="00A672E5"/>
    <w:pPr>
      <w:shd w:val="clear" w:color="auto" w:fill="FFFFFF"/>
      <w:spacing w:before="240" w:after="240"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3">
    <w:name w:val="style3"/>
    <w:basedOn w:val="a0"/>
    <w:rsid w:val="00A672E5"/>
    <w:pPr>
      <w:spacing w:before="100" w:beforeAutospacing="1" w:after="100" w:afterAutospacing="1"/>
    </w:pPr>
  </w:style>
  <w:style w:type="paragraph" w:customStyle="1" w:styleId="style6">
    <w:name w:val="style6"/>
    <w:basedOn w:val="a0"/>
    <w:rsid w:val="00A672E5"/>
    <w:pPr>
      <w:spacing w:before="100" w:beforeAutospacing="1" w:after="100" w:afterAutospacing="1"/>
    </w:pPr>
  </w:style>
  <w:style w:type="paragraph" w:customStyle="1" w:styleId="style1">
    <w:name w:val="style1"/>
    <w:basedOn w:val="a0"/>
    <w:rsid w:val="00A672E5"/>
    <w:pPr>
      <w:spacing w:before="100" w:beforeAutospacing="1" w:after="100" w:afterAutospacing="1"/>
    </w:pPr>
  </w:style>
  <w:style w:type="paragraph" w:styleId="a">
    <w:name w:val="footnote text"/>
    <w:basedOn w:val="a0"/>
    <w:link w:val="aff"/>
    <w:autoRedefine/>
    <w:rsid w:val="00A672E5"/>
    <w:pPr>
      <w:numPr>
        <w:numId w:val="13"/>
      </w:numPr>
    </w:pPr>
  </w:style>
  <w:style w:type="character" w:customStyle="1" w:styleId="aff">
    <w:name w:val="Текст сноски Знак"/>
    <w:basedOn w:val="a1"/>
    <w:link w:val="a"/>
    <w:rsid w:val="00A672E5"/>
    <w:rPr>
      <w:rFonts w:ascii="Arial" w:eastAsia="Times New Roman" w:hAnsi="Arial" w:cs="Times New Roman"/>
      <w:sz w:val="24"/>
      <w:szCs w:val="24"/>
      <w:lang w:eastAsia="ru-RU"/>
    </w:rPr>
  </w:style>
  <w:style w:type="paragraph" w:styleId="aff0">
    <w:name w:val="TOC Heading"/>
    <w:basedOn w:val="1"/>
    <w:next w:val="a0"/>
    <w:uiPriority w:val="39"/>
    <w:semiHidden/>
    <w:unhideWhenUsed/>
    <w:qFormat/>
    <w:rsid w:val="00A672E5"/>
    <w:pPr>
      <w:keepLines/>
      <w:spacing w:before="48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25">
    <w:name w:val="toc 2"/>
    <w:basedOn w:val="a0"/>
    <w:next w:val="a0"/>
    <w:autoRedefine/>
    <w:uiPriority w:val="39"/>
    <w:rsid w:val="00A672E5"/>
    <w:pPr>
      <w:tabs>
        <w:tab w:val="left" w:pos="567"/>
        <w:tab w:val="right" w:leader="dot" w:pos="10206"/>
      </w:tabs>
      <w:ind w:left="567" w:hanging="567"/>
    </w:pPr>
    <w:rPr>
      <w:b/>
      <w:noProof/>
    </w:rPr>
  </w:style>
  <w:style w:type="paragraph" w:customStyle="1" w:styleId="aff1">
    <w:name w:val="Текст записки"/>
    <w:basedOn w:val="a0"/>
    <w:qFormat/>
    <w:rsid w:val="00A672E5"/>
    <w:pPr>
      <w:spacing w:after="200" w:line="276" w:lineRule="auto"/>
    </w:pPr>
    <w:rPr>
      <w:rFonts w:eastAsia="Calibri"/>
      <w:szCs w:val="28"/>
      <w:lang w:eastAsia="en-US"/>
    </w:rPr>
  </w:style>
  <w:style w:type="table" w:styleId="26">
    <w:name w:val="Table Subtle 2"/>
    <w:basedOn w:val="a2"/>
    <w:rsid w:val="00A67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imple 1"/>
    <w:basedOn w:val="a2"/>
    <w:rsid w:val="00A67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2"/>
    <w:rsid w:val="00A67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2"/>
    <w:rsid w:val="00A67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2">
    <w:name w:val="+таб"/>
    <w:basedOn w:val="a0"/>
    <w:link w:val="aff3"/>
    <w:qFormat/>
    <w:rsid w:val="00A672E5"/>
    <w:pPr>
      <w:jc w:val="center"/>
    </w:pPr>
    <w:rPr>
      <w:rFonts w:ascii="Bookman Old Style" w:hAnsi="Bookman Old Style"/>
    </w:rPr>
  </w:style>
  <w:style w:type="character" w:customStyle="1" w:styleId="aff3">
    <w:name w:val="+таб Знак"/>
    <w:link w:val="aff2"/>
    <w:rsid w:val="00A672E5"/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  <w:locked/>
    <w:rsid w:val="00A672E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">
    <w:name w:val="S_Обычный"/>
    <w:basedOn w:val="a0"/>
    <w:link w:val="S0"/>
    <w:qFormat/>
    <w:rsid w:val="00A672E5"/>
    <w:pPr>
      <w:spacing w:line="276" w:lineRule="auto"/>
    </w:pPr>
    <w:rPr>
      <w:rFonts w:ascii="Bookman Old Style" w:hAnsi="Bookman Old Style"/>
    </w:rPr>
  </w:style>
  <w:style w:type="character" w:customStyle="1" w:styleId="S0">
    <w:name w:val="S_Обычный Знак"/>
    <w:link w:val="S"/>
    <w:rsid w:val="00A672E5"/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rsid w:val="00A672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Emphasis"/>
    <w:qFormat/>
    <w:rsid w:val="00A672E5"/>
    <w:rPr>
      <w:i/>
      <w:iCs/>
    </w:rPr>
  </w:style>
  <w:style w:type="table" w:styleId="-2">
    <w:name w:val="Table Web 2"/>
    <w:basedOn w:val="a2"/>
    <w:rsid w:val="00A67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A672E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table" w:styleId="-3">
    <w:name w:val="Table Web 3"/>
    <w:basedOn w:val="a2"/>
    <w:rsid w:val="00A67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5">
    <w:name w:val="toc 3"/>
    <w:basedOn w:val="a0"/>
    <w:next w:val="a0"/>
    <w:autoRedefine/>
    <w:uiPriority w:val="39"/>
    <w:rsid w:val="00A672E5"/>
    <w:pPr>
      <w:tabs>
        <w:tab w:val="right" w:leader="dot" w:pos="10196"/>
      </w:tabs>
      <w:ind w:left="567" w:hanging="567"/>
    </w:pPr>
    <w:rPr>
      <w:b/>
      <w:noProof/>
    </w:rPr>
  </w:style>
  <w:style w:type="paragraph" w:customStyle="1" w:styleId="Default">
    <w:name w:val="Default"/>
    <w:rsid w:val="00A672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TML">
    <w:name w:val="HTML Variable"/>
    <w:aliases w:val="!Ссылки в документе"/>
    <w:basedOn w:val="a1"/>
    <w:rsid w:val="00A672E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0"/>
    <w:link w:val="aff6"/>
    <w:semiHidden/>
    <w:rsid w:val="00A672E5"/>
    <w:rPr>
      <w:rFonts w:ascii="Courier" w:hAnsi="Courier"/>
      <w:sz w:val="22"/>
      <w:szCs w:val="20"/>
    </w:rPr>
  </w:style>
  <w:style w:type="character" w:customStyle="1" w:styleId="aff6">
    <w:name w:val="Текст примечания Знак"/>
    <w:aliases w:val="!Равноширинный текст документа Знак"/>
    <w:basedOn w:val="a1"/>
    <w:link w:val="aff5"/>
    <w:semiHidden/>
    <w:rsid w:val="00A672E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0"/>
    <w:rsid w:val="00A672E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672E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672E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672E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672E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0"/>
    <w:rsid w:val="00A672E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5120</Words>
  <Characters>29187</Characters>
  <Application>Microsoft Office Word</Application>
  <DocSecurity>0</DocSecurity>
  <Lines>243</Lines>
  <Paragraphs>68</Paragraphs>
  <ScaleCrop>false</ScaleCrop>
  <Company/>
  <LinksUpToDate>false</LinksUpToDate>
  <CharactersWithSpaces>34239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Войтикова Ирина Николаевна</cp:lastModifiedBy>
  <cp:revision>2</cp:revision>
  <dcterms:created xsi:type="dcterms:W3CDTF">2021-03-11T13:00:00Z</dcterms:created>
  <dcterms:modified xsi:type="dcterms:W3CDTF">2021-03-11T13:00:00Z</dcterms:modified>
</cp:coreProperties>
</file>