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16" w:rsidRPr="002E5A16" w:rsidRDefault="002E5A16" w:rsidP="002E5A16">
      <w:pPr>
        <w:widowControl w:val="0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E5A1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64770</wp:posOffset>
            </wp:positionV>
            <wp:extent cx="520065" cy="752475"/>
            <wp:effectExtent l="0" t="0" r="0" b="9525"/>
            <wp:wrapNone/>
            <wp:docPr id="3" name="Рисунок 3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A16" w:rsidRPr="002E5A16" w:rsidRDefault="002E5A16" w:rsidP="002E5A16">
      <w:pPr>
        <w:pStyle w:val="4"/>
        <w:widowControl w:val="0"/>
        <w:ind w:firstLine="0"/>
        <w:jc w:val="center"/>
        <w:rPr>
          <w:rFonts w:ascii="Times New Roman" w:hAnsi="Times New Roman"/>
          <w:b w:val="0"/>
          <w:sz w:val="28"/>
        </w:rPr>
      </w:pPr>
    </w:p>
    <w:p w:rsidR="002E5A16" w:rsidRPr="002E5A16" w:rsidRDefault="002E5A16" w:rsidP="002E5A16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5A16" w:rsidRPr="002E5A16" w:rsidRDefault="002E5A16" w:rsidP="002E5A16">
      <w:pPr>
        <w:pStyle w:val="4"/>
        <w:widowControl w:val="0"/>
        <w:ind w:firstLine="0"/>
        <w:jc w:val="center"/>
        <w:rPr>
          <w:rFonts w:ascii="Times New Roman" w:hAnsi="Times New Roman"/>
          <w:b w:val="0"/>
          <w:spacing w:val="40"/>
          <w:sz w:val="28"/>
        </w:rPr>
      </w:pPr>
    </w:p>
    <w:p w:rsidR="002E5A16" w:rsidRPr="002E5A16" w:rsidRDefault="002E5A16" w:rsidP="002E5A16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2E5A16" w:rsidRPr="002E5A16" w:rsidRDefault="002E5A16" w:rsidP="002E5A16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E5A16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2E5A16" w:rsidRPr="002E5A16" w:rsidRDefault="002E5A16" w:rsidP="002E5A16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E5A16">
        <w:rPr>
          <w:rFonts w:ascii="Times New Roman" w:hAnsi="Times New Roman"/>
          <w:sz w:val="28"/>
          <w:szCs w:val="28"/>
        </w:rPr>
        <w:t>РАДЧЕНСКОГО СЕЛЬСКОГО ПОСЕЛЕНИЯ</w:t>
      </w:r>
    </w:p>
    <w:p w:rsidR="002E5A16" w:rsidRPr="002E5A16" w:rsidRDefault="002E5A16" w:rsidP="002E5A16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E5A16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2E5A16" w:rsidRPr="002E5A16" w:rsidRDefault="002E5A16" w:rsidP="002E5A16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E5A16">
        <w:rPr>
          <w:rFonts w:ascii="Times New Roman" w:hAnsi="Times New Roman"/>
          <w:sz w:val="28"/>
          <w:szCs w:val="28"/>
        </w:rPr>
        <w:t>ВОРОНЕЖСКОЙ ОБЛАСТИ</w:t>
      </w:r>
    </w:p>
    <w:p w:rsidR="002E5A16" w:rsidRPr="002E5A16" w:rsidRDefault="002E5A16" w:rsidP="002E5A16">
      <w:pPr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2E5A16">
        <w:rPr>
          <w:rFonts w:ascii="Times New Roman" w:hAnsi="Times New Roman"/>
          <w:sz w:val="28"/>
          <w:szCs w:val="28"/>
        </w:rPr>
        <w:t>РЕШЕНИЕ</w:t>
      </w:r>
    </w:p>
    <w:p w:rsidR="002E5A16" w:rsidRPr="002E5A16" w:rsidRDefault="002E5A16" w:rsidP="002E5A16">
      <w:pPr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2E5A16" w:rsidRPr="002E5A16" w:rsidRDefault="002E5A16" w:rsidP="002E5A16">
      <w:pPr>
        <w:pStyle w:val="afe"/>
        <w:tabs>
          <w:tab w:val="left" w:pos="7809"/>
        </w:tabs>
        <w:jc w:val="both"/>
        <w:rPr>
          <w:rFonts w:ascii="Times New Roman" w:hAnsi="Times New Roman"/>
          <w:szCs w:val="28"/>
        </w:rPr>
      </w:pPr>
      <w:r w:rsidRPr="002E5A16">
        <w:rPr>
          <w:rFonts w:ascii="Times New Roman" w:hAnsi="Times New Roman"/>
          <w:szCs w:val="28"/>
        </w:rPr>
        <w:t>от «02» ноября 2017 г. № 181</w:t>
      </w:r>
    </w:p>
    <w:p w:rsidR="002E5A16" w:rsidRPr="002E5A16" w:rsidRDefault="002E5A16" w:rsidP="002E5A16">
      <w:pPr>
        <w:pStyle w:val="afe"/>
        <w:tabs>
          <w:tab w:val="left" w:pos="7809"/>
        </w:tabs>
        <w:jc w:val="both"/>
        <w:rPr>
          <w:rFonts w:ascii="Times New Roman" w:hAnsi="Times New Roman"/>
          <w:szCs w:val="28"/>
        </w:rPr>
      </w:pPr>
      <w:r w:rsidRPr="002E5A16">
        <w:rPr>
          <w:rFonts w:ascii="Times New Roman" w:hAnsi="Times New Roman"/>
          <w:szCs w:val="28"/>
        </w:rPr>
        <w:t>с. Радченское</w:t>
      </w:r>
    </w:p>
    <w:p w:rsidR="002E5A16" w:rsidRPr="002E5A16" w:rsidRDefault="002E5A16" w:rsidP="002E5A16">
      <w:pPr>
        <w:pStyle w:val="afe"/>
        <w:tabs>
          <w:tab w:val="left" w:pos="1418"/>
        </w:tabs>
        <w:jc w:val="both"/>
        <w:rPr>
          <w:rFonts w:ascii="Times New Roman" w:hAnsi="Times New Roman"/>
          <w:szCs w:val="28"/>
        </w:rPr>
      </w:pPr>
    </w:p>
    <w:p w:rsidR="002E5A16" w:rsidRPr="002E5A16" w:rsidRDefault="002E5A16" w:rsidP="002E5A16">
      <w:pPr>
        <w:pStyle w:val="Title"/>
        <w:spacing w:before="0" w:after="0"/>
        <w:ind w:right="3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A16">
        <w:rPr>
          <w:rFonts w:ascii="Times New Roman" w:hAnsi="Times New Roman" w:cs="Times New Roman"/>
          <w:sz w:val="28"/>
          <w:szCs w:val="28"/>
        </w:rPr>
        <w:t xml:space="preserve">Об утверждении программы «Комплексное развитие </w:t>
      </w:r>
      <w:bookmarkStart w:id="0" w:name="_GoBack"/>
      <w:r w:rsidRPr="002E5A16">
        <w:rPr>
          <w:rFonts w:ascii="Times New Roman" w:hAnsi="Times New Roman" w:cs="Times New Roman"/>
          <w:sz w:val="28"/>
          <w:szCs w:val="28"/>
        </w:rPr>
        <w:t xml:space="preserve">транспортной инфраструктуры </w:t>
      </w:r>
      <w:bookmarkEnd w:id="0"/>
      <w:r w:rsidRPr="002E5A16">
        <w:rPr>
          <w:rFonts w:ascii="Times New Roman" w:hAnsi="Times New Roman" w:cs="Times New Roman"/>
          <w:sz w:val="28"/>
          <w:szCs w:val="28"/>
        </w:rPr>
        <w:t xml:space="preserve">Радченского сельского поселения </w:t>
      </w:r>
      <w:proofErr w:type="spellStart"/>
      <w:r w:rsidRPr="002E5A16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2E5A16">
        <w:rPr>
          <w:rFonts w:ascii="Times New Roman" w:hAnsi="Times New Roman" w:cs="Times New Roman"/>
          <w:sz w:val="28"/>
          <w:szCs w:val="28"/>
        </w:rPr>
        <w:t xml:space="preserve"> муниципального района на 2017-2025 годы»</w:t>
      </w:r>
    </w:p>
    <w:p w:rsidR="002E5A16" w:rsidRPr="002E5A16" w:rsidRDefault="002E5A16" w:rsidP="002E5A16">
      <w:pPr>
        <w:ind w:firstLine="709"/>
        <w:rPr>
          <w:rFonts w:ascii="Times New Roman" w:hAnsi="Times New Roman"/>
          <w:sz w:val="28"/>
          <w:szCs w:val="28"/>
        </w:rPr>
      </w:pPr>
    </w:p>
    <w:p w:rsidR="002E5A16" w:rsidRPr="002E5A16" w:rsidRDefault="002E5A16" w:rsidP="002E5A16">
      <w:pPr>
        <w:ind w:firstLine="709"/>
        <w:rPr>
          <w:rFonts w:ascii="Times New Roman" w:hAnsi="Times New Roman"/>
          <w:sz w:val="28"/>
          <w:szCs w:val="28"/>
        </w:rPr>
      </w:pPr>
      <w:r w:rsidRPr="002E5A16">
        <w:rPr>
          <w:rFonts w:ascii="Times New Roman" w:hAnsi="Times New Roman"/>
          <w:sz w:val="28"/>
          <w:szCs w:val="28"/>
        </w:rPr>
        <w:t>В соответствии с 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округов», Уставом Радченского сельского поселения, Генеральным планом Радченского сельского поселения, Совет народных депутатов Радченского сельского поселения</w:t>
      </w:r>
    </w:p>
    <w:p w:rsidR="002E5A16" w:rsidRPr="002E5A16" w:rsidRDefault="002E5A16" w:rsidP="002E5A1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E5A16">
        <w:rPr>
          <w:rFonts w:ascii="Times New Roman" w:hAnsi="Times New Roman"/>
          <w:sz w:val="28"/>
          <w:szCs w:val="28"/>
        </w:rPr>
        <w:t>РЕШИЛ:</w:t>
      </w:r>
    </w:p>
    <w:p w:rsidR="002E5A16" w:rsidRPr="002E5A16" w:rsidRDefault="002E5A16" w:rsidP="002E5A16">
      <w:pPr>
        <w:ind w:firstLine="709"/>
        <w:rPr>
          <w:rFonts w:ascii="Times New Roman" w:hAnsi="Times New Roman"/>
          <w:sz w:val="28"/>
          <w:szCs w:val="28"/>
        </w:rPr>
      </w:pPr>
      <w:r w:rsidRPr="002E5A16">
        <w:rPr>
          <w:rFonts w:ascii="Times New Roman" w:hAnsi="Times New Roman"/>
          <w:sz w:val="28"/>
          <w:szCs w:val="28"/>
        </w:rPr>
        <w:t xml:space="preserve">1. Утвердить программу Радченского сельского поселения </w:t>
      </w:r>
      <w:proofErr w:type="spellStart"/>
      <w:r w:rsidRPr="002E5A16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2E5A1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«Комплексное развитие транспортной инфраструктуры Радченского сельского поселения </w:t>
      </w:r>
      <w:proofErr w:type="spellStart"/>
      <w:r w:rsidRPr="002E5A16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2E5A16">
        <w:rPr>
          <w:rFonts w:ascii="Times New Roman" w:hAnsi="Times New Roman"/>
          <w:sz w:val="28"/>
          <w:szCs w:val="28"/>
        </w:rPr>
        <w:t xml:space="preserve"> муниципального района на 2017-2025 годы» согласно приложению.</w:t>
      </w:r>
    </w:p>
    <w:p w:rsidR="002E5A16" w:rsidRPr="002E5A16" w:rsidRDefault="002E5A16" w:rsidP="002E5A16">
      <w:pPr>
        <w:ind w:firstLine="709"/>
        <w:rPr>
          <w:rFonts w:ascii="Times New Roman" w:hAnsi="Times New Roman"/>
          <w:sz w:val="28"/>
          <w:szCs w:val="28"/>
        </w:rPr>
      </w:pPr>
      <w:r w:rsidRPr="002E5A16">
        <w:rPr>
          <w:rFonts w:ascii="Times New Roman" w:hAnsi="Times New Roman"/>
          <w:sz w:val="28"/>
          <w:szCs w:val="28"/>
        </w:rPr>
        <w:t>2. Настоящее решение вступает в силу после его обнародования.</w:t>
      </w:r>
    </w:p>
    <w:p w:rsidR="002E5A16" w:rsidRPr="002E5A16" w:rsidRDefault="002E5A16" w:rsidP="002E5A16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  <w:r w:rsidRPr="002E5A16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главу Радченского сельского поселения.</w:t>
      </w:r>
    </w:p>
    <w:p w:rsidR="002E5A16" w:rsidRPr="002E5A16" w:rsidRDefault="002E5A16" w:rsidP="002E5A16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4"/>
        <w:gridCol w:w="3187"/>
        <w:gridCol w:w="3217"/>
      </w:tblGrid>
      <w:tr w:rsidR="002E5A16" w:rsidRPr="002E5A16" w:rsidTr="00B12186">
        <w:tc>
          <w:tcPr>
            <w:tcW w:w="3284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E5A16">
              <w:rPr>
                <w:rFonts w:ascii="Times New Roman" w:hAnsi="Times New Roman"/>
                <w:sz w:val="28"/>
                <w:szCs w:val="28"/>
              </w:rPr>
              <w:t>Глава Радченского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E5A16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2E5A16">
              <w:rPr>
                <w:rFonts w:ascii="Times New Roman" w:hAnsi="Times New Roman"/>
                <w:sz w:val="28"/>
                <w:szCs w:val="28"/>
              </w:rPr>
              <w:t>Сармин</w:t>
            </w:r>
            <w:proofErr w:type="spellEnd"/>
          </w:p>
        </w:tc>
      </w:tr>
    </w:tbl>
    <w:p w:rsidR="002E5A16" w:rsidRPr="002E5A16" w:rsidRDefault="002E5A16" w:rsidP="002E5A16">
      <w:pPr>
        <w:ind w:left="4536" w:firstLine="0"/>
        <w:jc w:val="left"/>
        <w:rPr>
          <w:rFonts w:ascii="Times New Roman" w:hAnsi="Times New Roman"/>
          <w:lang w:eastAsia="en-US"/>
        </w:rPr>
      </w:pPr>
      <w:r w:rsidRPr="002E5A16">
        <w:rPr>
          <w:rFonts w:ascii="Times New Roman" w:hAnsi="Times New Roman"/>
        </w:rPr>
        <w:br w:type="page"/>
      </w:r>
      <w:r w:rsidRPr="002E5A16">
        <w:rPr>
          <w:rFonts w:ascii="Times New Roman" w:hAnsi="Times New Roman"/>
          <w:lang w:eastAsia="en-US"/>
        </w:rPr>
        <w:lastRenderedPageBreak/>
        <w:t xml:space="preserve">Приложение </w:t>
      </w:r>
    </w:p>
    <w:p w:rsidR="002E5A16" w:rsidRPr="002E5A16" w:rsidRDefault="002E5A16" w:rsidP="002E5A16">
      <w:pPr>
        <w:ind w:left="4536" w:firstLine="0"/>
        <w:jc w:val="left"/>
        <w:rPr>
          <w:rFonts w:ascii="Times New Roman" w:hAnsi="Times New Roman"/>
          <w:lang w:eastAsia="en-US"/>
        </w:rPr>
      </w:pPr>
      <w:r w:rsidRPr="002E5A16">
        <w:rPr>
          <w:rFonts w:ascii="Times New Roman" w:hAnsi="Times New Roman"/>
          <w:lang w:eastAsia="en-US"/>
        </w:rPr>
        <w:t xml:space="preserve">к решению Совета народных депутатов </w:t>
      </w:r>
    </w:p>
    <w:p w:rsidR="002E5A16" w:rsidRPr="002E5A16" w:rsidRDefault="002E5A16" w:rsidP="002E5A16">
      <w:pPr>
        <w:ind w:left="4536" w:firstLine="0"/>
        <w:jc w:val="left"/>
        <w:rPr>
          <w:rFonts w:ascii="Times New Roman" w:hAnsi="Times New Roman"/>
          <w:lang w:eastAsia="en-US"/>
        </w:rPr>
      </w:pPr>
      <w:r w:rsidRPr="002E5A16">
        <w:rPr>
          <w:rFonts w:ascii="Times New Roman" w:hAnsi="Times New Roman"/>
          <w:lang w:eastAsia="en-US"/>
        </w:rPr>
        <w:t>Радченского сельского поселения</w:t>
      </w:r>
    </w:p>
    <w:p w:rsidR="002E5A16" w:rsidRPr="002E5A16" w:rsidRDefault="002E5A16" w:rsidP="002E5A16">
      <w:pPr>
        <w:ind w:left="4536" w:firstLine="0"/>
        <w:jc w:val="left"/>
        <w:rPr>
          <w:rFonts w:ascii="Times New Roman" w:hAnsi="Times New Roman"/>
        </w:rPr>
      </w:pPr>
      <w:r w:rsidRPr="002E5A16">
        <w:rPr>
          <w:rFonts w:ascii="Times New Roman" w:hAnsi="Times New Roman"/>
          <w:lang w:eastAsia="en-US"/>
        </w:rPr>
        <w:t>от 02.11. 2017 года № 181</w:t>
      </w:r>
    </w:p>
    <w:p w:rsidR="002E5A16" w:rsidRPr="002E5A16" w:rsidRDefault="002E5A16" w:rsidP="002E5A16">
      <w:pPr>
        <w:ind w:firstLine="0"/>
        <w:jc w:val="center"/>
        <w:rPr>
          <w:rFonts w:ascii="Times New Roman" w:hAnsi="Times New Roman"/>
        </w:rPr>
      </w:pPr>
      <w:r w:rsidRPr="002E5A16">
        <w:rPr>
          <w:rFonts w:ascii="Times New Roman" w:hAnsi="Times New Roman"/>
          <w:bCs/>
        </w:rPr>
        <w:t>Программа</w:t>
      </w:r>
    </w:p>
    <w:p w:rsidR="002E5A16" w:rsidRPr="002E5A16" w:rsidRDefault="002E5A16" w:rsidP="002E5A16">
      <w:pPr>
        <w:ind w:firstLine="0"/>
        <w:jc w:val="center"/>
        <w:rPr>
          <w:rFonts w:ascii="Times New Roman" w:hAnsi="Times New Roman"/>
          <w:lang w:eastAsia="en-US"/>
        </w:rPr>
      </w:pPr>
      <w:r w:rsidRPr="002E5A16">
        <w:rPr>
          <w:rFonts w:ascii="Times New Roman" w:hAnsi="Times New Roman"/>
          <w:lang w:eastAsia="en-US"/>
        </w:rPr>
        <w:t xml:space="preserve">комплексного развития транспортной инфраструктуры Радченского сельского поселения </w:t>
      </w:r>
      <w:proofErr w:type="spellStart"/>
      <w:r w:rsidRPr="002E5A16">
        <w:rPr>
          <w:rFonts w:ascii="Times New Roman" w:hAnsi="Times New Roman"/>
          <w:lang w:eastAsia="en-US"/>
        </w:rPr>
        <w:t>Богучарского</w:t>
      </w:r>
      <w:proofErr w:type="spellEnd"/>
      <w:r w:rsidRPr="002E5A16">
        <w:rPr>
          <w:rFonts w:ascii="Times New Roman" w:hAnsi="Times New Roman"/>
          <w:lang w:eastAsia="en-US"/>
        </w:rPr>
        <w:t xml:space="preserve"> муниципального района Воронежской области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</w:p>
    <w:p w:rsidR="002E5A16" w:rsidRPr="002E5A16" w:rsidRDefault="002E5A16" w:rsidP="002E5A1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5A16">
        <w:rPr>
          <w:rFonts w:ascii="Times New Roman" w:hAnsi="Times New Roman" w:cs="Times New Roman"/>
          <w:bCs/>
          <w:sz w:val="24"/>
          <w:szCs w:val="24"/>
        </w:rPr>
        <w:t>Паспорт Программы</w:t>
      </w: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2E5A16" w:rsidRPr="002E5A16" w:rsidTr="00B12186">
        <w:tc>
          <w:tcPr>
            <w:tcW w:w="1985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 xml:space="preserve">Наименование программы </w:t>
            </w:r>
          </w:p>
        </w:tc>
        <w:tc>
          <w:tcPr>
            <w:tcW w:w="7796" w:type="dxa"/>
          </w:tcPr>
          <w:p w:rsidR="002E5A16" w:rsidRPr="002E5A16" w:rsidRDefault="002E5A16" w:rsidP="00B1218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r w:rsidRPr="002E5A1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Радченского сельского поселения </w:t>
            </w:r>
            <w:proofErr w:type="spellStart"/>
            <w:r w:rsidRPr="002E5A1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Богучарского</w:t>
            </w:r>
            <w:proofErr w:type="spellEnd"/>
            <w:r w:rsidRPr="002E5A16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муниципального района Воронежской области</w:t>
            </w:r>
            <w:r w:rsidRPr="002E5A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2E5A16" w:rsidRPr="002E5A16" w:rsidTr="00B12186">
        <w:trPr>
          <w:trHeight w:val="1020"/>
        </w:trPr>
        <w:tc>
          <w:tcPr>
            <w:tcW w:w="1985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Основания для разработки Программы</w:t>
            </w:r>
          </w:p>
        </w:tc>
        <w:tc>
          <w:tcPr>
            <w:tcW w:w="7796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Федерации»,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 - Федеральный закон от 06.10.2003 </w:t>
            </w:r>
            <w:r w:rsidRPr="002E5A16">
              <w:rPr>
                <w:rFonts w:ascii="Times New Roman" w:hAnsi="Times New Roman"/>
                <w:lang w:eastAsia="ar-SA"/>
              </w:rPr>
              <w:t>№ 131-ФЗ</w:t>
            </w:r>
            <w:r w:rsidRPr="002E5A16">
              <w:rPr>
                <w:rFonts w:ascii="Times New Roman" w:hAnsi="Times New Roman"/>
              </w:rPr>
              <w:t xml:space="preserve"> «Об общих принципах организации местного самоуправления в Российской Федерации», 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-Федеральный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инфраструктуры поселений, городских округов»,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- Устав Радченского сельского поселения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- Генеральный план Радченского сельского поселения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- Схема территориального планирования </w:t>
            </w:r>
            <w:proofErr w:type="spellStart"/>
            <w:r w:rsidRPr="002E5A16">
              <w:rPr>
                <w:rFonts w:ascii="Times New Roman" w:hAnsi="Times New Roman"/>
              </w:rPr>
              <w:t>Богучарского</w:t>
            </w:r>
            <w:proofErr w:type="spellEnd"/>
            <w:r w:rsidRPr="002E5A16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2E5A16" w:rsidRPr="002E5A16" w:rsidTr="00B12186">
        <w:trPr>
          <w:trHeight w:val="575"/>
        </w:trPr>
        <w:tc>
          <w:tcPr>
            <w:tcW w:w="1985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Заказчик Программы</w:t>
            </w:r>
          </w:p>
        </w:tc>
        <w:tc>
          <w:tcPr>
            <w:tcW w:w="7796" w:type="dxa"/>
          </w:tcPr>
          <w:p w:rsidR="002E5A16" w:rsidRPr="002E5A16" w:rsidRDefault="002E5A16" w:rsidP="00B12186">
            <w:pPr>
              <w:pStyle w:val="ad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Администрация </w:t>
            </w:r>
            <w:r w:rsidRPr="002E5A16">
              <w:rPr>
                <w:rFonts w:ascii="Times New Roman" w:hAnsi="Times New Roman"/>
                <w:lang w:eastAsia="en-US"/>
              </w:rPr>
              <w:t xml:space="preserve">Радченского сельского поселения </w:t>
            </w:r>
            <w:proofErr w:type="spellStart"/>
            <w:r w:rsidRPr="002E5A16">
              <w:rPr>
                <w:rFonts w:ascii="Times New Roman" w:hAnsi="Times New Roman"/>
                <w:lang w:eastAsia="en-US"/>
              </w:rPr>
              <w:t>Богучарского</w:t>
            </w:r>
            <w:proofErr w:type="spellEnd"/>
            <w:r w:rsidRPr="002E5A16">
              <w:rPr>
                <w:rFonts w:ascii="Times New Roman" w:hAnsi="Times New Roman"/>
                <w:lang w:eastAsia="en-US"/>
              </w:rPr>
              <w:t xml:space="preserve"> муниципального района Воронежской области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Адрес: </w:t>
            </w:r>
            <w:r w:rsidRPr="002E5A16">
              <w:rPr>
                <w:rFonts w:ascii="Times New Roman" w:hAnsi="Times New Roman"/>
                <w:bCs/>
              </w:rPr>
              <w:t>396758,</w:t>
            </w:r>
            <w:r w:rsidRPr="002E5A16">
              <w:rPr>
                <w:rFonts w:ascii="Times New Roman" w:hAnsi="Times New Roman"/>
              </w:rPr>
              <w:t xml:space="preserve"> </w:t>
            </w:r>
            <w:r w:rsidRPr="002E5A16">
              <w:rPr>
                <w:rFonts w:ascii="Times New Roman" w:hAnsi="Times New Roman"/>
                <w:bCs/>
              </w:rPr>
              <w:t xml:space="preserve">Воронежская область, Богучарский район, </w:t>
            </w:r>
            <w:proofErr w:type="spellStart"/>
            <w:r w:rsidRPr="002E5A16">
              <w:rPr>
                <w:rFonts w:ascii="Times New Roman" w:hAnsi="Times New Roman"/>
                <w:bCs/>
              </w:rPr>
              <w:t>с.Радченское</w:t>
            </w:r>
            <w:proofErr w:type="spellEnd"/>
            <w:r w:rsidRPr="002E5A16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2E5A16">
              <w:rPr>
                <w:rFonts w:ascii="Times New Roman" w:hAnsi="Times New Roman"/>
                <w:bCs/>
              </w:rPr>
              <w:t>ул.Воробьева</w:t>
            </w:r>
            <w:proofErr w:type="spellEnd"/>
            <w:r w:rsidRPr="002E5A16">
              <w:rPr>
                <w:rFonts w:ascii="Times New Roman" w:hAnsi="Times New Roman"/>
                <w:bCs/>
              </w:rPr>
              <w:t>, 86</w:t>
            </w:r>
          </w:p>
        </w:tc>
      </w:tr>
      <w:tr w:rsidR="002E5A16" w:rsidRPr="002E5A16" w:rsidTr="00B12186">
        <w:tc>
          <w:tcPr>
            <w:tcW w:w="1985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 xml:space="preserve">Основной разработчик Программы </w:t>
            </w:r>
          </w:p>
        </w:tc>
        <w:tc>
          <w:tcPr>
            <w:tcW w:w="7796" w:type="dxa"/>
          </w:tcPr>
          <w:p w:rsidR="002E5A16" w:rsidRPr="002E5A16" w:rsidRDefault="002E5A16" w:rsidP="00B12186">
            <w:pPr>
              <w:pStyle w:val="ad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Администрация </w:t>
            </w:r>
            <w:r w:rsidRPr="002E5A16">
              <w:rPr>
                <w:rFonts w:ascii="Times New Roman" w:hAnsi="Times New Roman"/>
                <w:lang w:eastAsia="en-US"/>
              </w:rPr>
              <w:t xml:space="preserve">Радченского сельского поселения </w:t>
            </w:r>
            <w:proofErr w:type="spellStart"/>
            <w:r w:rsidRPr="002E5A16">
              <w:rPr>
                <w:rFonts w:ascii="Times New Roman" w:hAnsi="Times New Roman"/>
                <w:lang w:eastAsia="en-US"/>
              </w:rPr>
              <w:t>Богучарского</w:t>
            </w:r>
            <w:proofErr w:type="spellEnd"/>
            <w:r w:rsidRPr="002E5A16">
              <w:rPr>
                <w:rFonts w:ascii="Times New Roman" w:hAnsi="Times New Roman"/>
                <w:lang w:eastAsia="en-US"/>
              </w:rPr>
              <w:t xml:space="preserve"> муниципального района Воронежской области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Адрес: </w:t>
            </w:r>
            <w:r w:rsidRPr="002E5A16">
              <w:rPr>
                <w:rFonts w:ascii="Times New Roman" w:hAnsi="Times New Roman"/>
                <w:bCs/>
              </w:rPr>
              <w:t>396758,</w:t>
            </w:r>
            <w:r w:rsidRPr="002E5A16">
              <w:rPr>
                <w:rFonts w:ascii="Times New Roman" w:hAnsi="Times New Roman"/>
              </w:rPr>
              <w:t xml:space="preserve"> </w:t>
            </w:r>
            <w:r w:rsidRPr="002E5A16">
              <w:rPr>
                <w:rFonts w:ascii="Times New Roman" w:hAnsi="Times New Roman"/>
                <w:bCs/>
              </w:rPr>
              <w:t xml:space="preserve">Воронежская область, Богучарский район, </w:t>
            </w:r>
            <w:proofErr w:type="spellStart"/>
            <w:r w:rsidRPr="002E5A16">
              <w:rPr>
                <w:rFonts w:ascii="Times New Roman" w:hAnsi="Times New Roman"/>
                <w:bCs/>
              </w:rPr>
              <w:t>с.Радченское</w:t>
            </w:r>
            <w:proofErr w:type="spellEnd"/>
            <w:r w:rsidRPr="002E5A16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2E5A16">
              <w:rPr>
                <w:rFonts w:ascii="Times New Roman" w:hAnsi="Times New Roman"/>
                <w:bCs/>
              </w:rPr>
              <w:t>ул.Воробьева</w:t>
            </w:r>
            <w:proofErr w:type="spellEnd"/>
            <w:r w:rsidRPr="002E5A16">
              <w:rPr>
                <w:rFonts w:ascii="Times New Roman" w:hAnsi="Times New Roman"/>
                <w:bCs/>
              </w:rPr>
              <w:t>, 86</w:t>
            </w:r>
          </w:p>
        </w:tc>
      </w:tr>
      <w:tr w:rsidR="002E5A16" w:rsidRPr="002E5A16" w:rsidTr="00B12186">
        <w:trPr>
          <w:trHeight w:val="515"/>
        </w:trPr>
        <w:tc>
          <w:tcPr>
            <w:tcW w:w="1985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Основные цели Программы</w:t>
            </w:r>
          </w:p>
        </w:tc>
        <w:tc>
          <w:tcPr>
            <w:tcW w:w="7796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Целью настоящей 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2E5A16" w:rsidRPr="002E5A16" w:rsidTr="00B12186">
        <w:trPr>
          <w:trHeight w:val="416"/>
        </w:trPr>
        <w:tc>
          <w:tcPr>
            <w:tcW w:w="1985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Задачи Программы</w:t>
            </w:r>
          </w:p>
        </w:tc>
        <w:tc>
          <w:tcPr>
            <w:tcW w:w="7796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сельского поселения; 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 </w:t>
            </w:r>
          </w:p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</w:t>
            </w:r>
          </w:p>
        </w:tc>
      </w:tr>
      <w:tr w:rsidR="002E5A16" w:rsidRPr="002E5A16" w:rsidTr="00B12186">
        <w:trPr>
          <w:trHeight w:val="1683"/>
        </w:trPr>
        <w:tc>
          <w:tcPr>
            <w:tcW w:w="1985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lastRenderedPageBreak/>
              <w:t>Целевые показатели</w:t>
            </w:r>
            <w:r w:rsidRPr="002E5A16">
              <w:rPr>
                <w:rFonts w:ascii="Times New Roman" w:hAnsi="Times New Roman"/>
              </w:rPr>
              <w:t xml:space="preserve"> (</w:t>
            </w:r>
            <w:r w:rsidRPr="002E5A16">
              <w:rPr>
                <w:rFonts w:ascii="Times New Roman" w:hAnsi="Times New Roman"/>
                <w:bCs/>
              </w:rPr>
              <w:t>индикаторы) Развития транспортной инфраструктуры</w:t>
            </w:r>
          </w:p>
        </w:tc>
        <w:tc>
          <w:tcPr>
            <w:tcW w:w="7796" w:type="dxa"/>
          </w:tcPr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сети автомобильных дорог общего пользования местного значения, </w:t>
            </w:r>
            <w:proofErr w:type="gramStart"/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км.;</w:t>
            </w:r>
            <w:proofErr w:type="gramEnd"/>
          </w:p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 xml:space="preserve">- объемы ввода в эксплуатацию после строительства и реконструкции автомобильных дорог общего пользования местного значения, </w:t>
            </w:r>
            <w:proofErr w:type="gramStart"/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км.;</w:t>
            </w:r>
            <w:proofErr w:type="gramEnd"/>
          </w:p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 в результате строительства новых автомобильных дорог, </w:t>
            </w:r>
            <w:proofErr w:type="gramStart"/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км.;</w:t>
            </w:r>
            <w:proofErr w:type="gramEnd"/>
          </w:p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      </w:r>
            <w:proofErr w:type="gramStart"/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км.;</w:t>
            </w:r>
            <w:proofErr w:type="gramEnd"/>
          </w:p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</w:t>
            </w:r>
            <w:proofErr w:type="gramStart"/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км.;</w:t>
            </w:r>
            <w:proofErr w:type="gramEnd"/>
          </w:p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      </w:r>
            <w:proofErr w:type="gramStart"/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км.;</w:t>
            </w:r>
            <w:proofErr w:type="gramEnd"/>
          </w:p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      </w:r>
          </w:p>
        </w:tc>
      </w:tr>
      <w:tr w:rsidR="002E5A16" w:rsidRPr="002E5A16" w:rsidTr="00B12186">
        <w:trPr>
          <w:trHeight w:val="884"/>
        </w:trPr>
        <w:tc>
          <w:tcPr>
            <w:tcW w:w="1985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Сроки и этапы реализации Программы</w:t>
            </w:r>
          </w:p>
        </w:tc>
        <w:tc>
          <w:tcPr>
            <w:tcW w:w="7796" w:type="dxa"/>
          </w:tcPr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Программы охватывают период с 2017 по 2025 годы </w:t>
            </w:r>
          </w:p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Этапы реализации мероприятий Программы</w:t>
            </w:r>
          </w:p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1 этап 2017-2022гг. 2 этап 2023-2025гг.</w:t>
            </w:r>
          </w:p>
        </w:tc>
      </w:tr>
      <w:tr w:rsidR="002E5A16" w:rsidRPr="002E5A16" w:rsidTr="00B12186">
        <w:trPr>
          <w:trHeight w:val="986"/>
        </w:trPr>
        <w:tc>
          <w:tcPr>
            <w:tcW w:w="1985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Основные мероприятия Программы</w:t>
            </w:r>
          </w:p>
        </w:tc>
        <w:tc>
          <w:tcPr>
            <w:tcW w:w="7796" w:type="dxa"/>
          </w:tcPr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Мероприятия по:</w:t>
            </w:r>
          </w:p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- проектированию автомобильных дорог общего пользования местного значения;</w:t>
            </w:r>
          </w:p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- строительству автомобильных дорог общего пользования местного значения;</w:t>
            </w:r>
          </w:p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- реконструкции автомобильных дорог общего пользования местного значения;</w:t>
            </w:r>
          </w:p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- капитальному ремонту и ремонту объектов транспортной инфраструктуры</w:t>
            </w:r>
          </w:p>
        </w:tc>
      </w:tr>
      <w:tr w:rsidR="002E5A16" w:rsidRPr="002E5A16" w:rsidTr="00B12186">
        <w:trPr>
          <w:trHeight w:val="515"/>
        </w:trPr>
        <w:tc>
          <w:tcPr>
            <w:tcW w:w="1985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 xml:space="preserve">Ожидаемые результаты реализации Программы </w:t>
            </w:r>
          </w:p>
        </w:tc>
        <w:tc>
          <w:tcPr>
            <w:tcW w:w="7796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В результате реализации мероприятий Программы к 2025 году ожидается: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- повышение качества, эффективности и доступности транспортного обслуживания населения и субъектов экономической деятельности сельского поселения; 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-повышение безопасности дорожного движения,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- развитие сети автомобильных дорог общего пользования местного значения, </w:t>
            </w:r>
          </w:p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- обеспечение надежности и безопасности системы транспортной инфраструктуры.</w:t>
            </w:r>
          </w:p>
        </w:tc>
      </w:tr>
      <w:tr w:rsidR="002E5A16" w:rsidRPr="002E5A16" w:rsidTr="00B12186">
        <w:trPr>
          <w:trHeight w:val="286"/>
        </w:trPr>
        <w:tc>
          <w:tcPr>
            <w:tcW w:w="1985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Объемы и источники финансирования Программы</w:t>
            </w:r>
          </w:p>
        </w:tc>
        <w:tc>
          <w:tcPr>
            <w:tcW w:w="7796" w:type="dxa"/>
          </w:tcPr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средств, необходимых для реализации мероприятий Программы, составит: 270 тыс. руб., в том числе в первый этап по годам: 2017 год- 30 тыс. руб., 2018 год- 30 тыс. руб.</w:t>
            </w:r>
          </w:p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2019 год- 30 тыс. руб., 2020 год – 30 тыс. руб.</w:t>
            </w:r>
          </w:p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2021 год – 30 тыс. руб., 2022 год – 30 тыс. руб.</w:t>
            </w:r>
          </w:p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 xml:space="preserve">2023-2025 годы – 90 </w:t>
            </w:r>
            <w:proofErr w:type="spellStart"/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E5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A16" w:rsidRPr="002E5A16" w:rsidRDefault="002E5A16" w:rsidP="00B121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1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Программы - бюджет Радченского сельского </w:t>
            </w:r>
            <w:r w:rsidRPr="002E5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</w:tbl>
    <w:p w:rsidR="002E5A16" w:rsidRPr="002E5A16" w:rsidRDefault="002E5A16" w:rsidP="002E5A16">
      <w:pPr>
        <w:shd w:val="clear" w:color="auto" w:fill="FFFFFF"/>
        <w:suppressAutoHyphens/>
        <w:ind w:firstLine="0"/>
        <w:jc w:val="center"/>
        <w:rPr>
          <w:rFonts w:ascii="Times New Roman" w:hAnsi="Times New Roman"/>
          <w:bCs/>
        </w:rPr>
      </w:pPr>
      <w:r w:rsidRPr="002E5A16">
        <w:rPr>
          <w:rFonts w:ascii="Times New Roman" w:hAnsi="Times New Roman"/>
          <w:bCs/>
        </w:rPr>
        <w:lastRenderedPageBreak/>
        <w:t>1. Общие положения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>Программа комплексного развития транспортной инфраструктуры Радченского сельского поселения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Радченского сельского 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</w:t>
      </w:r>
      <w:r w:rsidRPr="002E5A16">
        <w:rPr>
          <w:rFonts w:ascii="Times New Roman" w:hAnsi="Times New Roman"/>
          <w:shd w:val="clear" w:color="auto" w:fill="FFFFFF"/>
        </w:rPr>
        <w:softHyphen/>
        <w:t>-экономического развития муниципального образования, инвестиционными программами субъектов естественных монополий в области транспорта.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>Программа комплексного развития транспортной инфраструктуры Радченского сельского поселения разрабатывается и утверждается органами местного самоуправления на основании утвержденного в порядке, установленном Градостроительным Кодексом РФ, генерального плана поселения.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>Реализация программы должна обеспечивать сбалансированное, перспективное развитие транспортной инфраструктуры Радченского сельского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>Обеспечение надежного и устойчивого обслуживания жителей Радченского сельского поселения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Радченского сельского поселения.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>Система основных мероприятий Программы определяет приоритетные направления в сфере дорожного хозяйства на территории Радченского сельского поселения и предполагает реализацию следующих мероприятий: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проектирование автомобильных дорог общего пользования местного значения;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строительство автомобильных дорог общего пользования местного значения;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-реконструкция автомобильных дорог общего пользования местного значения;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капитальный ремонт и ремонт объектов транспортной инфраструктуры.</w:t>
      </w:r>
    </w:p>
    <w:p w:rsidR="002E5A16" w:rsidRPr="002E5A16" w:rsidRDefault="002E5A16" w:rsidP="002E5A16">
      <w:pPr>
        <w:widowControl w:val="0"/>
        <w:tabs>
          <w:tab w:val="left" w:pos="854"/>
        </w:tabs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>1) Мероприятия по проектированию автомобильных дорог общего пользования местного значения.</w:t>
      </w:r>
    </w:p>
    <w:p w:rsidR="002E5A16" w:rsidRPr="002E5A16" w:rsidRDefault="002E5A16" w:rsidP="002E5A16">
      <w:pPr>
        <w:widowControl w:val="0"/>
        <w:tabs>
          <w:tab w:val="left" w:pos="854"/>
        </w:tabs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>2) Мероприятия по строительству автомобильных дорог общего пользования местного значения, в том числе к ближайшим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2E5A16" w:rsidRPr="002E5A16" w:rsidRDefault="002E5A16" w:rsidP="002E5A16">
      <w:pPr>
        <w:widowControl w:val="0"/>
        <w:tabs>
          <w:tab w:val="left" w:pos="783"/>
        </w:tabs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>3) Мероприятия по реконструкции автомобильных дорог общего пользования местного значения и искусственных сооружений на них.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4) </w:t>
      </w:r>
      <w:r w:rsidRPr="002E5A16">
        <w:rPr>
          <w:rFonts w:ascii="Times New Roman" w:hAnsi="Times New Roman"/>
          <w:shd w:val="clear" w:color="auto" w:fill="FFFFFF"/>
        </w:rPr>
        <w:t>Мероприятия по капитальному ремонту и ремонту автомобильных дорог общего пользования местного значения и искусственных сооружений на них.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</w:t>
      </w:r>
      <w:r w:rsidRPr="002E5A16">
        <w:rPr>
          <w:rFonts w:ascii="Times New Roman" w:hAnsi="Times New Roman"/>
          <w:shd w:val="clear" w:color="auto" w:fill="FFFFFF"/>
        </w:rPr>
        <w:lastRenderedPageBreak/>
        <w:t>эксплуатационного состояния соответствуют категории дороги.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>Администрация сельского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Программа комплексного развития транспортной инфраструктуры Радченского сельского поселения на 2017-2025 годы подготовлена на основании:</w:t>
      </w:r>
    </w:p>
    <w:p w:rsidR="002E5A16" w:rsidRPr="002E5A16" w:rsidRDefault="002E5A16" w:rsidP="002E5A16">
      <w:pPr>
        <w:widowControl w:val="0"/>
        <w:tabs>
          <w:tab w:val="left" w:pos="174"/>
        </w:tabs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 xml:space="preserve"> - Градостроительного кодекса РФ от 29.12.2004 №190 - ФЗ</w:t>
      </w:r>
    </w:p>
    <w:p w:rsidR="002E5A16" w:rsidRPr="002E5A16" w:rsidRDefault="002E5A16" w:rsidP="002E5A16">
      <w:pPr>
        <w:widowControl w:val="0"/>
        <w:tabs>
          <w:tab w:val="left" w:pos="222"/>
        </w:tabs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 xml:space="preserve"> - Федерального закона от 29.12.2014 №456 - ФЗ «О внесении изменений в Градостроительный кодекс РФ и отдельные законные акты РФ»</w:t>
      </w:r>
    </w:p>
    <w:p w:rsidR="002E5A16" w:rsidRPr="002E5A16" w:rsidRDefault="002E5A16" w:rsidP="002E5A16">
      <w:pPr>
        <w:widowControl w:val="0"/>
        <w:tabs>
          <w:tab w:val="left" w:pos="246"/>
        </w:tabs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 xml:space="preserve"> - Федерального закона от 06.10.2003</w:t>
      </w:r>
      <w:r w:rsidRPr="002E5A16">
        <w:rPr>
          <w:rFonts w:ascii="Times New Roman" w:hAnsi="Times New Roman"/>
        </w:rPr>
        <w:t xml:space="preserve"> № 131-ФЗ </w:t>
      </w:r>
      <w:r w:rsidRPr="002E5A16">
        <w:rPr>
          <w:rFonts w:ascii="Times New Roman" w:hAnsi="Times New Roman"/>
          <w:shd w:val="clear" w:color="auto" w:fill="FFFFFF"/>
        </w:rPr>
        <w:t>«Об общих принципах организации местного самоуправления в Российской Федерации»;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>-постановления Правительства Российской Федерации от 25.12.2015 №</w:t>
      </w:r>
      <w:r w:rsidRPr="002E5A16">
        <w:rPr>
          <w:rFonts w:ascii="Times New Roman" w:hAnsi="Times New Roman"/>
          <w:shd w:val="clear" w:color="auto" w:fill="FFFFFF"/>
          <w:lang w:eastAsia="en-US"/>
        </w:rPr>
        <w:t xml:space="preserve">1440 </w:t>
      </w:r>
      <w:r w:rsidRPr="002E5A16">
        <w:rPr>
          <w:rFonts w:ascii="Times New Roman" w:hAnsi="Times New Roman"/>
          <w:shd w:val="clear" w:color="auto" w:fill="FFFFFF"/>
        </w:rPr>
        <w:t>«Об утверждении требований к программам комплексного развития транспортной инфраструктуры поселений, городских округов»;</w:t>
      </w:r>
    </w:p>
    <w:p w:rsidR="002E5A16" w:rsidRPr="002E5A16" w:rsidRDefault="002E5A16" w:rsidP="002E5A16">
      <w:pPr>
        <w:widowControl w:val="0"/>
        <w:tabs>
          <w:tab w:val="left" w:pos="188"/>
        </w:tabs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- Генерального плана Радченского сельского поселения.</w:t>
      </w:r>
    </w:p>
    <w:p w:rsidR="002E5A16" w:rsidRPr="002E5A16" w:rsidRDefault="002E5A16" w:rsidP="002E5A16">
      <w:pPr>
        <w:widowControl w:val="0"/>
        <w:tabs>
          <w:tab w:val="left" w:pos="188"/>
        </w:tabs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 xml:space="preserve"> Таким образом, Программа является инструментом реализации приоритетных направлений развития Радченского 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2E5A16" w:rsidRPr="002E5A16" w:rsidRDefault="002E5A16" w:rsidP="002E5A16">
      <w:pPr>
        <w:shd w:val="clear" w:color="auto" w:fill="FFFFFF"/>
        <w:tabs>
          <w:tab w:val="left" w:pos="284"/>
        </w:tabs>
        <w:suppressAutoHyphens/>
        <w:ind w:firstLine="0"/>
        <w:jc w:val="center"/>
        <w:rPr>
          <w:rFonts w:ascii="Times New Roman" w:hAnsi="Times New Roman"/>
          <w:bCs/>
        </w:rPr>
      </w:pPr>
      <w:r w:rsidRPr="002E5A16">
        <w:rPr>
          <w:rFonts w:ascii="Times New Roman" w:hAnsi="Times New Roman"/>
          <w:bCs/>
        </w:rPr>
        <w:t>2. Характеристика существующего состояния транспортной инфраструктуры Радченского сельского поселения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В Радченское сельское поселение входит пять населенных пунктов </w:t>
      </w:r>
      <w:proofErr w:type="spellStart"/>
      <w:r w:rsidRPr="002E5A16">
        <w:rPr>
          <w:rFonts w:ascii="Times New Roman" w:hAnsi="Times New Roman"/>
        </w:rPr>
        <w:t>с.Радченское</w:t>
      </w:r>
      <w:proofErr w:type="spellEnd"/>
      <w:r w:rsidRPr="002E5A16">
        <w:rPr>
          <w:rFonts w:ascii="Times New Roman" w:hAnsi="Times New Roman"/>
        </w:rPr>
        <w:t xml:space="preserve">, </w:t>
      </w:r>
      <w:proofErr w:type="spellStart"/>
      <w:r w:rsidRPr="002E5A16">
        <w:rPr>
          <w:rFonts w:ascii="Times New Roman" w:hAnsi="Times New Roman"/>
        </w:rPr>
        <w:t>х.Дядин</w:t>
      </w:r>
      <w:proofErr w:type="spellEnd"/>
      <w:r w:rsidRPr="002E5A16">
        <w:rPr>
          <w:rFonts w:ascii="Times New Roman" w:hAnsi="Times New Roman"/>
        </w:rPr>
        <w:t xml:space="preserve">, </w:t>
      </w:r>
      <w:proofErr w:type="spellStart"/>
      <w:r w:rsidRPr="002E5A16">
        <w:rPr>
          <w:rFonts w:ascii="Times New Roman" w:hAnsi="Times New Roman"/>
        </w:rPr>
        <w:t>с.Криница</w:t>
      </w:r>
      <w:proofErr w:type="spellEnd"/>
      <w:r w:rsidRPr="002E5A16">
        <w:rPr>
          <w:rFonts w:ascii="Times New Roman" w:hAnsi="Times New Roman"/>
        </w:rPr>
        <w:t xml:space="preserve">, </w:t>
      </w:r>
      <w:proofErr w:type="spellStart"/>
      <w:r w:rsidRPr="002E5A16">
        <w:rPr>
          <w:rFonts w:ascii="Times New Roman" w:hAnsi="Times New Roman"/>
        </w:rPr>
        <w:t>х.Кравцово</w:t>
      </w:r>
      <w:proofErr w:type="spellEnd"/>
      <w:r w:rsidRPr="002E5A16">
        <w:rPr>
          <w:rFonts w:ascii="Times New Roman" w:hAnsi="Times New Roman"/>
        </w:rPr>
        <w:t xml:space="preserve"> и </w:t>
      </w:r>
      <w:proofErr w:type="spellStart"/>
      <w:r w:rsidRPr="002E5A16">
        <w:rPr>
          <w:rFonts w:ascii="Times New Roman" w:hAnsi="Times New Roman"/>
        </w:rPr>
        <w:t>с.Травкино</w:t>
      </w:r>
      <w:proofErr w:type="spellEnd"/>
      <w:r w:rsidRPr="002E5A16">
        <w:rPr>
          <w:rFonts w:ascii="Times New Roman" w:hAnsi="Times New Roman"/>
        </w:rPr>
        <w:t>. Село Радченское является центром поселения.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Расстояние от центра сельского поселения до областного центра – </w:t>
      </w:r>
      <w:proofErr w:type="spellStart"/>
      <w:r w:rsidRPr="002E5A16">
        <w:rPr>
          <w:rFonts w:ascii="Times New Roman" w:hAnsi="Times New Roman"/>
        </w:rPr>
        <w:t>г.Воронеж</w:t>
      </w:r>
      <w:proofErr w:type="spellEnd"/>
      <w:r w:rsidRPr="002E5A16">
        <w:rPr>
          <w:rFonts w:ascii="Times New Roman" w:hAnsi="Times New Roman"/>
        </w:rPr>
        <w:t xml:space="preserve"> – 260км.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В настоящее время по центральной части поселения проходит участок федеральной дороги М-4«Москва — Ростов-на-Дону — Новороссийск» с асфальтобетонным покрытием </w:t>
      </w:r>
      <w:r w:rsidRPr="002E5A16">
        <w:rPr>
          <w:rFonts w:ascii="Times New Roman" w:hAnsi="Times New Roman"/>
          <w:lang w:val="en-US"/>
        </w:rPr>
        <w:t>I</w:t>
      </w:r>
      <w:r w:rsidRPr="002E5A16">
        <w:rPr>
          <w:rFonts w:ascii="Times New Roman" w:hAnsi="Times New Roman"/>
        </w:rPr>
        <w:t>-</w:t>
      </w:r>
      <w:r w:rsidRPr="002E5A16">
        <w:rPr>
          <w:rFonts w:ascii="Times New Roman" w:hAnsi="Times New Roman"/>
          <w:lang w:val="en-US"/>
        </w:rPr>
        <w:t>II</w:t>
      </w:r>
      <w:r w:rsidRPr="002E5A16">
        <w:rPr>
          <w:rFonts w:ascii="Times New Roman" w:hAnsi="Times New Roman"/>
        </w:rPr>
        <w:t xml:space="preserve"> технической категории, протяженностью </w:t>
      </w:r>
      <w:smartTag w:uri="urn:schemas-microsoft-com:office:smarttags" w:element="metricconverter">
        <w:smartTagPr>
          <w:attr w:name="ProductID" w:val="18 км"/>
        </w:smartTagPr>
        <w:r w:rsidRPr="002E5A16">
          <w:rPr>
            <w:rFonts w:ascii="Times New Roman" w:hAnsi="Times New Roman"/>
          </w:rPr>
          <w:t>18 км</w:t>
        </w:r>
      </w:smartTag>
      <w:r w:rsidRPr="002E5A16">
        <w:rPr>
          <w:rFonts w:ascii="Times New Roman" w:hAnsi="Times New Roman"/>
        </w:rPr>
        <w:t xml:space="preserve">. Ширина проезжей части данной автодороги составляет </w:t>
      </w:r>
      <w:smartTag w:uri="urn:schemas-microsoft-com:office:smarttags" w:element="metricconverter">
        <w:smartTagPr>
          <w:attr w:name="ProductID" w:val="15 м"/>
        </w:smartTagPr>
        <w:r w:rsidRPr="002E5A16">
          <w:rPr>
            <w:rFonts w:ascii="Times New Roman" w:hAnsi="Times New Roman"/>
          </w:rPr>
          <w:t>15 м</w:t>
        </w:r>
      </w:smartTag>
      <w:r w:rsidRPr="002E5A16">
        <w:rPr>
          <w:rFonts w:ascii="Times New Roman" w:hAnsi="Times New Roman"/>
        </w:rPr>
        <w:t xml:space="preserve">. Этой дорогой центр Радченского сельского поселения связан с муниципальным центром - </w:t>
      </w:r>
      <w:proofErr w:type="spellStart"/>
      <w:r w:rsidRPr="002E5A16">
        <w:rPr>
          <w:rFonts w:ascii="Times New Roman" w:hAnsi="Times New Roman"/>
        </w:rPr>
        <w:t>г.Богучар</w:t>
      </w:r>
      <w:proofErr w:type="spellEnd"/>
      <w:r w:rsidRPr="002E5A16">
        <w:rPr>
          <w:rFonts w:ascii="Times New Roman" w:hAnsi="Times New Roman"/>
        </w:rPr>
        <w:t>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В северной части поселения проходит региональные дороги «М-</w:t>
      </w:r>
      <w:proofErr w:type="gramStart"/>
      <w:r w:rsidRPr="002E5A16">
        <w:rPr>
          <w:rFonts w:ascii="Times New Roman" w:hAnsi="Times New Roman"/>
        </w:rPr>
        <w:t>4»-</w:t>
      </w:r>
      <w:proofErr w:type="gramEnd"/>
      <w:r w:rsidRPr="002E5A16">
        <w:rPr>
          <w:rFonts w:ascii="Times New Roman" w:hAnsi="Times New Roman"/>
        </w:rPr>
        <w:t xml:space="preserve">Радченское-Марьевка»-с.Травкино </w:t>
      </w:r>
      <w:r w:rsidRPr="002E5A16">
        <w:rPr>
          <w:rFonts w:ascii="Times New Roman" w:hAnsi="Times New Roman"/>
          <w:lang w:val="en-US"/>
        </w:rPr>
        <w:t>IV</w:t>
      </w:r>
      <w:r w:rsidRPr="002E5A16">
        <w:rPr>
          <w:rFonts w:ascii="Times New Roman" w:hAnsi="Times New Roman"/>
        </w:rPr>
        <w:t>технической категории протяженностью 9км, «Богучар-Кантемировка»-</w:t>
      </w:r>
      <w:proofErr w:type="spellStart"/>
      <w:r w:rsidRPr="002E5A16">
        <w:rPr>
          <w:rFonts w:ascii="Times New Roman" w:hAnsi="Times New Roman"/>
        </w:rPr>
        <w:t>с.Травкино</w:t>
      </w:r>
      <w:proofErr w:type="spellEnd"/>
      <w:r w:rsidRPr="002E5A16">
        <w:rPr>
          <w:rFonts w:ascii="Times New Roman" w:hAnsi="Times New Roman"/>
        </w:rPr>
        <w:t xml:space="preserve"> </w:t>
      </w:r>
      <w:r w:rsidRPr="002E5A16">
        <w:rPr>
          <w:rFonts w:ascii="Times New Roman" w:hAnsi="Times New Roman"/>
          <w:lang w:val="en-US"/>
        </w:rPr>
        <w:t>IV</w:t>
      </w:r>
      <w:r w:rsidRPr="002E5A16">
        <w:rPr>
          <w:rFonts w:ascii="Times New Roman" w:hAnsi="Times New Roman"/>
        </w:rPr>
        <w:t xml:space="preserve">технической категории протяженностью 2,6км и «М-4»-Полтавка-Дьяченково </w:t>
      </w:r>
      <w:r w:rsidRPr="002E5A16">
        <w:rPr>
          <w:rFonts w:ascii="Times New Roman" w:hAnsi="Times New Roman"/>
          <w:lang w:val="en-US"/>
        </w:rPr>
        <w:t>IV</w:t>
      </w:r>
      <w:r w:rsidRPr="002E5A16">
        <w:rPr>
          <w:rFonts w:ascii="Times New Roman" w:hAnsi="Times New Roman"/>
        </w:rPr>
        <w:t>технической категории протяженностью 2,2км, в южной части поселения М-«Дон»-</w:t>
      </w:r>
      <w:proofErr w:type="spellStart"/>
      <w:r w:rsidRPr="002E5A16">
        <w:rPr>
          <w:rFonts w:ascii="Times New Roman" w:hAnsi="Times New Roman"/>
        </w:rPr>
        <w:t>х.Кравцово</w:t>
      </w:r>
      <w:proofErr w:type="spellEnd"/>
      <w:r w:rsidRPr="002E5A16">
        <w:rPr>
          <w:rFonts w:ascii="Times New Roman" w:hAnsi="Times New Roman"/>
        </w:rPr>
        <w:t xml:space="preserve"> </w:t>
      </w:r>
      <w:r w:rsidRPr="002E5A16">
        <w:rPr>
          <w:rFonts w:ascii="Times New Roman" w:hAnsi="Times New Roman"/>
          <w:lang w:val="en-US"/>
        </w:rPr>
        <w:t>V</w:t>
      </w:r>
      <w:r w:rsidRPr="002E5A16">
        <w:rPr>
          <w:rFonts w:ascii="Times New Roman" w:hAnsi="Times New Roman"/>
        </w:rPr>
        <w:t>технической категории протяженностью 2,4км и М-«Дон»-</w:t>
      </w:r>
      <w:proofErr w:type="spellStart"/>
      <w:r w:rsidRPr="002E5A16">
        <w:rPr>
          <w:rFonts w:ascii="Times New Roman" w:hAnsi="Times New Roman"/>
        </w:rPr>
        <w:t>с.Криница</w:t>
      </w:r>
      <w:proofErr w:type="spellEnd"/>
      <w:r w:rsidRPr="002E5A16">
        <w:rPr>
          <w:rFonts w:ascii="Times New Roman" w:hAnsi="Times New Roman"/>
        </w:rPr>
        <w:t xml:space="preserve"> </w:t>
      </w:r>
      <w:r w:rsidRPr="002E5A16">
        <w:rPr>
          <w:rFonts w:ascii="Times New Roman" w:hAnsi="Times New Roman"/>
          <w:lang w:val="en-US"/>
        </w:rPr>
        <w:t>IV</w:t>
      </w:r>
      <w:r w:rsidRPr="002E5A16">
        <w:rPr>
          <w:rFonts w:ascii="Times New Roman" w:hAnsi="Times New Roman"/>
        </w:rPr>
        <w:t>технической категории протяженностью 5,36км.</w:t>
      </w:r>
    </w:p>
    <w:p w:rsidR="002E5A16" w:rsidRPr="002E5A16" w:rsidRDefault="002E5A16" w:rsidP="002E5A16">
      <w:pPr>
        <w:shd w:val="clear" w:color="auto" w:fill="FFFFFF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Таким образом в Радченском сельском поселении проходят: одна дорога федерального значения и пять регионального значения.</w:t>
      </w:r>
      <w:r w:rsidRPr="002E5A16">
        <w:rPr>
          <w:rFonts w:ascii="Times New Roman" w:hAnsi="Times New Roman"/>
          <w:kern w:val="1"/>
        </w:rPr>
        <w:t xml:space="preserve"> Автодороги, входя в села Радченское, </w:t>
      </w:r>
      <w:proofErr w:type="spellStart"/>
      <w:r w:rsidRPr="002E5A16">
        <w:rPr>
          <w:rFonts w:ascii="Times New Roman" w:hAnsi="Times New Roman"/>
          <w:kern w:val="1"/>
        </w:rPr>
        <w:t>Травкино</w:t>
      </w:r>
      <w:proofErr w:type="spellEnd"/>
      <w:r w:rsidRPr="002E5A16">
        <w:rPr>
          <w:rFonts w:ascii="Times New Roman" w:hAnsi="Times New Roman"/>
          <w:kern w:val="1"/>
        </w:rPr>
        <w:t xml:space="preserve"> и Криницы и хутор Дядин совпадают с главной улицей этих населенных пунктов.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Протяжение дорог федерального и регионального значения общего пользования, проходящих по территории Радченского сельского поселения составляет 39,6км (из них федерального значения —18,0км).</w:t>
      </w:r>
    </w:p>
    <w:p w:rsidR="002E5A16" w:rsidRPr="002E5A16" w:rsidRDefault="002E5A16" w:rsidP="002E5A16">
      <w:pPr>
        <w:shd w:val="clear" w:color="auto" w:fill="FFFFFF"/>
        <w:ind w:firstLine="709"/>
        <w:rPr>
          <w:rFonts w:ascii="Times New Roman" w:hAnsi="Times New Roman"/>
          <w:kern w:val="1"/>
        </w:rPr>
      </w:pPr>
      <w:r w:rsidRPr="002E5A16">
        <w:rPr>
          <w:rFonts w:ascii="Times New Roman" w:hAnsi="Times New Roman"/>
        </w:rPr>
        <w:t>Местные подъездные поселковые дороги и поселковые улицы и дороги общего пользования не имеют благоустройства.</w:t>
      </w:r>
      <w:r w:rsidRPr="002E5A16">
        <w:rPr>
          <w:rFonts w:ascii="Times New Roman" w:hAnsi="Times New Roman"/>
          <w:kern w:val="1"/>
        </w:rPr>
        <w:t xml:space="preserve"> 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lastRenderedPageBreak/>
        <w:t xml:space="preserve">Исключением являются </w:t>
      </w:r>
      <w:proofErr w:type="spellStart"/>
      <w:r w:rsidRPr="002E5A16">
        <w:rPr>
          <w:rFonts w:ascii="Times New Roman" w:hAnsi="Times New Roman"/>
        </w:rPr>
        <w:t>ул.Воробьева</w:t>
      </w:r>
      <w:proofErr w:type="spellEnd"/>
      <w:r w:rsidRPr="002E5A16">
        <w:rPr>
          <w:rFonts w:ascii="Times New Roman" w:hAnsi="Times New Roman"/>
        </w:rPr>
        <w:t xml:space="preserve"> в </w:t>
      </w:r>
      <w:proofErr w:type="spellStart"/>
      <w:r w:rsidRPr="002E5A16">
        <w:rPr>
          <w:rFonts w:ascii="Times New Roman" w:hAnsi="Times New Roman"/>
        </w:rPr>
        <w:t>с.Радченское</w:t>
      </w:r>
      <w:proofErr w:type="spellEnd"/>
      <w:r w:rsidRPr="002E5A16">
        <w:rPr>
          <w:rFonts w:ascii="Times New Roman" w:hAnsi="Times New Roman"/>
        </w:rPr>
        <w:t xml:space="preserve">, </w:t>
      </w:r>
      <w:proofErr w:type="spellStart"/>
      <w:r w:rsidRPr="002E5A16">
        <w:rPr>
          <w:rFonts w:ascii="Times New Roman" w:hAnsi="Times New Roman"/>
        </w:rPr>
        <w:t>ул.Луговая</w:t>
      </w:r>
      <w:proofErr w:type="spellEnd"/>
      <w:r w:rsidRPr="002E5A16">
        <w:rPr>
          <w:rFonts w:ascii="Times New Roman" w:hAnsi="Times New Roman"/>
        </w:rPr>
        <w:t xml:space="preserve"> в </w:t>
      </w:r>
      <w:proofErr w:type="spellStart"/>
      <w:r w:rsidRPr="002E5A16">
        <w:rPr>
          <w:rFonts w:ascii="Times New Roman" w:hAnsi="Times New Roman"/>
        </w:rPr>
        <w:t>с.Травкино</w:t>
      </w:r>
      <w:proofErr w:type="spellEnd"/>
      <w:r w:rsidRPr="002E5A16">
        <w:rPr>
          <w:rFonts w:ascii="Times New Roman" w:hAnsi="Times New Roman"/>
        </w:rPr>
        <w:t xml:space="preserve">, которые в настоящее время имеют асфальтобетонное покрытие и </w:t>
      </w:r>
      <w:proofErr w:type="spellStart"/>
      <w:r w:rsidRPr="002E5A16">
        <w:rPr>
          <w:rFonts w:ascii="Times New Roman" w:hAnsi="Times New Roman"/>
        </w:rPr>
        <w:t>ул.Первомайская</w:t>
      </w:r>
      <w:proofErr w:type="spellEnd"/>
      <w:r w:rsidRPr="002E5A16">
        <w:rPr>
          <w:rFonts w:ascii="Times New Roman" w:hAnsi="Times New Roman"/>
        </w:rPr>
        <w:t xml:space="preserve"> в </w:t>
      </w:r>
      <w:proofErr w:type="spellStart"/>
      <w:r w:rsidRPr="002E5A16">
        <w:rPr>
          <w:rFonts w:ascii="Times New Roman" w:hAnsi="Times New Roman"/>
        </w:rPr>
        <w:t>с.Криница</w:t>
      </w:r>
      <w:proofErr w:type="spellEnd"/>
      <w:r w:rsidRPr="002E5A16">
        <w:rPr>
          <w:rFonts w:ascii="Times New Roman" w:hAnsi="Times New Roman"/>
        </w:rPr>
        <w:t xml:space="preserve"> асфальтирована не полностью.</w:t>
      </w:r>
    </w:p>
    <w:p w:rsidR="002E5A16" w:rsidRPr="002E5A16" w:rsidRDefault="002E5A16" w:rsidP="002E5A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1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 xml:space="preserve">Улично-дорожная сеть населенных пунктов поселения </w:t>
      </w:r>
      <w:r w:rsidRPr="002E5A16">
        <w:rPr>
          <w:rFonts w:ascii="Times New Roman" w:hAnsi="Times New Roman" w:cs="Times New Roman"/>
          <w:sz w:val="24"/>
          <w:szCs w:val="24"/>
        </w:rPr>
        <w:t>обеспечивает внутренние транспортные связи, включает в себя въезды и выезды на территорию поселка, главные улицы застройки, основные и второстепенные проезды.</w:t>
      </w:r>
    </w:p>
    <w:p w:rsidR="002E5A16" w:rsidRPr="002E5A16" w:rsidRDefault="002E5A16" w:rsidP="002E5A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16">
        <w:rPr>
          <w:rFonts w:ascii="Times New Roman" w:hAnsi="Times New Roman" w:cs="Times New Roman"/>
          <w:sz w:val="24"/>
          <w:szCs w:val="24"/>
        </w:rPr>
        <w:t>Главные улицы являются основными транспортными и функционально-планировочными осями территории застройки. Они обеспечивают транспортное обслуживание жилой застройки и не осуществляют пропуск транзитных общегородских транспортных потоков.</w:t>
      </w:r>
    </w:p>
    <w:p w:rsidR="002E5A16" w:rsidRPr="002E5A16" w:rsidRDefault="002E5A16" w:rsidP="002E5A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16">
        <w:rPr>
          <w:rFonts w:ascii="Times New Roman" w:hAnsi="Times New Roman" w:cs="Times New Roman"/>
          <w:sz w:val="24"/>
          <w:szCs w:val="24"/>
        </w:rPr>
        <w:t>Основные проезды обеспечивают подъезд транспорта к группам жилых зданий.</w:t>
      </w:r>
    </w:p>
    <w:p w:rsidR="002E5A16" w:rsidRPr="002E5A16" w:rsidRDefault="002E5A16" w:rsidP="002E5A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16">
        <w:rPr>
          <w:rFonts w:ascii="Times New Roman" w:hAnsi="Times New Roman" w:cs="Times New Roman"/>
          <w:sz w:val="24"/>
          <w:szCs w:val="24"/>
        </w:rPr>
        <w:t>Второстепенные проезды обеспечивают подъезд транспорта к отдельным зданиям.</w:t>
      </w:r>
    </w:p>
    <w:p w:rsidR="002E5A16" w:rsidRPr="002E5A16" w:rsidRDefault="002E5A16" w:rsidP="002E5A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A16">
        <w:rPr>
          <w:rFonts w:ascii="Times New Roman" w:hAnsi="Times New Roman" w:cs="Times New Roman"/>
          <w:sz w:val="24"/>
          <w:szCs w:val="24"/>
        </w:rPr>
        <w:t xml:space="preserve">Улично-дорожная сеть населенных пунктов входит в состав всех территориальных зон и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2E5A16">
        <w:rPr>
          <w:rFonts w:ascii="Times New Roman" w:hAnsi="Times New Roman" w:cs="Times New Roman"/>
          <w:sz w:val="24"/>
          <w:szCs w:val="24"/>
        </w:rPr>
        <w:t>шумозащитных</w:t>
      </w:r>
      <w:proofErr w:type="spellEnd"/>
      <w:r w:rsidRPr="002E5A16">
        <w:rPr>
          <w:rFonts w:ascii="Times New Roman" w:hAnsi="Times New Roman" w:cs="Times New Roman"/>
          <w:sz w:val="24"/>
          <w:szCs w:val="24"/>
        </w:rPr>
        <w:t xml:space="preserve"> устройств, установки технических средств информации и организации движения.</w:t>
      </w:r>
    </w:p>
    <w:p w:rsidR="002E5A16" w:rsidRPr="002E5A16" w:rsidRDefault="002E5A16" w:rsidP="002E5A16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2E5A1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Улично-дорожная сеть села Радченское</w:t>
      </w:r>
      <w:r w:rsidRPr="002E5A16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Pr="002E5A1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представлена главными улицами Воробьева, Молодежная, Горького, Демьяна Бедного, Карла Маркса и Советская. Второстепенными улицами являются улицы 50 лет Победы, Буденного, Водопьянова, Володарского, </w:t>
      </w:r>
      <w:proofErr w:type="spellStart"/>
      <w:r w:rsidRPr="002E5A16">
        <w:rPr>
          <w:rFonts w:ascii="Times New Roman" w:hAnsi="Times New Roman" w:cs="Times New Roman"/>
          <w:kern w:val="1"/>
          <w:sz w:val="24"/>
          <w:szCs w:val="24"/>
          <w:lang w:eastAsia="ar-SA"/>
        </w:rPr>
        <w:t>Малаховского</w:t>
      </w:r>
      <w:proofErr w:type="spellEnd"/>
      <w:r w:rsidRPr="002E5A1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, Мира, Пролетарская, Пугачева, Чапаева и переулки между ними, которые выполняют роль проездов к местам проживания и дублируют основные направления. </w:t>
      </w:r>
    </w:p>
    <w:p w:rsidR="002E5A16" w:rsidRPr="002E5A16" w:rsidRDefault="002E5A16" w:rsidP="002E5A16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2E5A16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Улично-дорожная сеть хутора Дядин</w:t>
      </w:r>
      <w:r w:rsidRPr="002E5A1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представлена улицами Луговая, Гагарина, Первомайская и Пионерская. Асфальтового покрытия нет. </w:t>
      </w:r>
    </w:p>
    <w:p w:rsidR="002E5A16" w:rsidRPr="002E5A16" w:rsidRDefault="002E5A16" w:rsidP="002E5A16">
      <w:pPr>
        <w:ind w:firstLine="709"/>
        <w:rPr>
          <w:rFonts w:ascii="Times New Roman" w:hAnsi="Times New Roman"/>
          <w:kern w:val="1"/>
          <w:lang w:eastAsia="ar-SA"/>
        </w:rPr>
      </w:pPr>
      <w:r w:rsidRPr="002E5A16">
        <w:rPr>
          <w:rFonts w:ascii="Times New Roman" w:hAnsi="Times New Roman"/>
          <w:bCs/>
          <w:kern w:val="1"/>
          <w:lang w:eastAsia="ar-SA"/>
        </w:rPr>
        <w:t xml:space="preserve">Улично-дорожная сеть села </w:t>
      </w:r>
      <w:proofErr w:type="spellStart"/>
      <w:r w:rsidRPr="002E5A16">
        <w:rPr>
          <w:rFonts w:ascii="Times New Roman" w:hAnsi="Times New Roman"/>
          <w:bCs/>
          <w:kern w:val="1"/>
          <w:lang w:eastAsia="ar-SA"/>
        </w:rPr>
        <w:t>Травкино</w:t>
      </w:r>
      <w:proofErr w:type="spellEnd"/>
      <w:r w:rsidRPr="002E5A16">
        <w:rPr>
          <w:rFonts w:ascii="Times New Roman" w:hAnsi="Times New Roman"/>
          <w:kern w:val="1"/>
          <w:lang w:eastAsia="ar-SA"/>
        </w:rPr>
        <w:t xml:space="preserve"> представлена четырьмя улицами Луговая, Парковая, Советская и Школьная. Асфальтовое покрытие имеет улица Луговая.</w:t>
      </w:r>
    </w:p>
    <w:p w:rsidR="002E5A16" w:rsidRPr="002E5A16" w:rsidRDefault="002E5A16" w:rsidP="002E5A16">
      <w:pPr>
        <w:ind w:firstLine="709"/>
        <w:rPr>
          <w:rFonts w:ascii="Times New Roman" w:hAnsi="Times New Roman"/>
          <w:kern w:val="1"/>
          <w:lang w:eastAsia="ar-SA"/>
        </w:rPr>
      </w:pPr>
      <w:r w:rsidRPr="002E5A16">
        <w:rPr>
          <w:rFonts w:ascii="Times New Roman" w:hAnsi="Times New Roman"/>
          <w:bCs/>
          <w:kern w:val="1"/>
          <w:lang w:eastAsia="ar-SA"/>
        </w:rPr>
        <w:t xml:space="preserve">Улично-дорожная сеть хутора </w:t>
      </w:r>
      <w:proofErr w:type="spellStart"/>
      <w:r w:rsidRPr="002E5A16">
        <w:rPr>
          <w:rFonts w:ascii="Times New Roman" w:hAnsi="Times New Roman"/>
          <w:bCs/>
          <w:kern w:val="1"/>
          <w:lang w:eastAsia="ar-SA"/>
        </w:rPr>
        <w:t>Кравцово</w:t>
      </w:r>
      <w:proofErr w:type="spellEnd"/>
      <w:r w:rsidRPr="002E5A16">
        <w:rPr>
          <w:rFonts w:ascii="Times New Roman" w:hAnsi="Times New Roman"/>
          <w:bCs/>
          <w:kern w:val="1"/>
          <w:lang w:eastAsia="ar-SA"/>
        </w:rPr>
        <w:t xml:space="preserve"> </w:t>
      </w:r>
      <w:r w:rsidRPr="002E5A16">
        <w:rPr>
          <w:rFonts w:ascii="Times New Roman" w:hAnsi="Times New Roman"/>
          <w:kern w:val="1"/>
          <w:lang w:eastAsia="ar-SA"/>
        </w:rPr>
        <w:t>представлена улицами Мира и Школьная. Асфальтового покрытия нет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bCs/>
          <w:kern w:val="1"/>
          <w:lang w:eastAsia="ar-SA"/>
        </w:rPr>
        <w:t>Улично-дорожная сеть села Криница</w:t>
      </w:r>
      <w:r w:rsidRPr="002E5A16">
        <w:rPr>
          <w:rFonts w:ascii="Times New Roman" w:hAnsi="Times New Roman"/>
          <w:kern w:val="1"/>
          <w:lang w:eastAsia="ar-SA"/>
        </w:rPr>
        <w:t xml:space="preserve"> представлена улицами Криничная, Мира, Октябрьская, Первомайская и Советская. Асфальтовое покрытие имеет улица Первомайская.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Одним из главных преимущественных факторов расположения сельского поселения, влияющим на развитие территории, является близость к районному центру – </w:t>
      </w:r>
      <w:proofErr w:type="spellStart"/>
      <w:r w:rsidRPr="002E5A16">
        <w:rPr>
          <w:rFonts w:ascii="Times New Roman" w:hAnsi="Times New Roman"/>
        </w:rPr>
        <w:t>г.Богучар</w:t>
      </w:r>
      <w:proofErr w:type="spellEnd"/>
      <w:r w:rsidRPr="002E5A16">
        <w:rPr>
          <w:rFonts w:ascii="Times New Roman" w:hAnsi="Times New Roman"/>
        </w:rPr>
        <w:t>.</w:t>
      </w:r>
    </w:p>
    <w:p w:rsidR="002E5A16" w:rsidRPr="002E5A16" w:rsidRDefault="002E5A16" w:rsidP="002E5A16">
      <w:pPr>
        <w:shd w:val="clear" w:color="auto" w:fill="FFFFFF"/>
        <w:tabs>
          <w:tab w:val="left" w:pos="284"/>
        </w:tabs>
        <w:suppressAutoHyphens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Кроме того, на территории поселения около трассы федерального значения М-4 имеются АЗС в </w:t>
      </w:r>
      <w:proofErr w:type="spellStart"/>
      <w:r w:rsidRPr="002E5A16">
        <w:rPr>
          <w:rFonts w:ascii="Times New Roman" w:hAnsi="Times New Roman"/>
        </w:rPr>
        <w:t>х.Дядин</w:t>
      </w:r>
      <w:proofErr w:type="spellEnd"/>
      <w:r w:rsidRPr="002E5A16">
        <w:rPr>
          <w:rFonts w:ascii="Times New Roman" w:hAnsi="Times New Roman"/>
        </w:rPr>
        <w:t xml:space="preserve"> и </w:t>
      </w:r>
      <w:proofErr w:type="spellStart"/>
      <w:r w:rsidRPr="002E5A16">
        <w:rPr>
          <w:rFonts w:ascii="Times New Roman" w:hAnsi="Times New Roman"/>
        </w:rPr>
        <w:t>с.Криница</w:t>
      </w:r>
      <w:proofErr w:type="spellEnd"/>
      <w:r w:rsidRPr="002E5A16">
        <w:rPr>
          <w:rFonts w:ascii="Times New Roman" w:hAnsi="Times New Roman"/>
        </w:rPr>
        <w:t>.</w:t>
      </w:r>
    </w:p>
    <w:p w:rsidR="002E5A16" w:rsidRPr="002E5A16" w:rsidRDefault="002E5A16" w:rsidP="002E5A16">
      <w:pPr>
        <w:shd w:val="clear" w:color="auto" w:fill="FFFFFF"/>
        <w:tabs>
          <w:tab w:val="left" w:pos="284"/>
        </w:tabs>
        <w:suppressAutoHyphens/>
        <w:ind w:firstLine="709"/>
        <w:rPr>
          <w:rFonts w:ascii="Times New Roman" w:hAnsi="Times New Roman"/>
          <w:bCs/>
        </w:rPr>
      </w:pPr>
      <w:r w:rsidRPr="002E5A16">
        <w:rPr>
          <w:rFonts w:ascii="Times New Roman" w:hAnsi="Times New Roman"/>
        </w:rPr>
        <w:t xml:space="preserve">2.1. </w:t>
      </w:r>
      <w:r w:rsidRPr="002E5A16">
        <w:rPr>
          <w:rFonts w:ascii="Times New Roman" w:hAnsi="Times New Roman"/>
          <w:bCs/>
        </w:rPr>
        <w:t>Положение Радченского сельского поселения в структуре пространственной организации Воронежской области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Радченское сельское поселение расположено в южной части </w:t>
      </w:r>
      <w:proofErr w:type="spellStart"/>
      <w:r w:rsidRPr="002E5A16">
        <w:rPr>
          <w:rFonts w:ascii="Times New Roman" w:hAnsi="Times New Roman"/>
        </w:rPr>
        <w:t>Богучарского</w:t>
      </w:r>
      <w:proofErr w:type="spellEnd"/>
      <w:r w:rsidRPr="002E5A16">
        <w:rPr>
          <w:rFonts w:ascii="Times New Roman" w:hAnsi="Times New Roman"/>
        </w:rPr>
        <w:t xml:space="preserve"> муниципального района Воронежской области. В состав сельского поселения входят 5населённых пункта: </w:t>
      </w:r>
      <w:proofErr w:type="spellStart"/>
      <w:r w:rsidRPr="002E5A16">
        <w:rPr>
          <w:rFonts w:ascii="Times New Roman" w:hAnsi="Times New Roman"/>
        </w:rPr>
        <w:t>х.Дядин</w:t>
      </w:r>
      <w:proofErr w:type="spellEnd"/>
      <w:r w:rsidRPr="002E5A16">
        <w:rPr>
          <w:rFonts w:ascii="Times New Roman" w:hAnsi="Times New Roman"/>
        </w:rPr>
        <w:t xml:space="preserve">, </w:t>
      </w:r>
      <w:proofErr w:type="spellStart"/>
      <w:r w:rsidRPr="002E5A16">
        <w:rPr>
          <w:rFonts w:ascii="Times New Roman" w:hAnsi="Times New Roman"/>
        </w:rPr>
        <w:t>х.Кравцово</w:t>
      </w:r>
      <w:proofErr w:type="spellEnd"/>
      <w:r w:rsidRPr="002E5A16">
        <w:rPr>
          <w:rFonts w:ascii="Times New Roman" w:hAnsi="Times New Roman"/>
        </w:rPr>
        <w:t xml:space="preserve">, </w:t>
      </w:r>
      <w:proofErr w:type="spellStart"/>
      <w:r w:rsidRPr="002E5A16">
        <w:rPr>
          <w:rFonts w:ascii="Times New Roman" w:hAnsi="Times New Roman"/>
        </w:rPr>
        <w:t>с.Криница</w:t>
      </w:r>
      <w:proofErr w:type="spellEnd"/>
      <w:r w:rsidRPr="002E5A16">
        <w:rPr>
          <w:rFonts w:ascii="Times New Roman" w:hAnsi="Times New Roman"/>
        </w:rPr>
        <w:t xml:space="preserve">, </w:t>
      </w:r>
      <w:proofErr w:type="spellStart"/>
      <w:r w:rsidRPr="002E5A16">
        <w:rPr>
          <w:rFonts w:ascii="Times New Roman" w:hAnsi="Times New Roman"/>
        </w:rPr>
        <w:t>с.Радченское</w:t>
      </w:r>
      <w:proofErr w:type="spellEnd"/>
      <w:r w:rsidRPr="002E5A16">
        <w:rPr>
          <w:rFonts w:ascii="Times New Roman" w:hAnsi="Times New Roman"/>
        </w:rPr>
        <w:t xml:space="preserve"> и </w:t>
      </w:r>
      <w:proofErr w:type="spellStart"/>
      <w:r w:rsidRPr="002E5A16">
        <w:rPr>
          <w:rFonts w:ascii="Times New Roman" w:hAnsi="Times New Roman"/>
        </w:rPr>
        <w:t>с.Травкино</w:t>
      </w:r>
      <w:proofErr w:type="spellEnd"/>
      <w:r w:rsidRPr="002E5A16">
        <w:rPr>
          <w:rFonts w:ascii="Times New Roman" w:hAnsi="Times New Roman"/>
        </w:rPr>
        <w:t xml:space="preserve">. Административным центром сельского поселения является </w:t>
      </w:r>
      <w:proofErr w:type="spellStart"/>
      <w:r w:rsidRPr="002E5A16">
        <w:rPr>
          <w:rFonts w:ascii="Times New Roman" w:hAnsi="Times New Roman"/>
        </w:rPr>
        <w:t>с.Радченское</w:t>
      </w:r>
      <w:proofErr w:type="spellEnd"/>
      <w:r w:rsidRPr="002E5A16">
        <w:rPr>
          <w:rFonts w:ascii="Times New Roman" w:hAnsi="Times New Roman"/>
        </w:rPr>
        <w:t>. Общая протяжённость границы сельского поселения составляет 126,6км. Территория сельского поселения граничит: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- на северо-западе – с </w:t>
      </w:r>
      <w:proofErr w:type="spellStart"/>
      <w:r w:rsidRPr="002E5A16">
        <w:rPr>
          <w:rFonts w:ascii="Times New Roman" w:hAnsi="Times New Roman"/>
        </w:rPr>
        <w:t>Луговским</w:t>
      </w:r>
      <w:proofErr w:type="spellEnd"/>
      <w:r w:rsidRPr="002E5A16">
        <w:rPr>
          <w:rFonts w:ascii="Times New Roman" w:hAnsi="Times New Roman"/>
        </w:rPr>
        <w:t xml:space="preserve"> сельским поселением, протяжённость границы – 13585м.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на севере – с Поповским сельским поселением, протяжённость границы составляет 12513м;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- на северо-востоке – с </w:t>
      </w:r>
      <w:proofErr w:type="spellStart"/>
      <w:r w:rsidRPr="002E5A16">
        <w:rPr>
          <w:rFonts w:ascii="Times New Roman" w:hAnsi="Times New Roman"/>
        </w:rPr>
        <w:t>Дьяченковским</w:t>
      </w:r>
      <w:proofErr w:type="spellEnd"/>
      <w:r w:rsidRPr="002E5A16">
        <w:rPr>
          <w:rFonts w:ascii="Times New Roman" w:hAnsi="Times New Roman"/>
        </w:rPr>
        <w:t xml:space="preserve"> сельским поселением, протяженность границы – 18010м;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- на востоке – </w:t>
      </w:r>
      <w:proofErr w:type="spellStart"/>
      <w:r w:rsidRPr="002E5A16">
        <w:rPr>
          <w:rFonts w:ascii="Times New Roman" w:hAnsi="Times New Roman"/>
        </w:rPr>
        <w:t>Медовским</w:t>
      </w:r>
      <w:proofErr w:type="spellEnd"/>
      <w:r w:rsidRPr="002E5A16">
        <w:rPr>
          <w:rFonts w:ascii="Times New Roman" w:hAnsi="Times New Roman"/>
        </w:rPr>
        <w:t xml:space="preserve"> сельским поселением, протяженность границы 12680м;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lastRenderedPageBreak/>
        <w:t xml:space="preserve">- на юге – Ростовской областью, протяжённость границы – 13223м, Первомайским сельским поселением, протяжённость границы – 8044м, </w:t>
      </w:r>
      <w:proofErr w:type="spellStart"/>
      <w:r w:rsidRPr="002E5A16">
        <w:rPr>
          <w:rFonts w:ascii="Times New Roman" w:hAnsi="Times New Roman"/>
        </w:rPr>
        <w:t>Липчанским</w:t>
      </w:r>
      <w:proofErr w:type="spellEnd"/>
      <w:r w:rsidRPr="002E5A16">
        <w:rPr>
          <w:rFonts w:ascii="Times New Roman" w:hAnsi="Times New Roman"/>
        </w:rPr>
        <w:t xml:space="preserve"> сельским поселением, протяжённость границы – 45587м;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- на </w:t>
      </w:r>
      <w:proofErr w:type="spellStart"/>
      <w:r w:rsidRPr="002E5A16">
        <w:rPr>
          <w:rFonts w:ascii="Times New Roman" w:hAnsi="Times New Roman"/>
        </w:rPr>
        <w:t>юго</w:t>
      </w:r>
      <w:proofErr w:type="spellEnd"/>
      <w:r w:rsidRPr="002E5A16">
        <w:rPr>
          <w:rFonts w:ascii="Times New Roman" w:hAnsi="Times New Roman"/>
        </w:rPr>
        <w:t xml:space="preserve"> - западе – с Кантемировским муниципальным районом, протяжённость границы – 2911м;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Разведанных и утвержденных Балансом запасов месторождений полезных ископаемых на территории поселения не зарегистрировано. </w:t>
      </w:r>
    </w:p>
    <w:p w:rsidR="002E5A16" w:rsidRPr="002E5A16" w:rsidRDefault="002E5A16" w:rsidP="002E5A16">
      <w:pPr>
        <w:ind w:firstLine="709"/>
        <w:rPr>
          <w:rFonts w:ascii="Times New Roman" w:hAnsi="Times New Roman"/>
          <w:iCs/>
          <w:kern w:val="1"/>
          <w:shd w:val="clear" w:color="auto" w:fill="FFFFFF"/>
        </w:rPr>
      </w:pPr>
      <w:r w:rsidRPr="002E5A16">
        <w:rPr>
          <w:rFonts w:ascii="Times New Roman" w:hAnsi="Times New Roman"/>
          <w:iCs/>
          <w:kern w:val="1"/>
          <w:shd w:val="clear" w:color="auto" w:fill="FFFFFF"/>
        </w:rPr>
        <w:t>Природные условия и ресурсы располагают к развитию сельского хозяйства, которое является важной для сельского поселения отраслью хозяйственной деятельности.</w:t>
      </w:r>
    </w:p>
    <w:p w:rsidR="002E5A16" w:rsidRPr="002E5A16" w:rsidRDefault="002E5A16" w:rsidP="002E5A16">
      <w:pPr>
        <w:ind w:firstLine="709"/>
        <w:rPr>
          <w:rFonts w:ascii="Times New Roman" w:hAnsi="Times New Roman"/>
          <w:iCs/>
          <w:kern w:val="1"/>
          <w:shd w:val="clear" w:color="auto" w:fill="FFFFFF"/>
        </w:rPr>
      </w:pPr>
      <w:r w:rsidRPr="002E5A16">
        <w:rPr>
          <w:rFonts w:ascii="Times New Roman" w:hAnsi="Times New Roman"/>
        </w:rPr>
        <w:t xml:space="preserve">Радченское сельское поселение в настоящем статусе образовано законом Воронежской области от </w:t>
      </w:r>
      <w:r w:rsidRPr="002E5A16">
        <w:rPr>
          <w:rFonts w:ascii="Times New Roman" w:hAnsi="Times New Roman"/>
          <w:bCs/>
        </w:rPr>
        <w:t>15.10.2004 № 63-ОЗ</w:t>
      </w:r>
      <w:r w:rsidRPr="002E5A16">
        <w:rPr>
          <w:rFonts w:ascii="Times New Roman" w:hAnsi="Times New Roman"/>
        </w:rPr>
        <w:t xml:space="preserve">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области». </w:t>
      </w:r>
      <w:r w:rsidRPr="002E5A16">
        <w:rPr>
          <w:rFonts w:ascii="Times New Roman" w:hAnsi="Times New Roman"/>
          <w:iCs/>
          <w:kern w:val="1"/>
          <w:shd w:val="clear" w:color="auto" w:fill="FFFFFF"/>
        </w:rPr>
        <w:t xml:space="preserve">Этим же законом устанавливаются и границы сельского поселения. </w:t>
      </w:r>
    </w:p>
    <w:p w:rsidR="002E5A16" w:rsidRPr="002E5A16" w:rsidRDefault="002E5A16" w:rsidP="002E5A16">
      <w:pPr>
        <w:ind w:firstLine="709"/>
        <w:rPr>
          <w:rFonts w:ascii="Times New Roman" w:hAnsi="Times New Roman"/>
          <w:iCs/>
          <w:kern w:val="1"/>
          <w:shd w:val="clear" w:color="auto" w:fill="FFFFFF"/>
        </w:rPr>
      </w:pPr>
      <w:r w:rsidRPr="002E5A16">
        <w:rPr>
          <w:rFonts w:ascii="Times New Roman" w:hAnsi="Times New Roman"/>
          <w:iCs/>
          <w:kern w:val="1"/>
          <w:shd w:val="clear" w:color="auto" w:fill="FFFFFF"/>
        </w:rPr>
        <w:t xml:space="preserve">Общая численность населения в границах сельского поселения по данным на 01.01.2017г. составила 2433 чел. Площадь сельского поселения составляет </w:t>
      </w:r>
      <w:proofErr w:type="gramStart"/>
      <w:r w:rsidRPr="002E5A16">
        <w:rPr>
          <w:rFonts w:ascii="Times New Roman" w:hAnsi="Times New Roman"/>
          <w:iCs/>
          <w:kern w:val="1"/>
          <w:shd w:val="clear" w:color="auto" w:fill="FFFFFF"/>
        </w:rPr>
        <w:t>27,8тыс.га</w:t>
      </w:r>
      <w:proofErr w:type="gramEnd"/>
      <w:r w:rsidRPr="002E5A16">
        <w:rPr>
          <w:rFonts w:ascii="Times New Roman" w:hAnsi="Times New Roman"/>
          <w:iCs/>
          <w:kern w:val="1"/>
          <w:shd w:val="clear" w:color="auto" w:fill="FFFFFF"/>
        </w:rPr>
        <w:t>.</w:t>
      </w:r>
    </w:p>
    <w:p w:rsidR="002E5A16" w:rsidRPr="002E5A16" w:rsidRDefault="002E5A16" w:rsidP="002E5A16">
      <w:pPr>
        <w:ind w:firstLine="709"/>
        <w:rPr>
          <w:rFonts w:ascii="Times New Roman" w:hAnsi="Times New Roman"/>
          <w:iCs/>
          <w:kern w:val="1"/>
          <w:shd w:val="clear" w:color="auto" w:fill="FFFFFF"/>
        </w:rPr>
      </w:pPr>
      <w:r w:rsidRPr="002E5A16">
        <w:rPr>
          <w:rFonts w:ascii="Times New Roman" w:hAnsi="Times New Roman"/>
          <w:iCs/>
          <w:kern w:val="1"/>
          <w:shd w:val="clear" w:color="auto" w:fill="FFFFFF"/>
        </w:rPr>
        <w:t xml:space="preserve">В разрезе сельских поселений </w:t>
      </w:r>
      <w:proofErr w:type="spellStart"/>
      <w:r w:rsidRPr="002E5A16">
        <w:rPr>
          <w:rFonts w:ascii="Times New Roman" w:hAnsi="Times New Roman"/>
          <w:iCs/>
          <w:kern w:val="1"/>
          <w:shd w:val="clear" w:color="auto" w:fill="FFFFFF"/>
        </w:rPr>
        <w:t>Богучарского</w:t>
      </w:r>
      <w:proofErr w:type="spellEnd"/>
      <w:r w:rsidRPr="002E5A16">
        <w:rPr>
          <w:rFonts w:ascii="Times New Roman" w:hAnsi="Times New Roman"/>
          <w:iCs/>
          <w:kern w:val="1"/>
          <w:shd w:val="clear" w:color="auto" w:fill="FFFFFF"/>
        </w:rPr>
        <w:t xml:space="preserve"> муниципального района Радченское сельское поселение относится к средним по численности населения. Средняя по району численность населения сельского поселения приблизительно равняется 2,0тыс. чел., что несколько ниже чем, в Радченском сельском поселении. По численности постоянного населения оно занимает 5-е место в районе. 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 xml:space="preserve">Карта </w:t>
      </w:r>
      <w:proofErr w:type="spellStart"/>
      <w:r w:rsidRPr="002E5A16">
        <w:rPr>
          <w:rFonts w:ascii="Times New Roman" w:hAnsi="Times New Roman"/>
          <w:shd w:val="clear" w:color="auto" w:fill="FFFFFF"/>
        </w:rPr>
        <w:t>Богучарского</w:t>
      </w:r>
      <w:proofErr w:type="spellEnd"/>
      <w:r w:rsidRPr="002E5A16">
        <w:rPr>
          <w:rFonts w:ascii="Times New Roman" w:hAnsi="Times New Roman"/>
          <w:shd w:val="clear" w:color="auto" w:fill="FFFFFF"/>
        </w:rPr>
        <w:t xml:space="preserve"> муниципального района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noProof/>
        </w:rPr>
        <w:drawing>
          <wp:inline distT="0" distB="0" distL="0" distR="0">
            <wp:extent cx="3371850" cy="3086100"/>
            <wp:effectExtent l="0" t="0" r="0" b="0"/>
            <wp:docPr id="2" name="Рисунок 2" descr="-Богуч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-Богучарс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- 11 – Радченское сельское поселение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 xml:space="preserve">2.2. </w:t>
      </w:r>
      <w:r w:rsidRPr="002E5A16">
        <w:rPr>
          <w:rFonts w:ascii="Times New Roman" w:hAnsi="Times New Roman"/>
          <w:bCs/>
        </w:rPr>
        <w:t xml:space="preserve">Социально-экономическая характеристика Радченского сельского поселения </w:t>
      </w:r>
      <w:proofErr w:type="spellStart"/>
      <w:r w:rsidRPr="002E5A16">
        <w:rPr>
          <w:rFonts w:ascii="Times New Roman" w:hAnsi="Times New Roman"/>
          <w:bCs/>
        </w:rPr>
        <w:t>Богучарского</w:t>
      </w:r>
      <w:proofErr w:type="spellEnd"/>
      <w:r w:rsidRPr="002E5A16">
        <w:rPr>
          <w:rFonts w:ascii="Times New Roman" w:hAnsi="Times New Roman"/>
          <w:bCs/>
        </w:rPr>
        <w:t xml:space="preserve"> муниципального района Воронежской области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Радченское сельское поселение является зоной интенсивного развития сельхозпроизводства.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Территория Радченского сельского поселения </w:t>
      </w:r>
      <w:proofErr w:type="spellStart"/>
      <w:r w:rsidRPr="002E5A16">
        <w:rPr>
          <w:rFonts w:ascii="Times New Roman" w:hAnsi="Times New Roman"/>
        </w:rPr>
        <w:t>Богучарского</w:t>
      </w:r>
      <w:proofErr w:type="spellEnd"/>
      <w:r w:rsidRPr="002E5A16">
        <w:rPr>
          <w:rFonts w:ascii="Times New Roman" w:hAnsi="Times New Roman"/>
        </w:rPr>
        <w:t xml:space="preserve"> муниципального района расположена в юго-западной части района и относится к Юго-западной почвенно-климатической </w:t>
      </w:r>
      <w:proofErr w:type="spellStart"/>
      <w:r w:rsidRPr="002E5A16">
        <w:rPr>
          <w:rFonts w:ascii="Times New Roman" w:hAnsi="Times New Roman"/>
        </w:rPr>
        <w:t>микрозоне</w:t>
      </w:r>
      <w:proofErr w:type="spellEnd"/>
      <w:r w:rsidRPr="002E5A16">
        <w:rPr>
          <w:rFonts w:ascii="Times New Roman" w:hAnsi="Times New Roman"/>
        </w:rPr>
        <w:t xml:space="preserve"> специализации сельского хозяйства Воронежской области </w:t>
      </w:r>
      <w:r w:rsidRPr="002E5A16">
        <w:rPr>
          <w:rFonts w:ascii="Times New Roman" w:hAnsi="Times New Roman"/>
        </w:rPr>
        <w:lastRenderedPageBreak/>
        <w:t>(зерново-свекловодческая, скотоводческо-свиноводческая с развитым производством подсолнечника).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Сельскохозяйственное производство в Радченском сельском поселении – основной потенциал экономического роста, стабильного обеспечения занятости населения.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Территория Радченского сельского поселения составляет 27,8 </w:t>
      </w:r>
      <w:proofErr w:type="spellStart"/>
      <w:r w:rsidRPr="002E5A16">
        <w:rPr>
          <w:rFonts w:ascii="Times New Roman" w:hAnsi="Times New Roman"/>
        </w:rPr>
        <w:t>тыс.га</w:t>
      </w:r>
      <w:proofErr w:type="spellEnd"/>
      <w:r w:rsidRPr="002E5A16">
        <w:rPr>
          <w:rFonts w:ascii="Times New Roman" w:hAnsi="Times New Roman"/>
        </w:rPr>
        <w:t xml:space="preserve"> или 12,8% </w:t>
      </w:r>
      <w:proofErr w:type="spellStart"/>
      <w:r w:rsidRPr="002E5A16">
        <w:rPr>
          <w:rFonts w:ascii="Times New Roman" w:hAnsi="Times New Roman"/>
        </w:rPr>
        <w:t>Богучарского</w:t>
      </w:r>
      <w:proofErr w:type="spellEnd"/>
      <w:r w:rsidRPr="002E5A16">
        <w:rPr>
          <w:rFonts w:ascii="Times New Roman" w:hAnsi="Times New Roman"/>
        </w:rPr>
        <w:t xml:space="preserve"> района. По степени сельскохозяйственной освоенности территория поселения является хорошо освоенной – сельхозугодия составляют – 84,5%. </w:t>
      </w:r>
      <w:proofErr w:type="spellStart"/>
      <w:r w:rsidRPr="002E5A16">
        <w:rPr>
          <w:rFonts w:ascii="Times New Roman" w:hAnsi="Times New Roman"/>
        </w:rPr>
        <w:t>Распаханность</w:t>
      </w:r>
      <w:proofErr w:type="spellEnd"/>
      <w:r w:rsidRPr="002E5A16">
        <w:rPr>
          <w:rFonts w:ascii="Times New Roman" w:hAnsi="Times New Roman"/>
        </w:rPr>
        <w:t xml:space="preserve"> сельхозугодий – 65%. Земли сельскохозяйственного назначения составляют – 85% территории поселения.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Основной стратегический ресурс поселения – это земельные ресурсы: 23,5 </w:t>
      </w:r>
      <w:proofErr w:type="spellStart"/>
      <w:r w:rsidRPr="002E5A16">
        <w:rPr>
          <w:rFonts w:ascii="Times New Roman" w:hAnsi="Times New Roman"/>
        </w:rPr>
        <w:t>тыс.га</w:t>
      </w:r>
      <w:proofErr w:type="spellEnd"/>
      <w:r w:rsidRPr="002E5A16">
        <w:rPr>
          <w:rFonts w:ascii="Times New Roman" w:hAnsi="Times New Roman"/>
        </w:rPr>
        <w:t xml:space="preserve"> сельхозугодий, в </w:t>
      </w:r>
      <w:proofErr w:type="spellStart"/>
      <w:r w:rsidRPr="002E5A16">
        <w:rPr>
          <w:rFonts w:ascii="Times New Roman" w:hAnsi="Times New Roman"/>
        </w:rPr>
        <w:t>т.ч</w:t>
      </w:r>
      <w:proofErr w:type="spellEnd"/>
      <w:r w:rsidRPr="002E5A16">
        <w:rPr>
          <w:rFonts w:ascii="Times New Roman" w:hAnsi="Times New Roman"/>
        </w:rPr>
        <w:t xml:space="preserve">. </w:t>
      </w:r>
      <w:proofErr w:type="gramStart"/>
      <w:r w:rsidRPr="002E5A16">
        <w:rPr>
          <w:rFonts w:ascii="Times New Roman" w:hAnsi="Times New Roman"/>
        </w:rPr>
        <w:t>15,3тыс.га</w:t>
      </w:r>
      <w:proofErr w:type="gramEnd"/>
      <w:r w:rsidRPr="002E5A16">
        <w:rPr>
          <w:rFonts w:ascii="Times New Roman" w:hAnsi="Times New Roman"/>
        </w:rPr>
        <w:t xml:space="preserve"> пашни на высокоплодородных чернозёмах.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В границах сельского поселения сельхозпроизводством занимаются сельскохозяйственные организации (СХА «Криница», ООО МТС «Возрождение», ООО «Колос»), крестьянские (фермерские) хозяйства и хозяйства населения.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В общем объёме продукции сельского хозяйства сельхозпредприятия производят 64% продукции, крестьянские (фермерские) хозяйства – около 13%, хозяйства населения - 23%.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Самое крупное сельхозпредприятие СХА «Криница», общей площадью – 5, </w:t>
      </w:r>
      <w:proofErr w:type="spellStart"/>
      <w:r w:rsidRPr="002E5A16">
        <w:rPr>
          <w:rFonts w:ascii="Times New Roman" w:hAnsi="Times New Roman"/>
        </w:rPr>
        <w:t>тыс.га</w:t>
      </w:r>
      <w:proofErr w:type="spellEnd"/>
      <w:r w:rsidRPr="002E5A16">
        <w:rPr>
          <w:rFonts w:ascii="Times New Roman" w:hAnsi="Times New Roman"/>
        </w:rPr>
        <w:t xml:space="preserve">, ООО «Колос» - </w:t>
      </w:r>
      <w:proofErr w:type="gramStart"/>
      <w:r w:rsidRPr="002E5A16">
        <w:rPr>
          <w:rFonts w:ascii="Times New Roman" w:hAnsi="Times New Roman"/>
        </w:rPr>
        <w:t>2,7тыс.га</w:t>
      </w:r>
      <w:proofErr w:type="gramEnd"/>
      <w:r w:rsidRPr="002E5A16">
        <w:rPr>
          <w:rFonts w:ascii="Times New Roman" w:hAnsi="Times New Roman"/>
        </w:rPr>
        <w:t xml:space="preserve">, ООО «Возрождение» - 2,1тыс.га. Посевная площадь используется под зерновые и зернобобовые культуры, технические культуры (подсолнечник и сахарная свёкла), кормовые культуры. Поголовья крупного рогатого скота, свиней в настоящее время в </w:t>
      </w:r>
      <w:proofErr w:type="spellStart"/>
      <w:r w:rsidRPr="002E5A16">
        <w:rPr>
          <w:rFonts w:ascii="Times New Roman" w:hAnsi="Times New Roman"/>
        </w:rPr>
        <w:t>сельхозорганизациях</w:t>
      </w:r>
      <w:proofErr w:type="spellEnd"/>
      <w:r w:rsidRPr="002E5A16">
        <w:rPr>
          <w:rFonts w:ascii="Times New Roman" w:hAnsi="Times New Roman"/>
        </w:rPr>
        <w:t xml:space="preserve"> не содержится, специализация животноводства была: скотоводство, свиноводство.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Природно-климатические условия территории Радченского </w:t>
      </w:r>
      <w:proofErr w:type="gramStart"/>
      <w:r w:rsidRPr="002E5A16">
        <w:rPr>
          <w:rFonts w:ascii="Times New Roman" w:hAnsi="Times New Roman"/>
        </w:rPr>
        <w:t>поселения</w:t>
      </w:r>
      <w:proofErr w:type="gramEnd"/>
      <w:r w:rsidRPr="002E5A16">
        <w:rPr>
          <w:rFonts w:ascii="Times New Roman" w:hAnsi="Times New Roman"/>
        </w:rPr>
        <w:t xml:space="preserve"> как и всей территории </w:t>
      </w:r>
      <w:proofErr w:type="spellStart"/>
      <w:r w:rsidRPr="002E5A16">
        <w:rPr>
          <w:rFonts w:ascii="Times New Roman" w:hAnsi="Times New Roman"/>
        </w:rPr>
        <w:t>Богучарского</w:t>
      </w:r>
      <w:proofErr w:type="spellEnd"/>
      <w:r w:rsidRPr="002E5A16">
        <w:rPr>
          <w:rFonts w:ascii="Times New Roman" w:hAnsi="Times New Roman"/>
        </w:rPr>
        <w:t xml:space="preserve"> района благоприятны для развития сельского хозяйства. Почвы представлены в основном черноземами обыкновенными южными. </w:t>
      </w:r>
      <w:proofErr w:type="gramStart"/>
      <w:r w:rsidRPr="002E5A16">
        <w:rPr>
          <w:rFonts w:ascii="Times New Roman" w:hAnsi="Times New Roman"/>
        </w:rPr>
        <w:t>Однако по кадастровой оценке</w:t>
      </w:r>
      <w:proofErr w:type="gramEnd"/>
      <w:r w:rsidRPr="002E5A16">
        <w:rPr>
          <w:rFonts w:ascii="Times New Roman" w:hAnsi="Times New Roman"/>
        </w:rPr>
        <w:t xml:space="preserve"> сельхозугодия поселения относятся к землям с кадастровой оценкой ниже средней областной.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Численность постоянного населения Радченского сельского поселения в соответствии с генеральным планом Радченского сельского поселения на 01.01.2025 г. составит 2800 человек.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</w:p>
    <w:p w:rsidR="002E5A16" w:rsidRPr="002E5A16" w:rsidRDefault="002E5A16" w:rsidP="002E5A16">
      <w:pPr>
        <w:ind w:firstLine="0"/>
        <w:jc w:val="center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Характеристики </w:t>
      </w:r>
      <w:proofErr w:type="gramStart"/>
      <w:r w:rsidRPr="002E5A16">
        <w:rPr>
          <w:rFonts w:ascii="Times New Roman" w:hAnsi="Times New Roman"/>
        </w:rPr>
        <w:t>населенных пунктов</w:t>
      </w:r>
      <w:proofErr w:type="gramEnd"/>
      <w:r w:rsidRPr="002E5A16">
        <w:rPr>
          <w:rFonts w:ascii="Times New Roman" w:hAnsi="Times New Roman"/>
        </w:rPr>
        <w:t xml:space="preserve"> входящих в состав Радченского сельского поселения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3685"/>
      </w:tblGrid>
      <w:tr w:rsidR="002E5A16" w:rsidRPr="002E5A16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2E5A16" w:rsidRPr="002E5A16" w:rsidRDefault="002E5A16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2E5A16" w:rsidRPr="002E5A16" w:rsidRDefault="002E5A16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Наименование населенного пункта</w:t>
            </w:r>
          </w:p>
        </w:tc>
        <w:tc>
          <w:tcPr>
            <w:tcW w:w="3685" w:type="dxa"/>
            <w:shd w:val="clear" w:color="auto" w:fill="auto"/>
          </w:tcPr>
          <w:p w:rsidR="002E5A16" w:rsidRPr="002E5A16" w:rsidRDefault="002E5A16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Население, кол-во человек</w:t>
            </w:r>
          </w:p>
        </w:tc>
      </w:tr>
      <w:tr w:rsidR="002E5A16" w:rsidRPr="002E5A16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2E5A16" w:rsidRPr="002E5A16" w:rsidRDefault="002E5A16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2E5A16">
              <w:rPr>
                <w:rFonts w:ascii="Times New Roman" w:hAnsi="Times New Roman"/>
              </w:rPr>
              <w:t>х.Дядин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2E5A16" w:rsidRPr="002E5A16" w:rsidRDefault="002E5A16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337</w:t>
            </w:r>
          </w:p>
        </w:tc>
      </w:tr>
      <w:tr w:rsidR="002E5A16" w:rsidRPr="002E5A16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2E5A16" w:rsidRPr="002E5A16" w:rsidRDefault="002E5A16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2E5A16">
              <w:rPr>
                <w:rFonts w:ascii="Times New Roman" w:hAnsi="Times New Roman"/>
              </w:rPr>
              <w:t>х.Кравцово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2E5A16" w:rsidRPr="002E5A16" w:rsidRDefault="002E5A16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62</w:t>
            </w:r>
          </w:p>
        </w:tc>
      </w:tr>
      <w:tr w:rsidR="002E5A16" w:rsidRPr="002E5A16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2E5A16" w:rsidRPr="002E5A16" w:rsidRDefault="002E5A16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2E5A16">
              <w:rPr>
                <w:rFonts w:ascii="Times New Roman" w:hAnsi="Times New Roman"/>
              </w:rPr>
              <w:t>с.Криница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2E5A16" w:rsidRPr="002E5A16" w:rsidRDefault="002E5A16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476</w:t>
            </w:r>
          </w:p>
        </w:tc>
      </w:tr>
      <w:tr w:rsidR="002E5A16" w:rsidRPr="002E5A16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2E5A16" w:rsidRPr="002E5A16" w:rsidRDefault="002E5A16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2E5A16">
              <w:rPr>
                <w:rFonts w:ascii="Times New Roman" w:hAnsi="Times New Roman"/>
              </w:rPr>
              <w:t>с.Радченское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2E5A16" w:rsidRPr="002E5A16" w:rsidRDefault="002E5A16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1129</w:t>
            </w:r>
          </w:p>
        </w:tc>
      </w:tr>
      <w:tr w:rsidR="002E5A16" w:rsidRPr="002E5A16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2E5A16" w:rsidRPr="002E5A16" w:rsidRDefault="002E5A16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2E5A16">
              <w:rPr>
                <w:rFonts w:ascii="Times New Roman" w:hAnsi="Times New Roman"/>
              </w:rPr>
              <w:t>с.Травкино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2E5A16" w:rsidRPr="002E5A16" w:rsidRDefault="002E5A16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348</w:t>
            </w:r>
          </w:p>
        </w:tc>
      </w:tr>
      <w:tr w:rsidR="002E5A16" w:rsidRPr="002E5A16" w:rsidTr="00B12186">
        <w:trPr>
          <w:jc w:val="center"/>
        </w:trPr>
        <w:tc>
          <w:tcPr>
            <w:tcW w:w="1242" w:type="dxa"/>
            <w:shd w:val="clear" w:color="auto" w:fill="auto"/>
          </w:tcPr>
          <w:p w:rsidR="002E5A16" w:rsidRPr="002E5A16" w:rsidRDefault="002E5A16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2E5A16" w:rsidRPr="002E5A16" w:rsidRDefault="002E5A16" w:rsidP="00B12186">
            <w:pPr>
              <w:tabs>
                <w:tab w:val="left" w:pos="284"/>
              </w:tabs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2E5A16" w:rsidRPr="002E5A16" w:rsidRDefault="002E5A16" w:rsidP="00B12186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2433</w:t>
            </w:r>
          </w:p>
        </w:tc>
      </w:tr>
    </w:tbl>
    <w:p w:rsidR="002E5A16" w:rsidRPr="002E5A16" w:rsidRDefault="002E5A16" w:rsidP="002E5A16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2E5A16">
        <w:rPr>
          <w:rFonts w:ascii="Times New Roman" w:hAnsi="Times New Roman"/>
          <w:bCs/>
        </w:rPr>
        <w:t>2.3.</w:t>
      </w:r>
      <w:r w:rsidRPr="002E5A16">
        <w:rPr>
          <w:rFonts w:ascii="Times New Roman" w:hAnsi="Times New Roman"/>
        </w:rPr>
        <w:t xml:space="preserve"> </w:t>
      </w:r>
      <w:r w:rsidRPr="002E5A16">
        <w:rPr>
          <w:rFonts w:ascii="Times New Roman" w:hAnsi="Times New Roman"/>
          <w:bCs/>
        </w:rPr>
        <w:t>Характеристика функционирования и показатели работы транспортной инфраструктуры по видам транспорта, имеющегося на территории Радченского сельского поселения.</w:t>
      </w:r>
    </w:p>
    <w:p w:rsidR="002E5A16" w:rsidRPr="002E5A16" w:rsidRDefault="002E5A16" w:rsidP="002E5A16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2E5A16">
        <w:rPr>
          <w:rFonts w:ascii="Times New Roman" w:hAnsi="Times New Roman"/>
          <w:bCs/>
        </w:rPr>
        <w:t>Развитие транспортной системы Радченского сельского поселения является необходимым условием улучшения качества жизни жителей в поселении.</w:t>
      </w:r>
    </w:p>
    <w:p w:rsidR="002E5A16" w:rsidRPr="002E5A16" w:rsidRDefault="002E5A16" w:rsidP="002E5A16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2E5A16">
        <w:rPr>
          <w:rFonts w:ascii="Times New Roman" w:hAnsi="Times New Roman"/>
          <w:bCs/>
        </w:rPr>
        <w:t xml:space="preserve">Транспортная инфраструктура Радченского сельского поселения является составляющей инфраструктуры </w:t>
      </w:r>
      <w:proofErr w:type="spellStart"/>
      <w:r w:rsidRPr="002E5A16">
        <w:rPr>
          <w:rFonts w:ascii="Times New Roman" w:hAnsi="Times New Roman"/>
          <w:bCs/>
        </w:rPr>
        <w:t>Богучарского</w:t>
      </w:r>
      <w:proofErr w:type="spellEnd"/>
      <w:r w:rsidRPr="002E5A16">
        <w:rPr>
          <w:rFonts w:ascii="Times New Roman" w:hAnsi="Times New Roman"/>
          <w:bCs/>
        </w:rPr>
        <w:t xml:space="preserve"> муниципального района Воронежской 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2E5A16" w:rsidRPr="002E5A16" w:rsidRDefault="002E5A16" w:rsidP="002E5A16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2E5A16">
        <w:rPr>
          <w:rFonts w:ascii="Times New Roman" w:hAnsi="Times New Roman"/>
          <w:bCs/>
        </w:rPr>
        <w:lastRenderedPageBreak/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2E5A16" w:rsidRPr="002E5A16" w:rsidRDefault="002E5A16" w:rsidP="002E5A16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2E5A16">
        <w:rPr>
          <w:rFonts w:ascii="Times New Roman" w:hAnsi="Times New Roman"/>
          <w:bCs/>
        </w:rPr>
        <w:t>Транспортную инфраструктуру поселения образуют линии, сооружения и устройства поселкового, межмуниципального,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2E5A16" w:rsidRPr="002E5A16" w:rsidRDefault="002E5A16" w:rsidP="002E5A16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2E5A16">
        <w:rPr>
          <w:rFonts w:ascii="Times New Roman" w:hAnsi="Times New Roman"/>
          <w:bCs/>
        </w:rPr>
        <w:t>Внешние транспортно-экономические связи Радченского сельского поселения с другими населенными пунктами осуществляются одним видом транспорта: автомобильным.</w:t>
      </w:r>
    </w:p>
    <w:p w:rsidR="002E5A16" w:rsidRPr="002E5A16" w:rsidRDefault="002E5A16" w:rsidP="002E5A16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2E5A16">
        <w:rPr>
          <w:rFonts w:ascii="Times New Roman" w:hAnsi="Times New Roman"/>
          <w:bCs/>
        </w:rPr>
        <w:t>Железнодорожный транспорт - в настоящее время на территории Радченского сельского поселения железнодорожная сеть отсутствует.</w:t>
      </w:r>
    </w:p>
    <w:p w:rsidR="002E5A16" w:rsidRPr="002E5A16" w:rsidRDefault="002E5A16" w:rsidP="002E5A16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2E5A16">
        <w:rPr>
          <w:rFonts w:ascii="Times New Roman" w:hAnsi="Times New Roman"/>
          <w:bCs/>
        </w:rPr>
        <w:t>Водный транспорт - на территории Радченского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2E5A16" w:rsidRPr="002E5A16" w:rsidRDefault="002E5A16" w:rsidP="002E5A16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2E5A16">
        <w:rPr>
          <w:rFonts w:ascii="Times New Roman" w:hAnsi="Times New Roman"/>
          <w:bCs/>
        </w:rPr>
        <w:t>Воздушные перевозки не осуществляются.</w:t>
      </w:r>
    </w:p>
    <w:p w:rsidR="002E5A16" w:rsidRPr="002E5A16" w:rsidRDefault="002E5A16" w:rsidP="002E5A16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  <w:r w:rsidRPr="002E5A16">
        <w:rPr>
          <w:rFonts w:ascii="Times New Roman" w:hAnsi="Times New Roman"/>
          <w:bCs/>
        </w:rPr>
        <w:t>2.4. Характеристика сети дорог Радченского сельского поселения.</w:t>
      </w:r>
    </w:p>
    <w:p w:rsidR="002E5A16" w:rsidRPr="002E5A16" w:rsidRDefault="002E5A16" w:rsidP="002E5A16">
      <w:pPr>
        <w:shd w:val="clear" w:color="auto" w:fill="FFFFFF"/>
        <w:tabs>
          <w:tab w:val="left" w:pos="284"/>
        </w:tabs>
        <w:ind w:firstLine="709"/>
        <w:rPr>
          <w:rFonts w:ascii="Times New Roman" w:hAnsi="Times New Roman"/>
          <w:bCs/>
        </w:rPr>
      </w:pP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Автомобильные дороги являются важнейшей составной частью транспортной инфраструктуры Радченского 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proofErr w:type="spellStart"/>
      <w:r w:rsidRPr="002E5A16">
        <w:rPr>
          <w:rFonts w:ascii="Times New Roman" w:hAnsi="Times New Roman"/>
          <w:shd w:val="clear" w:color="auto" w:fill="FFFFFF"/>
        </w:rPr>
        <w:t>Улично</w:t>
      </w:r>
      <w:proofErr w:type="spellEnd"/>
      <w:r w:rsidRPr="002E5A16">
        <w:rPr>
          <w:rFonts w:ascii="Times New Roman" w:hAnsi="Times New Roman"/>
          <w:shd w:val="clear" w:color="auto" w:fill="FFFFFF"/>
        </w:rPr>
        <w:t xml:space="preserve"> - дорожная сеть Радченского сельского поселения достаточно развита. Основными транспортными осями Радченского сельского поселения являются магистральные улицы поселения. К ним относятся: </w:t>
      </w:r>
      <w:proofErr w:type="spellStart"/>
      <w:r w:rsidRPr="002E5A16">
        <w:rPr>
          <w:rFonts w:ascii="Times New Roman" w:hAnsi="Times New Roman"/>
          <w:shd w:val="clear" w:color="auto" w:fill="FFFFFF"/>
        </w:rPr>
        <w:t>ул.Воробьева</w:t>
      </w:r>
      <w:proofErr w:type="spellEnd"/>
      <w:r w:rsidRPr="002E5A16">
        <w:rPr>
          <w:rFonts w:ascii="Times New Roman" w:hAnsi="Times New Roman"/>
          <w:shd w:val="clear" w:color="auto" w:fill="FFFFFF"/>
        </w:rPr>
        <w:t xml:space="preserve"> в с. Радченское, ул. Гагарина в </w:t>
      </w:r>
      <w:proofErr w:type="spellStart"/>
      <w:r w:rsidRPr="002E5A16">
        <w:rPr>
          <w:rFonts w:ascii="Times New Roman" w:hAnsi="Times New Roman"/>
          <w:shd w:val="clear" w:color="auto" w:fill="FFFFFF"/>
        </w:rPr>
        <w:t>х.Дядин</w:t>
      </w:r>
      <w:proofErr w:type="spellEnd"/>
      <w:r w:rsidRPr="002E5A16">
        <w:rPr>
          <w:rFonts w:ascii="Times New Roman" w:hAnsi="Times New Roman"/>
          <w:shd w:val="clear" w:color="auto" w:fill="FFFFFF"/>
        </w:rPr>
        <w:t xml:space="preserve">, ул. Октябрьская в </w:t>
      </w:r>
      <w:proofErr w:type="spellStart"/>
      <w:r w:rsidRPr="002E5A16">
        <w:rPr>
          <w:rFonts w:ascii="Times New Roman" w:hAnsi="Times New Roman"/>
          <w:shd w:val="clear" w:color="auto" w:fill="FFFFFF"/>
        </w:rPr>
        <w:t>с.Криница</w:t>
      </w:r>
      <w:proofErr w:type="spellEnd"/>
      <w:r w:rsidRPr="002E5A16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2E5A16">
        <w:rPr>
          <w:rFonts w:ascii="Times New Roman" w:hAnsi="Times New Roman"/>
          <w:shd w:val="clear" w:color="auto" w:fill="FFFFFF"/>
        </w:rPr>
        <w:t>ул.Луговая</w:t>
      </w:r>
      <w:proofErr w:type="spellEnd"/>
      <w:r w:rsidRPr="002E5A16">
        <w:rPr>
          <w:rFonts w:ascii="Times New Roman" w:hAnsi="Times New Roman"/>
          <w:shd w:val="clear" w:color="auto" w:fill="FFFFFF"/>
        </w:rPr>
        <w:t xml:space="preserve"> в </w:t>
      </w:r>
      <w:proofErr w:type="spellStart"/>
      <w:r w:rsidRPr="002E5A16">
        <w:rPr>
          <w:rFonts w:ascii="Times New Roman" w:hAnsi="Times New Roman"/>
          <w:shd w:val="clear" w:color="auto" w:fill="FFFFFF"/>
        </w:rPr>
        <w:t>с.Травкино</w:t>
      </w:r>
      <w:proofErr w:type="spellEnd"/>
      <w:r w:rsidRPr="002E5A16">
        <w:rPr>
          <w:rFonts w:ascii="Times New Roman" w:hAnsi="Times New Roman"/>
          <w:shd w:val="clear" w:color="auto" w:fill="FFFFFF"/>
        </w:rPr>
        <w:t>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 xml:space="preserve">Кроме сети улиц поселения существует система магистралей районного значения. Магистральные улицы районного значения предусматривают пропуск смешанных видов транспорта, включая общественный. К магистральным улицам районного значения </w:t>
      </w:r>
      <w:proofErr w:type="gramStart"/>
      <w:r w:rsidRPr="002E5A16">
        <w:rPr>
          <w:rFonts w:ascii="Times New Roman" w:hAnsi="Times New Roman"/>
          <w:shd w:val="clear" w:color="auto" w:fill="FFFFFF"/>
        </w:rPr>
        <w:t>относятся :</w:t>
      </w:r>
      <w:proofErr w:type="gramEnd"/>
      <w:r w:rsidRPr="002E5A16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2E5A16">
        <w:rPr>
          <w:rFonts w:ascii="Times New Roman" w:hAnsi="Times New Roman"/>
          <w:shd w:val="clear" w:color="auto" w:fill="FFFFFF"/>
        </w:rPr>
        <w:t>ул.Воробьева</w:t>
      </w:r>
      <w:proofErr w:type="spellEnd"/>
      <w:r w:rsidRPr="002E5A16">
        <w:rPr>
          <w:rFonts w:ascii="Times New Roman" w:hAnsi="Times New Roman"/>
          <w:shd w:val="clear" w:color="auto" w:fill="FFFFFF"/>
        </w:rPr>
        <w:t xml:space="preserve"> в с. Радченское, ул. Гагарина в </w:t>
      </w:r>
      <w:proofErr w:type="spellStart"/>
      <w:r w:rsidRPr="002E5A16">
        <w:rPr>
          <w:rFonts w:ascii="Times New Roman" w:hAnsi="Times New Roman"/>
          <w:shd w:val="clear" w:color="auto" w:fill="FFFFFF"/>
        </w:rPr>
        <w:t>х.Дядин</w:t>
      </w:r>
      <w:proofErr w:type="spellEnd"/>
      <w:r w:rsidRPr="002E5A16">
        <w:rPr>
          <w:rFonts w:ascii="Times New Roman" w:hAnsi="Times New Roman"/>
          <w:shd w:val="clear" w:color="auto" w:fill="FFFFFF"/>
        </w:rPr>
        <w:t xml:space="preserve">, ул. Октябрьская в </w:t>
      </w:r>
      <w:proofErr w:type="spellStart"/>
      <w:r w:rsidRPr="002E5A16">
        <w:rPr>
          <w:rFonts w:ascii="Times New Roman" w:hAnsi="Times New Roman"/>
          <w:shd w:val="clear" w:color="auto" w:fill="FFFFFF"/>
        </w:rPr>
        <w:t>с.Криница</w:t>
      </w:r>
      <w:proofErr w:type="spellEnd"/>
      <w:r w:rsidRPr="002E5A16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2E5A16">
        <w:rPr>
          <w:rFonts w:ascii="Times New Roman" w:hAnsi="Times New Roman"/>
          <w:shd w:val="clear" w:color="auto" w:fill="FFFFFF"/>
        </w:rPr>
        <w:t>ул.Луговая</w:t>
      </w:r>
      <w:proofErr w:type="spellEnd"/>
      <w:r w:rsidRPr="002E5A16">
        <w:rPr>
          <w:rFonts w:ascii="Times New Roman" w:hAnsi="Times New Roman"/>
          <w:shd w:val="clear" w:color="auto" w:fill="FFFFFF"/>
        </w:rPr>
        <w:t xml:space="preserve"> в </w:t>
      </w:r>
      <w:proofErr w:type="spellStart"/>
      <w:r w:rsidRPr="002E5A16">
        <w:rPr>
          <w:rFonts w:ascii="Times New Roman" w:hAnsi="Times New Roman"/>
          <w:shd w:val="clear" w:color="auto" w:fill="FFFFFF"/>
        </w:rPr>
        <w:t>с.Травкино</w:t>
      </w:r>
      <w:proofErr w:type="spellEnd"/>
      <w:r w:rsidRPr="002E5A16">
        <w:rPr>
          <w:rFonts w:ascii="Times New Roman" w:hAnsi="Times New Roman"/>
          <w:shd w:val="clear" w:color="auto" w:fill="FFFFFF"/>
        </w:rPr>
        <w:t>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В дополнение к вышеперечисленным магистральным улицам существует сеть улиц и проездов местного значения, обеспечивающая связи жилых групп, домов, предприятий с магистралями поселения и района.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</w:p>
    <w:p w:rsidR="002E5A16" w:rsidRPr="002E5A16" w:rsidRDefault="002E5A16" w:rsidP="002E5A16">
      <w:pPr>
        <w:widowControl w:val="0"/>
        <w:ind w:firstLine="0"/>
        <w:jc w:val="center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Перечень автомобильных дорог общего пользования местного значения в границах поселения</w:t>
      </w:r>
    </w:p>
    <w:tbl>
      <w:tblPr>
        <w:tblW w:w="99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2811"/>
        <w:gridCol w:w="2410"/>
        <w:gridCol w:w="2126"/>
        <w:gridCol w:w="1853"/>
      </w:tblGrid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№ </w:t>
            </w:r>
            <w:r w:rsidRPr="002E5A16">
              <w:rPr>
                <w:rFonts w:ascii="Times New Roman" w:hAnsi="Times New Roman"/>
                <w:spacing w:val="-9"/>
              </w:rPr>
              <w:t>п/п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spacing w:val="-6"/>
              </w:rPr>
              <w:t xml:space="preserve">Идентификационный </w:t>
            </w:r>
            <w:r w:rsidRPr="002E5A16">
              <w:rPr>
                <w:rFonts w:ascii="Times New Roman" w:hAnsi="Times New Roman"/>
              </w:rPr>
              <w:t>номер дороги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Наименование дорог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spacing w:val="-1"/>
              </w:rPr>
              <w:t xml:space="preserve">Протяженность </w:t>
            </w:r>
            <w:r w:rsidRPr="002E5A16">
              <w:rPr>
                <w:rFonts w:ascii="Times New Roman" w:hAnsi="Times New Roman"/>
              </w:rPr>
              <w:t>(км)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spacing w:val="-3"/>
              </w:rPr>
              <w:t>Тип покрытия (ц/б, а/</w:t>
            </w:r>
            <w:proofErr w:type="spellStart"/>
            <w:proofErr w:type="gramStart"/>
            <w:r w:rsidRPr="002E5A16">
              <w:rPr>
                <w:rFonts w:ascii="Times New Roman" w:hAnsi="Times New Roman"/>
                <w:spacing w:val="-3"/>
              </w:rPr>
              <w:t>б,перех</w:t>
            </w:r>
            <w:proofErr w:type="spellEnd"/>
            <w:proofErr w:type="gramEnd"/>
            <w:r w:rsidRPr="002E5A16">
              <w:rPr>
                <w:rFonts w:ascii="Times New Roman" w:hAnsi="Times New Roman"/>
                <w:spacing w:val="-3"/>
              </w:rPr>
              <w:t>, грунт)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с. Радченское, ул. Карла Маркса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грунт – 2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с. Радченское ул. Горького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1,6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1,6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с. Радченское ул. Чапаева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0,5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0,5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с. Радченское пер. Школьный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0,1км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0,1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с.Радченское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пер. Нагорный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1,2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1,2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6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с.Радченское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ул. </w:t>
            </w: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Малаховского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 xml:space="preserve"> </w:t>
            </w:r>
            <w:smartTag w:uri="urn:schemas-microsoft-com:office:smarttags" w:element="metricconverter">
              <w:smartTagPr>
                <w:attr w:name="ProductID" w:val="0,8 км"/>
              </w:smartTagPr>
              <w:r w:rsidRPr="002E5A16">
                <w:rPr>
                  <w:rFonts w:ascii="Times New Roman" w:hAnsi="Times New Roman"/>
                  <w:bCs/>
                  <w:kern w:val="36"/>
                </w:rPr>
                <w:t>0,8 км</w:t>
              </w:r>
            </w:smartTag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грунт – 0,8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7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с. Радченское ул. Водопьянова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1,6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1,6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8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с.Радченское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пер. Шевченко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0,5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0,5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с.Радченское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ул. Демьяна Бедного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1,4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1,4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10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с.Радченское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пер. Транспортный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0,6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0,6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с.Радченское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пер. Тенистый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0,9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0,9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с.Радченское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пер. Пушкина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0,3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0,3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13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с.Радченское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ул. Володарского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0,9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грунт – 0,9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14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с.Радченское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</w:t>
            </w: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ул.Буденного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0,5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0,5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с.Радченское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ул. Пугачева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1,1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1,1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16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с.Радченское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пер. Островского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0,3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0,3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17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с.Радченское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пер. Чехова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0,6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0,6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18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с.Радченское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ул. Советская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1,1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грунт – 0,8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с.Радченское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ул. Пролетарская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1,1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1,1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 xml:space="preserve">20-205-840 ОП МП 020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с.Радченское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ул. Мира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1,6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1,6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с.Радченское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ул. 50 лет Победы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0,8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0,8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х. Дядин пер. Рабочий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0,3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0,3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23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х. Дядин ул. Луговая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0,8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0,8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24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х. Дядин ул. Пионерская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0,6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0,6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х. Дядин пер. Октябрьский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0,3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грунт – 0,3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26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х. Дядин пер. Советский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0,8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0,8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27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х. Дядин ул. Первомайская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1,7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1,7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28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х. Криница ул. Первомайская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1,1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1,1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с. Криница ул. Мира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0,6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0,6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с. Криница пер. Первомайский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0,5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грунт – 0,5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с. Криница ул. Советская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0,6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0,6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с. Криница пер. Садовый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0,3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0,3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33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с. Криница ул. Октябрьская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0,8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0,8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34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с. Криница ул. Криничная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0,8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0,8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с. Криница пер. Кленовой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0,6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0,6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36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с. Криница пер. Рабочий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0,5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0,5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37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 xml:space="preserve">х. </w:t>
            </w: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Кравцово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ул. Мира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0,8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грунт – 0,8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38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 xml:space="preserve">х. </w:t>
            </w: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Кравцово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пер. Нагорный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0,3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0,3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 xml:space="preserve">х. </w:t>
            </w: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Кравцово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ул.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0,4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0,4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40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 xml:space="preserve">х. </w:t>
            </w: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Кравцово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пер. Степной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0,5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0,5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41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 xml:space="preserve">с. </w:t>
            </w: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Травкино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ул. Луговая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0,3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0,3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42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 xml:space="preserve">с. </w:t>
            </w: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Травкино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пер. Советский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0,6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грунт – 0,6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43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 xml:space="preserve">с. </w:t>
            </w: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Травкино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ул. Школьная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0,6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0,6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44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20-205-840 ОП МП 044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  <w:bCs/>
                <w:kern w:val="36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 xml:space="preserve">с. </w:t>
            </w:r>
            <w:proofErr w:type="spellStart"/>
            <w:r w:rsidRPr="002E5A16">
              <w:rPr>
                <w:rFonts w:ascii="Times New Roman" w:hAnsi="Times New Roman"/>
                <w:bCs/>
                <w:kern w:val="36"/>
              </w:rPr>
              <w:t>Травкино</w:t>
            </w:r>
            <w:proofErr w:type="spellEnd"/>
            <w:r w:rsidRPr="002E5A16">
              <w:rPr>
                <w:rFonts w:ascii="Times New Roman" w:hAnsi="Times New Roman"/>
                <w:bCs/>
                <w:kern w:val="36"/>
              </w:rPr>
              <w:t xml:space="preserve"> ул. Парковая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bCs/>
                <w:kern w:val="36"/>
              </w:rPr>
              <w:t>0,3 км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грунт – 0,3 км</w:t>
            </w:r>
          </w:p>
        </w:tc>
      </w:tr>
      <w:tr w:rsidR="002E5A16" w:rsidRPr="002E5A16" w:rsidTr="00B1218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  <w:spacing w:val="-5"/>
              </w:rPr>
            </w:pPr>
            <w:r w:rsidRPr="002E5A16">
              <w:rPr>
                <w:rFonts w:ascii="Times New Roman" w:hAnsi="Times New Roman"/>
                <w:spacing w:val="-5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33,6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  <w:spacing w:val="-5"/>
              </w:rPr>
            </w:pPr>
          </w:p>
        </w:tc>
      </w:tr>
    </w:tbl>
    <w:p w:rsidR="002E5A16" w:rsidRPr="002E5A16" w:rsidRDefault="002E5A16" w:rsidP="002E5A16">
      <w:pPr>
        <w:ind w:firstLine="709"/>
        <w:rPr>
          <w:rFonts w:ascii="Times New Roman" w:hAnsi="Times New Roman"/>
          <w:bCs/>
          <w:kern w:val="36"/>
        </w:rPr>
      </w:pPr>
      <w:r w:rsidRPr="002E5A16">
        <w:rPr>
          <w:rFonts w:ascii="Times New Roman" w:hAnsi="Times New Roman"/>
          <w:shd w:val="clear" w:color="auto" w:fill="FFFFFF"/>
        </w:rPr>
        <w:t xml:space="preserve">Перечень дорог местного значения утвержден постановлением администрации Радченского сельского поселения </w:t>
      </w:r>
      <w:proofErr w:type="spellStart"/>
      <w:r w:rsidRPr="002E5A16">
        <w:rPr>
          <w:rFonts w:ascii="Times New Roman" w:hAnsi="Times New Roman"/>
          <w:shd w:val="clear" w:color="auto" w:fill="FFFFFF"/>
        </w:rPr>
        <w:t>Богучарского</w:t>
      </w:r>
      <w:proofErr w:type="spellEnd"/>
      <w:r w:rsidRPr="002E5A16">
        <w:rPr>
          <w:rFonts w:ascii="Times New Roman" w:hAnsi="Times New Roman"/>
          <w:shd w:val="clear" w:color="auto" w:fill="FFFFFF"/>
        </w:rPr>
        <w:t xml:space="preserve"> муниципального района от 01.07.2016 № 39 «О </w:t>
      </w:r>
      <w:r w:rsidRPr="002E5A16">
        <w:rPr>
          <w:rFonts w:ascii="Times New Roman" w:hAnsi="Times New Roman"/>
          <w:bCs/>
          <w:kern w:val="36"/>
        </w:rPr>
        <w:t xml:space="preserve">присвоении идентификационных номеров автомобильным дорогам местного значения Радченского сельского поселения </w:t>
      </w:r>
      <w:proofErr w:type="spellStart"/>
      <w:r w:rsidRPr="002E5A16">
        <w:rPr>
          <w:rFonts w:ascii="Times New Roman" w:hAnsi="Times New Roman"/>
          <w:bCs/>
          <w:kern w:val="36"/>
        </w:rPr>
        <w:t>Богучарского</w:t>
      </w:r>
      <w:proofErr w:type="spellEnd"/>
      <w:r w:rsidRPr="002E5A16">
        <w:rPr>
          <w:rFonts w:ascii="Times New Roman" w:hAnsi="Times New Roman"/>
          <w:bCs/>
          <w:kern w:val="36"/>
        </w:rPr>
        <w:t xml:space="preserve"> муниципального района Воронежской области».</w:t>
      </w:r>
    </w:p>
    <w:p w:rsidR="002E5A16" w:rsidRPr="002E5A16" w:rsidRDefault="002E5A16" w:rsidP="002E5A16">
      <w:pPr>
        <w:widowControl w:val="0"/>
        <w:ind w:firstLine="0"/>
        <w:rPr>
          <w:rFonts w:ascii="Times New Roman" w:hAnsi="Times New Roman"/>
        </w:rPr>
      </w:pPr>
    </w:p>
    <w:p w:rsidR="002E5A16" w:rsidRPr="002E5A16" w:rsidRDefault="002E5A16" w:rsidP="002E5A16">
      <w:pPr>
        <w:widowControl w:val="0"/>
        <w:ind w:firstLine="0"/>
        <w:jc w:val="center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Перечень автомобильных дорог регионального значения, проходящих в границах поселения</w:t>
      </w:r>
    </w:p>
    <w:tbl>
      <w:tblPr>
        <w:tblW w:w="9791" w:type="dxa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2669"/>
        <w:gridCol w:w="2268"/>
        <w:gridCol w:w="2268"/>
        <w:gridCol w:w="1853"/>
      </w:tblGrid>
      <w:tr w:rsidR="002E5A16" w:rsidRPr="002E5A16" w:rsidTr="00B12186">
        <w:trPr>
          <w:trHeight w:val="17"/>
          <w:jc w:val="right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№ </w:t>
            </w:r>
            <w:r w:rsidRPr="002E5A16">
              <w:rPr>
                <w:rFonts w:ascii="Times New Roman" w:hAnsi="Times New Roman"/>
                <w:spacing w:val="-9"/>
              </w:rPr>
              <w:t>п/п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spacing w:val="-6"/>
              </w:rPr>
              <w:t xml:space="preserve">Идентификационный </w:t>
            </w:r>
            <w:r w:rsidRPr="002E5A16">
              <w:rPr>
                <w:rFonts w:ascii="Times New Roman" w:hAnsi="Times New Roman"/>
              </w:rPr>
              <w:t>номер дороги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Наименование дорог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spacing w:val="-1"/>
              </w:rPr>
              <w:t xml:space="preserve">Протяженность </w:t>
            </w:r>
            <w:r w:rsidRPr="002E5A16">
              <w:rPr>
                <w:rFonts w:ascii="Times New Roman" w:hAnsi="Times New Roman"/>
              </w:rPr>
              <w:t>(км) по поселению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spacing w:val="-3"/>
              </w:rPr>
              <w:t>Тип покрытия (ц/б, а/</w:t>
            </w:r>
            <w:proofErr w:type="spellStart"/>
            <w:proofErr w:type="gramStart"/>
            <w:r w:rsidRPr="002E5A16">
              <w:rPr>
                <w:rFonts w:ascii="Times New Roman" w:hAnsi="Times New Roman"/>
                <w:spacing w:val="-3"/>
              </w:rPr>
              <w:t>б,перех</w:t>
            </w:r>
            <w:proofErr w:type="spellEnd"/>
            <w:proofErr w:type="gramEnd"/>
            <w:r w:rsidRPr="002E5A16">
              <w:rPr>
                <w:rFonts w:ascii="Times New Roman" w:hAnsi="Times New Roman"/>
                <w:spacing w:val="-3"/>
              </w:rPr>
              <w:t>, грунт)</w:t>
            </w:r>
          </w:p>
        </w:tc>
      </w:tr>
      <w:tr w:rsidR="002E5A16" w:rsidRPr="002E5A16" w:rsidTr="00B12186">
        <w:trPr>
          <w:trHeight w:val="17"/>
          <w:jc w:val="right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 ОП РЗ Н В10-3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«М «</w:t>
            </w:r>
            <w:proofErr w:type="gramStart"/>
            <w:r w:rsidRPr="002E5A16">
              <w:rPr>
                <w:rFonts w:ascii="Times New Roman" w:hAnsi="Times New Roman"/>
              </w:rPr>
              <w:t>ДОН»-</w:t>
            </w:r>
            <w:proofErr w:type="gramEnd"/>
            <w:r w:rsidRPr="002E5A16">
              <w:rPr>
                <w:rFonts w:ascii="Times New Roman" w:hAnsi="Times New Roman"/>
              </w:rPr>
              <w:t>Радченское-</w:t>
            </w:r>
            <w:proofErr w:type="spellStart"/>
            <w:r w:rsidRPr="002E5A16">
              <w:rPr>
                <w:rFonts w:ascii="Times New Roman" w:hAnsi="Times New Roman"/>
              </w:rPr>
              <w:t>Марьевка</w:t>
            </w:r>
            <w:proofErr w:type="spellEnd"/>
            <w:r w:rsidRPr="002E5A16">
              <w:rPr>
                <w:rFonts w:ascii="Times New Roman" w:hAnsi="Times New Roman"/>
              </w:rPr>
              <w:t xml:space="preserve">» - с. </w:t>
            </w:r>
            <w:proofErr w:type="spellStart"/>
            <w:r w:rsidRPr="002E5A16">
              <w:rPr>
                <w:rFonts w:ascii="Times New Roman" w:hAnsi="Times New Roman"/>
              </w:rPr>
              <w:t>Травкино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а/б</w:t>
            </w:r>
          </w:p>
        </w:tc>
      </w:tr>
      <w:tr w:rsidR="002E5A16" w:rsidRPr="002E5A16" w:rsidTr="00B12186">
        <w:trPr>
          <w:trHeight w:val="17"/>
          <w:jc w:val="right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 ОП РЗ Н В24-3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«Богучар-Кантемировка» - с. </w:t>
            </w:r>
            <w:proofErr w:type="spellStart"/>
            <w:r w:rsidRPr="002E5A16">
              <w:rPr>
                <w:rFonts w:ascii="Times New Roman" w:hAnsi="Times New Roman"/>
              </w:rPr>
              <w:t>Травкино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2,6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а/б</w:t>
            </w:r>
          </w:p>
        </w:tc>
      </w:tr>
      <w:tr w:rsidR="002E5A16" w:rsidRPr="002E5A16" w:rsidTr="00B12186">
        <w:trPr>
          <w:trHeight w:val="17"/>
          <w:jc w:val="right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 ОП РЗ Н В3-3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М «</w:t>
            </w:r>
            <w:proofErr w:type="gramStart"/>
            <w:r w:rsidRPr="002E5A16">
              <w:rPr>
                <w:rFonts w:ascii="Times New Roman" w:hAnsi="Times New Roman"/>
              </w:rPr>
              <w:t>ДОН»-</w:t>
            </w:r>
            <w:proofErr w:type="gramEnd"/>
            <w:r w:rsidRPr="002E5A16">
              <w:rPr>
                <w:rFonts w:ascii="Times New Roman" w:hAnsi="Times New Roman"/>
              </w:rPr>
              <w:t>Полтавка-</w:t>
            </w:r>
            <w:proofErr w:type="spellStart"/>
            <w:r w:rsidRPr="002E5A16">
              <w:rPr>
                <w:rFonts w:ascii="Times New Roman" w:hAnsi="Times New Roman"/>
              </w:rPr>
              <w:t>Дьяченково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2,2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а/б</w:t>
            </w:r>
          </w:p>
        </w:tc>
      </w:tr>
      <w:tr w:rsidR="002E5A16" w:rsidRPr="002E5A16" w:rsidTr="00B12186">
        <w:trPr>
          <w:trHeight w:val="17"/>
          <w:jc w:val="right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 ОП РЗ Н В6-3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М «</w:t>
            </w:r>
            <w:proofErr w:type="gramStart"/>
            <w:r w:rsidRPr="002E5A16">
              <w:rPr>
                <w:rFonts w:ascii="Times New Roman" w:hAnsi="Times New Roman"/>
              </w:rPr>
              <w:t>ДОН»-</w:t>
            </w:r>
            <w:proofErr w:type="spellStart"/>
            <w:proofErr w:type="gramEnd"/>
            <w:r w:rsidRPr="002E5A16">
              <w:rPr>
                <w:rFonts w:ascii="Times New Roman" w:hAnsi="Times New Roman"/>
              </w:rPr>
              <w:t>х.Кравцово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2,4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а/б</w:t>
            </w:r>
          </w:p>
        </w:tc>
      </w:tr>
      <w:tr w:rsidR="002E5A16" w:rsidRPr="002E5A16" w:rsidTr="00B12186">
        <w:trPr>
          <w:trHeight w:val="17"/>
          <w:jc w:val="right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5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 ОП РЗ Н В8-3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М «</w:t>
            </w:r>
            <w:proofErr w:type="gramStart"/>
            <w:r w:rsidRPr="002E5A16">
              <w:rPr>
                <w:rFonts w:ascii="Times New Roman" w:hAnsi="Times New Roman"/>
              </w:rPr>
              <w:t>ДОН»-</w:t>
            </w:r>
            <w:proofErr w:type="gramEnd"/>
            <w:r w:rsidRPr="002E5A16">
              <w:rPr>
                <w:rFonts w:ascii="Times New Roman" w:hAnsi="Times New Roman"/>
              </w:rPr>
              <w:t>с. Криница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5,36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а/б</w:t>
            </w:r>
          </w:p>
        </w:tc>
      </w:tr>
      <w:tr w:rsidR="002E5A16" w:rsidRPr="002E5A16" w:rsidTr="00B12186">
        <w:trPr>
          <w:trHeight w:val="17"/>
          <w:jc w:val="right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  <w:spacing w:val="-5"/>
              </w:rPr>
            </w:pPr>
            <w:r w:rsidRPr="002E5A16">
              <w:rPr>
                <w:rFonts w:ascii="Times New Roman" w:hAnsi="Times New Roman"/>
                <w:spacing w:val="-5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21,56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  <w:spacing w:val="-5"/>
              </w:rPr>
            </w:pPr>
          </w:p>
        </w:tc>
      </w:tr>
    </w:tbl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</w:p>
    <w:p w:rsidR="002E5A16" w:rsidRPr="002E5A16" w:rsidRDefault="002E5A16" w:rsidP="002E5A16">
      <w:pPr>
        <w:widowControl w:val="0"/>
        <w:ind w:firstLine="0"/>
        <w:jc w:val="center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Перечень автомобильных дорог федерального значения, проходящих в границах поселения</w:t>
      </w:r>
    </w:p>
    <w:tbl>
      <w:tblPr>
        <w:tblW w:w="9791" w:type="dxa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128"/>
        <w:gridCol w:w="2322"/>
        <w:gridCol w:w="2131"/>
        <w:gridCol w:w="1477"/>
      </w:tblGrid>
      <w:tr w:rsidR="002E5A16" w:rsidRPr="002E5A16" w:rsidTr="00B12186">
        <w:trPr>
          <w:trHeight w:val="17"/>
          <w:jc w:val="right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№ </w:t>
            </w:r>
            <w:r w:rsidRPr="002E5A16">
              <w:rPr>
                <w:rFonts w:ascii="Times New Roman" w:hAnsi="Times New Roman"/>
                <w:spacing w:val="-9"/>
              </w:rPr>
              <w:t>п/п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spacing w:val="-6"/>
              </w:rPr>
              <w:t xml:space="preserve">Идентификационный </w:t>
            </w:r>
            <w:r w:rsidRPr="002E5A16">
              <w:rPr>
                <w:rFonts w:ascii="Times New Roman" w:hAnsi="Times New Roman"/>
              </w:rPr>
              <w:t>номер дороги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Наименование дорог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spacing w:val="-1"/>
              </w:rPr>
              <w:t xml:space="preserve">Протяженность </w:t>
            </w:r>
            <w:r w:rsidRPr="002E5A16">
              <w:rPr>
                <w:rFonts w:ascii="Times New Roman" w:hAnsi="Times New Roman"/>
              </w:rPr>
              <w:t>(км) по поселению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spacing w:val="-3"/>
              </w:rPr>
              <w:t>Тип покрытия</w:t>
            </w:r>
          </w:p>
        </w:tc>
      </w:tr>
      <w:tr w:rsidR="002E5A16" w:rsidRPr="002E5A16" w:rsidTr="00B12186">
        <w:trPr>
          <w:trHeight w:val="17"/>
          <w:jc w:val="right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shd w:val="clear" w:color="auto" w:fill="FFFFFF"/>
              </w:rPr>
              <w:t>00 ОП ФЗ М-4</w:t>
            </w:r>
            <w:proofErr w:type="gramStart"/>
            <w:r w:rsidRPr="002E5A16">
              <w:rPr>
                <w:rFonts w:ascii="Times New Roman" w:hAnsi="Times New Roman"/>
                <w:shd w:val="clear" w:color="auto" w:fill="FFFFFF"/>
              </w:rPr>
              <w:t>-(</w:t>
            </w:r>
            <w:proofErr w:type="gramEnd"/>
            <w:r w:rsidRPr="002E5A16">
              <w:rPr>
                <w:rFonts w:ascii="Times New Roman" w:hAnsi="Times New Roman"/>
                <w:shd w:val="clear" w:color="auto" w:fill="FFFFFF"/>
              </w:rPr>
              <w:t>Е50, Е97, Е115, Е592, СНГ)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М 4 «ДОН»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18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а/б</w:t>
            </w:r>
          </w:p>
        </w:tc>
      </w:tr>
      <w:tr w:rsidR="002E5A16" w:rsidRPr="002E5A16" w:rsidTr="00B12186">
        <w:trPr>
          <w:trHeight w:val="17"/>
          <w:jc w:val="right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  <w:spacing w:val="-5"/>
              </w:rPr>
            </w:pPr>
            <w:r w:rsidRPr="002E5A16">
              <w:rPr>
                <w:rFonts w:ascii="Times New Roman" w:hAnsi="Times New Roman"/>
                <w:spacing w:val="-5"/>
              </w:rPr>
              <w:t>Итого: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18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5A16" w:rsidRPr="002E5A16" w:rsidRDefault="002E5A16" w:rsidP="00B12186">
            <w:pPr>
              <w:shd w:val="clear" w:color="auto" w:fill="FFFFFF"/>
              <w:ind w:firstLine="0"/>
              <w:rPr>
                <w:rFonts w:ascii="Times New Roman" w:hAnsi="Times New Roman"/>
                <w:spacing w:val="-5"/>
              </w:rPr>
            </w:pPr>
          </w:p>
        </w:tc>
      </w:tr>
    </w:tbl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</w:p>
    <w:p w:rsidR="002E5A16" w:rsidRPr="002E5A16" w:rsidRDefault="002E5A16" w:rsidP="002E5A16">
      <w:pPr>
        <w:widowControl w:val="0"/>
        <w:ind w:firstLine="0"/>
        <w:jc w:val="center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Схема размещения автомобильных дорог общего пользования, располагающихся в границах поселения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noProof/>
        </w:rPr>
        <w:drawing>
          <wp:inline distT="0" distB="0" distL="0" distR="0">
            <wp:extent cx="5486400" cy="5600700"/>
            <wp:effectExtent l="0" t="0" r="0" b="0"/>
            <wp:docPr id="1" name="Рисунок 1" descr="объекты_капстрои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ъекты_капстроит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 xml:space="preserve">Применение программно-целевого метода в развитии автомобильных дорог общего пользования местного значения Радченского сельского поселения позволит системно </w:t>
      </w:r>
      <w:r w:rsidRPr="002E5A16">
        <w:rPr>
          <w:rFonts w:ascii="Times New Roman" w:hAnsi="Times New Roman"/>
          <w:shd w:val="clear" w:color="auto" w:fill="FFFFFF"/>
        </w:rPr>
        <w:lastRenderedPageBreak/>
        <w:t>направлять средства на решение неотложных проблем дорожной отрасли в условиях ограниченных финансовых ресурсов.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2.5. Анализ состава парка транспортных средств и уровня автомобилизации Радченского сельского поселения, обеспеченность парковками (парковочными местами)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Парк транспортных средств преимущественно состоит из легковых автомобилей, принадлежащих частным лицам. Детальная информация видов транспорта отсутствует. За период 2010-2016 годы отмечается рост транспортных средств и рост уровня автомобилизации населения.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зданий хозяйствующих организаций.</w:t>
      </w:r>
    </w:p>
    <w:p w:rsidR="002E5A16" w:rsidRPr="002E5A16" w:rsidRDefault="002E5A16" w:rsidP="002E5A16">
      <w:pPr>
        <w:widowControl w:val="0"/>
        <w:ind w:firstLine="0"/>
        <w:rPr>
          <w:rFonts w:ascii="Times New Roman" w:hAnsi="Times New Roman"/>
        </w:rPr>
      </w:pPr>
    </w:p>
    <w:p w:rsidR="002E5A16" w:rsidRPr="002E5A16" w:rsidRDefault="002E5A16" w:rsidP="002E5A16">
      <w:pPr>
        <w:widowControl w:val="0"/>
        <w:ind w:firstLine="0"/>
        <w:jc w:val="center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Уровень автомобилизации населения на территории Радченского сельского поселения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128"/>
        <w:gridCol w:w="1902"/>
        <w:gridCol w:w="1903"/>
        <w:gridCol w:w="1926"/>
      </w:tblGrid>
      <w:tr w:rsidR="002E5A16" w:rsidRPr="002E5A16" w:rsidTr="00B12186">
        <w:trPr>
          <w:jc w:val="right"/>
        </w:trPr>
        <w:tc>
          <w:tcPr>
            <w:tcW w:w="780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№ п/п</w:t>
            </w:r>
          </w:p>
        </w:tc>
        <w:tc>
          <w:tcPr>
            <w:tcW w:w="3182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952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2015 год (факт)</w:t>
            </w:r>
          </w:p>
        </w:tc>
        <w:tc>
          <w:tcPr>
            <w:tcW w:w="1953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2016 год</w:t>
            </w:r>
          </w:p>
          <w:p w:rsidR="002E5A16" w:rsidRPr="002E5A16" w:rsidRDefault="002E5A16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(факт)</w:t>
            </w:r>
          </w:p>
        </w:tc>
        <w:tc>
          <w:tcPr>
            <w:tcW w:w="1967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2017 год (оценка)</w:t>
            </w:r>
          </w:p>
        </w:tc>
      </w:tr>
      <w:tr w:rsidR="002E5A16" w:rsidRPr="002E5A16" w:rsidTr="00B12186">
        <w:trPr>
          <w:jc w:val="right"/>
        </w:trPr>
        <w:tc>
          <w:tcPr>
            <w:tcW w:w="780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1.</w:t>
            </w:r>
          </w:p>
        </w:tc>
        <w:tc>
          <w:tcPr>
            <w:tcW w:w="3182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Общая численность населения, чел.</w:t>
            </w:r>
          </w:p>
        </w:tc>
        <w:tc>
          <w:tcPr>
            <w:tcW w:w="1952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2404</w:t>
            </w:r>
          </w:p>
        </w:tc>
        <w:tc>
          <w:tcPr>
            <w:tcW w:w="1953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2432</w:t>
            </w:r>
          </w:p>
        </w:tc>
        <w:tc>
          <w:tcPr>
            <w:tcW w:w="1967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2433</w:t>
            </w:r>
          </w:p>
        </w:tc>
      </w:tr>
      <w:tr w:rsidR="002E5A16" w:rsidRPr="002E5A16" w:rsidTr="00B12186">
        <w:trPr>
          <w:jc w:val="right"/>
        </w:trPr>
        <w:tc>
          <w:tcPr>
            <w:tcW w:w="780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2.</w:t>
            </w:r>
          </w:p>
        </w:tc>
        <w:tc>
          <w:tcPr>
            <w:tcW w:w="3182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Количество автомобилей у населения, ед.</w:t>
            </w:r>
          </w:p>
        </w:tc>
        <w:tc>
          <w:tcPr>
            <w:tcW w:w="1952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485</w:t>
            </w:r>
          </w:p>
        </w:tc>
        <w:tc>
          <w:tcPr>
            <w:tcW w:w="1953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500</w:t>
            </w:r>
          </w:p>
        </w:tc>
        <w:tc>
          <w:tcPr>
            <w:tcW w:w="1967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529</w:t>
            </w:r>
          </w:p>
        </w:tc>
      </w:tr>
      <w:tr w:rsidR="002E5A16" w:rsidRPr="002E5A16" w:rsidTr="00B12186">
        <w:trPr>
          <w:jc w:val="right"/>
        </w:trPr>
        <w:tc>
          <w:tcPr>
            <w:tcW w:w="780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3.</w:t>
            </w:r>
          </w:p>
        </w:tc>
        <w:tc>
          <w:tcPr>
            <w:tcW w:w="3182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Уровень автомобилизации населения, ед./1000 чел.</w:t>
            </w:r>
          </w:p>
        </w:tc>
        <w:tc>
          <w:tcPr>
            <w:tcW w:w="1952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202,1</w:t>
            </w:r>
          </w:p>
        </w:tc>
        <w:tc>
          <w:tcPr>
            <w:tcW w:w="1953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205,6</w:t>
            </w:r>
          </w:p>
        </w:tc>
        <w:tc>
          <w:tcPr>
            <w:tcW w:w="1967" w:type="dxa"/>
            <w:shd w:val="clear" w:color="auto" w:fill="auto"/>
          </w:tcPr>
          <w:p w:rsidR="002E5A16" w:rsidRPr="002E5A16" w:rsidRDefault="002E5A16" w:rsidP="00B12186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217,4</w:t>
            </w:r>
          </w:p>
        </w:tc>
      </w:tr>
    </w:tbl>
    <w:p w:rsidR="002E5A16" w:rsidRPr="002E5A16" w:rsidRDefault="002E5A16" w:rsidP="002E5A16">
      <w:pPr>
        <w:keepNext/>
        <w:keepLines/>
        <w:widowControl w:val="0"/>
        <w:tabs>
          <w:tab w:val="left" w:pos="1358"/>
        </w:tabs>
        <w:ind w:firstLine="709"/>
        <w:rPr>
          <w:rFonts w:ascii="Times New Roman" w:hAnsi="Times New Roman"/>
          <w:bCs/>
          <w:shd w:val="clear" w:color="auto" w:fill="FFFFFF"/>
        </w:rPr>
      </w:pPr>
      <w:bookmarkStart w:id="1" w:name="bookmark8"/>
      <w:r w:rsidRPr="002E5A16">
        <w:rPr>
          <w:rFonts w:ascii="Times New Roman" w:hAnsi="Times New Roman"/>
          <w:bCs/>
          <w:shd w:val="clear" w:color="auto" w:fill="FFFFFF"/>
        </w:rPr>
        <w:t>2.6. Характеристика работы транспортных средств общего пользования, включая анализ пассажиропотока</w:t>
      </w:r>
      <w:bookmarkEnd w:id="1"/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>Пассажирский транспорт является важне</w:t>
      </w:r>
      <w:r w:rsidRPr="002E5A16">
        <w:rPr>
          <w:rFonts w:ascii="Times New Roman" w:hAnsi="Times New Roman"/>
        </w:rPr>
        <w:t>йш</w:t>
      </w:r>
      <w:r w:rsidRPr="002E5A16">
        <w:rPr>
          <w:rFonts w:ascii="Times New Roman" w:hAnsi="Times New Roman"/>
          <w:shd w:val="clear" w:color="auto" w:fill="FFFFFF"/>
        </w:rPr>
        <w:t>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  <w:shd w:val="clear" w:color="auto" w:fill="FFFFFF"/>
        </w:rPr>
        <w:t>Основным и единственным пассажирским транспортом является автобус.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На территории Радченского сельского поселения автобусное пассажирское сообщение представлено следующими маршрутами:</w:t>
      </w:r>
      <w:bookmarkStart w:id="2" w:name="OLE_LINK1"/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 xml:space="preserve">- </w:t>
      </w:r>
      <w:r w:rsidRPr="002E5A16">
        <w:rPr>
          <w:rFonts w:ascii="Times New Roman" w:hAnsi="Times New Roman"/>
        </w:rPr>
        <w:t xml:space="preserve">Богучар – </w:t>
      </w:r>
      <w:proofErr w:type="spellStart"/>
      <w:r w:rsidRPr="002E5A16">
        <w:rPr>
          <w:rFonts w:ascii="Times New Roman" w:hAnsi="Times New Roman"/>
        </w:rPr>
        <w:t>Шуриновка</w:t>
      </w:r>
      <w:proofErr w:type="spellEnd"/>
      <w:r w:rsidRPr="002E5A16">
        <w:rPr>
          <w:rFonts w:ascii="Times New Roman" w:hAnsi="Times New Roman"/>
        </w:rPr>
        <w:t>;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 xml:space="preserve">- </w:t>
      </w:r>
      <w:r w:rsidRPr="002E5A16">
        <w:rPr>
          <w:rFonts w:ascii="Times New Roman" w:hAnsi="Times New Roman"/>
        </w:rPr>
        <w:t xml:space="preserve">Богучар – </w:t>
      </w:r>
      <w:proofErr w:type="spellStart"/>
      <w:r w:rsidRPr="002E5A16">
        <w:rPr>
          <w:rFonts w:ascii="Times New Roman" w:hAnsi="Times New Roman"/>
        </w:rPr>
        <w:t>Травкино</w:t>
      </w:r>
      <w:proofErr w:type="spellEnd"/>
      <w:r w:rsidRPr="002E5A16">
        <w:rPr>
          <w:rFonts w:ascii="Times New Roman" w:hAnsi="Times New Roman"/>
        </w:rPr>
        <w:t>;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 xml:space="preserve">- </w:t>
      </w:r>
      <w:r w:rsidRPr="002E5A16">
        <w:rPr>
          <w:rFonts w:ascii="Times New Roman" w:hAnsi="Times New Roman"/>
        </w:rPr>
        <w:t xml:space="preserve">Богучар – </w:t>
      </w:r>
      <w:proofErr w:type="spellStart"/>
      <w:r w:rsidRPr="002E5A16">
        <w:rPr>
          <w:rFonts w:ascii="Times New Roman" w:hAnsi="Times New Roman"/>
        </w:rPr>
        <w:t>Новоникольск</w:t>
      </w:r>
      <w:proofErr w:type="spellEnd"/>
      <w:r w:rsidRPr="002E5A16">
        <w:rPr>
          <w:rFonts w:ascii="Times New Roman" w:hAnsi="Times New Roman"/>
        </w:rPr>
        <w:t>.</w:t>
      </w:r>
    </w:p>
    <w:bookmarkEnd w:id="2"/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Для доставки детей организован школьный автобус.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2.7. Характеристика условий пешеходного и велосипедного движения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Для передвижения пешеходов предусмотрены тротуары преимущественно с твердым покрытием (асфальтобетонное покрытие). В местах пересечения тротуаров с проезжей частью оборудованы пешеходные переходы. Специализированные дорожки для велосипедного передвижения по территории поселения не предусмотрены. Движение велосипедистов осуществляется в соответствии с требованиями ПДД по дорогам общего пользовании.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2.8. 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Транспортные организации осуществляющие грузовые перевозки на территории поселения отсутствуют.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2.9. Анализ уровня безопасности дорожного движения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недостаточной эффективностью функционирования системы обеспечения безопасности дорожного движения. Решение проблемы обеспечения безопасности дорожного движения является одной из важнейших </w:t>
      </w:r>
      <w:r w:rsidRPr="002E5A16">
        <w:rPr>
          <w:rFonts w:ascii="Times New Roman" w:hAnsi="Times New Roman"/>
          <w:shd w:val="clear" w:color="auto" w:fill="FFFFFF"/>
        </w:rPr>
        <w:lastRenderedPageBreak/>
        <w:t xml:space="preserve">задач. По итогам 2016 года на территории Радченского сельского поселения ДТП не зарегистрировано. (в 2015 году – 0 ДТП). Для эффективного решения проблем, связанных с </w:t>
      </w:r>
      <w:proofErr w:type="spellStart"/>
      <w:r w:rsidRPr="002E5A16">
        <w:rPr>
          <w:rFonts w:ascii="Times New Roman" w:hAnsi="Times New Roman"/>
          <w:shd w:val="clear" w:color="auto" w:fill="FFFFFF"/>
        </w:rPr>
        <w:t>дорожно</w:t>
      </w:r>
      <w:proofErr w:type="spellEnd"/>
      <w:r w:rsidRPr="002E5A16">
        <w:rPr>
          <w:rFonts w:ascii="Times New Roman" w:hAnsi="Times New Roman"/>
          <w:shd w:val="clear" w:color="auto" w:fill="FFFFFF"/>
        </w:rPr>
        <w:t xml:space="preserve"> – транспортной аварийностью, непрерывно обеспечивается системный подход к реализации мероприятий по повышению безопасности дорожного движения.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2.10.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Наиболее характерными факторами, негативно влияющими на окружающую среду и здоровье человека можно выделить: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 на здоровье человека;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- воздействие шума – примерно 30% населения России подвергается воздействию шума от автомобильного транспорта с уровнем выше 55 дБ, что приводит к росту сердечно-сосудистых и эндокринных заболеваний.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Учитывая сложившуюся планировочную структуру Радченского сельского 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2.11.</w:t>
      </w:r>
      <w:r w:rsidRPr="002E5A16">
        <w:rPr>
          <w:rFonts w:ascii="Times New Roman" w:hAnsi="Times New Roman"/>
        </w:rPr>
        <w:t xml:space="preserve"> Х</w:t>
      </w:r>
      <w:r w:rsidRPr="002E5A16">
        <w:rPr>
          <w:rFonts w:ascii="Times New Roman" w:hAnsi="Times New Roman"/>
          <w:shd w:val="clear" w:color="auto" w:fill="FFFFFF"/>
        </w:rPr>
        <w:t>арактеристика существующих условий и перспектив развития и размещения транспортной инфраструктуры поселения</w:t>
      </w:r>
    </w:p>
    <w:p w:rsidR="002E5A16" w:rsidRPr="002E5A16" w:rsidRDefault="002E5A16" w:rsidP="002E5A16">
      <w:pPr>
        <w:shd w:val="clear" w:color="auto" w:fill="FFFFFF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Протяженность дорог общего пользования местного значения в Радченском сельском поселении составляет 33,6 км.</w:t>
      </w:r>
    </w:p>
    <w:p w:rsidR="002E5A16" w:rsidRPr="002E5A16" w:rsidRDefault="002E5A16" w:rsidP="002E5A16">
      <w:pPr>
        <w:shd w:val="clear" w:color="auto" w:fill="FFFFFF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К основным мероприятиям по развитию улично-дорожной сети, обеспечивающим надлежащую пропускную способность, надежность и безопасность движения транспорта и пешеходов, относится реконструкция существующей улично-дорожной сети.</w:t>
      </w:r>
    </w:p>
    <w:p w:rsidR="002E5A16" w:rsidRPr="002E5A16" w:rsidRDefault="002E5A16" w:rsidP="002E5A16">
      <w:pPr>
        <w:shd w:val="clear" w:color="auto" w:fill="FFFFFF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В первую очередь требуется реконструкция улиц, покрытия которых имеют максимальный износ или не имеют покрытия (грунтовые). На расчетный срок планируется реконструировать все грунтовые дороги в населенных пунктах.</w:t>
      </w:r>
    </w:p>
    <w:p w:rsidR="002E5A16" w:rsidRPr="002E5A16" w:rsidRDefault="002E5A16" w:rsidP="002E5A16">
      <w:pPr>
        <w:shd w:val="clear" w:color="auto" w:fill="FFFFFF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Улицы населенных пунктов нуждаются в благоустройстве: требуется укладка асфальтового покрытия, ограничение дорожного полотна, формирование пешеходных тротуаров, организация остановочных пунктов и карманов для парковки легкового транспорта и общественного транспорта, озеленение придорожной территории. </w:t>
      </w:r>
    </w:p>
    <w:p w:rsidR="002E5A16" w:rsidRPr="002E5A16" w:rsidRDefault="002E5A16" w:rsidP="002E5A16">
      <w:pPr>
        <w:shd w:val="clear" w:color="auto" w:fill="FFFFFF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Перераспределение основных транспортных направлений в рассматриваемом периоде не планируется.</w:t>
      </w:r>
    </w:p>
    <w:p w:rsidR="002E5A16" w:rsidRPr="002E5A16" w:rsidRDefault="002E5A16" w:rsidP="002E5A16">
      <w:pPr>
        <w:shd w:val="clear" w:color="auto" w:fill="FFFFFF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2.12 Оценка нормативно-правовой базы, необходимой для функционирования и развития транспортной инфраструктуры Радченского сельского поселения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 xml:space="preserve">Основными документами, определяющими </w:t>
      </w:r>
      <w:proofErr w:type="gramStart"/>
      <w:r w:rsidRPr="002E5A16">
        <w:rPr>
          <w:rFonts w:ascii="Times New Roman" w:hAnsi="Times New Roman"/>
          <w:shd w:val="clear" w:color="auto" w:fill="FFFFFF"/>
        </w:rPr>
        <w:t>порядок функционирования и развития транспортной инфраструктуры</w:t>
      </w:r>
      <w:proofErr w:type="gramEnd"/>
      <w:r w:rsidRPr="002E5A16">
        <w:rPr>
          <w:rFonts w:ascii="Times New Roman" w:hAnsi="Times New Roman"/>
          <w:shd w:val="clear" w:color="auto" w:fill="FFFFFF"/>
        </w:rPr>
        <w:t xml:space="preserve"> являются: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1. Градостроительный кодекс РФ от 29.12.2004 №190-ФЗ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 xml:space="preserve">2. Федеральный закон от 06.10.2003 № 131-ФЗ «Об общих принципах организации местного самоуправления в Российской Федерации» 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3.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4. Постановление Правительства РФ от 01.10.2015 № 1440 «Об утверждении требований к программам комплексного развития транспортной инфраструктуры поселений, городских округов»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lastRenderedPageBreak/>
        <w:t>5. Устав Радченского сельского поселения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6. Генеральный план Радченского сельского поселения</w:t>
      </w:r>
    </w:p>
    <w:p w:rsidR="002E5A16" w:rsidRPr="002E5A16" w:rsidRDefault="002E5A16" w:rsidP="002E5A16">
      <w:pPr>
        <w:widowControl w:val="0"/>
        <w:ind w:firstLine="709"/>
        <w:rPr>
          <w:rFonts w:ascii="Times New Roman" w:hAnsi="Times New Roman"/>
          <w:shd w:val="clear" w:color="auto" w:fill="FFFFFF"/>
        </w:rPr>
      </w:pPr>
      <w:r w:rsidRPr="002E5A16">
        <w:rPr>
          <w:rFonts w:ascii="Times New Roman" w:hAnsi="Times New Roman"/>
          <w:shd w:val="clear" w:color="auto" w:fill="FFFFFF"/>
        </w:rPr>
        <w:t>7. Муниципальная программа «О деятельности администрации Радченского сельского поселения по решению вопросов местного значения на 2014-2020 годы»</w:t>
      </w:r>
    </w:p>
    <w:p w:rsidR="002E5A16" w:rsidRPr="002E5A16" w:rsidRDefault="002E5A16" w:rsidP="002E5A16">
      <w:pPr>
        <w:shd w:val="clear" w:color="auto" w:fill="FFFFFF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В настоящее время реализация мероприятий, связанных с функционированием и развитием транспортной инфраструктуры поселения, осуществляется в рамках утвержденной муниципальной программы, которые корректируются в соответствии с доведенными лимитами бюджетных обязательств:</w:t>
      </w:r>
    </w:p>
    <w:p w:rsidR="002E5A16" w:rsidRPr="002E5A16" w:rsidRDefault="002E5A16" w:rsidP="002E5A16">
      <w:pPr>
        <w:shd w:val="clear" w:color="auto" w:fill="FFFFFF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муниципальных услуг.</w:t>
      </w:r>
    </w:p>
    <w:p w:rsidR="002E5A16" w:rsidRPr="002E5A16" w:rsidRDefault="002E5A16" w:rsidP="002E5A16">
      <w:pPr>
        <w:shd w:val="clear" w:color="auto" w:fill="FFFFFF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Для устойчивого функционирования и развития транспортной инфраструктуры поселения на период реализации программы необходимо включение мероприятий программы поселения в федеральные и региональные программы по направлениям развития с целью привлечения необходимых средств из вышестоящих бюджетов.</w:t>
      </w:r>
    </w:p>
    <w:p w:rsidR="002E5A16" w:rsidRPr="002E5A16" w:rsidRDefault="002E5A16" w:rsidP="002E5A16">
      <w:pPr>
        <w:shd w:val="clear" w:color="auto" w:fill="FFFFFF"/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Таким образом, Программа является инструментом реализации приоритетных направлений развития Радченского 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2E5A16" w:rsidRPr="002E5A16" w:rsidRDefault="002E5A16" w:rsidP="002E5A16">
      <w:pPr>
        <w:widowControl w:val="0"/>
        <w:ind w:firstLine="0"/>
        <w:jc w:val="center"/>
        <w:rPr>
          <w:rFonts w:ascii="Times New Roman" w:hAnsi="Times New Roman"/>
        </w:rPr>
      </w:pPr>
      <w:r w:rsidRPr="002E5A16">
        <w:rPr>
          <w:rFonts w:ascii="Times New Roman" w:hAnsi="Times New Roman"/>
        </w:rPr>
        <w:t>3.Прогноз транспортного спроса, изменения объемов и характера передвижения населения и перевозок грузов на территории Радченского сельского поселения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3.1. Прогноз социально-экономического и градостроительного развития сельского поселения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При анализе показателей текущего уровня социально-экономического и градостроительного развития Радченского сельского поселения, отмечается следующее: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транспортная доступность населенных пунктов поселения высокая/средняя/низкая;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наличие трудовых ресурсов позволяет/не позволяет обеспечить потребности населения и расширение производства;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доходы населения - средние. Средняя заработная плата населения за 2016 год составила 7,5 тыс. рублей.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оплата услуг водоснабжения, вывоза и утилизации ТБО доступна для населения и осуществляется регулярно;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Демографический прогноз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Предполагается, что положительная динамика по увеличению уровня рождаемости и сокращению смертности сохранится, продолжится рост числа жителей за счет городского населения.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Экономический прогноз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Развитие Радченского сельского поселения по вероятностному сценарию учитывает развитие следующих приоритетных секторов экономики: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сельского хозяйства;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инфраструктуры, прежде всего, в сетевых отраслях: ЖКХ, энергетике, дорожной сети, транспорте, телекоммуникациях;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социальной сферы в рамках реализации Национальных проектов.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Устойчивое экономическое развитие Радченского сельского поселения, в перспективе, может быть достигнуто за счет развития малого предпринимательства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Мероприятия по направлению развития малого предпринимательства: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оказание организационной и консультативной помощи начинающим предпринимателям;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разработка мер по адресной поддержке предпринимателей и малых предприятий;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снижение уровня административных барьеров;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lastRenderedPageBreak/>
        <w:t>- формирование конкурентной среды;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расширение информационно-консультационного поля в сфере предпринимательства.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По итоговой характеристике социально-экономического развития поселение можно рассматривать как: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Относительно стабильная демографическая ситуация в поселении позволяет сделать вывод, что значительного изменения транспортного спроса, объемов и характера передвижения населения на территории Радченского сельского поселения не планируется.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Стабильная ситуация с транспортным спросом населения предполагает значительные изменения транспортной инфраструктуры по видам транспорта в Поповском сельском поселении в ближайшей перспективе.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Воздушные перевозки на территории поселения не осуществляются.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Водный транспорт на территории поселения не развит.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Автомобильный транспорт - важнейшая составная часть инфраструктуры Радченского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В результате реализации Программы планируется достигнуть следующие показатели: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- протяженность сети автомобильных дорог общего пользования местного значения, </w:t>
      </w:r>
      <w:proofErr w:type="gramStart"/>
      <w:r w:rsidRPr="002E5A16">
        <w:rPr>
          <w:rFonts w:ascii="Times New Roman" w:hAnsi="Times New Roman"/>
        </w:rPr>
        <w:t>км.;</w:t>
      </w:r>
      <w:proofErr w:type="gramEnd"/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- объемы ввода в эксплуатацию после строительства и реконструкции автомобильных дорог общего пользования местного значения, </w:t>
      </w:r>
      <w:proofErr w:type="gramStart"/>
      <w:r w:rsidRPr="002E5A16">
        <w:rPr>
          <w:rFonts w:ascii="Times New Roman" w:hAnsi="Times New Roman"/>
        </w:rPr>
        <w:t>км.;</w:t>
      </w:r>
      <w:proofErr w:type="gramEnd"/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- прирост протяженности сети автомобильных дорог общего пользования местного значения в результате строительства новых автомобильных дорог, </w:t>
      </w:r>
      <w:proofErr w:type="gramStart"/>
      <w:r w:rsidRPr="002E5A16">
        <w:rPr>
          <w:rFonts w:ascii="Times New Roman" w:hAnsi="Times New Roman"/>
        </w:rPr>
        <w:t>км.;</w:t>
      </w:r>
      <w:proofErr w:type="gramEnd"/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</w:r>
      <w:proofErr w:type="gramStart"/>
      <w:r w:rsidRPr="002E5A16">
        <w:rPr>
          <w:rFonts w:ascii="Times New Roman" w:hAnsi="Times New Roman"/>
        </w:rPr>
        <w:t>км.;</w:t>
      </w:r>
      <w:proofErr w:type="gramEnd"/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</w:t>
      </w:r>
      <w:proofErr w:type="gramStart"/>
      <w:r w:rsidRPr="002E5A16">
        <w:rPr>
          <w:rFonts w:ascii="Times New Roman" w:hAnsi="Times New Roman"/>
        </w:rPr>
        <w:t>км.;</w:t>
      </w:r>
      <w:proofErr w:type="gramEnd"/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lastRenderedPageBreak/>
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</w:r>
      <w:proofErr w:type="gramStart"/>
      <w:r w:rsidRPr="002E5A16">
        <w:rPr>
          <w:rFonts w:ascii="Times New Roman" w:hAnsi="Times New Roman"/>
        </w:rPr>
        <w:t>км.;</w:t>
      </w:r>
      <w:proofErr w:type="gramEnd"/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Существующие риски по возможности достижения прогнозируемых результатов;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По прогнозу на долгосрочный период до 2025года обеспеченность жителей поселения индивидуальными легковыми автомобилями составит: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в 2017 году- 217,4 автомобиля на 1000. жителей, в 2025 году-230 автомобилей на 1000 жителей.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В перспективе возможно ухудшение показателей дорожного движения из-за следующих причин: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постоянно возрастающая мобильность населения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массовое пренебрежение требованиями безопасности дорожного движения со стороны участников движения;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неудовлетворительное состояние автомобильных дорог;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недостаточный технический уровень дорожного хозяйства;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несовершенство технических средств организации дорожного движения.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Чтобы не допустить негативного развития ситуации необходимо: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Радченского сельского поселения.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Повышение правового сознания и предупреждения опасного поведения среди населения, в том числе среди несовершеннолетних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- мотивация перехода транспортных средств на экологически чистые виды топлива. 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Для снижения вредного воздействия транспорта на окружающую среду и возникающих ущербов необходимо: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lastRenderedPageBreak/>
        <w:t>- 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-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2E5A16">
        <w:rPr>
          <w:rFonts w:ascii="Times New Roman" w:hAnsi="Times New Roman"/>
        </w:rPr>
        <w:t>противогололедных</w:t>
      </w:r>
      <w:proofErr w:type="spellEnd"/>
      <w:r w:rsidRPr="002E5A16">
        <w:rPr>
          <w:rFonts w:ascii="Times New Roman" w:hAnsi="Times New Roman"/>
        </w:rPr>
        <w:t xml:space="preserve"> материалов;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Для снижения вредного воздействия автомобильного транспорта на окружающую среду необходимо: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- обеспечить увеличение применения более экономичных автомобилей с более низким расходом моторного топлива.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С учетом сложившейся экономической ситуации, изменение характера и объемов передвижения населения и перевозки грузов не ожидается.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3.3. Прогноз развития транспортной инфраструктуры по видам транспорта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В период реализации Программы транспортная инфраструктура по видам транспорта не претерпит существенных изменений. Основным видом транспорта останется автомобильный. Транспортная связь с районным, областным центром, между населенными пунктами будет осуществляться общественным транспортом (автобусное сообщение), внутри населенных пунктов личным автотранспортом и посредством пешеходного сообщения. Для целей обслуживания действующих производственных предприятий сохраняется использование грузового транспорта.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3.4. Прогноз развития дорожной сети поселения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пользования, соответствующей нормативным требованиям за счет ремонта и капитального ремонта, поддержания автомобильных дорог на уровне соответствующем категории дороги, повышения качества и безопасности дорожной сети.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3.5. Прогноз уровня автомобилизации, параметров дорожного движения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При сохранившейся тенденции к увеличению уровня автомобилизации населения к 2025 году ожидается прирост числа автомобилей на 1000 чел. населения до 230 </w:t>
      </w:r>
      <w:proofErr w:type="spellStart"/>
      <w:r w:rsidRPr="002E5A16">
        <w:rPr>
          <w:rFonts w:ascii="Times New Roman" w:hAnsi="Times New Roman"/>
        </w:rPr>
        <w:t>ед</w:t>
      </w:r>
      <w:proofErr w:type="spellEnd"/>
      <w:r w:rsidRPr="002E5A16">
        <w:rPr>
          <w:rFonts w:ascii="Times New Roman" w:hAnsi="Times New Roman"/>
        </w:rPr>
        <w:t>/1000 чел. С учетом прогнозируемого увеличения количества транспортных средств в пределах до 575 ед., без изменения пропускной способности автомобильных дорог, предполагается повышение интенсивности движения по основным направлениям к объектам тяготения.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</w:p>
    <w:p w:rsidR="002E5A16" w:rsidRPr="002E5A16" w:rsidRDefault="002E5A16" w:rsidP="002E5A16">
      <w:pPr>
        <w:ind w:firstLine="0"/>
        <w:jc w:val="center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Прогноз изменения уровня автомобилизации и количества автомобилей у населения на территории поселения</w:t>
      </w:r>
    </w:p>
    <w:tbl>
      <w:tblPr>
        <w:tblW w:w="9595" w:type="dxa"/>
        <w:jc w:val="center"/>
        <w:tblLook w:val="04A0" w:firstRow="1" w:lastRow="0" w:firstColumn="1" w:lastColumn="0" w:noHBand="0" w:noVBand="1"/>
      </w:tblPr>
      <w:tblGrid>
        <w:gridCol w:w="674"/>
        <w:gridCol w:w="5261"/>
        <w:gridCol w:w="1157"/>
        <w:gridCol w:w="1237"/>
        <w:gridCol w:w="1266"/>
      </w:tblGrid>
      <w:tr w:rsidR="002E5A16" w:rsidRPr="002E5A16" w:rsidTr="00B12186">
        <w:trPr>
          <w:trHeight w:val="67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lastRenderedPageBreak/>
              <w:t>№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2017 год (прогноз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2018 год (прогноз)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E5A16">
              <w:rPr>
                <w:rFonts w:ascii="Times New Roman" w:hAnsi="Times New Roman"/>
                <w:bCs/>
              </w:rPr>
              <w:t>2019 год (прогноз)</w:t>
            </w:r>
          </w:p>
        </w:tc>
      </w:tr>
      <w:tr w:rsidR="002E5A16" w:rsidRPr="002E5A16" w:rsidTr="00B12186">
        <w:trPr>
          <w:trHeight w:val="27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Общая численность населения, тыс. чел.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2,43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2,44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2,45</w:t>
            </w:r>
          </w:p>
        </w:tc>
      </w:tr>
      <w:tr w:rsidR="002E5A16" w:rsidRPr="002E5A16" w:rsidTr="00B12186">
        <w:trPr>
          <w:trHeight w:val="273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Количество автомобилей у населения, ед.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529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537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545</w:t>
            </w:r>
          </w:p>
        </w:tc>
      </w:tr>
      <w:tr w:rsidR="002E5A16" w:rsidRPr="002E5A16" w:rsidTr="00B12186">
        <w:trPr>
          <w:trHeight w:val="6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Уровень автомобилизации населения, ед./1000 чел.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217,4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220,1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222,4</w:t>
            </w:r>
          </w:p>
        </w:tc>
      </w:tr>
    </w:tbl>
    <w:p w:rsidR="002E5A16" w:rsidRPr="002E5A16" w:rsidRDefault="002E5A16" w:rsidP="002E5A16">
      <w:pPr>
        <w:ind w:firstLine="709"/>
        <w:rPr>
          <w:rFonts w:ascii="Times New Roman" w:hAnsi="Times New Roman"/>
        </w:rPr>
      </w:pP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3.6. Прогноз показателей безопасности дорожного движения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Предполагается незначительный рост аварийности, что связано с увеличением парка автотранспортных средств и неисполнением участниками дорожного движения ПДД.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Факторами, влияющими на снижение </w:t>
      </w:r>
      <w:proofErr w:type="gramStart"/>
      <w:r w:rsidRPr="002E5A16">
        <w:rPr>
          <w:rFonts w:ascii="Times New Roman" w:hAnsi="Times New Roman"/>
        </w:rPr>
        <w:t>аварийности</w:t>
      </w:r>
      <w:proofErr w:type="gramEnd"/>
      <w:r w:rsidRPr="002E5A16">
        <w:rPr>
          <w:rFonts w:ascii="Times New Roman" w:hAnsi="Times New Roman"/>
        </w:rPr>
        <w:t xml:space="preserve">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2E5A16">
        <w:rPr>
          <w:rFonts w:ascii="Times New Roman" w:hAnsi="Times New Roman"/>
        </w:rPr>
        <w:t>видеофиксации</w:t>
      </w:r>
      <w:proofErr w:type="spellEnd"/>
      <w:r w:rsidRPr="002E5A16">
        <w:rPr>
          <w:rFonts w:ascii="Times New Roman" w:hAnsi="Times New Roman"/>
        </w:rPr>
        <w:t xml:space="preserve"> нарушений ПДД,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3.7. Прогноз негативного воздействия транспортной инфраструктуры на окружающую среду и здоровье населения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В период действия Программы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человека.</w:t>
      </w:r>
    </w:p>
    <w:p w:rsidR="002E5A16" w:rsidRPr="002E5A16" w:rsidRDefault="002E5A16" w:rsidP="002E5A16">
      <w:pPr>
        <w:ind w:firstLine="0"/>
        <w:jc w:val="center"/>
        <w:rPr>
          <w:rFonts w:ascii="Times New Roman" w:hAnsi="Times New Roman"/>
        </w:rPr>
      </w:pPr>
      <w:r w:rsidRPr="002E5A16">
        <w:rPr>
          <w:rFonts w:ascii="Times New Roman" w:hAnsi="Times New Roman"/>
        </w:rPr>
        <w:t>4. Принципиальные варианты развития транспортной инфраструктуры и выбор предлагаемого к реализации варианта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от объемов финансирования. В условиях, когда объем инвестиций в дорожном комплексе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эксплуатации. Поэтому в Программе выбирается вариант качественного содержания и капитального ремонта автомобильных дорог общего пользования местного значения. 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При условии предоставления межбюджетных трансфертов бюджету </w:t>
      </w:r>
      <w:proofErr w:type="spellStart"/>
      <w:r w:rsidRPr="002E5A16">
        <w:rPr>
          <w:rFonts w:ascii="Times New Roman" w:hAnsi="Times New Roman"/>
        </w:rPr>
        <w:t>Богучарского</w:t>
      </w:r>
      <w:proofErr w:type="spellEnd"/>
      <w:r w:rsidRPr="002E5A16">
        <w:rPr>
          <w:rFonts w:ascii="Times New Roman" w:hAnsi="Times New Roman"/>
        </w:rPr>
        <w:t xml:space="preserve"> муниципального района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федеральной целевой программы «Устойчивое развитие сельских территорий на 2014-2017 годы и на период до 2020 года».</w:t>
      </w:r>
    </w:p>
    <w:p w:rsidR="002E5A16" w:rsidRPr="002E5A16" w:rsidRDefault="002E5A16" w:rsidP="002E5A16">
      <w:pPr>
        <w:ind w:firstLine="0"/>
        <w:jc w:val="center"/>
        <w:rPr>
          <w:rFonts w:ascii="Times New Roman" w:hAnsi="Times New Roman"/>
        </w:rPr>
      </w:pPr>
      <w:r w:rsidRPr="002E5A16">
        <w:rPr>
          <w:rFonts w:ascii="Times New Roman" w:hAnsi="Times New Roman"/>
        </w:rPr>
        <w:t>5.Перечень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С учетом сложившейся экономической ситуации, мероприятия по развитию транспортной инфраструктуры по видам транспорта; транспорта общего пользования, 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 инфраструктуры пешеходного и велосипедного передвижения; инфраструктуры для грузового транспорта, </w:t>
      </w:r>
      <w:r w:rsidRPr="002E5A16">
        <w:rPr>
          <w:rFonts w:ascii="Times New Roman" w:hAnsi="Times New Roman"/>
        </w:rPr>
        <w:lastRenderedPageBreak/>
        <w:t>транспортных средств коммунальных и дорожных служб в период реализации Программы не предусматриваются.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Мероприятия по развитию сети дорог Радченского сельского поселения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 xml:space="preserve">В целях повышения качественного уровня дорожной сети Радченского сельского поселения, снижения уровня аварийности, связанной с состоянием дорожного покрытия и доступности к центрам тяготения к территориям </w:t>
      </w:r>
      <w:proofErr w:type="gramStart"/>
      <w:r w:rsidRPr="002E5A16">
        <w:rPr>
          <w:rFonts w:ascii="Times New Roman" w:hAnsi="Times New Roman"/>
        </w:rPr>
        <w:t>перспективной застройки</w:t>
      </w:r>
      <w:proofErr w:type="gramEnd"/>
      <w:r w:rsidRPr="002E5A16">
        <w:rPr>
          <w:rFonts w:ascii="Times New Roman" w:hAnsi="Times New Roman"/>
        </w:rPr>
        <w:t xml:space="preserve"> предлагается в период действия Программы реализовать следующий комплекс мероприятий по развитию сети дорог Радченского сельского поселения.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</w:p>
    <w:p w:rsidR="002E5A16" w:rsidRPr="002E5A16" w:rsidRDefault="002E5A16" w:rsidP="002E5A16">
      <w:pPr>
        <w:ind w:firstLine="0"/>
        <w:jc w:val="center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Перечень</w:t>
      </w:r>
    </w:p>
    <w:p w:rsidR="002E5A16" w:rsidRPr="002E5A16" w:rsidRDefault="002E5A16" w:rsidP="002E5A16">
      <w:pPr>
        <w:ind w:firstLine="0"/>
        <w:jc w:val="center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программных мероприятий Программы комплексного развития транспортной инфраструктуры Радченского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847"/>
        <w:gridCol w:w="1902"/>
        <w:gridCol w:w="1902"/>
      </w:tblGrid>
      <w:tr w:rsidR="002E5A16" w:rsidRPr="002E5A16" w:rsidTr="00B12186"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№ п/п</w:t>
            </w: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1902" w:type="dxa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Сроки реализации</w:t>
            </w:r>
          </w:p>
        </w:tc>
      </w:tr>
      <w:tr w:rsidR="002E5A16" w:rsidRPr="002E5A16" w:rsidTr="00B12186"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1.</w:t>
            </w: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Ремонт автомобильных дорог по улицам:</w:t>
            </w:r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02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2E5A16" w:rsidRPr="002E5A16" w:rsidTr="00B12186"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с. Радченское ул. Демьяна Бедного </w:t>
            </w:r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1,4 км</w:t>
            </w:r>
          </w:p>
        </w:tc>
        <w:tc>
          <w:tcPr>
            <w:tcW w:w="1902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2018</w:t>
            </w:r>
          </w:p>
        </w:tc>
      </w:tr>
      <w:tr w:rsidR="002E5A16" w:rsidRPr="002E5A16" w:rsidTr="00B12186"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с. Радченское ул. Горького, пер. Школьный</w:t>
            </w:r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1,6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0,1 км</w:t>
            </w:r>
          </w:p>
        </w:tc>
        <w:tc>
          <w:tcPr>
            <w:tcW w:w="1902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2018</w:t>
            </w:r>
          </w:p>
        </w:tc>
      </w:tr>
      <w:tr w:rsidR="002E5A16" w:rsidRPr="002E5A16" w:rsidTr="00B12186"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с. Криница ул. Октябрьская</w:t>
            </w:r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0,8 км</w:t>
            </w:r>
          </w:p>
        </w:tc>
        <w:tc>
          <w:tcPr>
            <w:tcW w:w="1902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2019</w:t>
            </w:r>
          </w:p>
        </w:tc>
      </w:tr>
      <w:tr w:rsidR="002E5A16" w:rsidRPr="002E5A16" w:rsidTr="00B12186"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с. Радченское ул. </w:t>
            </w:r>
            <w:proofErr w:type="spellStart"/>
            <w:r w:rsidRPr="002E5A16">
              <w:rPr>
                <w:rFonts w:ascii="Times New Roman" w:hAnsi="Times New Roman"/>
              </w:rPr>
              <w:t>Малаховского</w:t>
            </w:r>
            <w:proofErr w:type="spellEnd"/>
            <w:r w:rsidRPr="002E5A16">
              <w:rPr>
                <w:rFonts w:ascii="Times New Roman" w:hAnsi="Times New Roman"/>
              </w:rPr>
              <w:t xml:space="preserve">, ул. Водопьянов, пер Шевченко </w:t>
            </w:r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0,8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1,6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0,5 км</w:t>
            </w:r>
          </w:p>
        </w:tc>
        <w:tc>
          <w:tcPr>
            <w:tcW w:w="1902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2019</w:t>
            </w:r>
          </w:p>
        </w:tc>
      </w:tr>
      <w:tr w:rsidR="002E5A16" w:rsidRPr="002E5A16" w:rsidTr="00B12186"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2E5A16">
              <w:rPr>
                <w:rFonts w:ascii="Times New Roman" w:hAnsi="Times New Roman"/>
              </w:rPr>
              <w:t>с.Радченское</w:t>
            </w:r>
            <w:proofErr w:type="spellEnd"/>
            <w:r w:rsidRPr="002E5A16">
              <w:rPr>
                <w:rFonts w:ascii="Times New Roman" w:hAnsi="Times New Roman"/>
              </w:rPr>
              <w:t xml:space="preserve"> </w:t>
            </w:r>
            <w:proofErr w:type="spellStart"/>
            <w:r w:rsidRPr="002E5A16">
              <w:rPr>
                <w:rFonts w:ascii="Times New Roman" w:hAnsi="Times New Roman"/>
              </w:rPr>
              <w:t>ул.Пугачева</w:t>
            </w:r>
            <w:proofErr w:type="spellEnd"/>
            <w:r w:rsidRPr="002E5A16">
              <w:rPr>
                <w:rFonts w:ascii="Times New Roman" w:hAnsi="Times New Roman"/>
              </w:rPr>
              <w:t xml:space="preserve"> ул. Карла Маркса пер. Чехова пер. Островского </w:t>
            </w:r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1,1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2,0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0,6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0,3 км</w:t>
            </w:r>
          </w:p>
        </w:tc>
        <w:tc>
          <w:tcPr>
            <w:tcW w:w="1902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2019</w:t>
            </w:r>
          </w:p>
        </w:tc>
      </w:tr>
      <w:tr w:rsidR="002E5A16" w:rsidRPr="002E5A16" w:rsidTr="00B12186"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с. Криница ул. Первомайская </w:t>
            </w:r>
            <w:proofErr w:type="spellStart"/>
            <w:r w:rsidRPr="002E5A16">
              <w:rPr>
                <w:rFonts w:ascii="Times New Roman" w:hAnsi="Times New Roman"/>
              </w:rPr>
              <w:t>пер.Первомайский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1,1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0,5 км</w:t>
            </w:r>
          </w:p>
        </w:tc>
        <w:tc>
          <w:tcPr>
            <w:tcW w:w="1902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2020</w:t>
            </w:r>
          </w:p>
        </w:tc>
      </w:tr>
      <w:tr w:rsidR="002E5A16" w:rsidRPr="002E5A16" w:rsidTr="00B12186"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с. Криница </w:t>
            </w:r>
            <w:proofErr w:type="spellStart"/>
            <w:r w:rsidRPr="002E5A16">
              <w:rPr>
                <w:rFonts w:ascii="Times New Roman" w:hAnsi="Times New Roman"/>
              </w:rPr>
              <w:t>ул.Мира</w:t>
            </w:r>
            <w:proofErr w:type="spellEnd"/>
            <w:r w:rsidRPr="002E5A16">
              <w:rPr>
                <w:rFonts w:ascii="Times New Roman" w:hAnsi="Times New Roman"/>
              </w:rPr>
              <w:t xml:space="preserve"> ул. Советская</w:t>
            </w:r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0,6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0,6 км</w:t>
            </w:r>
          </w:p>
        </w:tc>
        <w:tc>
          <w:tcPr>
            <w:tcW w:w="1902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2020</w:t>
            </w:r>
          </w:p>
        </w:tc>
      </w:tr>
      <w:tr w:rsidR="002E5A16" w:rsidRPr="002E5A16" w:rsidTr="00B12186"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с. Криница ул. Криничная пер. Садовый</w:t>
            </w:r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0,8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0,3 км</w:t>
            </w:r>
          </w:p>
        </w:tc>
        <w:tc>
          <w:tcPr>
            <w:tcW w:w="1902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2020</w:t>
            </w:r>
          </w:p>
        </w:tc>
      </w:tr>
      <w:tr w:rsidR="002E5A16" w:rsidRPr="002E5A16" w:rsidTr="00B12186"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с. Радченское ул. Пролетарская ул. Буденного ул. Володарского</w:t>
            </w:r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1,1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0,5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0,9 км</w:t>
            </w:r>
          </w:p>
        </w:tc>
        <w:tc>
          <w:tcPr>
            <w:tcW w:w="1902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2021</w:t>
            </w:r>
          </w:p>
        </w:tc>
      </w:tr>
      <w:tr w:rsidR="002E5A16" w:rsidRPr="002E5A16" w:rsidTr="00B12186"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х. Дядин ул. Луговая ул. Пионерская </w:t>
            </w:r>
            <w:proofErr w:type="spellStart"/>
            <w:r w:rsidRPr="002E5A16">
              <w:rPr>
                <w:rFonts w:ascii="Times New Roman" w:hAnsi="Times New Roman"/>
              </w:rPr>
              <w:t>пер.Октябрьский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0,8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0,6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0,3 км</w:t>
            </w:r>
          </w:p>
        </w:tc>
        <w:tc>
          <w:tcPr>
            <w:tcW w:w="1902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2021</w:t>
            </w:r>
          </w:p>
        </w:tc>
      </w:tr>
      <w:tr w:rsidR="002E5A16" w:rsidRPr="002E5A16" w:rsidTr="00B12186"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с. Радченское пер. Пушкина</w:t>
            </w:r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0,3 км</w:t>
            </w:r>
          </w:p>
        </w:tc>
        <w:tc>
          <w:tcPr>
            <w:tcW w:w="1902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2021</w:t>
            </w:r>
          </w:p>
        </w:tc>
      </w:tr>
      <w:tr w:rsidR="002E5A16" w:rsidRPr="002E5A16" w:rsidTr="00B12186"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х. Дядин ул. Первомайская пер. Советский</w:t>
            </w:r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1,7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0,8 км</w:t>
            </w:r>
          </w:p>
        </w:tc>
        <w:tc>
          <w:tcPr>
            <w:tcW w:w="1902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2021</w:t>
            </w:r>
          </w:p>
        </w:tc>
      </w:tr>
      <w:tr w:rsidR="002E5A16" w:rsidRPr="002E5A16" w:rsidTr="00B12186"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х. </w:t>
            </w:r>
            <w:proofErr w:type="spellStart"/>
            <w:r w:rsidRPr="002E5A16">
              <w:rPr>
                <w:rFonts w:ascii="Times New Roman" w:hAnsi="Times New Roman"/>
              </w:rPr>
              <w:t>Кравцово</w:t>
            </w:r>
            <w:proofErr w:type="spellEnd"/>
            <w:r w:rsidRPr="002E5A16">
              <w:rPr>
                <w:rFonts w:ascii="Times New Roman" w:hAnsi="Times New Roman"/>
              </w:rPr>
              <w:t xml:space="preserve"> ул. Мира ул. Школьная </w:t>
            </w:r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0,8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0,4 км</w:t>
            </w:r>
          </w:p>
        </w:tc>
        <w:tc>
          <w:tcPr>
            <w:tcW w:w="1902" w:type="dxa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2022</w:t>
            </w:r>
          </w:p>
        </w:tc>
      </w:tr>
      <w:tr w:rsidR="002E5A16" w:rsidRPr="002E5A16" w:rsidTr="00B12186"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с. </w:t>
            </w:r>
            <w:proofErr w:type="spellStart"/>
            <w:r w:rsidRPr="002E5A16">
              <w:rPr>
                <w:rFonts w:ascii="Times New Roman" w:hAnsi="Times New Roman"/>
              </w:rPr>
              <w:t>Травкино</w:t>
            </w:r>
            <w:proofErr w:type="spellEnd"/>
            <w:r w:rsidRPr="002E5A16">
              <w:rPr>
                <w:rFonts w:ascii="Times New Roman" w:hAnsi="Times New Roman"/>
              </w:rPr>
              <w:t xml:space="preserve"> ул. Парковая ул. Луговая </w:t>
            </w:r>
            <w:proofErr w:type="spellStart"/>
            <w:r w:rsidRPr="002E5A16">
              <w:rPr>
                <w:rFonts w:ascii="Times New Roman" w:hAnsi="Times New Roman"/>
              </w:rPr>
              <w:t>пер.Советский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0,3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0,3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0,6</w:t>
            </w:r>
          </w:p>
        </w:tc>
        <w:tc>
          <w:tcPr>
            <w:tcW w:w="1902" w:type="dxa"/>
            <w:vMerge w:val="restart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lang w:val="en-US"/>
              </w:rPr>
              <w:t>II</w:t>
            </w:r>
            <w:r w:rsidRPr="002E5A16">
              <w:rPr>
                <w:rFonts w:ascii="Times New Roman" w:hAnsi="Times New Roman"/>
              </w:rPr>
              <w:t xml:space="preserve"> этап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2023-2025гг. (прогноз)</w:t>
            </w:r>
          </w:p>
        </w:tc>
      </w:tr>
      <w:tr w:rsidR="002E5A16" w:rsidRPr="002E5A16" w:rsidTr="00B12186">
        <w:trPr>
          <w:trHeight w:val="1653"/>
        </w:trPr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с. Радченское </w:t>
            </w:r>
            <w:proofErr w:type="spellStart"/>
            <w:r w:rsidRPr="002E5A16">
              <w:rPr>
                <w:rFonts w:ascii="Times New Roman" w:hAnsi="Times New Roman"/>
              </w:rPr>
              <w:t>ул.Мира</w:t>
            </w:r>
            <w:proofErr w:type="spellEnd"/>
            <w:r w:rsidRPr="002E5A16">
              <w:rPr>
                <w:rFonts w:ascii="Times New Roman" w:hAnsi="Times New Roman"/>
              </w:rPr>
              <w:t xml:space="preserve"> ул. Чапаева </w:t>
            </w:r>
            <w:proofErr w:type="spellStart"/>
            <w:r w:rsidRPr="002E5A16">
              <w:rPr>
                <w:rFonts w:ascii="Times New Roman" w:hAnsi="Times New Roman"/>
              </w:rPr>
              <w:t>пер.Нагорный</w:t>
            </w:r>
            <w:proofErr w:type="spellEnd"/>
            <w:r w:rsidRPr="002E5A16">
              <w:rPr>
                <w:rFonts w:ascii="Times New Roman" w:hAnsi="Times New Roman"/>
              </w:rPr>
              <w:t xml:space="preserve"> пер. Транспортный пер. Тенистый ул. 50лет Победы</w:t>
            </w:r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1,6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0,5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1,2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0,6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0,9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0,8км</w:t>
            </w:r>
          </w:p>
        </w:tc>
        <w:tc>
          <w:tcPr>
            <w:tcW w:w="1902" w:type="dxa"/>
            <w:vMerge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2E5A16" w:rsidRPr="002E5A16" w:rsidTr="00B12186"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х. Дядин пер. Рабочий</w:t>
            </w:r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0,3 км</w:t>
            </w:r>
          </w:p>
        </w:tc>
        <w:tc>
          <w:tcPr>
            <w:tcW w:w="1902" w:type="dxa"/>
            <w:vMerge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2E5A16" w:rsidRPr="002E5A16" w:rsidTr="00B12186"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с. Криница пер. Кленовой </w:t>
            </w:r>
            <w:proofErr w:type="spellStart"/>
            <w:r w:rsidRPr="002E5A16">
              <w:rPr>
                <w:rFonts w:ascii="Times New Roman" w:hAnsi="Times New Roman"/>
              </w:rPr>
              <w:t>пер.Рабочий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0,6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0,5 км</w:t>
            </w:r>
          </w:p>
        </w:tc>
        <w:tc>
          <w:tcPr>
            <w:tcW w:w="1902" w:type="dxa"/>
            <w:vMerge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</w:p>
        </w:tc>
      </w:tr>
      <w:tr w:rsidR="002E5A16" w:rsidRPr="002E5A16" w:rsidTr="00B12186">
        <w:tc>
          <w:tcPr>
            <w:tcW w:w="648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 xml:space="preserve">х. </w:t>
            </w:r>
            <w:proofErr w:type="spellStart"/>
            <w:r w:rsidRPr="002E5A16">
              <w:rPr>
                <w:rFonts w:ascii="Times New Roman" w:hAnsi="Times New Roman"/>
              </w:rPr>
              <w:t>Кравцово</w:t>
            </w:r>
            <w:proofErr w:type="spellEnd"/>
            <w:r w:rsidRPr="002E5A16">
              <w:rPr>
                <w:rFonts w:ascii="Times New Roman" w:hAnsi="Times New Roman"/>
              </w:rPr>
              <w:t xml:space="preserve"> пер. Нагорный </w:t>
            </w:r>
            <w:proofErr w:type="spellStart"/>
            <w:r w:rsidRPr="002E5A16">
              <w:rPr>
                <w:rFonts w:ascii="Times New Roman" w:hAnsi="Times New Roman"/>
              </w:rPr>
              <w:t>пер.Степной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0,3 км</w:t>
            </w:r>
          </w:p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0,5 км</w:t>
            </w:r>
          </w:p>
        </w:tc>
        <w:tc>
          <w:tcPr>
            <w:tcW w:w="1902" w:type="dxa"/>
            <w:vMerge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2E5A16" w:rsidRPr="002E5A16" w:rsidRDefault="002E5A16" w:rsidP="002E5A16">
      <w:pPr>
        <w:ind w:firstLine="0"/>
        <w:jc w:val="center"/>
        <w:rPr>
          <w:rFonts w:ascii="Times New Roman" w:hAnsi="Times New Roman"/>
        </w:rPr>
      </w:pPr>
      <w:r w:rsidRPr="002E5A16">
        <w:rPr>
          <w:rFonts w:ascii="Times New Roman" w:hAnsi="Times New Roman"/>
        </w:rPr>
        <w:t>6.Оценка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а также средств внебюджетных источников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Общий объем финансирования Программы составляет 500 тыс. рублей.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Объемы и источники финансирования Программы уточняются при формировании бюджета Радченского сельского поселения на очередной финансовый год и на плановый период.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Перспективы Радченского сельского поселения связаны с расширением производства в сельском хозяйстве, растениеводстве, животноводстве, личных подсобных хозяйств.</w:t>
      </w:r>
    </w:p>
    <w:p w:rsidR="002E5A16" w:rsidRPr="002E5A16" w:rsidRDefault="002E5A16" w:rsidP="002E5A16">
      <w:pPr>
        <w:ind w:firstLine="0"/>
        <w:jc w:val="center"/>
        <w:rPr>
          <w:rFonts w:ascii="Times New Roman" w:hAnsi="Times New Roman"/>
        </w:rPr>
      </w:pPr>
      <w:r w:rsidRPr="002E5A16">
        <w:rPr>
          <w:rFonts w:ascii="Times New Roman" w:hAnsi="Times New Roman"/>
        </w:rPr>
        <w:t>7. 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2E5A16" w:rsidRPr="002E5A16" w:rsidRDefault="002E5A16" w:rsidP="002E5A16">
      <w:pPr>
        <w:ind w:firstLine="709"/>
        <w:rPr>
          <w:rFonts w:ascii="Times New Roman" w:hAnsi="Times New Roman"/>
          <w:kern w:val="1"/>
        </w:rPr>
      </w:pPr>
      <w:r w:rsidRPr="002E5A16">
        <w:rPr>
          <w:rFonts w:ascii="Times New Roman" w:hAnsi="Times New Roman"/>
          <w:kern w:val="1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</w:t>
      </w:r>
    </w:p>
    <w:p w:rsidR="002E5A16" w:rsidRPr="002E5A16" w:rsidRDefault="002E5A16" w:rsidP="002E5A16">
      <w:pPr>
        <w:ind w:firstLine="709"/>
        <w:rPr>
          <w:rFonts w:ascii="Times New Roman" w:hAnsi="Times New Roman"/>
          <w:kern w:val="1"/>
        </w:rPr>
      </w:pPr>
      <w:r w:rsidRPr="002E5A16">
        <w:rPr>
          <w:rFonts w:ascii="Times New Roman" w:hAnsi="Times New Roman"/>
          <w:kern w:val="1"/>
        </w:rPr>
        <w:t xml:space="preserve">Муниципальным заказчиком Программы и ответственным за ее реализацию является администрация Радченского сельского поселения </w:t>
      </w:r>
      <w:proofErr w:type="spellStart"/>
      <w:r w:rsidRPr="002E5A16">
        <w:rPr>
          <w:rFonts w:ascii="Times New Roman" w:hAnsi="Times New Roman"/>
          <w:kern w:val="1"/>
        </w:rPr>
        <w:t>Богучарского</w:t>
      </w:r>
      <w:proofErr w:type="spellEnd"/>
      <w:r w:rsidRPr="002E5A16">
        <w:rPr>
          <w:rFonts w:ascii="Times New Roman" w:hAnsi="Times New Roman"/>
          <w:kern w:val="1"/>
        </w:rPr>
        <w:t xml:space="preserve"> муниципального района Воронежской области.</w:t>
      </w:r>
    </w:p>
    <w:p w:rsidR="002E5A16" w:rsidRPr="002E5A16" w:rsidRDefault="002E5A16" w:rsidP="002E5A16">
      <w:pPr>
        <w:ind w:firstLine="709"/>
        <w:rPr>
          <w:rFonts w:ascii="Times New Roman" w:hAnsi="Times New Roman"/>
          <w:kern w:val="1"/>
        </w:rPr>
      </w:pPr>
      <w:r w:rsidRPr="002E5A16">
        <w:rPr>
          <w:rFonts w:ascii="Times New Roman" w:hAnsi="Times New Roman"/>
          <w:kern w:val="1"/>
        </w:rPr>
        <w:t>Реализация Программы осуществляется на основе:</w:t>
      </w:r>
    </w:p>
    <w:p w:rsidR="002E5A16" w:rsidRPr="002E5A16" w:rsidRDefault="002E5A16" w:rsidP="002E5A16">
      <w:pPr>
        <w:ind w:firstLine="709"/>
        <w:rPr>
          <w:rFonts w:ascii="Times New Roman" w:hAnsi="Times New Roman"/>
          <w:kern w:val="1"/>
        </w:rPr>
      </w:pPr>
      <w:r w:rsidRPr="002E5A16">
        <w:rPr>
          <w:rFonts w:ascii="Times New Roman" w:hAnsi="Times New Roman"/>
          <w:kern w:val="1"/>
        </w:rPr>
        <w:t>1) муниципальных контрактов,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нужд;</w:t>
      </w:r>
    </w:p>
    <w:p w:rsidR="002E5A16" w:rsidRPr="002E5A16" w:rsidRDefault="002E5A16" w:rsidP="002E5A16">
      <w:pPr>
        <w:ind w:firstLine="709"/>
        <w:rPr>
          <w:rFonts w:ascii="Times New Roman" w:hAnsi="Times New Roman"/>
          <w:kern w:val="1"/>
        </w:rPr>
      </w:pPr>
      <w:r w:rsidRPr="002E5A16">
        <w:rPr>
          <w:rFonts w:ascii="Times New Roman" w:hAnsi="Times New Roman"/>
          <w:kern w:val="1"/>
        </w:rPr>
        <w:t>2) условий, порядка и правил, утвержденных федеральными, региональными и муниципальными нормативными правовыми актами.</w:t>
      </w:r>
    </w:p>
    <w:p w:rsidR="002E5A16" w:rsidRPr="002E5A16" w:rsidRDefault="002E5A16" w:rsidP="002E5A16">
      <w:pPr>
        <w:ind w:firstLine="709"/>
        <w:rPr>
          <w:rFonts w:ascii="Times New Roman" w:hAnsi="Times New Roman"/>
          <w:kern w:val="1"/>
        </w:rPr>
      </w:pPr>
      <w:r w:rsidRPr="002E5A16">
        <w:rPr>
          <w:rFonts w:ascii="Times New Roman" w:hAnsi="Times New Roman"/>
          <w:kern w:val="1"/>
        </w:rPr>
        <w:t>В целях реализации мероприятий программы предполагается участие Радченского сельского поселения в конкурсном отборе программ (проектов) развития территорий муниципальных образований Воронежской области, основанных на местных инициативах, привлечение населения к участию в реализации мероприятий программы.</w:t>
      </w:r>
    </w:p>
    <w:p w:rsidR="002E5A16" w:rsidRPr="002E5A16" w:rsidRDefault="002E5A16" w:rsidP="002E5A16">
      <w:pPr>
        <w:ind w:firstLine="709"/>
        <w:rPr>
          <w:rFonts w:ascii="Times New Roman" w:hAnsi="Times New Roman"/>
          <w:kern w:val="1"/>
          <w:highlight w:val="yellow"/>
        </w:rPr>
      </w:pPr>
      <w:r w:rsidRPr="002E5A16">
        <w:rPr>
          <w:rFonts w:ascii="Times New Roman" w:hAnsi="Times New Roman"/>
          <w:kern w:val="1"/>
        </w:rPr>
        <w:t>Программа подлежит корректировке ежегодно с учетом выделяемых на реализацию программы финансовых средств.</w:t>
      </w:r>
    </w:p>
    <w:p w:rsidR="002E5A16" w:rsidRPr="002E5A16" w:rsidRDefault="002E5A16" w:rsidP="002E5A16">
      <w:pPr>
        <w:ind w:firstLine="709"/>
        <w:rPr>
          <w:rFonts w:ascii="Times New Roman" w:hAnsi="Times New Roman"/>
          <w:kern w:val="1"/>
        </w:rPr>
      </w:pPr>
      <w:r w:rsidRPr="002E5A16">
        <w:rPr>
          <w:rFonts w:ascii="Times New Roman" w:hAnsi="Times New Roman"/>
          <w:kern w:val="1"/>
        </w:rPr>
        <w:t xml:space="preserve">Администрация Радченского сельского поселения </w:t>
      </w:r>
      <w:proofErr w:type="spellStart"/>
      <w:r w:rsidRPr="002E5A16">
        <w:rPr>
          <w:rFonts w:ascii="Times New Roman" w:hAnsi="Times New Roman"/>
          <w:kern w:val="1"/>
        </w:rPr>
        <w:t>Богучарского</w:t>
      </w:r>
      <w:proofErr w:type="spellEnd"/>
      <w:r w:rsidRPr="002E5A16">
        <w:rPr>
          <w:rFonts w:ascii="Times New Roman" w:hAnsi="Times New Roman"/>
          <w:kern w:val="1"/>
        </w:rPr>
        <w:t xml:space="preserve"> муниципального района обеспечивает согласование и координирует действия ответственных исполнителей, обеспечивающих реализацию мероприятий Программы.</w:t>
      </w:r>
    </w:p>
    <w:p w:rsidR="002E5A16" w:rsidRPr="002E5A16" w:rsidRDefault="002E5A16" w:rsidP="002E5A16">
      <w:pPr>
        <w:ind w:firstLine="709"/>
        <w:rPr>
          <w:rFonts w:ascii="Times New Roman" w:hAnsi="Times New Roman"/>
          <w:kern w:val="1"/>
        </w:rPr>
      </w:pPr>
      <w:r w:rsidRPr="002E5A16">
        <w:rPr>
          <w:rFonts w:ascii="Times New Roman" w:hAnsi="Times New Roman"/>
          <w:kern w:val="1"/>
        </w:rPr>
        <w:t xml:space="preserve">Контроль за реализацией мероприятий Программы осуществляет администрация Радченского сельского поселения </w:t>
      </w:r>
      <w:proofErr w:type="spellStart"/>
      <w:r w:rsidRPr="002E5A16">
        <w:rPr>
          <w:rFonts w:ascii="Times New Roman" w:hAnsi="Times New Roman"/>
          <w:kern w:val="1"/>
        </w:rPr>
        <w:t>Богучарского</w:t>
      </w:r>
      <w:proofErr w:type="spellEnd"/>
      <w:r w:rsidRPr="002E5A16">
        <w:rPr>
          <w:rFonts w:ascii="Times New Roman" w:hAnsi="Times New Roman"/>
          <w:kern w:val="1"/>
        </w:rPr>
        <w:t xml:space="preserve"> муниципального района, в том числе осуществляет:</w:t>
      </w:r>
    </w:p>
    <w:p w:rsidR="002E5A16" w:rsidRPr="002E5A16" w:rsidRDefault="002E5A16" w:rsidP="002E5A16">
      <w:pPr>
        <w:ind w:firstLine="709"/>
        <w:rPr>
          <w:rFonts w:ascii="Times New Roman" w:hAnsi="Times New Roman"/>
          <w:kern w:val="1"/>
        </w:rPr>
      </w:pPr>
      <w:r w:rsidRPr="002E5A16">
        <w:rPr>
          <w:rFonts w:ascii="Times New Roman" w:hAnsi="Times New Roman"/>
          <w:kern w:val="1"/>
        </w:rPr>
        <w:lastRenderedPageBreak/>
        <w:t>- общий контроль;</w:t>
      </w:r>
    </w:p>
    <w:p w:rsidR="002E5A16" w:rsidRPr="002E5A16" w:rsidRDefault="002E5A16" w:rsidP="002E5A16">
      <w:pPr>
        <w:ind w:firstLine="709"/>
        <w:rPr>
          <w:rFonts w:ascii="Times New Roman" w:hAnsi="Times New Roman"/>
          <w:kern w:val="1"/>
        </w:rPr>
      </w:pPr>
      <w:r w:rsidRPr="002E5A16">
        <w:rPr>
          <w:rFonts w:ascii="Times New Roman" w:hAnsi="Times New Roman"/>
          <w:kern w:val="1"/>
        </w:rPr>
        <w:t>- контроль сроков реализации программных мероприятий.</w:t>
      </w:r>
    </w:p>
    <w:p w:rsidR="002E5A16" w:rsidRPr="002E5A16" w:rsidRDefault="002E5A16" w:rsidP="002E5A16">
      <w:pPr>
        <w:ind w:firstLine="709"/>
        <w:rPr>
          <w:rFonts w:ascii="Times New Roman" w:hAnsi="Times New Roman"/>
          <w:kern w:val="1"/>
        </w:rPr>
      </w:pPr>
      <w:r w:rsidRPr="002E5A16">
        <w:rPr>
          <w:rFonts w:ascii="Times New Roman" w:hAnsi="Times New Roman"/>
          <w:kern w:val="1"/>
        </w:rPr>
        <w:t>Основными задачами управления реализацией Программы являются:</w:t>
      </w:r>
    </w:p>
    <w:p w:rsidR="002E5A16" w:rsidRPr="002E5A16" w:rsidRDefault="002E5A16" w:rsidP="002E5A16">
      <w:pPr>
        <w:ind w:firstLine="709"/>
        <w:rPr>
          <w:rFonts w:ascii="Times New Roman" w:hAnsi="Times New Roman"/>
          <w:kern w:val="1"/>
        </w:rPr>
      </w:pPr>
      <w:r w:rsidRPr="002E5A16">
        <w:rPr>
          <w:rFonts w:ascii="Times New Roman" w:hAnsi="Times New Roman"/>
          <w:kern w:val="1"/>
        </w:rPr>
        <w:t>- обеспечение скоординированной реализации Программы в соответствии с приоритетами социально-экономического развития поселения;</w:t>
      </w:r>
    </w:p>
    <w:p w:rsidR="002E5A16" w:rsidRPr="002E5A16" w:rsidRDefault="002E5A16" w:rsidP="002E5A16">
      <w:pPr>
        <w:ind w:firstLine="709"/>
        <w:rPr>
          <w:rFonts w:ascii="Times New Roman" w:hAnsi="Times New Roman"/>
          <w:kern w:val="1"/>
        </w:rPr>
      </w:pPr>
      <w:r w:rsidRPr="002E5A16">
        <w:rPr>
          <w:rFonts w:ascii="Times New Roman" w:hAnsi="Times New Roman"/>
          <w:kern w:val="1"/>
        </w:rPr>
        <w:t>- привлечение инвесторов для реализации привлекательных инвестиционных проектов;</w:t>
      </w:r>
    </w:p>
    <w:p w:rsidR="002E5A16" w:rsidRPr="002E5A16" w:rsidRDefault="002E5A16" w:rsidP="002E5A16">
      <w:pPr>
        <w:ind w:firstLine="709"/>
        <w:rPr>
          <w:rFonts w:ascii="Times New Roman" w:hAnsi="Times New Roman"/>
          <w:kern w:val="1"/>
        </w:rPr>
      </w:pPr>
      <w:r w:rsidRPr="002E5A16">
        <w:rPr>
          <w:rFonts w:ascii="Times New Roman" w:hAnsi="Times New Roman"/>
          <w:kern w:val="1"/>
        </w:rPr>
        <w:t>- обеспечение эффективного и целевого использования финансовых ресурсов.</w:t>
      </w:r>
    </w:p>
    <w:p w:rsidR="002E5A16" w:rsidRPr="002E5A16" w:rsidRDefault="002E5A16" w:rsidP="002E5A16">
      <w:pPr>
        <w:ind w:firstLine="709"/>
        <w:rPr>
          <w:rFonts w:ascii="Times New Roman" w:hAnsi="Times New Roman"/>
          <w:kern w:val="1"/>
        </w:rPr>
      </w:pPr>
      <w:r w:rsidRPr="002E5A16">
        <w:rPr>
          <w:rFonts w:ascii="Times New Roman" w:hAnsi="Times New Roman"/>
          <w:kern w:val="1"/>
        </w:rPr>
        <w:t>Мониторинг выполнения производственных программ и инвестиционных программ организаций проводится администрацией Радченского сельского поселения в целях своевременного принятия решений о развитии транспортной инфраструктуры. Мониторинг включает в себя сбор и анализ информации о выполнении показателей, установленных производственными и инвестиционными программами.</w:t>
      </w:r>
    </w:p>
    <w:p w:rsidR="002E5A16" w:rsidRPr="002E5A16" w:rsidRDefault="002E5A16" w:rsidP="002E5A16">
      <w:pPr>
        <w:ind w:firstLine="709"/>
        <w:rPr>
          <w:rFonts w:ascii="Times New Roman" w:hAnsi="Times New Roman"/>
          <w:kern w:val="1"/>
        </w:rPr>
      </w:pPr>
      <w:r w:rsidRPr="002E5A16">
        <w:rPr>
          <w:rFonts w:ascii="Times New Roman" w:hAnsi="Times New Roman"/>
          <w:kern w:val="1"/>
        </w:rPr>
        <w:t>Совершенствования правового обеспечения деятельности в сфере проектирования, строительства, реконструкции объектов транспортной инфраструктуры на территории поселения не требуется.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  <w:sectPr w:rsidR="002E5A16" w:rsidRPr="002E5A16" w:rsidSect="00007579">
          <w:pgSz w:w="11906" w:h="16838" w:code="9"/>
          <w:pgMar w:top="2268" w:right="567" w:bottom="567" w:left="1701" w:header="720" w:footer="720" w:gutter="0"/>
          <w:pgNumType w:start="1"/>
          <w:cols w:space="720"/>
          <w:noEndnote/>
          <w:titlePg/>
        </w:sectPr>
      </w:pPr>
      <w:r w:rsidRPr="002E5A16">
        <w:rPr>
          <w:rFonts w:ascii="Times New Roman" w:hAnsi="Times New Roman"/>
          <w:kern w:val="1"/>
        </w:rPr>
        <w:t>Информационное обеспечение деятельности в сфере проектирования, строительства, реконструкции объектов транспортной инфраструктуры на территории поселения обеспечивается путем размещения информации на официальном сайте администрации поселения в сети Интернет.</w:t>
      </w:r>
    </w:p>
    <w:p w:rsidR="002E5A16" w:rsidRPr="002E5A16" w:rsidRDefault="002E5A16" w:rsidP="002E5A16">
      <w:pPr>
        <w:ind w:firstLine="0"/>
        <w:jc w:val="center"/>
        <w:rPr>
          <w:rFonts w:ascii="Times New Roman" w:hAnsi="Times New Roman"/>
        </w:rPr>
      </w:pPr>
      <w:r w:rsidRPr="002E5A16">
        <w:rPr>
          <w:rFonts w:ascii="Times New Roman" w:hAnsi="Times New Roman"/>
        </w:rPr>
        <w:lastRenderedPageBreak/>
        <w:t>Целевые показатели и индикаторы Программы представлены в таблице</w:t>
      </w:r>
    </w:p>
    <w:tbl>
      <w:tblPr>
        <w:tblW w:w="151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527"/>
        <w:gridCol w:w="1418"/>
        <w:gridCol w:w="850"/>
        <w:gridCol w:w="851"/>
        <w:gridCol w:w="850"/>
        <w:gridCol w:w="993"/>
        <w:gridCol w:w="850"/>
        <w:gridCol w:w="851"/>
        <w:gridCol w:w="4394"/>
      </w:tblGrid>
      <w:tr w:rsidR="002E5A16" w:rsidRPr="002E5A16" w:rsidTr="002E5A16">
        <w:trPr>
          <w:jc w:val="right"/>
        </w:trPr>
        <w:tc>
          <w:tcPr>
            <w:tcW w:w="550" w:type="dxa"/>
            <w:vMerge w:val="restart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№ п/п</w:t>
            </w:r>
          </w:p>
        </w:tc>
        <w:tc>
          <w:tcPr>
            <w:tcW w:w="3527" w:type="dxa"/>
            <w:vMerge w:val="restart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639" w:type="dxa"/>
            <w:gridSpan w:val="7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Показатели по годам</w:t>
            </w:r>
          </w:p>
        </w:tc>
      </w:tr>
      <w:tr w:rsidR="002E5A16" w:rsidRPr="002E5A16" w:rsidTr="002E5A16">
        <w:trPr>
          <w:jc w:val="right"/>
        </w:trPr>
        <w:tc>
          <w:tcPr>
            <w:tcW w:w="550" w:type="dxa"/>
            <w:vMerge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2020</w:t>
            </w:r>
          </w:p>
        </w:tc>
        <w:tc>
          <w:tcPr>
            <w:tcW w:w="850" w:type="dxa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2022</w:t>
            </w:r>
          </w:p>
        </w:tc>
        <w:tc>
          <w:tcPr>
            <w:tcW w:w="4394" w:type="dxa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  <w:lang w:val="en-US"/>
              </w:rPr>
              <w:t>II</w:t>
            </w:r>
            <w:r w:rsidRPr="002E5A16">
              <w:rPr>
                <w:rFonts w:ascii="Times New Roman" w:hAnsi="Times New Roman"/>
              </w:rPr>
              <w:t xml:space="preserve"> этап</w:t>
            </w:r>
          </w:p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2023-2025гг. (прогноз)</w:t>
            </w:r>
          </w:p>
        </w:tc>
      </w:tr>
      <w:tr w:rsidR="002E5A16" w:rsidRPr="002E5A16" w:rsidTr="002E5A16">
        <w:trPr>
          <w:jc w:val="right"/>
        </w:trPr>
        <w:tc>
          <w:tcPr>
            <w:tcW w:w="550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1.</w:t>
            </w:r>
          </w:p>
        </w:tc>
        <w:tc>
          <w:tcPr>
            <w:tcW w:w="352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33,6</w:t>
            </w:r>
          </w:p>
        </w:tc>
        <w:tc>
          <w:tcPr>
            <w:tcW w:w="850" w:type="dxa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33,6</w:t>
            </w:r>
          </w:p>
        </w:tc>
        <w:tc>
          <w:tcPr>
            <w:tcW w:w="851" w:type="dxa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33,6</w:t>
            </w:r>
          </w:p>
        </w:tc>
        <w:tc>
          <w:tcPr>
            <w:tcW w:w="4394" w:type="dxa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33,6</w:t>
            </w:r>
          </w:p>
        </w:tc>
      </w:tr>
      <w:tr w:rsidR="002E5A16" w:rsidRPr="002E5A16" w:rsidTr="002E5A16">
        <w:trPr>
          <w:jc w:val="right"/>
        </w:trPr>
        <w:tc>
          <w:tcPr>
            <w:tcW w:w="550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5.</w:t>
            </w:r>
          </w:p>
        </w:tc>
        <w:tc>
          <w:tcPr>
            <w:tcW w:w="352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3,9</w:t>
            </w:r>
          </w:p>
        </w:tc>
        <w:tc>
          <w:tcPr>
            <w:tcW w:w="850" w:type="dxa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1,2</w:t>
            </w:r>
          </w:p>
        </w:tc>
        <w:tc>
          <w:tcPr>
            <w:tcW w:w="4394" w:type="dxa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9</w:t>
            </w:r>
          </w:p>
        </w:tc>
      </w:tr>
      <w:tr w:rsidR="002E5A16" w:rsidRPr="002E5A16" w:rsidTr="002E5A16">
        <w:trPr>
          <w:jc w:val="right"/>
        </w:trPr>
        <w:tc>
          <w:tcPr>
            <w:tcW w:w="550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6.</w:t>
            </w:r>
          </w:p>
        </w:tc>
        <w:tc>
          <w:tcPr>
            <w:tcW w:w="352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0,73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3,83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11,53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15,43</w:t>
            </w:r>
          </w:p>
        </w:tc>
        <w:tc>
          <w:tcPr>
            <w:tcW w:w="850" w:type="dxa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22,43</w:t>
            </w:r>
          </w:p>
        </w:tc>
        <w:tc>
          <w:tcPr>
            <w:tcW w:w="851" w:type="dxa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23,63</w:t>
            </w:r>
          </w:p>
        </w:tc>
        <w:tc>
          <w:tcPr>
            <w:tcW w:w="4394" w:type="dxa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32,63</w:t>
            </w:r>
          </w:p>
        </w:tc>
      </w:tr>
      <w:tr w:rsidR="002E5A16" w:rsidRPr="002E5A16" w:rsidTr="002E5A16">
        <w:trPr>
          <w:jc w:val="right"/>
        </w:trPr>
        <w:tc>
          <w:tcPr>
            <w:tcW w:w="550" w:type="dxa"/>
            <w:shd w:val="clear" w:color="auto" w:fill="auto"/>
          </w:tcPr>
          <w:p w:rsidR="002E5A16" w:rsidRPr="002E5A16" w:rsidRDefault="002E5A16" w:rsidP="00B12186">
            <w:pPr>
              <w:ind w:firstLine="0"/>
              <w:jc w:val="center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7.</w:t>
            </w:r>
          </w:p>
        </w:tc>
        <w:tc>
          <w:tcPr>
            <w:tcW w:w="3527" w:type="dxa"/>
            <w:shd w:val="clear" w:color="auto" w:fill="auto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11,4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34,3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45,9</w:t>
            </w:r>
          </w:p>
        </w:tc>
        <w:tc>
          <w:tcPr>
            <w:tcW w:w="850" w:type="dxa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66,8</w:t>
            </w:r>
          </w:p>
        </w:tc>
        <w:tc>
          <w:tcPr>
            <w:tcW w:w="851" w:type="dxa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70,3</w:t>
            </w:r>
          </w:p>
        </w:tc>
        <w:tc>
          <w:tcPr>
            <w:tcW w:w="4394" w:type="dxa"/>
            <w:vAlign w:val="center"/>
          </w:tcPr>
          <w:p w:rsidR="002E5A16" w:rsidRPr="002E5A16" w:rsidRDefault="002E5A16" w:rsidP="00B12186">
            <w:pPr>
              <w:ind w:firstLine="0"/>
              <w:rPr>
                <w:rFonts w:ascii="Times New Roman" w:hAnsi="Times New Roman"/>
              </w:rPr>
            </w:pPr>
            <w:r w:rsidRPr="002E5A16">
              <w:rPr>
                <w:rFonts w:ascii="Times New Roman" w:hAnsi="Times New Roman"/>
              </w:rPr>
              <w:t>97,1</w:t>
            </w:r>
          </w:p>
        </w:tc>
      </w:tr>
    </w:tbl>
    <w:p w:rsidR="002E5A16" w:rsidRPr="002E5A16" w:rsidRDefault="002E5A16" w:rsidP="002E5A16">
      <w:pPr>
        <w:ind w:firstLine="709"/>
        <w:rPr>
          <w:rFonts w:ascii="Times New Roman" w:hAnsi="Times New Roman"/>
        </w:rPr>
        <w:sectPr w:rsidR="002E5A16" w:rsidRPr="002E5A16" w:rsidSect="00007579">
          <w:pgSz w:w="16838" w:h="11906" w:orient="landscape" w:code="9"/>
          <w:pgMar w:top="2268" w:right="567" w:bottom="567" w:left="1701" w:header="720" w:footer="720" w:gutter="0"/>
          <w:pgNumType w:start="1"/>
          <w:cols w:space="720"/>
          <w:noEndnote/>
          <w:titlePg/>
        </w:sectPr>
      </w:pPr>
    </w:p>
    <w:p w:rsidR="002E5A16" w:rsidRPr="002E5A16" w:rsidRDefault="002E5A16" w:rsidP="002E5A16">
      <w:pPr>
        <w:ind w:firstLine="0"/>
        <w:jc w:val="center"/>
        <w:rPr>
          <w:rFonts w:ascii="Times New Roman" w:hAnsi="Times New Roman"/>
        </w:rPr>
      </w:pPr>
      <w:r w:rsidRPr="002E5A16">
        <w:rPr>
          <w:rFonts w:ascii="Times New Roman" w:hAnsi="Times New Roman"/>
        </w:rPr>
        <w:lastRenderedPageBreak/>
        <w:t>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Радченского сельского поселения</w:t>
      </w:r>
    </w:p>
    <w:p w:rsidR="002E5A16" w:rsidRPr="002E5A16" w:rsidRDefault="002E5A16" w:rsidP="002E5A16">
      <w:pPr>
        <w:ind w:firstLine="709"/>
        <w:rPr>
          <w:rFonts w:ascii="Times New Roman" w:hAnsi="Times New Roman"/>
        </w:rPr>
      </w:pPr>
      <w:r w:rsidRPr="002E5A16">
        <w:rPr>
          <w:rFonts w:ascii="Times New Roman" w:hAnsi="Times New Roman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Нормативная 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Администрация Радченского сельского поселения осуществляет общий контроль за ходом реализации мероприятий Программы, а также организационные, методические, контрольные функции.</w:t>
      </w:r>
    </w:p>
    <w:p w:rsidR="00385249" w:rsidRPr="002E5A16" w:rsidRDefault="00931362">
      <w:pPr>
        <w:rPr>
          <w:rFonts w:ascii="Times New Roman" w:hAnsi="Times New Roman"/>
        </w:rPr>
      </w:pPr>
    </w:p>
    <w:sectPr w:rsidR="00385249" w:rsidRPr="002E5A16" w:rsidSect="00007579">
      <w:pgSz w:w="11906" w:h="16838" w:code="9"/>
      <w:pgMar w:top="2268" w:right="567" w:bottom="567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362" w:rsidRDefault="00931362" w:rsidP="002E5A16">
      <w:r>
        <w:separator/>
      </w:r>
    </w:p>
  </w:endnote>
  <w:endnote w:type="continuationSeparator" w:id="0">
    <w:p w:rsidR="00931362" w:rsidRDefault="00931362" w:rsidP="002E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362" w:rsidRDefault="00931362" w:rsidP="002E5A16">
      <w:r>
        <w:separator/>
      </w:r>
    </w:p>
  </w:footnote>
  <w:footnote w:type="continuationSeparator" w:id="0">
    <w:p w:rsidR="00931362" w:rsidRDefault="00931362" w:rsidP="002E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 w15:restartNumberingAfterBreak="0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48A53E8"/>
    <w:multiLevelType w:val="hybridMultilevel"/>
    <w:tmpl w:val="88B28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0F4928"/>
    <w:multiLevelType w:val="hybridMultilevel"/>
    <w:tmpl w:val="EC7CE72A"/>
    <w:lvl w:ilvl="0" w:tplc="AAD89710">
      <w:start w:val="8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0D617B5C"/>
    <w:multiLevelType w:val="hybridMultilevel"/>
    <w:tmpl w:val="B410413A"/>
    <w:lvl w:ilvl="0" w:tplc="AE1637A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C75D0E"/>
    <w:multiLevelType w:val="hybridMultilevel"/>
    <w:tmpl w:val="1D92D44A"/>
    <w:lvl w:ilvl="0" w:tplc="42EE3ABE">
      <w:start w:val="7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13182CFE"/>
    <w:multiLevelType w:val="hybridMultilevel"/>
    <w:tmpl w:val="F9DC33C2"/>
    <w:lvl w:ilvl="0" w:tplc="3D86CAF0">
      <w:start w:val="6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144603F3"/>
    <w:multiLevelType w:val="hybridMultilevel"/>
    <w:tmpl w:val="472232CE"/>
    <w:lvl w:ilvl="0" w:tplc="98DE199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966EBB"/>
    <w:multiLevelType w:val="hybridMultilevel"/>
    <w:tmpl w:val="B29CB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11" w15:restartNumberingAfterBreak="0">
    <w:nsid w:val="1BCB6B2A"/>
    <w:multiLevelType w:val="multilevel"/>
    <w:tmpl w:val="D2C09E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12" w15:restartNumberingAfterBreak="0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1D74C0F"/>
    <w:multiLevelType w:val="hybridMultilevel"/>
    <w:tmpl w:val="230494DA"/>
    <w:lvl w:ilvl="0" w:tplc="C1A8D14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16A8F"/>
    <w:multiLevelType w:val="hybridMultilevel"/>
    <w:tmpl w:val="59C2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8" w15:restartNumberingAfterBreak="0">
    <w:nsid w:val="355546F3"/>
    <w:multiLevelType w:val="hybridMultilevel"/>
    <w:tmpl w:val="1448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C96644"/>
    <w:multiLevelType w:val="hybridMultilevel"/>
    <w:tmpl w:val="2D824858"/>
    <w:lvl w:ilvl="0" w:tplc="9A2E5D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95DC4"/>
    <w:multiLevelType w:val="hybridMultilevel"/>
    <w:tmpl w:val="D66C924E"/>
    <w:lvl w:ilvl="0" w:tplc="9A2E5D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F2585E"/>
    <w:multiLevelType w:val="hybridMultilevel"/>
    <w:tmpl w:val="14649CD2"/>
    <w:lvl w:ilvl="0" w:tplc="F30004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5" w15:restartNumberingAfterBreak="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0F44BC"/>
    <w:multiLevelType w:val="hybridMultilevel"/>
    <w:tmpl w:val="430C72B4"/>
    <w:lvl w:ilvl="0" w:tplc="F22AF806">
      <w:start w:val="1"/>
      <w:numFmt w:val="bullet"/>
      <w:lvlText w:val="-"/>
      <w:lvlJc w:val="left"/>
      <w:pPr>
        <w:tabs>
          <w:tab w:val="num" w:pos="992"/>
        </w:tabs>
        <w:ind w:left="992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534C7"/>
    <w:multiLevelType w:val="hybridMultilevel"/>
    <w:tmpl w:val="C9F8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3B46E73"/>
    <w:multiLevelType w:val="multilevel"/>
    <w:tmpl w:val="4FBE98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417370D"/>
    <w:multiLevelType w:val="hybridMultilevel"/>
    <w:tmpl w:val="9C98E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902FF2"/>
    <w:multiLevelType w:val="hybridMultilevel"/>
    <w:tmpl w:val="05C01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3" w15:restartNumberingAfterBreak="0">
    <w:nsid w:val="63BD1541"/>
    <w:multiLevelType w:val="hybridMultilevel"/>
    <w:tmpl w:val="22EAC56E"/>
    <w:lvl w:ilvl="0" w:tplc="70AAB56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11873"/>
    <w:multiLevelType w:val="hybridMultilevel"/>
    <w:tmpl w:val="32C6209E"/>
    <w:lvl w:ilvl="0" w:tplc="28EC68E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 w15:restartNumberingAfterBreak="0">
    <w:nsid w:val="6A7A126F"/>
    <w:multiLevelType w:val="multilevel"/>
    <w:tmpl w:val="BB1EDE4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FB611A"/>
    <w:multiLevelType w:val="hybridMultilevel"/>
    <w:tmpl w:val="D6D08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3A03D8"/>
    <w:multiLevelType w:val="hybridMultilevel"/>
    <w:tmpl w:val="E9E6BFE0"/>
    <w:lvl w:ilvl="0" w:tplc="04742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6FE62A9F"/>
    <w:multiLevelType w:val="hybridMultilevel"/>
    <w:tmpl w:val="95C883EA"/>
    <w:lvl w:ilvl="0" w:tplc="A78E8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09D19CB"/>
    <w:multiLevelType w:val="hybridMultilevel"/>
    <w:tmpl w:val="62CC9F36"/>
    <w:lvl w:ilvl="0" w:tplc="9A2E5D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54F15"/>
    <w:multiLevelType w:val="multilevel"/>
    <w:tmpl w:val="61BE40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42" w15:restartNumberingAfterBreak="0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12"/>
  </w:num>
  <w:num w:numId="11">
    <w:abstractNumId w:val="22"/>
  </w:num>
  <w:num w:numId="12">
    <w:abstractNumId w:val="29"/>
  </w:num>
  <w:num w:numId="13">
    <w:abstractNumId w:val="36"/>
  </w:num>
  <w:num w:numId="14">
    <w:abstractNumId w:val="7"/>
  </w:num>
  <w:num w:numId="15">
    <w:abstractNumId w:val="6"/>
  </w:num>
  <w:num w:numId="16">
    <w:abstractNumId w:val="4"/>
  </w:num>
  <w:num w:numId="17">
    <w:abstractNumId w:val="16"/>
  </w:num>
  <w:num w:numId="18">
    <w:abstractNumId w:val="28"/>
  </w:num>
  <w:num w:numId="19">
    <w:abstractNumId w:val="18"/>
  </w:num>
  <w:num w:numId="20">
    <w:abstractNumId w:val="27"/>
  </w:num>
  <w:num w:numId="21">
    <w:abstractNumId w:val="37"/>
  </w:num>
  <w:num w:numId="22">
    <w:abstractNumId w:val="0"/>
  </w:num>
  <w:num w:numId="23">
    <w:abstractNumId w:val="25"/>
  </w:num>
  <w:num w:numId="24">
    <w:abstractNumId w:val="1"/>
  </w:num>
  <w:num w:numId="25">
    <w:abstractNumId w:val="2"/>
  </w:num>
  <w:num w:numId="26">
    <w:abstractNumId w:val="17"/>
  </w:num>
  <w:num w:numId="27">
    <w:abstractNumId w:val="11"/>
  </w:num>
  <w:num w:numId="28">
    <w:abstractNumId w:val="41"/>
  </w:num>
  <w:num w:numId="29">
    <w:abstractNumId w:val="10"/>
  </w:num>
  <w:num w:numId="30">
    <w:abstractNumId w:val="21"/>
  </w:num>
  <w:num w:numId="31">
    <w:abstractNumId w:val="5"/>
  </w:num>
  <w:num w:numId="32">
    <w:abstractNumId w:val="14"/>
  </w:num>
  <w:num w:numId="33">
    <w:abstractNumId w:val="8"/>
  </w:num>
  <w:num w:numId="34">
    <w:abstractNumId w:val="34"/>
  </w:num>
  <w:num w:numId="35">
    <w:abstractNumId w:val="9"/>
  </w:num>
  <w:num w:numId="36">
    <w:abstractNumId w:val="40"/>
  </w:num>
  <w:num w:numId="37">
    <w:abstractNumId w:val="19"/>
  </w:num>
  <w:num w:numId="38">
    <w:abstractNumId w:val="20"/>
  </w:num>
  <w:num w:numId="39">
    <w:abstractNumId w:val="26"/>
  </w:num>
  <w:num w:numId="40">
    <w:abstractNumId w:val="39"/>
  </w:num>
  <w:num w:numId="41">
    <w:abstractNumId w:val="33"/>
  </w:num>
  <w:num w:numId="42">
    <w:abstractNumId w:val="43"/>
  </w:num>
  <w:num w:numId="43">
    <w:abstractNumId w:val="35"/>
  </w:num>
  <w:num w:numId="44">
    <w:abstractNumId w:val="3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23"/>
    <w:rsid w:val="002E5A16"/>
    <w:rsid w:val="004E77CC"/>
    <w:rsid w:val="005F08D2"/>
    <w:rsid w:val="00620423"/>
    <w:rsid w:val="00931362"/>
    <w:rsid w:val="00AC0B0D"/>
    <w:rsid w:val="00D2758C"/>
    <w:rsid w:val="00EF4BF4"/>
    <w:rsid w:val="00F13597"/>
    <w:rsid w:val="00F3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4F48A-982F-40E4-865E-E63AB732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5A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E5A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E5A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E5A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E5A1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E5A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2E5A16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2E5A16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E5A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E5A1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E5A1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E5A1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E5A1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2E5A16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2E5A1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11">
    <w:name w:val="1"/>
    <w:basedOn w:val="a"/>
    <w:uiPriority w:val="99"/>
    <w:rsid w:val="002E5A1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2E5A16"/>
    <w:pPr>
      <w:spacing w:line="360" w:lineRule="exact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2E5A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2E5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E5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2E5A16"/>
    <w:pPr>
      <w:widowControl w:val="0"/>
      <w:adjustRightInd w:val="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2E5A1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7">
    <w:name w:val="Balloon Text"/>
    <w:basedOn w:val="a"/>
    <w:link w:val="a8"/>
    <w:uiPriority w:val="99"/>
    <w:semiHidden/>
    <w:rsid w:val="002E5A1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2E5A1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nformat">
    <w:name w:val="ConsNonformat"/>
    <w:uiPriority w:val="99"/>
    <w:rsid w:val="002E5A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2E5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2E5A16"/>
    <w:pPr>
      <w:spacing w:after="120"/>
      <w:ind w:left="360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2E5A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2E5A1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2E5A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2">
    <w:name w:val="Знак1"/>
    <w:basedOn w:val="a"/>
    <w:uiPriority w:val="99"/>
    <w:rsid w:val="002E5A16"/>
    <w:pPr>
      <w:spacing w:after="160" w:line="240" w:lineRule="exact"/>
    </w:pPr>
    <w:rPr>
      <w:lang w:val="en-US" w:eastAsia="en-US"/>
    </w:rPr>
  </w:style>
  <w:style w:type="paragraph" w:customStyle="1" w:styleId="Style18">
    <w:name w:val="Style18"/>
    <w:basedOn w:val="a"/>
    <w:uiPriority w:val="99"/>
    <w:rsid w:val="002E5A16"/>
    <w:pPr>
      <w:widowControl w:val="0"/>
      <w:adjustRightInd w:val="0"/>
    </w:pPr>
  </w:style>
  <w:style w:type="paragraph" w:customStyle="1" w:styleId="Style19">
    <w:name w:val="Style19"/>
    <w:basedOn w:val="a"/>
    <w:uiPriority w:val="99"/>
    <w:rsid w:val="002E5A16"/>
    <w:pPr>
      <w:widowControl w:val="0"/>
      <w:adjustRightInd w:val="0"/>
      <w:spacing w:line="326" w:lineRule="exact"/>
      <w:ind w:firstLine="701"/>
    </w:pPr>
  </w:style>
  <w:style w:type="paragraph" w:customStyle="1" w:styleId="Style20">
    <w:name w:val="Style20"/>
    <w:basedOn w:val="a"/>
    <w:uiPriority w:val="99"/>
    <w:rsid w:val="002E5A16"/>
    <w:pPr>
      <w:widowControl w:val="0"/>
      <w:adjustRightInd w:val="0"/>
      <w:spacing w:line="328" w:lineRule="exact"/>
      <w:ind w:firstLine="850"/>
    </w:pPr>
  </w:style>
  <w:style w:type="paragraph" w:customStyle="1" w:styleId="Style22">
    <w:name w:val="Style22"/>
    <w:basedOn w:val="a"/>
    <w:uiPriority w:val="99"/>
    <w:rsid w:val="002E5A16"/>
    <w:pPr>
      <w:widowControl w:val="0"/>
      <w:adjustRightInd w:val="0"/>
      <w:spacing w:line="325" w:lineRule="exact"/>
      <w:ind w:firstLine="566"/>
    </w:pPr>
  </w:style>
  <w:style w:type="paragraph" w:customStyle="1" w:styleId="Style23">
    <w:name w:val="Style23"/>
    <w:basedOn w:val="a"/>
    <w:uiPriority w:val="99"/>
    <w:rsid w:val="002E5A16"/>
    <w:pPr>
      <w:widowControl w:val="0"/>
      <w:adjustRightInd w:val="0"/>
      <w:spacing w:line="322" w:lineRule="exact"/>
      <w:ind w:firstLine="638"/>
    </w:pPr>
  </w:style>
  <w:style w:type="paragraph" w:customStyle="1" w:styleId="Style21">
    <w:name w:val="Style21"/>
    <w:basedOn w:val="a"/>
    <w:uiPriority w:val="99"/>
    <w:rsid w:val="002E5A16"/>
    <w:pPr>
      <w:widowControl w:val="0"/>
      <w:adjustRightInd w:val="0"/>
      <w:jc w:val="center"/>
    </w:pPr>
  </w:style>
  <w:style w:type="paragraph" w:customStyle="1" w:styleId="Style25">
    <w:name w:val="Style25"/>
    <w:basedOn w:val="a"/>
    <w:uiPriority w:val="99"/>
    <w:rsid w:val="002E5A16"/>
    <w:pPr>
      <w:widowControl w:val="0"/>
      <w:adjustRightInd w:val="0"/>
      <w:spacing w:line="358" w:lineRule="exact"/>
      <w:ind w:firstLine="677"/>
    </w:pPr>
  </w:style>
  <w:style w:type="character" w:customStyle="1" w:styleId="FontStyle37">
    <w:name w:val="Font Style37"/>
    <w:uiPriority w:val="99"/>
    <w:rsid w:val="002E5A16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2E5A1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2E5A16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2E5A16"/>
    <w:pPr>
      <w:spacing w:after="120" w:line="480" w:lineRule="auto"/>
      <w:ind w:left="360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E5A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link w:val="ConsNormal0"/>
    <w:uiPriority w:val="99"/>
    <w:rsid w:val="002E5A16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2E5A1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2E5A16"/>
    <w:pPr>
      <w:widowControl w:val="0"/>
      <w:overflowPunct w:val="0"/>
      <w:adjustRightInd w:val="0"/>
      <w:spacing w:line="360" w:lineRule="auto"/>
      <w:ind w:firstLine="851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2E5A16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2E5A16"/>
    <w:pPr>
      <w:keepNext/>
      <w:widowControl w:val="0"/>
    </w:pPr>
    <w:rPr>
      <w:sz w:val="28"/>
      <w:szCs w:val="28"/>
    </w:rPr>
  </w:style>
  <w:style w:type="character" w:customStyle="1" w:styleId="ac">
    <w:name w:val="Основной шрифт"/>
    <w:uiPriority w:val="99"/>
    <w:rsid w:val="002E5A16"/>
  </w:style>
  <w:style w:type="paragraph" w:styleId="ad">
    <w:name w:val="header"/>
    <w:aliases w:val="ВерхКолонтитул"/>
    <w:basedOn w:val="a"/>
    <w:link w:val="ae"/>
    <w:uiPriority w:val="99"/>
    <w:rsid w:val="002E5A16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2E5A1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Обычный (веб) Знак"/>
    <w:link w:val="af0"/>
    <w:uiPriority w:val="99"/>
    <w:locked/>
    <w:rsid w:val="002E5A16"/>
    <w:rPr>
      <w:sz w:val="24"/>
      <w:szCs w:val="24"/>
      <w:lang w:eastAsia="ru-RU"/>
    </w:rPr>
  </w:style>
  <w:style w:type="paragraph" w:styleId="af0">
    <w:name w:val="Normal (Web)"/>
    <w:basedOn w:val="a"/>
    <w:link w:val="af"/>
    <w:uiPriority w:val="99"/>
    <w:rsid w:val="002E5A16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styleId="af1">
    <w:name w:val="page number"/>
    <w:uiPriority w:val="99"/>
    <w:rsid w:val="002E5A16"/>
  </w:style>
  <w:style w:type="paragraph" w:styleId="af2">
    <w:name w:val="footer"/>
    <w:basedOn w:val="a"/>
    <w:link w:val="af3"/>
    <w:uiPriority w:val="99"/>
    <w:rsid w:val="002E5A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2E5A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Title">
    <w:name w:val="ConsTitle"/>
    <w:uiPriority w:val="99"/>
    <w:rsid w:val="002E5A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4">
    <w:name w:val="Strong"/>
    <w:uiPriority w:val="99"/>
    <w:qFormat/>
    <w:rsid w:val="002E5A16"/>
    <w:rPr>
      <w:b/>
      <w:bCs/>
    </w:rPr>
  </w:style>
  <w:style w:type="paragraph" w:styleId="HTML">
    <w:name w:val="HTML Preformatted"/>
    <w:basedOn w:val="a"/>
    <w:link w:val="HTML0"/>
    <w:uiPriority w:val="99"/>
    <w:rsid w:val="002E5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E5A16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customStyle="1" w:styleId="af5">
    <w:name w:val="Знак"/>
    <w:basedOn w:val="a"/>
    <w:next w:val="a"/>
    <w:uiPriority w:val="99"/>
    <w:semiHidden/>
    <w:rsid w:val="002E5A16"/>
    <w:pPr>
      <w:spacing w:after="160" w:line="240" w:lineRule="exact"/>
    </w:pPr>
    <w:rPr>
      <w:rFonts w:cs="Arial"/>
      <w:lang w:val="en-US" w:eastAsia="en-US"/>
    </w:rPr>
  </w:style>
  <w:style w:type="paragraph" w:customStyle="1" w:styleId="Heading">
    <w:name w:val="Heading"/>
    <w:uiPriority w:val="99"/>
    <w:rsid w:val="002E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6">
    <w:name w:val="Document Map"/>
    <w:basedOn w:val="a"/>
    <w:link w:val="af7"/>
    <w:uiPriority w:val="99"/>
    <w:semiHidden/>
    <w:rsid w:val="002E5A16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2E5A16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character" w:styleId="af8">
    <w:name w:val="line number"/>
    <w:uiPriority w:val="99"/>
    <w:semiHidden/>
    <w:rsid w:val="002E5A16"/>
  </w:style>
  <w:style w:type="paragraph" w:styleId="af9">
    <w:name w:val="No Spacing"/>
    <w:qFormat/>
    <w:rsid w:val="002E5A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basedOn w:val="a0"/>
    <w:rsid w:val="002E5A16"/>
    <w:rPr>
      <w:color w:val="0000FF"/>
      <w:u w:val="none"/>
    </w:rPr>
  </w:style>
  <w:style w:type="character" w:customStyle="1" w:styleId="WW8Num10z0">
    <w:name w:val="WW8Num10z0"/>
    <w:rsid w:val="002E5A16"/>
    <w:rPr>
      <w:rFonts w:ascii="Symbol" w:hAnsi="Symbol" w:cs="OpenSymbol"/>
    </w:rPr>
  </w:style>
  <w:style w:type="character" w:customStyle="1" w:styleId="ConsPlusNormal0">
    <w:name w:val="ConsPlusNormal Знак"/>
    <w:link w:val="ConsPlusNormal"/>
    <w:rsid w:val="002E5A1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Стиль пункта схемы"/>
    <w:basedOn w:val="a"/>
    <w:link w:val="afc"/>
    <w:rsid w:val="002E5A16"/>
    <w:pPr>
      <w:suppressAutoHyphens/>
      <w:spacing w:line="360" w:lineRule="auto"/>
      <w:ind w:firstLine="680"/>
    </w:pPr>
    <w:rPr>
      <w:sz w:val="28"/>
      <w:szCs w:val="28"/>
      <w:lang w:val="x-none" w:eastAsia="ar-SA"/>
    </w:rPr>
  </w:style>
  <w:style w:type="character" w:customStyle="1" w:styleId="afc">
    <w:name w:val="Стиль пункта схемы Знак"/>
    <w:link w:val="afb"/>
    <w:locked/>
    <w:rsid w:val="002E5A16"/>
    <w:rPr>
      <w:rFonts w:ascii="Arial" w:eastAsia="Times New Roman" w:hAnsi="Arial" w:cs="Times New Roman"/>
      <w:sz w:val="28"/>
      <w:szCs w:val="28"/>
      <w:lang w:val="x-none" w:eastAsia="ar-SA"/>
    </w:rPr>
  </w:style>
  <w:style w:type="paragraph" w:styleId="afd">
    <w:name w:val="caption"/>
    <w:basedOn w:val="a"/>
    <w:next w:val="a"/>
    <w:unhideWhenUsed/>
    <w:qFormat/>
    <w:rsid w:val="002E5A16"/>
    <w:rPr>
      <w:b/>
      <w:bCs/>
    </w:rPr>
  </w:style>
  <w:style w:type="character" w:customStyle="1" w:styleId="apple-converted-space">
    <w:name w:val="apple-converted-space"/>
    <w:basedOn w:val="a0"/>
    <w:rsid w:val="002E5A16"/>
  </w:style>
  <w:style w:type="paragraph" w:customStyle="1" w:styleId="afe">
    <w:name w:val="Обычный.Название подразделения"/>
    <w:rsid w:val="002E5A1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HTML1">
    <w:name w:val="HTML Variable"/>
    <w:aliases w:val="!Ссылки в документе"/>
    <w:basedOn w:val="a0"/>
    <w:rsid w:val="002E5A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2E5A16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2E5A1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E5A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E5A1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E5A1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E5A1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E5A1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E5A1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8853</Words>
  <Characters>50463</Characters>
  <Application>Microsoft Office Word</Application>
  <DocSecurity>0</DocSecurity>
  <Lines>420</Lines>
  <Paragraphs>118</Paragraphs>
  <ScaleCrop>false</ScaleCrop>
  <Company/>
  <LinksUpToDate>false</LinksUpToDate>
  <CharactersWithSpaces>59198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2021-03-11T12:55:00Z</dcterms:created>
  <dcterms:modified xsi:type="dcterms:W3CDTF">2021-03-11T12:55:00Z</dcterms:modified>
</cp:coreProperties>
</file>