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B8" w:rsidRPr="006E0BB8" w:rsidRDefault="006E0BB8" w:rsidP="006E0BB8">
      <w:pPr>
        <w:ind w:firstLine="0"/>
        <w:jc w:val="center"/>
        <w:rPr>
          <w:rFonts w:ascii="Times New Roman" w:hAnsi="Times New Roman"/>
          <w:sz w:val="28"/>
          <w:szCs w:val="28"/>
        </w:rPr>
      </w:pPr>
      <w:r w:rsidRPr="006E0BB8">
        <w:rPr>
          <w:rFonts w:ascii="Times New Roman" w:hAnsi="Times New Roman"/>
          <w:noProof/>
          <w:sz w:val="28"/>
          <w:szCs w:val="28"/>
        </w:rPr>
        <w:drawing>
          <wp:inline distT="0" distB="0" distL="0" distR="0">
            <wp:extent cx="609600" cy="9906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p w:rsidR="006E0BB8" w:rsidRPr="006E0BB8" w:rsidRDefault="006E0BB8" w:rsidP="006E0BB8">
      <w:pPr>
        <w:ind w:firstLine="0"/>
        <w:jc w:val="center"/>
        <w:rPr>
          <w:rFonts w:ascii="Times New Roman" w:hAnsi="Times New Roman"/>
          <w:sz w:val="28"/>
          <w:szCs w:val="28"/>
        </w:rPr>
      </w:pPr>
      <w:r w:rsidRPr="006E0BB8">
        <w:rPr>
          <w:rFonts w:ascii="Times New Roman" w:hAnsi="Times New Roman"/>
          <w:sz w:val="28"/>
          <w:szCs w:val="28"/>
        </w:rPr>
        <w:t>СОВЕТ НАРОДНЫХ ДЕПУТАТОВ</w:t>
      </w:r>
    </w:p>
    <w:p w:rsidR="006E0BB8" w:rsidRPr="006E0BB8" w:rsidRDefault="006E0BB8" w:rsidP="006E0BB8">
      <w:pPr>
        <w:ind w:firstLine="0"/>
        <w:jc w:val="center"/>
        <w:rPr>
          <w:rFonts w:ascii="Times New Roman" w:hAnsi="Times New Roman"/>
          <w:sz w:val="28"/>
          <w:szCs w:val="28"/>
        </w:rPr>
      </w:pPr>
      <w:r w:rsidRPr="006E0BB8">
        <w:rPr>
          <w:rFonts w:ascii="Times New Roman" w:hAnsi="Times New Roman"/>
          <w:sz w:val="28"/>
          <w:szCs w:val="28"/>
        </w:rPr>
        <w:t>ГОРОДСКОГО ПОСЕЛЕНИЯ – ГОРОД БОГУЧАР</w:t>
      </w:r>
    </w:p>
    <w:p w:rsidR="006E0BB8" w:rsidRPr="006E0BB8" w:rsidRDefault="006E0BB8" w:rsidP="006E0BB8">
      <w:pPr>
        <w:ind w:firstLine="0"/>
        <w:jc w:val="center"/>
        <w:rPr>
          <w:rFonts w:ascii="Times New Roman" w:hAnsi="Times New Roman"/>
          <w:sz w:val="28"/>
          <w:szCs w:val="28"/>
        </w:rPr>
      </w:pPr>
      <w:r w:rsidRPr="006E0BB8">
        <w:rPr>
          <w:rFonts w:ascii="Times New Roman" w:hAnsi="Times New Roman"/>
          <w:sz w:val="28"/>
          <w:szCs w:val="28"/>
        </w:rPr>
        <w:t>БОГУЧАРСКОГО МУНИЦИПАЛЬНОГО РАЙОНА</w:t>
      </w:r>
    </w:p>
    <w:p w:rsidR="006E0BB8" w:rsidRPr="006E0BB8" w:rsidRDefault="006E0BB8" w:rsidP="006E0BB8">
      <w:pPr>
        <w:ind w:firstLine="0"/>
        <w:jc w:val="center"/>
        <w:rPr>
          <w:rFonts w:ascii="Times New Roman" w:hAnsi="Times New Roman"/>
          <w:sz w:val="28"/>
          <w:szCs w:val="28"/>
        </w:rPr>
      </w:pPr>
      <w:r w:rsidRPr="006E0BB8">
        <w:rPr>
          <w:rFonts w:ascii="Times New Roman" w:hAnsi="Times New Roman"/>
          <w:sz w:val="28"/>
          <w:szCs w:val="28"/>
        </w:rPr>
        <w:t>ВОРОНЕЖСКОЙ ОБЛАСТИ</w:t>
      </w:r>
    </w:p>
    <w:p w:rsidR="006E0BB8" w:rsidRPr="006E0BB8" w:rsidRDefault="006E0BB8" w:rsidP="006E0BB8">
      <w:pPr>
        <w:ind w:firstLine="0"/>
        <w:jc w:val="center"/>
        <w:rPr>
          <w:rFonts w:ascii="Times New Roman" w:hAnsi="Times New Roman"/>
          <w:sz w:val="28"/>
          <w:szCs w:val="28"/>
        </w:rPr>
      </w:pPr>
      <w:r w:rsidRPr="006E0BB8">
        <w:rPr>
          <w:rFonts w:ascii="Times New Roman" w:hAnsi="Times New Roman"/>
          <w:sz w:val="28"/>
          <w:szCs w:val="28"/>
        </w:rPr>
        <w:t>РЕШЕНИЕ</w:t>
      </w:r>
    </w:p>
    <w:p w:rsidR="006E0BB8" w:rsidRPr="006E0BB8" w:rsidRDefault="006E0BB8" w:rsidP="006E0BB8">
      <w:pPr>
        <w:ind w:firstLine="0"/>
        <w:rPr>
          <w:rFonts w:ascii="Times New Roman" w:hAnsi="Times New Roman"/>
          <w:sz w:val="28"/>
          <w:szCs w:val="28"/>
        </w:rPr>
      </w:pPr>
    </w:p>
    <w:p w:rsidR="006E0BB8" w:rsidRPr="006E0BB8" w:rsidRDefault="006E0BB8" w:rsidP="006E0BB8">
      <w:pPr>
        <w:ind w:firstLine="0"/>
        <w:rPr>
          <w:rFonts w:ascii="Times New Roman" w:hAnsi="Times New Roman"/>
          <w:sz w:val="28"/>
          <w:szCs w:val="28"/>
        </w:rPr>
      </w:pPr>
      <w:r w:rsidRPr="006E0BB8">
        <w:rPr>
          <w:rFonts w:ascii="Times New Roman" w:hAnsi="Times New Roman"/>
          <w:sz w:val="28"/>
          <w:szCs w:val="28"/>
        </w:rPr>
        <w:t xml:space="preserve">от «13» октября 2017 г. № 171 </w:t>
      </w:r>
    </w:p>
    <w:p w:rsidR="006E0BB8" w:rsidRPr="006E0BB8" w:rsidRDefault="006E0BB8" w:rsidP="006E0BB8">
      <w:pPr>
        <w:ind w:firstLine="0"/>
        <w:rPr>
          <w:rFonts w:ascii="Times New Roman" w:hAnsi="Times New Roman"/>
          <w:sz w:val="28"/>
          <w:szCs w:val="28"/>
        </w:rPr>
      </w:pPr>
      <w:r w:rsidRPr="006E0BB8">
        <w:rPr>
          <w:rFonts w:ascii="Times New Roman" w:hAnsi="Times New Roman"/>
          <w:sz w:val="28"/>
          <w:szCs w:val="28"/>
        </w:rPr>
        <w:t>г. Богучар</w:t>
      </w:r>
    </w:p>
    <w:p w:rsidR="006E0BB8" w:rsidRPr="006E0BB8" w:rsidRDefault="006E0BB8" w:rsidP="006E0BB8">
      <w:pPr>
        <w:ind w:firstLine="0"/>
        <w:rPr>
          <w:rFonts w:ascii="Times New Roman" w:hAnsi="Times New Roman"/>
          <w:sz w:val="28"/>
          <w:szCs w:val="28"/>
        </w:rPr>
      </w:pPr>
    </w:p>
    <w:p w:rsidR="006E0BB8" w:rsidRPr="006E0BB8" w:rsidRDefault="006E0BB8" w:rsidP="006E0BB8">
      <w:pPr>
        <w:pStyle w:val="Title"/>
        <w:spacing w:before="0" w:after="0"/>
        <w:ind w:right="3684" w:firstLine="0"/>
        <w:jc w:val="both"/>
        <w:rPr>
          <w:rFonts w:ascii="Times New Roman" w:hAnsi="Times New Roman" w:cs="Times New Roman"/>
          <w:sz w:val="28"/>
          <w:szCs w:val="28"/>
        </w:rPr>
      </w:pPr>
      <w:r w:rsidRPr="006E0BB8">
        <w:rPr>
          <w:rFonts w:ascii="Times New Roman" w:hAnsi="Times New Roman" w:cs="Times New Roman"/>
          <w:sz w:val="28"/>
          <w:szCs w:val="28"/>
        </w:rPr>
        <w:t xml:space="preserve">Об утверждении Программы </w:t>
      </w:r>
      <w:bookmarkStart w:id="0" w:name="_GoBack"/>
      <w:r w:rsidRPr="006E0BB8">
        <w:rPr>
          <w:rFonts w:ascii="Times New Roman" w:hAnsi="Times New Roman" w:cs="Times New Roman"/>
          <w:sz w:val="28"/>
          <w:szCs w:val="28"/>
        </w:rPr>
        <w:t xml:space="preserve">комплексного развития социальной инфраструктуры </w:t>
      </w:r>
      <w:bookmarkEnd w:id="0"/>
      <w:r w:rsidRPr="006E0BB8">
        <w:rPr>
          <w:rFonts w:ascii="Times New Roman" w:hAnsi="Times New Roman" w:cs="Times New Roman"/>
          <w:sz w:val="28"/>
          <w:szCs w:val="28"/>
        </w:rPr>
        <w:t xml:space="preserve">городского поселения – город Богучар </w:t>
      </w:r>
      <w:proofErr w:type="spellStart"/>
      <w:r w:rsidRPr="006E0BB8">
        <w:rPr>
          <w:rFonts w:ascii="Times New Roman" w:hAnsi="Times New Roman" w:cs="Times New Roman"/>
          <w:sz w:val="28"/>
          <w:szCs w:val="28"/>
        </w:rPr>
        <w:t>Богучарского</w:t>
      </w:r>
      <w:proofErr w:type="spellEnd"/>
      <w:r w:rsidRPr="006E0BB8">
        <w:rPr>
          <w:rFonts w:ascii="Times New Roman" w:hAnsi="Times New Roman" w:cs="Times New Roman"/>
          <w:sz w:val="28"/>
          <w:szCs w:val="28"/>
        </w:rPr>
        <w:t xml:space="preserve"> муниципального района Воронежской области на 2017-2026 годы</w:t>
      </w:r>
    </w:p>
    <w:p w:rsidR="006E0BB8" w:rsidRPr="006E0BB8" w:rsidRDefault="006E0BB8" w:rsidP="006E0BB8">
      <w:pPr>
        <w:shd w:val="clear" w:color="auto" w:fill="FFFFFF"/>
        <w:ind w:firstLine="709"/>
        <w:rPr>
          <w:rFonts w:ascii="Times New Roman" w:hAnsi="Times New Roman"/>
          <w:sz w:val="28"/>
          <w:szCs w:val="28"/>
        </w:rPr>
      </w:pPr>
    </w:p>
    <w:p w:rsidR="006E0BB8" w:rsidRPr="006E0BB8" w:rsidRDefault="006E0BB8" w:rsidP="006E0BB8">
      <w:pPr>
        <w:shd w:val="clear" w:color="auto" w:fill="FFFFFF"/>
        <w:ind w:firstLine="709"/>
        <w:rPr>
          <w:rFonts w:ascii="Times New Roman" w:hAnsi="Times New Roman"/>
          <w:sz w:val="28"/>
          <w:szCs w:val="28"/>
          <w:lang w:eastAsia="en-US"/>
        </w:rPr>
      </w:pPr>
      <w:r w:rsidRPr="006E0BB8">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01.10.2015 № 1050 «Об утверждении </w:t>
      </w:r>
      <w:r w:rsidRPr="006E0BB8">
        <w:rPr>
          <w:rFonts w:ascii="Times New Roman" w:hAnsi="Times New Roman"/>
          <w:bCs/>
          <w:sz w:val="28"/>
          <w:szCs w:val="28"/>
          <w:shd w:val="clear" w:color="auto" w:fill="FFFFFF"/>
        </w:rPr>
        <w:t>требований к программам комплексного развития социальной инфраструктуры поселений, городских округов»</w:t>
      </w:r>
      <w:r w:rsidRPr="006E0BB8">
        <w:rPr>
          <w:rFonts w:ascii="Times New Roman" w:hAnsi="Times New Roman"/>
          <w:bCs/>
          <w:sz w:val="28"/>
          <w:szCs w:val="28"/>
        </w:rPr>
        <w:t xml:space="preserve">, </w:t>
      </w:r>
      <w:r w:rsidRPr="006E0BB8">
        <w:rPr>
          <w:rFonts w:ascii="Times New Roman" w:hAnsi="Times New Roman"/>
          <w:sz w:val="28"/>
          <w:szCs w:val="28"/>
        </w:rPr>
        <w:t xml:space="preserve">Генеральным планом городского поселения – город Богучар, Уставом городского поселения – город Богучар, Совет народных депутатов городского поселения – город Богучар </w:t>
      </w:r>
      <w:proofErr w:type="spellStart"/>
      <w:r w:rsidRPr="006E0BB8">
        <w:rPr>
          <w:rFonts w:ascii="Times New Roman" w:hAnsi="Times New Roman"/>
          <w:sz w:val="28"/>
          <w:szCs w:val="28"/>
          <w:lang w:eastAsia="en-US"/>
        </w:rPr>
        <w:t>Богучарского</w:t>
      </w:r>
      <w:proofErr w:type="spellEnd"/>
      <w:r w:rsidRPr="006E0BB8">
        <w:rPr>
          <w:rFonts w:ascii="Times New Roman" w:hAnsi="Times New Roman"/>
          <w:sz w:val="28"/>
          <w:szCs w:val="28"/>
          <w:lang w:eastAsia="en-US"/>
        </w:rPr>
        <w:t xml:space="preserve"> муниципального района Воронежской области</w:t>
      </w:r>
    </w:p>
    <w:p w:rsidR="006E0BB8" w:rsidRPr="006E0BB8" w:rsidRDefault="006E0BB8" w:rsidP="006E0BB8">
      <w:pPr>
        <w:shd w:val="clear" w:color="auto" w:fill="FFFFFF"/>
        <w:ind w:firstLine="0"/>
        <w:jc w:val="center"/>
        <w:rPr>
          <w:rFonts w:ascii="Times New Roman" w:hAnsi="Times New Roman"/>
          <w:sz w:val="28"/>
          <w:szCs w:val="28"/>
        </w:rPr>
      </w:pPr>
      <w:r w:rsidRPr="006E0BB8">
        <w:rPr>
          <w:rFonts w:ascii="Times New Roman" w:hAnsi="Times New Roman"/>
          <w:sz w:val="28"/>
          <w:szCs w:val="28"/>
        </w:rPr>
        <w:t>РЕШИЛ:</w:t>
      </w:r>
    </w:p>
    <w:p w:rsidR="006E0BB8" w:rsidRPr="006E0BB8" w:rsidRDefault="006E0BB8" w:rsidP="006E0BB8">
      <w:pPr>
        <w:shd w:val="clear" w:color="auto" w:fill="FFFFFF"/>
        <w:ind w:firstLine="709"/>
        <w:rPr>
          <w:rFonts w:ascii="Times New Roman" w:hAnsi="Times New Roman"/>
          <w:sz w:val="28"/>
          <w:szCs w:val="28"/>
        </w:rPr>
      </w:pPr>
      <w:r w:rsidRPr="006E0BB8">
        <w:rPr>
          <w:rFonts w:ascii="Times New Roman" w:hAnsi="Times New Roman"/>
          <w:sz w:val="28"/>
          <w:szCs w:val="28"/>
        </w:rPr>
        <w:t xml:space="preserve">1. Утвердить прилагаемую Программу комплексного развития социальной инфраструктуры городского поселения – город Богучар </w:t>
      </w:r>
      <w:proofErr w:type="spellStart"/>
      <w:r w:rsidRPr="006E0BB8">
        <w:rPr>
          <w:rFonts w:ascii="Times New Roman" w:hAnsi="Times New Roman"/>
          <w:sz w:val="28"/>
          <w:szCs w:val="28"/>
        </w:rPr>
        <w:t>Богучарского</w:t>
      </w:r>
      <w:proofErr w:type="spellEnd"/>
      <w:r w:rsidRPr="006E0BB8">
        <w:rPr>
          <w:rFonts w:ascii="Times New Roman" w:hAnsi="Times New Roman"/>
          <w:sz w:val="28"/>
          <w:szCs w:val="28"/>
        </w:rPr>
        <w:t xml:space="preserve"> муниципального района Воронежской области на 2017-2026 годы.</w:t>
      </w:r>
    </w:p>
    <w:p w:rsidR="006E0BB8" w:rsidRPr="006E0BB8" w:rsidRDefault="006E0BB8" w:rsidP="006E0BB8">
      <w:pPr>
        <w:tabs>
          <w:tab w:val="left" w:pos="709"/>
        </w:tabs>
        <w:ind w:firstLine="709"/>
        <w:rPr>
          <w:rFonts w:ascii="Times New Roman" w:hAnsi="Times New Roman"/>
          <w:sz w:val="28"/>
          <w:szCs w:val="28"/>
        </w:rPr>
      </w:pPr>
      <w:r w:rsidRPr="006E0BB8">
        <w:rPr>
          <w:rFonts w:ascii="Times New Roman" w:hAnsi="Times New Roman"/>
          <w:sz w:val="28"/>
          <w:szCs w:val="28"/>
          <w:lang w:eastAsia="en-US"/>
        </w:rPr>
        <w:t xml:space="preserve">2. </w:t>
      </w:r>
      <w:r w:rsidRPr="006E0BB8">
        <w:rPr>
          <w:rFonts w:ascii="Times New Roman" w:hAnsi="Times New Roman"/>
          <w:sz w:val="28"/>
          <w:szCs w:val="28"/>
        </w:rPr>
        <w:t xml:space="preserve">Контроль исполнения настоящего решения возложить на постоянную комиссию Совета народных депутатов городского поселения – город Богучар по бюджету, налогам, финансам и предпринимательству, депутатской этике, торговле, общественному питанию, законности и правопорядку (Слепых В.Т.) и главу администрации городского поселения – город Богучар </w:t>
      </w:r>
      <w:proofErr w:type="spellStart"/>
      <w:r w:rsidRPr="006E0BB8">
        <w:rPr>
          <w:rFonts w:ascii="Times New Roman" w:hAnsi="Times New Roman"/>
          <w:sz w:val="28"/>
          <w:szCs w:val="28"/>
        </w:rPr>
        <w:t>Нежельского</w:t>
      </w:r>
      <w:proofErr w:type="spellEnd"/>
      <w:r w:rsidRPr="006E0BB8">
        <w:rPr>
          <w:rFonts w:ascii="Times New Roman" w:hAnsi="Times New Roman"/>
          <w:sz w:val="28"/>
          <w:szCs w:val="28"/>
        </w:rPr>
        <w:t xml:space="preserve"> И.М.</w:t>
      </w:r>
    </w:p>
    <w:p w:rsidR="006E0BB8" w:rsidRPr="006E0BB8" w:rsidRDefault="006E0BB8" w:rsidP="006E0BB8">
      <w:pPr>
        <w:tabs>
          <w:tab w:val="left" w:pos="709"/>
        </w:tabs>
        <w:ind w:firstLine="709"/>
        <w:rPr>
          <w:rFonts w:ascii="Times New Roman" w:hAnsi="Times New Roman"/>
          <w:sz w:val="28"/>
          <w:szCs w:val="28"/>
        </w:rPr>
      </w:pPr>
    </w:p>
    <w:tbl>
      <w:tblPr>
        <w:tblW w:w="0" w:type="auto"/>
        <w:tblLook w:val="04A0" w:firstRow="1" w:lastRow="0" w:firstColumn="1" w:lastColumn="0" w:noHBand="0" w:noVBand="1"/>
      </w:tblPr>
      <w:tblGrid>
        <w:gridCol w:w="3232"/>
        <w:gridCol w:w="3194"/>
        <w:gridCol w:w="3212"/>
      </w:tblGrid>
      <w:tr w:rsidR="006E0BB8" w:rsidRPr="006E0BB8" w:rsidTr="00B12186">
        <w:tc>
          <w:tcPr>
            <w:tcW w:w="3284" w:type="dxa"/>
            <w:shd w:val="clear" w:color="auto" w:fill="auto"/>
          </w:tcPr>
          <w:p w:rsidR="006E0BB8" w:rsidRPr="006E0BB8" w:rsidRDefault="006E0BB8" w:rsidP="00B12186">
            <w:pPr>
              <w:ind w:firstLine="0"/>
              <w:rPr>
                <w:rFonts w:ascii="Times New Roman" w:hAnsi="Times New Roman"/>
                <w:sz w:val="28"/>
                <w:szCs w:val="28"/>
              </w:rPr>
            </w:pPr>
            <w:r w:rsidRPr="006E0BB8">
              <w:rPr>
                <w:rFonts w:ascii="Times New Roman" w:hAnsi="Times New Roman"/>
                <w:sz w:val="28"/>
                <w:szCs w:val="28"/>
              </w:rPr>
              <w:t>Глава городского поселения – город Богучар</w:t>
            </w:r>
          </w:p>
        </w:tc>
        <w:tc>
          <w:tcPr>
            <w:tcW w:w="3285" w:type="dxa"/>
            <w:shd w:val="clear" w:color="auto" w:fill="auto"/>
          </w:tcPr>
          <w:p w:rsidR="006E0BB8" w:rsidRPr="006E0BB8" w:rsidRDefault="006E0BB8" w:rsidP="00B12186">
            <w:pPr>
              <w:ind w:firstLine="0"/>
              <w:rPr>
                <w:rFonts w:ascii="Times New Roman" w:hAnsi="Times New Roman"/>
                <w:sz w:val="28"/>
                <w:szCs w:val="28"/>
              </w:rPr>
            </w:pPr>
          </w:p>
        </w:tc>
        <w:tc>
          <w:tcPr>
            <w:tcW w:w="3285" w:type="dxa"/>
            <w:shd w:val="clear" w:color="auto" w:fill="auto"/>
          </w:tcPr>
          <w:p w:rsidR="006E0BB8" w:rsidRPr="006E0BB8" w:rsidRDefault="006E0BB8" w:rsidP="00B12186">
            <w:pPr>
              <w:ind w:firstLine="0"/>
              <w:rPr>
                <w:rFonts w:ascii="Times New Roman" w:hAnsi="Times New Roman"/>
                <w:sz w:val="28"/>
                <w:szCs w:val="28"/>
              </w:rPr>
            </w:pPr>
            <w:r w:rsidRPr="006E0BB8">
              <w:rPr>
                <w:rFonts w:ascii="Times New Roman" w:hAnsi="Times New Roman"/>
                <w:sz w:val="28"/>
                <w:szCs w:val="28"/>
              </w:rPr>
              <w:t xml:space="preserve">В.Д. </w:t>
            </w:r>
            <w:proofErr w:type="spellStart"/>
            <w:r w:rsidRPr="006E0BB8">
              <w:rPr>
                <w:rFonts w:ascii="Times New Roman" w:hAnsi="Times New Roman"/>
                <w:sz w:val="28"/>
                <w:szCs w:val="28"/>
              </w:rPr>
              <w:t>Енин</w:t>
            </w:r>
            <w:proofErr w:type="spellEnd"/>
          </w:p>
        </w:tc>
      </w:tr>
    </w:tbl>
    <w:p w:rsidR="006E0BB8" w:rsidRPr="006E0BB8" w:rsidRDefault="006E0BB8" w:rsidP="006E0BB8">
      <w:pPr>
        <w:ind w:left="4536" w:firstLine="0"/>
        <w:jc w:val="left"/>
        <w:rPr>
          <w:rFonts w:ascii="Times New Roman" w:hAnsi="Times New Roman"/>
        </w:rPr>
      </w:pPr>
      <w:r w:rsidRPr="006E0BB8">
        <w:rPr>
          <w:rFonts w:ascii="Times New Roman" w:hAnsi="Times New Roman"/>
          <w:sz w:val="28"/>
          <w:szCs w:val="28"/>
        </w:rPr>
        <w:br w:type="page"/>
      </w:r>
      <w:r w:rsidRPr="006E0BB8">
        <w:rPr>
          <w:rFonts w:ascii="Times New Roman" w:hAnsi="Times New Roman"/>
        </w:rPr>
        <w:lastRenderedPageBreak/>
        <w:t xml:space="preserve">Приложение </w:t>
      </w:r>
    </w:p>
    <w:p w:rsidR="006E0BB8" w:rsidRPr="006E0BB8" w:rsidRDefault="006E0BB8" w:rsidP="006E0BB8">
      <w:pPr>
        <w:ind w:left="4536" w:firstLine="0"/>
        <w:jc w:val="left"/>
        <w:rPr>
          <w:rFonts w:ascii="Times New Roman" w:hAnsi="Times New Roman"/>
        </w:rPr>
      </w:pPr>
      <w:r w:rsidRPr="006E0BB8">
        <w:rPr>
          <w:rFonts w:ascii="Times New Roman" w:hAnsi="Times New Roman"/>
        </w:rPr>
        <w:t>к решению Совета народных депутатов</w:t>
      </w:r>
    </w:p>
    <w:p w:rsidR="006E0BB8" w:rsidRPr="006E0BB8" w:rsidRDefault="006E0BB8" w:rsidP="006E0BB8">
      <w:pPr>
        <w:ind w:left="4536" w:firstLine="0"/>
        <w:jc w:val="left"/>
        <w:rPr>
          <w:rFonts w:ascii="Times New Roman" w:hAnsi="Times New Roman"/>
        </w:rPr>
      </w:pPr>
      <w:r w:rsidRPr="006E0BB8">
        <w:rPr>
          <w:rFonts w:ascii="Times New Roman" w:hAnsi="Times New Roman"/>
        </w:rPr>
        <w:t>городского поселения – город Богучар</w:t>
      </w:r>
    </w:p>
    <w:p w:rsidR="006E0BB8" w:rsidRPr="006E0BB8" w:rsidRDefault="006E0BB8" w:rsidP="006E0BB8">
      <w:pPr>
        <w:ind w:left="4536" w:firstLine="0"/>
        <w:jc w:val="left"/>
        <w:rPr>
          <w:rFonts w:ascii="Times New Roman" w:hAnsi="Times New Roman"/>
        </w:rPr>
      </w:pPr>
      <w:r w:rsidRPr="006E0BB8">
        <w:rPr>
          <w:rFonts w:ascii="Times New Roman" w:hAnsi="Times New Roman"/>
        </w:rPr>
        <w:t>от 13.10.2017 № 171</w:t>
      </w:r>
    </w:p>
    <w:p w:rsidR="006E0BB8" w:rsidRPr="006E0BB8" w:rsidRDefault="006E0BB8" w:rsidP="006E0BB8">
      <w:pPr>
        <w:pStyle w:val="a6"/>
        <w:ind w:firstLine="0"/>
        <w:jc w:val="center"/>
        <w:rPr>
          <w:rFonts w:ascii="Times New Roman" w:hAnsi="Times New Roman"/>
        </w:rPr>
      </w:pPr>
    </w:p>
    <w:p w:rsidR="006E0BB8" w:rsidRPr="006E0BB8" w:rsidRDefault="006E0BB8" w:rsidP="006E0BB8">
      <w:pPr>
        <w:ind w:firstLine="0"/>
        <w:jc w:val="center"/>
        <w:rPr>
          <w:rFonts w:ascii="Times New Roman" w:hAnsi="Times New Roman"/>
        </w:rPr>
      </w:pPr>
      <w:proofErr w:type="spellStart"/>
      <w:r w:rsidRPr="006E0BB8">
        <w:rPr>
          <w:rFonts w:ascii="Times New Roman" w:hAnsi="Times New Roman"/>
        </w:rPr>
        <w:t>Программма</w:t>
      </w:r>
      <w:proofErr w:type="spellEnd"/>
    </w:p>
    <w:p w:rsidR="006E0BB8" w:rsidRPr="006E0BB8" w:rsidRDefault="006E0BB8" w:rsidP="006E0BB8">
      <w:pPr>
        <w:ind w:firstLine="0"/>
        <w:jc w:val="center"/>
        <w:rPr>
          <w:rFonts w:ascii="Times New Roman" w:hAnsi="Times New Roman"/>
        </w:rPr>
      </w:pPr>
      <w:r w:rsidRPr="006E0BB8">
        <w:rPr>
          <w:rFonts w:ascii="Times New Roman" w:hAnsi="Times New Roman"/>
        </w:rPr>
        <w:t xml:space="preserve">комплексного развития социальной инфраструктуры городского поселения – город Богучар </w:t>
      </w:r>
      <w:proofErr w:type="spellStart"/>
      <w:r w:rsidRPr="006E0BB8">
        <w:rPr>
          <w:rFonts w:ascii="Times New Roman" w:hAnsi="Times New Roman"/>
        </w:rPr>
        <w:t>Богучарского</w:t>
      </w:r>
      <w:proofErr w:type="spellEnd"/>
      <w:r w:rsidRPr="006E0BB8">
        <w:rPr>
          <w:rFonts w:ascii="Times New Roman" w:hAnsi="Times New Roman"/>
        </w:rPr>
        <w:t xml:space="preserve"> муниципального района воронежской области на 2017-2026 годы</w:t>
      </w:r>
    </w:p>
    <w:p w:rsidR="006E0BB8" w:rsidRPr="006E0BB8" w:rsidRDefault="006E0BB8" w:rsidP="006E0BB8">
      <w:pPr>
        <w:ind w:firstLine="0"/>
        <w:jc w:val="right"/>
        <w:rPr>
          <w:rFonts w:ascii="Times New Roman" w:hAnsi="Times New Roman"/>
        </w:rPr>
      </w:pPr>
      <w:r w:rsidRPr="006E0BB8">
        <w:rPr>
          <w:rFonts w:ascii="Times New Roman" w:hAnsi="Times New Roman"/>
        </w:rPr>
        <w:t>г. Богучар 2017 год</w:t>
      </w:r>
    </w:p>
    <w:p w:rsidR="006E0BB8" w:rsidRPr="006E0BB8" w:rsidRDefault="006E0BB8" w:rsidP="006E0BB8">
      <w:pPr>
        <w:ind w:firstLine="0"/>
        <w:jc w:val="center"/>
        <w:rPr>
          <w:rFonts w:ascii="Times New Roman" w:hAnsi="Times New Roman"/>
        </w:rPr>
      </w:pPr>
      <w:r w:rsidRPr="006E0BB8">
        <w:rPr>
          <w:rFonts w:ascii="Times New Roman" w:hAnsi="Times New Roman"/>
        </w:rPr>
        <w:t>Содержание</w:t>
      </w:r>
    </w:p>
    <w:p w:rsidR="006E0BB8" w:rsidRPr="006E0BB8" w:rsidRDefault="006E0BB8" w:rsidP="006E0BB8">
      <w:pPr>
        <w:ind w:firstLine="709"/>
        <w:rPr>
          <w:rFonts w:ascii="Times New Roman" w:hAnsi="Times New Roman"/>
        </w:rPr>
      </w:pPr>
    </w:p>
    <w:p w:rsidR="006E0BB8" w:rsidRPr="006E0BB8" w:rsidRDefault="006E0BB8" w:rsidP="006E0BB8">
      <w:pPr>
        <w:pStyle w:val="11"/>
        <w:ind w:firstLine="709"/>
        <w:rPr>
          <w:rFonts w:ascii="Times New Roman" w:hAnsi="Times New Roman"/>
          <w:b w:val="0"/>
          <w:sz w:val="24"/>
          <w:szCs w:val="24"/>
        </w:rPr>
      </w:pPr>
      <w:r w:rsidRPr="006E0BB8">
        <w:rPr>
          <w:rFonts w:ascii="Times New Roman" w:hAnsi="Times New Roman"/>
          <w:b w:val="0"/>
          <w:sz w:val="24"/>
          <w:szCs w:val="24"/>
        </w:rPr>
        <w:t>1. Паспорт Программы комплексного развития социальной инфраструктуры городского поселения – город Богучар Богчарского муниципального района Воронежской области на 2017-2026 годы</w:t>
      </w:r>
      <w:r w:rsidRPr="006E0BB8">
        <w:rPr>
          <w:rFonts w:ascii="Times New Roman" w:hAnsi="Times New Roman"/>
          <w:b w:val="0"/>
          <w:webHidden/>
          <w:sz w:val="24"/>
          <w:szCs w:val="24"/>
        </w:rPr>
        <w:t xml:space="preserve">                                               </w:t>
      </w:r>
      <w:r>
        <w:rPr>
          <w:rFonts w:ascii="Times New Roman" w:hAnsi="Times New Roman"/>
          <w:b w:val="0"/>
          <w:webHidden/>
          <w:sz w:val="24"/>
          <w:szCs w:val="24"/>
        </w:rPr>
        <w:t xml:space="preserve">                          </w:t>
      </w:r>
      <w:r w:rsidRPr="006E0BB8">
        <w:rPr>
          <w:rFonts w:ascii="Times New Roman" w:hAnsi="Times New Roman"/>
          <w:b w:val="0"/>
          <w:webHidden/>
          <w:sz w:val="24"/>
          <w:szCs w:val="24"/>
        </w:rPr>
        <w:t xml:space="preserve">                          3</w:t>
      </w:r>
    </w:p>
    <w:p w:rsidR="006E0BB8" w:rsidRPr="006E0BB8" w:rsidRDefault="006E0BB8" w:rsidP="006E0BB8">
      <w:pPr>
        <w:pStyle w:val="11"/>
        <w:ind w:firstLine="709"/>
        <w:rPr>
          <w:rFonts w:ascii="Times New Roman" w:hAnsi="Times New Roman"/>
          <w:b w:val="0"/>
          <w:sz w:val="24"/>
          <w:szCs w:val="24"/>
        </w:rPr>
      </w:pPr>
      <w:r w:rsidRPr="006E0BB8">
        <w:rPr>
          <w:rFonts w:ascii="Times New Roman" w:hAnsi="Times New Roman"/>
          <w:b w:val="0"/>
          <w:sz w:val="24"/>
          <w:szCs w:val="24"/>
        </w:rPr>
        <w:t xml:space="preserve">2. Характеристика существующего состояния социальной инфраструктуры    </w:t>
      </w:r>
      <w:r w:rsidRPr="006E0BB8">
        <w:rPr>
          <w:rFonts w:ascii="Times New Roman" w:hAnsi="Times New Roman"/>
          <w:b w:val="0"/>
          <w:webHidden/>
          <w:sz w:val="24"/>
          <w:szCs w:val="24"/>
        </w:rPr>
        <w:t xml:space="preserve"> 5</w:t>
      </w:r>
    </w:p>
    <w:p w:rsidR="006E0BB8" w:rsidRPr="006E0BB8" w:rsidRDefault="006E0BB8" w:rsidP="006E0BB8">
      <w:pPr>
        <w:pStyle w:val="22"/>
        <w:ind w:right="0" w:firstLine="709"/>
        <w:rPr>
          <w:rFonts w:ascii="Times New Roman" w:hAnsi="Times New Roman"/>
          <w:noProof/>
        </w:rPr>
      </w:pPr>
      <w:r w:rsidRPr="006E0BB8">
        <w:rPr>
          <w:rFonts w:ascii="Times New Roman" w:hAnsi="Times New Roman"/>
          <w:noProof/>
        </w:rPr>
        <w:t xml:space="preserve">2.1. </w:t>
      </w:r>
      <w:r w:rsidRPr="006E0BB8">
        <w:rPr>
          <w:rFonts w:ascii="Times New Roman" w:eastAsia="Calibri" w:hAnsi="Times New Roman"/>
          <w:noProof/>
          <w:kern w:val="24"/>
          <w:lang w:eastAsia="en-US"/>
        </w:rPr>
        <w:t xml:space="preserve">Социальное развитие </w:t>
      </w:r>
      <w:r w:rsidRPr="006E0BB8">
        <w:rPr>
          <w:rFonts w:ascii="Times New Roman" w:hAnsi="Times New Roman"/>
          <w:noProof/>
        </w:rPr>
        <w:t>городского поселения - город Богучар</w:t>
      </w:r>
      <w:r w:rsidRPr="006E0BB8">
        <w:rPr>
          <w:rFonts w:ascii="Times New Roman" w:hAnsi="Times New Roman"/>
          <w:noProof/>
          <w:webHidden/>
        </w:rPr>
        <w:t xml:space="preserve">                       5</w:t>
      </w:r>
    </w:p>
    <w:p w:rsidR="006E0BB8" w:rsidRPr="006E0BB8" w:rsidRDefault="006E0BB8" w:rsidP="006E0BB8">
      <w:pPr>
        <w:pStyle w:val="22"/>
        <w:ind w:right="0" w:firstLine="709"/>
        <w:rPr>
          <w:rFonts w:ascii="Times New Roman" w:hAnsi="Times New Roman"/>
          <w:noProof/>
        </w:rPr>
      </w:pPr>
      <w:r w:rsidRPr="006E0BB8">
        <w:rPr>
          <w:rFonts w:ascii="Times New Roman" w:hAnsi="Times New Roman"/>
          <w:noProof/>
        </w:rPr>
        <w:t>2.2. Характеристика текущего состояния учреждений образования</w:t>
      </w:r>
      <w:r w:rsidRPr="006E0BB8">
        <w:rPr>
          <w:rFonts w:ascii="Times New Roman" w:hAnsi="Times New Roman"/>
          <w:noProof/>
          <w:webHidden/>
        </w:rPr>
        <w:t xml:space="preserve">                   8</w:t>
      </w:r>
    </w:p>
    <w:p w:rsidR="006E0BB8" w:rsidRPr="006E0BB8" w:rsidRDefault="006E0BB8" w:rsidP="006E0BB8">
      <w:pPr>
        <w:pStyle w:val="22"/>
        <w:ind w:right="0" w:firstLine="709"/>
        <w:rPr>
          <w:rFonts w:ascii="Times New Roman" w:hAnsi="Times New Roman"/>
          <w:noProof/>
        </w:rPr>
      </w:pPr>
      <w:r w:rsidRPr="006E0BB8">
        <w:rPr>
          <w:rFonts w:ascii="Times New Roman" w:hAnsi="Times New Roman"/>
          <w:noProof/>
        </w:rPr>
        <w:t xml:space="preserve">2.3. Характеристика текущего состояния учреждений здравоохранения         </w:t>
      </w:r>
      <w:r w:rsidRPr="006E0BB8">
        <w:rPr>
          <w:rFonts w:ascii="Times New Roman" w:hAnsi="Times New Roman"/>
          <w:noProof/>
          <w:webHidden/>
        </w:rPr>
        <w:t xml:space="preserve"> 13</w:t>
      </w:r>
    </w:p>
    <w:p w:rsidR="006E0BB8" w:rsidRPr="006E0BB8" w:rsidRDefault="006E0BB8" w:rsidP="006E0BB8">
      <w:pPr>
        <w:pStyle w:val="22"/>
        <w:ind w:right="0" w:firstLine="709"/>
        <w:rPr>
          <w:rFonts w:ascii="Times New Roman" w:hAnsi="Times New Roman"/>
          <w:noProof/>
        </w:rPr>
      </w:pPr>
      <w:r w:rsidRPr="006E0BB8">
        <w:rPr>
          <w:rFonts w:ascii="Times New Roman" w:hAnsi="Times New Roman"/>
          <w:noProof/>
        </w:rPr>
        <w:t>2.4. Характеристика текущего состояния учреждений физической культуры и спорта</w:t>
      </w:r>
      <w:r w:rsidRPr="006E0BB8">
        <w:rPr>
          <w:rFonts w:ascii="Times New Roman" w:hAnsi="Times New Roman"/>
          <w:noProof/>
          <w:webHidden/>
        </w:rPr>
        <w:t xml:space="preserve"> …                                                                                                                            15</w:t>
      </w:r>
    </w:p>
    <w:p w:rsidR="006E0BB8" w:rsidRPr="006E0BB8" w:rsidRDefault="006E0BB8" w:rsidP="006E0BB8">
      <w:pPr>
        <w:pStyle w:val="22"/>
        <w:ind w:right="0" w:firstLine="709"/>
        <w:rPr>
          <w:rFonts w:ascii="Times New Roman" w:hAnsi="Times New Roman"/>
          <w:noProof/>
        </w:rPr>
      </w:pPr>
      <w:r w:rsidRPr="006E0BB8">
        <w:rPr>
          <w:rFonts w:ascii="Times New Roman" w:hAnsi="Times New Roman"/>
          <w:noProof/>
        </w:rPr>
        <w:t>2.5. Характеристика текущего состояния учреждений культуры</w:t>
      </w:r>
      <w:r w:rsidRPr="006E0BB8">
        <w:rPr>
          <w:rFonts w:ascii="Times New Roman" w:hAnsi="Times New Roman"/>
          <w:noProof/>
          <w:webHidden/>
        </w:rPr>
        <w:t xml:space="preserve">                        19</w:t>
      </w:r>
    </w:p>
    <w:p w:rsidR="006E0BB8" w:rsidRPr="006E0BB8" w:rsidRDefault="006E0BB8" w:rsidP="006E0BB8">
      <w:pPr>
        <w:pStyle w:val="11"/>
        <w:ind w:firstLine="709"/>
        <w:rPr>
          <w:rFonts w:ascii="Times New Roman" w:hAnsi="Times New Roman"/>
          <w:b w:val="0"/>
          <w:sz w:val="24"/>
          <w:szCs w:val="24"/>
        </w:rPr>
      </w:pPr>
      <w:r w:rsidRPr="006E0BB8">
        <w:rPr>
          <w:rFonts w:ascii="Times New Roman" w:hAnsi="Times New Roman"/>
          <w:b w:val="0"/>
          <w:sz w:val="24"/>
          <w:szCs w:val="24"/>
        </w:rPr>
        <w:t>3. Перечень мероприятий (инвестиционных проектов) по проектированию, строительству и реконструкции объектов социальной инфраструктуры городского поселения</w:t>
      </w:r>
      <w:r w:rsidRPr="006E0BB8">
        <w:rPr>
          <w:rFonts w:ascii="Times New Roman" w:hAnsi="Times New Roman"/>
          <w:b w:val="0"/>
          <w:webHidden/>
          <w:sz w:val="24"/>
          <w:szCs w:val="24"/>
        </w:rPr>
        <w:t xml:space="preserve">                                                                                                                          21</w:t>
      </w:r>
    </w:p>
    <w:p w:rsidR="006E0BB8" w:rsidRPr="006E0BB8" w:rsidRDefault="006E0BB8" w:rsidP="006E0BB8">
      <w:pPr>
        <w:pStyle w:val="11"/>
        <w:ind w:firstLine="709"/>
        <w:rPr>
          <w:rFonts w:ascii="Times New Roman" w:hAnsi="Times New Roman"/>
          <w:b w:val="0"/>
          <w:sz w:val="24"/>
          <w:szCs w:val="24"/>
        </w:rPr>
      </w:pPr>
      <w:r w:rsidRPr="006E0BB8">
        <w:rPr>
          <w:rFonts w:ascii="Times New Roman" w:hAnsi="Times New Roman"/>
          <w:b w:val="0"/>
          <w:sz w:val="24"/>
          <w:szCs w:val="24"/>
        </w:rPr>
        <w:t xml:space="preserve">4. Оценка объемов и источников финансирования мероприятий программы  </w:t>
      </w:r>
      <w:r w:rsidRPr="006E0BB8">
        <w:rPr>
          <w:rStyle w:val="a5"/>
          <w:rFonts w:ascii="Times New Roman" w:hAnsi="Times New Roman"/>
          <w:sz w:val="24"/>
          <w:szCs w:val="24"/>
        </w:rPr>
        <w:t>22</w:t>
      </w:r>
    </w:p>
    <w:p w:rsidR="006E0BB8" w:rsidRPr="006E0BB8" w:rsidRDefault="006E0BB8" w:rsidP="006E0BB8">
      <w:pPr>
        <w:pStyle w:val="11"/>
        <w:ind w:firstLine="709"/>
        <w:rPr>
          <w:rFonts w:ascii="Times New Roman" w:hAnsi="Times New Roman"/>
          <w:b w:val="0"/>
          <w:sz w:val="24"/>
          <w:szCs w:val="24"/>
        </w:rPr>
      </w:pPr>
      <w:r w:rsidRPr="006E0BB8">
        <w:rPr>
          <w:rFonts w:ascii="Times New Roman" w:hAnsi="Times New Roman"/>
          <w:b w:val="0"/>
          <w:sz w:val="24"/>
          <w:szCs w:val="24"/>
        </w:rPr>
        <w:t>5. Целевые индикаторы программы</w:t>
      </w:r>
      <w:r w:rsidRPr="006E0BB8">
        <w:rPr>
          <w:rFonts w:ascii="Times New Roman" w:hAnsi="Times New Roman"/>
          <w:b w:val="0"/>
          <w:webHidden/>
          <w:sz w:val="24"/>
          <w:szCs w:val="24"/>
        </w:rPr>
        <w:t xml:space="preserve">                                                                     24</w:t>
      </w:r>
    </w:p>
    <w:p w:rsidR="006E0BB8" w:rsidRPr="006E0BB8" w:rsidRDefault="006E0BB8" w:rsidP="006E0BB8">
      <w:pPr>
        <w:pStyle w:val="11"/>
        <w:ind w:firstLine="709"/>
        <w:rPr>
          <w:rFonts w:ascii="Times New Roman" w:hAnsi="Times New Roman"/>
          <w:b w:val="0"/>
          <w:sz w:val="24"/>
          <w:szCs w:val="24"/>
        </w:rPr>
      </w:pPr>
      <w:r w:rsidRPr="006E0BB8">
        <w:rPr>
          <w:rFonts w:ascii="Times New Roman" w:hAnsi="Times New Roman"/>
          <w:b w:val="0"/>
          <w:sz w:val="24"/>
          <w:szCs w:val="24"/>
        </w:rPr>
        <w:t>6. Оценка эффективности мероприятий программы</w:t>
      </w:r>
      <w:r w:rsidRPr="006E0BB8">
        <w:rPr>
          <w:rFonts w:ascii="Times New Roman" w:hAnsi="Times New Roman"/>
          <w:b w:val="0"/>
          <w:webHidden/>
          <w:sz w:val="24"/>
          <w:szCs w:val="24"/>
        </w:rPr>
        <w:t xml:space="preserve">                                          21</w:t>
      </w:r>
    </w:p>
    <w:p w:rsidR="006E0BB8" w:rsidRPr="006E0BB8" w:rsidRDefault="006E0BB8" w:rsidP="006E0BB8">
      <w:pPr>
        <w:pStyle w:val="11"/>
        <w:ind w:firstLine="709"/>
        <w:rPr>
          <w:rFonts w:ascii="Times New Roman" w:hAnsi="Times New Roman"/>
          <w:b w:val="0"/>
          <w:sz w:val="24"/>
          <w:szCs w:val="24"/>
        </w:rPr>
      </w:pPr>
      <w:r w:rsidRPr="006E0BB8">
        <w:rPr>
          <w:rFonts w:ascii="Times New Roman" w:hAnsi="Times New Roman"/>
          <w:b w:val="0"/>
          <w:sz w:val="24"/>
          <w:szCs w:val="24"/>
        </w:rPr>
        <w:t xml:space="preserve">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                              </w:t>
      </w:r>
      <w:r w:rsidRPr="006E0BB8">
        <w:rPr>
          <w:rFonts w:ascii="Times New Roman" w:hAnsi="Times New Roman"/>
          <w:b w:val="0"/>
          <w:webHidden/>
          <w:sz w:val="24"/>
          <w:szCs w:val="24"/>
        </w:rPr>
        <w:t xml:space="preserve"> 25</w:t>
      </w:r>
    </w:p>
    <w:p w:rsidR="006E0BB8" w:rsidRPr="006E0BB8" w:rsidRDefault="006E0BB8" w:rsidP="006E0BB8">
      <w:pPr>
        <w:pStyle w:val="1"/>
        <w:ind w:firstLine="0"/>
        <w:rPr>
          <w:rFonts w:ascii="Times New Roman" w:eastAsia="Calibri" w:hAnsi="Times New Roman" w:cs="Times New Roman"/>
          <w:b w:val="0"/>
          <w:sz w:val="24"/>
          <w:szCs w:val="24"/>
          <w:lang w:eastAsia="en-US"/>
        </w:rPr>
      </w:pPr>
      <w:bookmarkStart w:id="1" w:name="_Toc482193427"/>
      <w:r w:rsidRPr="006E0BB8">
        <w:rPr>
          <w:rFonts w:ascii="Times New Roman" w:eastAsia="Calibri" w:hAnsi="Times New Roman" w:cs="Times New Roman"/>
          <w:b w:val="0"/>
          <w:sz w:val="24"/>
          <w:szCs w:val="24"/>
          <w:lang w:eastAsia="en-US"/>
        </w:rPr>
        <w:br w:type="page"/>
      </w:r>
      <w:r w:rsidRPr="006E0BB8">
        <w:rPr>
          <w:rFonts w:ascii="Times New Roman" w:eastAsia="Calibri" w:hAnsi="Times New Roman" w:cs="Times New Roman"/>
          <w:b w:val="0"/>
          <w:sz w:val="24"/>
          <w:szCs w:val="24"/>
          <w:lang w:eastAsia="en-US"/>
        </w:rPr>
        <w:lastRenderedPageBreak/>
        <w:t xml:space="preserve">1. Паспорт Программы комплексного развития социальной инфраструктуры городского поселения – город Богучар </w:t>
      </w:r>
      <w:proofErr w:type="spellStart"/>
      <w:r w:rsidRPr="006E0BB8">
        <w:rPr>
          <w:rFonts w:ascii="Times New Roman" w:eastAsia="Calibri" w:hAnsi="Times New Roman" w:cs="Times New Roman"/>
          <w:b w:val="0"/>
          <w:sz w:val="24"/>
          <w:szCs w:val="24"/>
          <w:lang w:eastAsia="en-US"/>
        </w:rPr>
        <w:t>Богучарского</w:t>
      </w:r>
      <w:proofErr w:type="spellEnd"/>
      <w:r w:rsidRPr="006E0BB8">
        <w:rPr>
          <w:rFonts w:ascii="Times New Roman" w:eastAsia="Calibri" w:hAnsi="Times New Roman" w:cs="Times New Roman"/>
          <w:b w:val="0"/>
          <w:sz w:val="24"/>
          <w:szCs w:val="24"/>
          <w:lang w:eastAsia="en-US"/>
        </w:rPr>
        <w:t xml:space="preserve"> муниципального района Воронежской области на 2017-2026 годы</w:t>
      </w:r>
      <w:bookmarkEnd w:id="1"/>
    </w:p>
    <w:p w:rsidR="006E0BB8" w:rsidRPr="006E0BB8" w:rsidRDefault="006E0BB8" w:rsidP="006E0BB8">
      <w:pPr>
        <w:ind w:firstLine="0"/>
        <w:jc w:val="center"/>
        <w:rPr>
          <w:rFonts w:ascii="Times New Roman" w:hAnsi="Times New Roman"/>
        </w:rPr>
      </w:pPr>
    </w:p>
    <w:tbl>
      <w:tblPr>
        <w:tblW w:w="102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59"/>
        <w:gridCol w:w="7001"/>
      </w:tblGrid>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jc w:val="center"/>
              <w:rPr>
                <w:rFonts w:ascii="Times New Roman" w:hAnsi="Times New Roman"/>
                <w:bCs/>
              </w:rPr>
            </w:pPr>
            <w:r w:rsidRPr="006E0BB8">
              <w:rPr>
                <w:rFonts w:ascii="Times New Roman" w:hAnsi="Times New Roman"/>
                <w:bCs/>
              </w:rPr>
              <w:t>Наименование программы:</w:t>
            </w:r>
          </w:p>
        </w:tc>
        <w:tc>
          <w:tcPr>
            <w:tcW w:w="7001" w:type="dxa"/>
            <w:shd w:val="clear" w:color="auto" w:fill="auto"/>
          </w:tcPr>
          <w:p w:rsidR="006E0BB8" w:rsidRPr="006E0BB8" w:rsidRDefault="006E0BB8" w:rsidP="00B12186">
            <w:pPr>
              <w:pStyle w:val="210"/>
              <w:spacing w:before="0" w:after="0"/>
              <w:ind w:firstLine="0"/>
              <w:jc w:val="center"/>
              <w:rPr>
                <w:rFonts w:ascii="Times New Roman" w:hAnsi="Times New Roman"/>
              </w:rPr>
            </w:pPr>
            <w:r w:rsidRPr="006E0BB8">
              <w:rPr>
                <w:rFonts w:ascii="Times New Roman" w:hAnsi="Times New Roman"/>
              </w:rPr>
              <w:t xml:space="preserve">Программа комплексного развития социальной инфраструктуры городского поселения – город Богучар </w:t>
            </w:r>
            <w:proofErr w:type="spellStart"/>
            <w:r w:rsidRPr="006E0BB8">
              <w:rPr>
                <w:rFonts w:ascii="Times New Roman" w:hAnsi="Times New Roman"/>
              </w:rPr>
              <w:t>Богучарского</w:t>
            </w:r>
            <w:proofErr w:type="spellEnd"/>
            <w:r w:rsidRPr="006E0BB8">
              <w:rPr>
                <w:rFonts w:ascii="Times New Roman" w:hAnsi="Times New Roman"/>
              </w:rPr>
              <w:t xml:space="preserve"> муниципального района Воронежской области на 2017-2026 годы (далее - Программа)</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rPr>
            </w:pPr>
            <w:r w:rsidRPr="006E0BB8">
              <w:rPr>
                <w:rFonts w:ascii="Times New Roman" w:hAnsi="Times New Roman"/>
                <w:bCs/>
              </w:rPr>
              <w:t>Основание для разработки программы:</w:t>
            </w:r>
          </w:p>
        </w:tc>
        <w:tc>
          <w:tcPr>
            <w:tcW w:w="7001" w:type="dxa"/>
            <w:shd w:val="clear" w:color="auto" w:fill="auto"/>
          </w:tcPr>
          <w:p w:rsidR="006E0BB8" w:rsidRPr="006E0BB8" w:rsidRDefault="006E0BB8" w:rsidP="00B12186">
            <w:pPr>
              <w:tabs>
                <w:tab w:val="left" w:pos="539"/>
                <w:tab w:val="left" w:pos="858"/>
              </w:tabs>
              <w:ind w:firstLine="0"/>
              <w:rPr>
                <w:rFonts w:ascii="Times New Roman" w:hAnsi="Times New Roman"/>
              </w:rPr>
            </w:pPr>
            <w:r w:rsidRPr="006E0BB8">
              <w:rPr>
                <w:rFonts w:ascii="Times New Roman" w:hAnsi="Times New Roman"/>
              </w:rPr>
              <w:t>Постановление Правительства РФ от 01.10.2015г. №1050 «Об утверждении требований к программам комплексного развития социальной инфраструктуры поселений, городских округов»</w:t>
            </w:r>
          </w:p>
          <w:p w:rsidR="006E0BB8" w:rsidRPr="006E0BB8" w:rsidRDefault="006E0BB8" w:rsidP="00B12186">
            <w:pPr>
              <w:tabs>
                <w:tab w:val="left" w:pos="539"/>
                <w:tab w:val="left" w:pos="858"/>
              </w:tabs>
              <w:ind w:firstLine="0"/>
              <w:rPr>
                <w:rFonts w:ascii="Times New Roman" w:hAnsi="Times New Roman"/>
              </w:rPr>
            </w:pPr>
            <w:r w:rsidRPr="006E0BB8">
              <w:rPr>
                <w:rFonts w:ascii="Times New Roman" w:hAnsi="Times New Roman"/>
              </w:rPr>
              <w:t>Градостроительный кодекс Российской Федерации от 29.12.2004 №190-ФЗ</w:t>
            </w:r>
          </w:p>
          <w:p w:rsidR="006E0BB8" w:rsidRPr="006E0BB8" w:rsidRDefault="006E0BB8" w:rsidP="00B12186">
            <w:pPr>
              <w:tabs>
                <w:tab w:val="left" w:pos="539"/>
                <w:tab w:val="left" w:pos="858"/>
              </w:tabs>
              <w:ind w:firstLine="0"/>
              <w:rPr>
                <w:rFonts w:ascii="Times New Roman" w:hAnsi="Times New Roman"/>
              </w:rPr>
            </w:pPr>
            <w:r w:rsidRPr="006E0BB8">
              <w:rPr>
                <w:rFonts w:ascii="Times New Roman" w:hAnsi="Times New Roman"/>
              </w:rPr>
              <w:t>Свод правил СП 42.13330.2011 «СНиП 2.07.01-89*. Градостроительство. Планировка и застройка городских и сельских поселений». Актуальная редакция СНиП 2.07.01-89*</w:t>
            </w:r>
          </w:p>
          <w:p w:rsidR="006E0BB8" w:rsidRPr="006E0BB8" w:rsidRDefault="006E0BB8" w:rsidP="00B12186">
            <w:pPr>
              <w:tabs>
                <w:tab w:val="left" w:pos="539"/>
                <w:tab w:val="left" w:pos="858"/>
              </w:tabs>
              <w:ind w:firstLine="0"/>
              <w:rPr>
                <w:rFonts w:ascii="Times New Roman" w:hAnsi="Times New Roman"/>
              </w:rPr>
            </w:pPr>
            <w:r w:rsidRPr="006E0BB8">
              <w:rPr>
                <w:rFonts w:ascii="Times New Roman" w:hAnsi="Times New Roman"/>
              </w:rPr>
              <w:t>Федеральный закон от 06.10.2003г. №131-ФЗ «Об общих принципах организации местного самоуправления в Российской Федерации»</w:t>
            </w:r>
          </w:p>
          <w:p w:rsidR="006E0BB8" w:rsidRPr="006E0BB8" w:rsidRDefault="006E0BB8" w:rsidP="00B12186">
            <w:pPr>
              <w:pStyle w:val="Default"/>
              <w:ind w:firstLine="0"/>
              <w:rPr>
                <w:color w:val="auto"/>
                <w:sz w:val="24"/>
                <w:szCs w:val="24"/>
              </w:rPr>
            </w:pPr>
            <w:r w:rsidRPr="006E0BB8">
              <w:rPr>
                <w:color w:val="auto"/>
                <w:sz w:val="24"/>
                <w:szCs w:val="24"/>
              </w:rPr>
              <w:t xml:space="preserve">Схема территориального планирования развития </w:t>
            </w:r>
            <w:proofErr w:type="spellStart"/>
            <w:r w:rsidRPr="006E0BB8">
              <w:rPr>
                <w:color w:val="auto"/>
                <w:sz w:val="24"/>
                <w:szCs w:val="24"/>
              </w:rPr>
              <w:t>Богучарского</w:t>
            </w:r>
            <w:proofErr w:type="spellEnd"/>
            <w:r w:rsidRPr="006E0BB8">
              <w:rPr>
                <w:color w:val="auto"/>
                <w:sz w:val="24"/>
                <w:szCs w:val="24"/>
              </w:rPr>
              <w:t xml:space="preserve"> муниципального района Воронежской области (утверждена решением Совета народных депутатов </w:t>
            </w:r>
            <w:proofErr w:type="spellStart"/>
            <w:r w:rsidRPr="006E0BB8">
              <w:rPr>
                <w:color w:val="auto"/>
                <w:sz w:val="24"/>
                <w:szCs w:val="24"/>
              </w:rPr>
              <w:t>Богучарского</w:t>
            </w:r>
            <w:proofErr w:type="spellEnd"/>
            <w:r w:rsidRPr="006E0BB8">
              <w:rPr>
                <w:color w:val="auto"/>
                <w:sz w:val="24"/>
                <w:szCs w:val="24"/>
              </w:rPr>
              <w:t xml:space="preserve"> муниципального района от 19.06.2012 № 44; </w:t>
            </w:r>
          </w:p>
          <w:p w:rsidR="006E0BB8" w:rsidRPr="006E0BB8" w:rsidRDefault="006E0BB8" w:rsidP="00B12186">
            <w:pPr>
              <w:tabs>
                <w:tab w:val="left" w:pos="342"/>
                <w:tab w:val="left" w:pos="539"/>
              </w:tabs>
              <w:ind w:firstLine="0"/>
              <w:rPr>
                <w:rFonts w:ascii="Times New Roman" w:hAnsi="Times New Roman"/>
                <w:bCs/>
              </w:rPr>
            </w:pPr>
            <w:r w:rsidRPr="006E0BB8">
              <w:rPr>
                <w:rFonts w:ascii="Times New Roman" w:hAnsi="Times New Roman"/>
              </w:rPr>
              <w:t xml:space="preserve">Генеральный план городского поселения – город Богучар </w:t>
            </w:r>
            <w:proofErr w:type="spellStart"/>
            <w:r w:rsidRPr="006E0BB8">
              <w:rPr>
                <w:rFonts w:ascii="Times New Roman" w:hAnsi="Times New Roman"/>
              </w:rPr>
              <w:t>Богучарского</w:t>
            </w:r>
            <w:proofErr w:type="spellEnd"/>
            <w:r w:rsidRPr="006E0BB8">
              <w:rPr>
                <w:rFonts w:ascii="Times New Roman" w:hAnsi="Times New Roman"/>
              </w:rPr>
              <w:t xml:space="preserve"> муниципального района Воронежской области (утвержденная Решением Совета народных депутатов Павловского муниципального района Воронежской области </w:t>
            </w:r>
            <w:r w:rsidRPr="006E0BB8">
              <w:rPr>
                <w:rFonts w:ascii="Times New Roman" w:hAnsi="Times New Roman"/>
                <w:bCs/>
              </w:rPr>
              <w:t xml:space="preserve">от 28.12.2009 № 229 «Об утверждении Генерального плана городского поселения - город Павловск» в редакции решений </w:t>
            </w:r>
            <w:r w:rsidRPr="006E0BB8">
              <w:rPr>
                <w:rFonts w:ascii="Times New Roman" w:hAnsi="Times New Roman"/>
              </w:rPr>
              <w:t xml:space="preserve">от 14.03.2017 № 76, от 25.05.2017 № 89) (далее генплан) </w:t>
            </w:r>
          </w:p>
          <w:p w:rsidR="006E0BB8" w:rsidRPr="006E0BB8" w:rsidRDefault="006E0BB8" w:rsidP="00B12186">
            <w:pPr>
              <w:tabs>
                <w:tab w:val="left" w:pos="539"/>
                <w:tab w:val="left" w:pos="858"/>
              </w:tabs>
              <w:ind w:firstLine="0"/>
              <w:rPr>
                <w:rFonts w:ascii="Times New Roman" w:hAnsi="Times New Roman"/>
              </w:rPr>
            </w:pPr>
            <w:r w:rsidRPr="006E0BB8">
              <w:rPr>
                <w:rFonts w:ascii="Times New Roman" w:hAnsi="Times New Roman"/>
              </w:rPr>
              <w:t xml:space="preserve">Стратегия социально-экономического развития городского поселения - город Богучар </w:t>
            </w:r>
            <w:proofErr w:type="spellStart"/>
            <w:r w:rsidRPr="006E0BB8">
              <w:rPr>
                <w:rFonts w:ascii="Times New Roman" w:hAnsi="Times New Roman"/>
              </w:rPr>
              <w:t>Богучарского</w:t>
            </w:r>
            <w:proofErr w:type="spellEnd"/>
            <w:r w:rsidRPr="006E0BB8">
              <w:rPr>
                <w:rFonts w:ascii="Times New Roman" w:hAnsi="Times New Roman"/>
              </w:rPr>
              <w:t xml:space="preserve"> муниципального района Воронежской области до 2020 года, утвержденная решением Советом народных депутатов городского поселения – город Богучар от 27.12.2010 № 98</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bCs/>
              </w:rPr>
            </w:pPr>
            <w:r w:rsidRPr="006E0BB8">
              <w:rPr>
                <w:rFonts w:ascii="Times New Roman" w:hAnsi="Times New Roman"/>
                <w:bCs/>
              </w:rPr>
              <w:t>Заказчик программы:</w:t>
            </w:r>
          </w:p>
        </w:tc>
        <w:tc>
          <w:tcPr>
            <w:tcW w:w="7001"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rPr>
            </w:pPr>
            <w:r w:rsidRPr="006E0BB8">
              <w:rPr>
                <w:rFonts w:ascii="Times New Roman" w:hAnsi="Times New Roman"/>
              </w:rPr>
              <w:t xml:space="preserve">Администрация городского поселения - город Богучар </w:t>
            </w:r>
            <w:proofErr w:type="spellStart"/>
            <w:r w:rsidRPr="006E0BB8">
              <w:rPr>
                <w:rFonts w:ascii="Times New Roman" w:hAnsi="Times New Roman"/>
              </w:rPr>
              <w:t>Богучарского</w:t>
            </w:r>
            <w:proofErr w:type="spellEnd"/>
            <w:r w:rsidRPr="006E0BB8">
              <w:rPr>
                <w:rFonts w:ascii="Times New Roman" w:hAnsi="Times New Roman"/>
              </w:rPr>
              <w:t xml:space="preserve"> муниципального района Воронежской области </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bCs/>
              </w:rPr>
            </w:pPr>
            <w:r w:rsidRPr="006E0BB8">
              <w:rPr>
                <w:rFonts w:ascii="Times New Roman" w:hAnsi="Times New Roman"/>
                <w:bCs/>
              </w:rPr>
              <w:t>Разработчик программы:</w:t>
            </w:r>
          </w:p>
        </w:tc>
        <w:tc>
          <w:tcPr>
            <w:tcW w:w="7001"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rPr>
            </w:pPr>
            <w:r w:rsidRPr="006E0BB8">
              <w:rPr>
                <w:rFonts w:ascii="Times New Roman" w:hAnsi="Times New Roman"/>
              </w:rPr>
              <w:t xml:space="preserve">Администрация городского поселения - город Богучар </w:t>
            </w:r>
            <w:proofErr w:type="spellStart"/>
            <w:r w:rsidRPr="006E0BB8">
              <w:rPr>
                <w:rFonts w:ascii="Times New Roman" w:hAnsi="Times New Roman"/>
              </w:rPr>
              <w:t>Богучарского</w:t>
            </w:r>
            <w:proofErr w:type="spellEnd"/>
            <w:r w:rsidRPr="006E0BB8">
              <w:rPr>
                <w:rFonts w:ascii="Times New Roman" w:hAnsi="Times New Roman"/>
              </w:rPr>
              <w:t xml:space="preserve"> муниципального района Воронежской области</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rPr>
            </w:pPr>
            <w:r w:rsidRPr="006E0BB8">
              <w:rPr>
                <w:rFonts w:ascii="Times New Roman" w:hAnsi="Times New Roman"/>
                <w:bCs/>
              </w:rPr>
              <w:t>Цель программы:</w:t>
            </w:r>
          </w:p>
        </w:tc>
        <w:tc>
          <w:tcPr>
            <w:tcW w:w="7001" w:type="dxa"/>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Обеспечение сбалансированного, перспективного развития социальной инфраструктуры городского поселения - город Богучар в соответствии с установленными потребностями в объектах социальной инфраструктуры городского поселения</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rPr>
            </w:pPr>
            <w:r w:rsidRPr="006E0BB8">
              <w:rPr>
                <w:rFonts w:ascii="Times New Roman" w:hAnsi="Times New Roman"/>
                <w:bCs/>
              </w:rPr>
              <w:t>Задачи программы:</w:t>
            </w:r>
          </w:p>
        </w:tc>
        <w:tc>
          <w:tcPr>
            <w:tcW w:w="7001" w:type="dxa"/>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 xml:space="preserve">Обеспечение безопасности, качества и эффективности использования населением объектов социальной инфраструктуры городского поселения - город Богучар. </w:t>
            </w:r>
          </w:p>
          <w:p w:rsidR="006E0BB8" w:rsidRPr="006E0BB8" w:rsidRDefault="006E0BB8" w:rsidP="00B12186">
            <w:pPr>
              <w:ind w:firstLine="0"/>
              <w:rPr>
                <w:rFonts w:ascii="Times New Roman" w:hAnsi="Times New Roman"/>
              </w:rPr>
            </w:pPr>
            <w:r w:rsidRPr="006E0BB8">
              <w:rPr>
                <w:rFonts w:ascii="Times New Roman" w:hAnsi="Times New Roman"/>
              </w:rPr>
              <w:t xml:space="preserve">Обеспечение доступности объектов социальной инфраструктуры городского поселения - город Богучар для населения в соответствии с нормативами градостроительного проектирования. </w:t>
            </w:r>
          </w:p>
          <w:p w:rsidR="006E0BB8" w:rsidRPr="006E0BB8" w:rsidRDefault="006E0BB8" w:rsidP="00B12186">
            <w:pPr>
              <w:ind w:firstLine="0"/>
              <w:rPr>
                <w:rFonts w:ascii="Times New Roman" w:hAnsi="Times New Roman"/>
              </w:rPr>
            </w:pPr>
            <w:r w:rsidRPr="006E0BB8">
              <w:rPr>
                <w:rFonts w:ascii="Times New Roman" w:hAnsi="Times New Roman"/>
              </w:rPr>
              <w:lastRenderedPageBreak/>
              <w:t xml:space="preserve">Обеспечение сбалансированного, перспективного развития социальной инфраструктуры городского поселения - город Богучар в соответствии с установленными потребностями в объектах социальной инфраструктуры поселения. </w:t>
            </w:r>
          </w:p>
          <w:p w:rsidR="006E0BB8" w:rsidRPr="006E0BB8" w:rsidRDefault="006E0BB8" w:rsidP="00B12186">
            <w:pPr>
              <w:ind w:firstLine="0"/>
              <w:rPr>
                <w:rFonts w:ascii="Times New Roman" w:hAnsi="Times New Roman"/>
              </w:rPr>
            </w:pPr>
            <w:r w:rsidRPr="006E0BB8">
              <w:rPr>
                <w:rFonts w:ascii="Times New Roman" w:hAnsi="Times New Roman"/>
              </w:rPr>
              <w:t xml:space="preserve">Обеспечение достижения расчетного уровня обеспеченности населения городского поселения - город Богучар услугами в областях образования, здравоохранения, культуры, физической культуры и массового спорта в соответствии с нормативами градостроительного проектирования поселения. </w:t>
            </w:r>
          </w:p>
          <w:p w:rsidR="006E0BB8" w:rsidRPr="006E0BB8" w:rsidRDefault="006E0BB8" w:rsidP="00B12186">
            <w:pPr>
              <w:ind w:firstLine="0"/>
              <w:rPr>
                <w:rFonts w:ascii="Times New Roman" w:hAnsi="Times New Roman"/>
              </w:rPr>
            </w:pPr>
            <w:r w:rsidRPr="006E0BB8">
              <w:rPr>
                <w:rFonts w:ascii="Times New Roman" w:hAnsi="Times New Roman"/>
              </w:rPr>
              <w:t xml:space="preserve">Обеспечение эффективного функционирования действующей социальной инфраструктуры. </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bCs/>
              </w:rPr>
            </w:pPr>
            <w:r w:rsidRPr="006E0BB8">
              <w:rPr>
                <w:rFonts w:ascii="Times New Roman" w:hAnsi="Times New Roman"/>
                <w:bCs/>
              </w:rPr>
              <w:lastRenderedPageBreak/>
              <w:t>Целевые показатели (индикаторы) программы</w:t>
            </w:r>
          </w:p>
        </w:tc>
        <w:tc>
          <w:tcPr>
            <w:tcW w:w="7001" w:type="dxa"/>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Достижение нормативного уровня обеспеченности населения объектами образования, здравоохранения, культуры и спорта.</w:t>
            </w:r>
          </w:p>
          <w:p w:rsidR="006E0BB8" w:rsidRPr="006E0BB8" w:rsidRDefault="006E0BB8" w:rsidP="00B12186">
            <w:pPr>
              <w:ind w:firstLine="0"/>
              <w:rPr>
                <w:rFonts w:ascii="Times New Roman" w:hAnsi="Times New Roman"/>
              </w:rPr>
            </w:pPr>
            <w:r w:rsidRPr="006E0BB8">
              <w:rPr>
                <w:rFonts w:ascii="Times New Roman" w:hAnsi="Times New Roman"/>
              </w:rPr>
              <w:t>Достижение нормативного уровня территориальной доступности образования, здравоохранения, культуры и спорта.</w:t>
            </w:r>
          </w:p>
          <w:p w:rsidR="006E0BB8" w:rsidRPr="006E0BB8" w:rsidRDefault="006E0BB8" w:rsidP="00B12186">
            <w:pPr>
              <w:ind w:firstLine="0"/>
              <w:rPr>
                <w:rFonts w:ascii="Times New Roman" w:hAnsi="Times New Roman"/>
              </w:rPr>
            </w:pPr>
            <w:r w:rsidRPr="006E0BB8">
              <w:rPr>
                <w:rFonts w:ascii="Times New Roman" w:hAnsi="Times New Roman"/>
              </w:rPr>
              <w:t>Эффективность использования финансовых средств различных источников финансирования.</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bCs/>
              </w:rPr>
            </w:pPr>
            <w:r w:rsidRPr="006E0BB8">
              <w:rPr>
                <w:rFonts w:ascii="Times New Roman" w:hAnsi="Times New Roman"/>
                <w:bCs/>
              </w:rPr>
              <w:t>Укрупненное описание запланированных мероприятий</w:t>
            </w:r>
          </w:p>
        </w:tc>
        <w:tc>
          <w:tcPr>
            <w:tcW w:w="7001" w:type="dxa"/>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 xml:space="preserve">Реконструкция и капитальный ремонт существующих объектов образования, физической культуры и спорта, культуры и других объектов областной и муниципальной собственности в соответствии с требованиями государственных стандартов, социальных норм и нормативов. </w:t>
            </w:r>
          </w:p>
          <w:p w:rsidR="006E0BB8" w:rsidRPr="006E0BB8" w:rsidRDefault="006E0BB8" w:rsidP="00B12186">
            <w:pPr>
              <w:ind w:firstLine="0"/>
              <w:rPr>
                <w:rFonts w:ascii="Times New Roman" w:hAnsi="Times New Roman"/>
              </w:rPr>
            </w:pPr>
            <w:r w:rsidRPr="006E0BB8">
              <w:rPr>
                <w:rFonts w:ascii="Times New Roman" w:hAnsi="Times New Roman"/>
              </w:rPr>
              <w:t xml:space="preserve">Разработка проектной документации для строительства и реконструкции объектов муниципальной собственности </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rPr>
            </w:pPr>
            <w:r w:rsidRPr="006E0BB8">
              <w:rPr>
                <w:rFonts w:ascii="Times New Roman" w:hAnsi="Times New Roman"/>
                <w:bCs/>
              </w:rPr>
              <w:t>Сроки реализации программы:</w:t>
            </w:r>
          </w:p>
        </w:tc>
        <w:tc>
          <w:tcPr>
            <w:tcW w:w="7001" w:type="dxa"/>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Срок реализации Программы с 2017 по 2026 год включительно</w:t>
            </w:r>
          </w:p>
          <w:p w:rsidR="006E0BB8" w:rsidRPr="006E0BB8" w:rsidRDefault="006E0BB8" w:rsidP="00B12186">
            <w:pPr>
              <w:ind w:firstLine="0"/>
              <w:rPr>
                <w:rFonts w:ascii="Times New Roman" w:hAnsi="Times New Roman"/>
              </w:rPr>
            </w:pPr>
            <w:r w:rsidRPr="006E0BB8">
              <w:rPr>
                <w:rFonts w:ascii="Times New Roman" w:hAnsi="Times New Roman"/>
              </w:rPr>
              <w:t xml:space="preserve">Этапы реализации Программы: </w:t>
            </w:r>
          </w:p>
          <w:p w:rsidR="006E0BB8" w:rsidRPr="006E0BB8" w:rsidRDefault="006E0BB8" w:rsidP="00B12186">
            <w:pPr>
              <w:ind w:firstLine="0"/>
              <w:rPr>
                <w:rFonts w:ascii="Times New Roman" w:hAnsi="Times New Roman"/>
              </w:rPr>
            </w:pPr>
            <w:r w:rsidRPr="006E0BB8">
              <w:rPr>
                <w:rFonts w:ascii="Times New Roman" w:hAnsi="Times New Roman"/>
              </w:rPr>
              <w:t>первый этап: 2017г.</w:t>
            </w:r>
          </w:p>
          <w:p w:rsidR="006E0BB8" w:rsidRPr="006E0BB8" w:rsidRDefault="006E0BB8" w:rsidP="00B12186">
            <w:pPr>
              <w:ind w:firstLine="0"/>
              <w:rPr>
                <w:rFonts w:ascii="Times New Roman" w:hAnsi="Times New Roman"/>
              </w:rPr>
            </w:pPr>
            <w:r w:rsidRPr="006E0BB8">
              <w:rPr>
                <w:rFonts w:ascii="Times New Roman" w:hAnsi="Times New Roman"/>
              </w:rPr>
              <w:t>второй этап: 2018г.</w:t>
            </w:r>
          </w:p>
          <w:p w:rsidR="006E0BB8" w:rsidRPr="006E0BB8" w:rsidRDefault="006E0BB8" w:rsidP="00B12186">
            <w:pPr>
              <w:ind w:firstLine="0"/>
              <w:rPr>
                <w:rFonts w:ascii="Times New Roman" w:hAnsi="Times New Roman"/>
              </w:rPr>
            </w:pPr>
            <w:r w:rsidRPr="006E0BB8">
              <w:rPr>
                <w:rFonts w:ascii="Times New Roman" w:hAnsi="Times New Roman"/>
              </w:rPr>
              <w:t>третий этап: 2019г.</w:t>
            </w:r>
          </w:p>
          <w:p w:rsidR="006E0BB8" w:rsidRPr="006E0BB8" w:rsidRDefault="006E0BB8" w:rsidP="00B12186">
            <w:pPr>
              <w:ind w:firstLine="0"/>
              <w:rPr>
                <w:rFonts w:ascii="Times New Roman" w:hAnsi="Times New Roman"/>
              </w:rPr>
            </w:pPr>
            <w:r w:rsidRPr="006E0BB8">
              <w:rPr>
                <w:rFonts w:ascii="Times New Roman" w:hAnsi="Times New Roman"/>
              </w:rPr>
              <w:t>четвертый этап: 2020г.</w:t>
            </w:r>
          </w:p>
          <w:p w:rsidR="006E0BB8" w:rsidRPr="006E0BB8" w:rsidRDefault="006E0BB8" w:rsidP="00B12186">
            <w:pPr>
              <w:ind w:firstLine="0"/>
              <w:rPr>
                <w:rFonts w:ascii="Times New Roman" w:hAnsi="Times New Roman"/>
              </w:rPr>
            </w:pPr>
            <w:r w:rsidRPr="006E0BB8">
              <w:rPr>
                <w:rFonts w:ascii="Times New Roman" w:hAnsi="Times New Roman"/>
              </w:rPr>
              <w:t>пятый этап: 2021г.</w:t>
            </w:r>
          </w:p>
          <w:p w:rsidR="006E0BB8" w:rsidRPr="006E0BB8" w:rsidRDefault="006E0BB8" w:rsidP="00B12186">
            <w:pPr>
              <w:ind w:firstLine="0"/>
              <w:rPr>
                <w:rFonts w:ascii="Times New Roman" w:hAnsi="Times New Roman"/>
              </w:rPr>
            </w:pPr>
            <w:r w:rsidRPr="006E0BB8">
              <w:rPr>
                <w:rFonts w:ascii="Times New Roman" w:hAnsi="Times New Roman"/>
              </w:rPr>
              <w:t>шестой этап: 2022г.</w:t>
            </w:r>
          </w:p>
          <w:p w:rsidR="006E0BB8" w:rsidRPr="006E0BB8" w:rsidRDefault="006E0BB8" w:rsidP="00B12186">
            <w:pPr>
              <w:ind w:firstLine="0"/>
              <w:rPr>
                <w:rFonts w:ascii="Times New Roman" w:hAnsi="Times New Roman"/>
              </w:rPr>
            </w:pPr>
            <w:r w:rsidRPr="006E0BB8">
              <w:rPr>
                <w:rFonts w:ascii="Times New Roman" w:hAnsi="Times New Roman"/>
              </w:rPr>
              <w:t>седьмой этап: 2023г.</w:t>
            </w:r>
          </w:p>
          <w:p w:rsidR="006E0BB8" w:rsidRPr="006E0BB8" w:rsidRDefault="006E0BB8" w:rsidP="00B12186">
            <w:pPr>
              <w:ind w:firstLine="0"/>
              <w:rPr>
                <w:rFonts w:ascii="Times New Roman" w:hAnsi="Times New Roman"/>
              </w:rPr>
            </w:pPr>
            <w:r w:rsidRPr="006E0BB8">
              <w:rPr>
                <w:rFonts w:ascii="Times New Roman" w:hAnsi="Times New Roman"/>
              </w:rPr>
              <w:t>восьмой этап: 2024г.</w:t>
            </w:r>
          </w:p>
          <w:p w:rsidR="006E0BB8" w:rsidRPr="006E0BB8" w:rsidRDefault="006E0BB8" w:rsidP="00B12186">
            <w:pPr>
              <w:ind w:firstLine="0"/>
              <w:rPr>
                <w:rFonts w:ascii="Times New Roman" w:hAnsi="Times New Roman"/>
              </w:rPr>
            </w:pPr>
            <w:r w:rsidRPr="006E0BB8">
              <w:rPr>
                <w:rFonts w:ascii="Times New Roman" w:hAnsi="Times New Roman"/>
              </w:rPr>
              <w:t>девятый этап: 2025г.</w:t>
            </w:r>
          </w:p>
          <w:p w:rsidR="006E0BB8" w:rsidRPr="006E0BB8" w:rsidRDefault="006E0BB8" w:rsidP="00B12186">
            <w:pPr>
              <w:ind w:firstLine="0"/>
              <w:rPr>
                <w:rFonts w:ascii="Times New Roman" w:hAnsi="Times New Roman"/>
              </w:rPr>
            </w:pPr>
            <w:r w:rsidRPr="006E0BB8">
              <w:rPr>
                <w:rFonts w:ascii="Times New Roman" w:hAnsi="Times New Roman"/>
              </w:rPr>
              <w:t>десятый этап: 2026 г.</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bCs/>
              </w:rPr>
            </w:pPr>
            <w:r w:rsidRPr="006E0BB8">
              <w:rPr>
                <w:rFonts w:ascii="Times New Roman" w:hAnsi="Times New Roman"/>
                <w:bCs/>
              </w:rPr>
              <w:t xml:space="preserve">Объемы и источники финансирования программы </w:t>
            </w:r>
          </w:p>
        </w:tc>
        <w:tc>
          <w:tcPr>
            <w:tcW w:w="7001" w:type="dxa"/>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 xml:space="preserve">Общий объем финансирования программы составляет млн. руб., в том числе: </w:t>
            </w:r>
          </w:p>
          <w:p w:rsidR="006E0BB8" w:rsidRPr="006E0BB8" w:rsidRDefault="006E0BB8" w:rsidP="00B12186">
            <w:pPr>
              <w:ind w:firstLine="0"/>
              <w:rPr>
                <w:rFonts w:ascii="Times New Roman" w:hAnsi="Times New Roman"/>
              </w:rPr>
            </w:pPr>
            <w:r w:rsidRPr="006E0BB8">
              <w:rPr>
                <w:rFonts w:ascii="Times New Roman" w:hAnsi="Times New Roman"/>
              </w:rPr>
              <w:t>средства федерального бюджета: 0,0 млн. руб.,</w:t>
            </w:r>
          </w:p>
          <w:p w:rsidR="006E0BB8" w:rsidRPr="006E0BB8" w:rsidRDefault="006E0BB8" w:rsidP="00B12186">
            <w:pPr>
              <w:ind w:firstLine="0"/>
              <w:rPr>
                <w:rFonts w:ascii="Times New Roman" w:hAnsi="Times New Roman"/>
              </w:rPr>
            </w:pPr>
            <w:r w:rsidRPr="006E0BB8">
              <w:rPr>
                <w:rFonts w:ascii="Times New Roman" w:hAnsi="Times New Roman"/>
              </w:rPr>
              <w:t>средства областного бюджета: 0,0 млн. руб.,</w:t>
            </w:r>
          </w:p>
          <w:p w:rsidR="006E0BB8" w:rsidRPr="006E0BB8" w:rsidRDefault="006E0BB8" w:rsidP="00B12186">
            <w:pPr>
              <w:ind w:firstLine="0"/>
              <w:rPr>
                <w:rFonts w:ascii="Times New Roman" w:hAnsi="Times New Roman"/>
              </w:rPr>
            </w:pPr>
            <w:r w:rsidRPr="006E0BB8">
              <w:rPr>
                <w:rFonts w:ascii="Times New Roman" w:hAnsi="Times New Roman"/>
              </w:rPr>
              <w:t>средства бюджета поселения:0,0 млн. руб.,</w:t>
            </w:r>
          </w:p>
          <w:p w:rsidR="006E0BB8" w:rsidRPr="006E0BB8" w:rsidRDefault="006E0BB8" w:rsidP="00B12186">
            <w:pPr>
              <w:ind w:firstLine="0"/>
              <w:rPr>
                <w:rFonts w:ascii="Times New Roman" w:hAnsi="Times New Roman"/>
              </w:rPr>
            </w:pPr>
            <w:r w:rsidRPr="006E0BB8">
              <w:rPr>
                <w:rFonts w:ascii="Times New Roman" w:hAnsi="Times New Roman"/>
              </w:rPr>
              <w:t>внебюджетные источники финансирования: 0,0 млн. руб.</w:t>
            </w:r>
          </w:p>
        </w:tc>
      </w:tr>
      <w:tr w:rsidR="006E0BB8" w:rsidRPr="006E0BB8" w:rsidTr="00B12186">
        <w:trPr>
          <w:jc w:val="right"/>
        </w:trPr>
        <w:tc>
          <w:tcPr>
            <w:tcW w:w="3259" w:type="dxa"/>
            <w:shd w:val="clear" w:color="auto" w:fill="auto"/>
          </w:tcPr>
          <w:p w:rsidR="006E0BB8" w:rsidRPr="006E0BB8" w:rsidRDefault="006E0BB8" w:rsidP="00B12186">
            <w:pPr>
              <w:pStyle w:val="a8"/>
              <w:spacing w:before="0" w:beforeAutospacing="0" w:after="0" w:afterAutospacing="0"/>
              <w:ind w:firstLine="0"/>
              <w:rPr>
                <w:rFonts w:ascii="Times New Roman" w:hAnsi="Times New Roman"/>
                <w:bCs/>
              </w:rPr>
            </w:pPr>
            <w:r w:rsidRPr="006E0BB8">
              <w:rPr>
                <w:rFonts w:ascii="Times New Roman" w:hAnsi="Times New Roman"/>
                <w:bCs/>
              </w:rPr>
              <w:t>Ожидаемые результаты реализации программы</w:t>
            </w:r>
          </w:p>
        </w:tc>
        <w:tc>
          <w:tcPr>
            <w:tcW w:w="7001" w:type="dxa"/>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 xml:space="preserve">Успешная реализация мероприятий программы позволит к 2026 году обеспечить следующие результаты: </w:t>
            </w:r>
          </w:p>
          <w:p w:rsidR="006E0BB8" w:rsidRPr="006E0BB8" w:rsidRDefault="006E0BB8" w:rsidP="00B12186">
            <w:pPr>
              <w:ind w:firstLine="0"/>
              <w:rPr>
                <w:rFonts w:ascii="Times New Roman" w:hAnsi="Times New Roman"/>
              </w:rPr>
            </w:pPr>
            <w:r w:rsidRPr="006E0BB8">
              <w:rPr>
                <w:rFonts w:ascii="Times New Roman" w:hAnsi="Times New Roman"/>
              </w:rPr>
              <w:t xml:space="preserve">- реконструкция учреждений культуры; </w:t>
            </w:r>
          </w:p>
          <w:p w:rsidR="006E0BB8" w:rsidRPr="006E0BB8" w:rsidRDefault="006E0BB8" w:rsidP="00B12186">
            <w:pPr>
              <w:ind w:firstLine="0"/>
              <w:rPr>
                <w:rFonts w:ascii="Times New Roman" w:hAnsi="Times New Roman"/>
              </w:rPr>
            </w:pPr>
            <w:r w:rsidRPr="006E0BB8">
              <w:rPr>
                <w:rFonts w:ascii="Times New Roman" w:hAnsi="Times New Roman"/>
              </w:rPr>
              <w:t xml:space="preserve">- реконструкция и увеличение обеспеченности спортивными сооружениями. </w:t>
            </w:r>
          </w:p>
        </w:tc>
      </w:tr>
    </w:tbl>
    <w:p w:rsidR="006E0BB8" w:rsidRPr="006E0BB8" w:rsidRDefault="006E0BB8" w:rsidP="006E0BB8">
      <w:pPr>
        <w:pStyle w:val="1"/>
        <w:ind w:firstLine="0"/>
        <w:rPr>
          <w:rFonts w:ascii="Times New Roman" w:eastAsia="Calibri" w:hAnsi="Times New Roman" w:cs="Times New Roman"/>
          <w:b w:val="0"/>
          <w:sz w:val="24"/>
          <w:szCs w:val="24"/>
          <w:lang w:eastAsia="en-US"/>
        </w:rPr>
      </w:pPr>
      <w:bookmarkStart w:id="2" w:name="_Toc482193428"/>
      <w:r w:rsidRPr="006E0BB8">
        <w:rPr>
          <w:rFonts w:ascii="Times New Roman" w:eastAsia="Calibri" w:hAnsi="Times New Roman" w:cs="Times New Roman"/>
          <w:b w:val="0"/>
          <w:sz w:val="24"/>
          <w:szCs w:val="24"/>
          <w:lang w:eastAsia="en-US"/>
        </w:rPr>
        <w:t>2. Характеристика существующего состояния социальной инфраструктуры</w:t>
      </w:r>
      <w:bookmarkEnd w:id="2"/>
    </w:p>
    <w:p w:rsidR="006E0BB8" w:rsidRPr="006E0BB8" w:rsidRDefault="006E0BB8" w:rsidP="006E0BB8">
      <w:pPr>
        <w:pStyle w:val="2"/>
        <w:ind w:firstLine="709"/>
        <w:jc w:val="both"/>
        <w:rPr>
          <w:rFonts w:ascii="Times New Roman" w:hAnsi="Times New Roman" w:cs="Times New Roman"/>
          <w:b w:val="0"/>
          <w:sz w:val="24"/>
          <w:szCs w:val="24"/>
        </w:rPr>
      </w:pPr>
      <w:bookmarkStart w:id="3" w:name="_Toc482193429"/>
      <w:r w:rsidRPr="006E0BB8">
        <w:rPr>
          <w:rFonts w:ascii="Times New Roman" w:hAnsi="Times New Roman" w:cs="Times New Roman"/>
          <w:b w:val="0"/>
          <w:sz w:val="24"/>
          <w:szCs w:val="24"/>
        </w:rPr>
        <w:lastRenderedPageBreak/>
        <w:t xml:space="preserve">2.1. </w:t>
      </w:r>
      <w:r w:rsidRPr="006E0BB8">
        <w:rPr>
          <w:rFonts w:ascii="Times New Roman" w:eastAsia="Calibri" w:hAnsi="Times New Roman" w:cs="Times New Roman"/>
          <w:b w:val="0"/>
          <w:kern w:val="24"/>
          <w:sz w:val="24"/>
          <w:szCs w:val="24"/>
          <w:lang w:eastAsia="en-US"/>
        </w:rPr>
        <w:t xml:space="preserve">Социальное развитие </w:t>
      </w:r>
      <w:r w:rsidRPr="006E0BB8">
        <w:rPr>
          <w:rFonts w:ascii="Times New Roman" w:hAnsi="Times New Roman" w:cs="Times New Roman"/>
          <w:b w:val="0"/>
          <w:sz w:val="24"/>
          <w:szCs w:val="24"/>
        </w:rPr>
        <w:t xml:space="preserve">городского поселения - город </w:t>
      </w:r>
      <w:bookmarkEnd w:id="3"/>
      <w:r w:rsidRPr="006E0BB8">
        <w:rPr>
          <w:rFonts w:ascii="Times New Roman" w:hAnsi="Times New Roman" w:cs="Times New Roman"/>
          <w:b w:val="0"/>
          <w:sz w:val="24"/>
          <w:szCs w:val="24"/>
        </w:rPr>
        <w:t>Богучар</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Повышение качества жизни населения является одной из основных задач социально-экономического развития городского поселения - город Богучар. Создание благоприятных условий жизнедеятельности требует дальнейшего развития социальной инфраструктуры в городском поселении - город Богучар.</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 xml:space="preserve">Городское поселение – г. Богучар входит в состав </w:t>
      </w:r>
      <w:proofErr w:type="spellStart"/>
      <w:r w:rsidRPr="006E0BB8">
        <w:rPr>
          <w:rFonts w:ascii="Times New Roman" w:hAnsi="Times New Roman"/>
          <w:color w:val="auto"/>
        </w:rPr>
        <w:t>Богучарского</w:t>
      </w:r>
      <w:proofErr w:type="spellEnd"/>
      <w:r w:rsidRPr="006E0BB8">
        <w:rPr>
          <w:rFonts w:ascii="Times New Roman" w:hAnsi="Times New Roman"/>
          <w:color w:val="auto"/>
        </w:rPr>
        <w:t xml:space="preserve"> муниципального района Воронежской области и расположено на юге Воронежской области (на расстоянии </w:t>
      </w:r>
      <w:smartTag w:uri="urn:schemas-microsoft-com:office:smarttags" w:element="metricconverter">
        <w:smartTagPr>
          <w:attr w:name="ProductID" w:val="232 км"/>
        </w:smartTagPr>
        <w:r w:rsidRPr="006E0BB8">
          <w:rPr>
            <w:rFonts w:ascii="Times New Roman" w:hAnsi="Times New Roman"/>
            <w:color w:val="auto"/>
          </w:rPr>
          <w:t>232 км</w:t>
        </w:r>
      </w:smartTag>
      <w:r w:rsidRPr="006E0BB8">
        <w:rPr>
          <w:rFonts w:ascii="Times New Roman" w:hAnsi="Times New Roman"/>
          <w:color w:val="auto"/>
        </w:rPr>
        <w:t xml:space="preserve">. от г. Воронежа) на границе с Ростовской областью. Административным центром поселения является г. Богучар, являющийся также административным центром </w:t>
      </w:r>
      <w:proofErr w:type="spellStart"/>
      <w:r w:rsidRPr="006E0BB8">
        <w:rPr>
          <w:rFonts w:ascii="Times New Roman" w:hAnsi="Times New Roman"/>
          <w:color w:val="auto"/>
        </w:rPr>
        <w:t>Богучарского</w:t>
      </w:r>
      <w:proofErr w:type="spellEnd"/>
      <w:r w:rsidRPr="006E0BB8">
        <w:rPr>
          <w:rFonts w:ascii="Times New Roman" w:hAnsi="Times New Roman"/>
          <w:color w:val="auto"/>
        </w:rPr>
        <w:t xml:space="preserve"> муниципального района. Город Богучар – имеет выгодное экономико-географическое положение, на федеральной а/д «Дон», в 64км от ж/</w:t>
      </w:r>
      <w:proofErr w:type="spellStart"/>
      <w:r w:rsidRPr="006E0BB8">
        <w:rPr>
          <w:rFonts w:ascii="Times New Roman" w:hAnsi="Times New Roman"/>
          <w:color w:val="auto"/>
        </w:rPr>
        <w:t>д.ст</w:t>
      </w:r>
      <w:proofErr w:type="spellEnd"/>
      <w:r w:rsidRPr="006E0BB8">
        <w:rPr>
          <w:rFonts w:ascii="Times New Roman" w:hAnsi="Times New Roman"/>
          <w:color w:val="auto"/>
        </w:rPr>
        <w:t xml:space="preserve">. Кантемировка на линии Лиски – Миллерово, что создает возможность межрегионального сотрудничества с Ростовской областью и международного – с Украиной. </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 xml:space="preserve">Площадь территории городского поселения – г. Богучар составляет </w:t>
      </w:r>
      <w:smartTag w:uri="urn:schemas-microsoft-com:office:smarttags" w:element="metricconverter">
        <w:smartTagPr>
          <w:attr w:name="ProductID" w:val="1325 га"/>
        </w:smartTagPr>
        <w:r w:rsidRPr="006E0BB8">
          <w:rPr>
            <w:rFonts w:ascii="Times New Roman" w:hAnsi="Times New Roman"/>
            <w:color w:val="auto"/>
          </w:rPr>
          <w:t>1325 га</w:t>
        </w:r>
      </w:smartTag>
      <w:r w:rsidRPr="006E0BB8">
        <w:rPr>
          <w:rFonts w:ascii="Times New Roman" w:hAnsi="Times New Roman"/>
          <w:color w:val="auto"/>
        </w:rPr>
        <w:t xml:space="preserve">. Граница города полностью совпадает с границей городского поселения. Село </w:t>
      </w:r>
      <w:proofErr w:type="spellStart"/>
      <w:r w:rsidRPr="006E0BB8">
        <w:rPr>
          <w:rFonts w:ascii="Times New Roman" w:hAnsi="Times New Roman"/>
          <w:color w:val="auto"/>
        </w:rPr>
        <w:t>Залиман</w:t>
      </w:r>
      <w:proofErr w:type="spellEnd"/>
      <w:r w:rsidRPr="006E0BB8">
        <w:rPr>
          <w:rFonts w:ascii="Times New Roman" w:hAnsi="Times New Roman"/>
          <w:color w:val="auto"/>
        </w:rPr>
        <w:t xml:space="preserve"> в плотную прилегает к городу Богучар, и имеет с ним единую инфраструктуру. </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 xml:space="preserve">Городское поселение граничит на севере, востоке, западе – с </w:t>
      </w:r>
      <w:proofErr w:type="spellStart"/>
      <w:r w:rsidRPr="006E0BB8">
        <w:rPr>
          <w:rFonts w:ascii="Times New Roman" w:hAnsi="Times New Roman"/>
          <w:color w:val="auto"/>
        </w:rPr>
        <w:t>Залиманским</w:t>
      </w:r>
      <w:proofErr w:type="spellEnd"/>
      <w:r w:rsidRPr="006E0BB8">
        <w:rPr>
          <w:rFonts w:ascii="Times New Roman" w:hAnsi="Times New Roman"/>
          <w:color w:val="auto"/>
        </w:rPr>
        <w:t xml:space="preserve"> сельским поселением, на юге – Поповским сельским поселением </w:t>
      </w:r>
      <w:proofErr w:type="spellStart"/>
      <w:r w:rsidRPr="006E0BB8">
        <w:rPr>
          <w:rFonts w:ascii="Times New Roman" w:hAnsi="Times New Roman"/>
          <w:color w:val="auto"/>
        </w:rPr>
        <w:t>Богучарского</w:t>
      </w:r>
      <w:proofErr w:type="spellEnd"/>
      <w:r w:rsidRPr="006E0BB8">
        <w:rPr>
          <w:rFonts w:ascii="Times New Roman" w:hAnsi="Times New Roman"/>
          <w:color w:val="auto"/>
        </w:rPr>
        <w:t xml:space="preserve"> муниципального района.</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 xml:space="preserve">Численность населения городского поселения – город Богучар по данным территориального органа государственной статистики по Воронежской области на 01.01.2017 г. составляет 11,295 тыс. чел. </w:t>
      </w:r>
    </w:p>
    <w:p w:rsidR="006E0BB8" w:rsidRPr="006E0BB8" w:rsidRDefault="006E0BB8" w:rsidP="006E0BB8">
      <w:pPr>
        <w:ind w:firstLine="709"/>
        <w:rPr>
          <w:rFonts w:ascii="Times New Roman" w:hAnsi="Times New Roman"/>
        </w:rPr>
      </w:pPr>
      <w:r w:rsidRPr="006E0BB8">
        <w:rPr>
          <w:rFonts w:ascii="Times New Roman" w:hAnsi="Times New Roman"/>
          <w:noProof/>
        </w:rPr>
        <w:lastRenderedPageBreak/>
        <w:drawing>
          <wp:anchor distT="0" distB="0" distL="114300" distR="114300" simplePos="0" relativeHeight="251659264" behindDoc="0" locked="0" layoutInCell="1" allowOverlap="1">
            <wp:simplePos x="0" y="0"/>
            <wp:positionH relativeFrom="margin">
              <wp:posOffset>-765810</wp:posOffset>
            </wp:positionH>
            <wp:positionV relativeFrom="margin">
              <wp:posOffset>1905</wp:posOffset>
            </wp:positionV>
            <wp:extent cx="7056755" cy="4734560"/>
            <wp:effectExtent l="0" t="0" r="0" b="8890"/>
            <wp:wrapSquare wrapText="bothSides"/>
            <wp:docPr id="3" name="Рисунок 3" descr="Схема_генерального_плана_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хема_генерального_плана_1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755" cy="4734560"/>
                    </a:xfrm>
                    <a:prstGeom prst="rect">
                      <a:avLst/>
                    </a:prstGeom>
                    <a:noFill/>
                  </pic:spPr>
                </pic:pic>
              </a:graphicData>
            </a:graphic>
            <wp14:sizeRelH relativeFrom="page">
              <wp14:pctWidth>0</wp14:pctWidth>
            </wp14:sizeRelH>
            <wp14:sizeRelV relativeFrom="page">
              <wp14:pctHeight>0</wp14:pctHeight>
            </wp14:sizeRelV>
          </wp:anchor>
        </w:drawing>
      </w:r>
      <w:r w:rsidRPr="006E0BB8">
        <w:rPr>
          <w:rFonts w:ascii="Times New Roman" w:hAnsi="Times New Roman"/>
        </w:rPr>
        <w:t>Население - один из первостепенных, главных элементов формирования градостроительной системы любого уровня. Наряду с природной, экономической и экологической составляющими она выступает важнейшей в сбалансированном развитии городского поселения – город Богучар.</w:t>
      </w:r>
    </w:p>
    <w:p w:rsidR="006E0BB8" w:rsidRPr="006E0BB8" w:rsidRDefault="006E0BB8" w:rsidP="006E0BB8">
      <w:pPr>
        <w:pStyle w:val="0"/>
        <w:ind w:firstLine="0"/>
        <w:jc w:val="center"/>
        <w:rPr>
          <w:rFonts w:ascii="Times New Roman" w:hAnsi="Times New Roman"/>
          <w:color w:val="auto"/>
        </w:rPr>
      </w:pPr>
      <w:r w:rsidRPr="006E0BB8">
        <w:rPr>
          <w:rFonts w:ascii="Times New Roman" w:hAnsi="Times New Roman"/>
          <w:color w:val="auto"/>
        </w:rPr>
        <w:br w:type="page"/>
      </w:r>
      <w:r w:rsidRPr="006E0BB8">
        <w:rPr>
          <w:rFonts w:ascii="Times New Roman" w:hAnsi="Times New Roman"/>
          <w:color w:val="auto"/>
        </w:rPr>
        <w:lastRenderedPageBreak/>
        <w:t>Динамика численности населения городского поселения – город Богучар, чел.</w:t>
      </w:r>
    </w:p>
    <w:tbl>
      <w:tblPr>
        <w:tblW w:w="101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572"/>
        <w:gridCol w:w="1572"/>
        <w:gridCol w:w="1572"/>
        <w:gridCol w:w="1572"/>
        <w:gridCol w:w="1572"/>
      </w:tblGrid>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proofErr w:type="spellStart"/>
            <w:r w:rsidRPr="006E0BB8">
              <w:rPr>
                <w:rFonts w:ascii="Times New Roman" w:hAnsi="Times New Roman"/>
              </w:rPr>
              <w:t>аименование</w:t>
            </w:r>
            <w:proofErr w:type="spellEnd"/>
            <w:r w:rsidRPr="006E0BB8">
              <w:rPr>
                <w:rFonts w:ascii="Times New Roman" w:hAnsi="Times New Roman"/>
              </w:rPr>
              <w:t xml:space="preserve"> показателей</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 01.01.2013г.</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 01.01.2014г.</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 01.01.2015г.</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 01.01.2016г.</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 01.01.2017г.</w:t>
            </w:r>
          </w:p>
        </w:tc>
      </w:tr>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Общая численность населения</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11496</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11193</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11162</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11190</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11295</w:t>
            </w:r>
          </w:p>
        </w:tc>
      </w:tr>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Естественный прирост населения</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-10</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-54</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-79</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-29</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r>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родилось</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132</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97</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100</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114</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141</w:t>
            </w:r>
          </w:p>
        </w:tc>
      </w:tr>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умерло</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142</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151</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179</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143</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143</w:t>
            </w:r>
          </w:p>
        </w:tc>
      </w:tr>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Механический прирост</w:t>
            </w:r>
          </w:p>
        </w:tc>
        <w:tc>
          <w:tcPr>
            <w:tcW w:w="1572" w:type="dxa"/>
            <w:vAlign w:val="center"/>
          </w:tcPr>
          <w:p w:rsidR="006E0BB8" w:rsidRPr="006E0BB8" w:rsidRDefault="006E0BB8" w:rsidP="00B12186">
            <w:pPr>
              <w:ind w:firstLine="0"/>
              <w:jc w:val="center"/>
              <w:rPr>
                <w:rFonts w:ascii="Times New Roman" w:hAnsi="Times New Roman"/>
              </w:rPr>
            </w:pPr>
          </w:p>
        </w:tc>
        <w:tc>
          <w:tcPr>
            <w:tcW w:w="1572" w:type="dxa"/>
            <w:vAlign w:val="center"/>
          </w:tcPr>
          <w:p w:rsidR="006E0BB8" w:rsidRPr="006E0BB8" w:rsidRDefault="006E0BB8" w:rsidP="00B12186">
            <w:pPr>
              <w:ind w:firstLine="0"/>
              <w:jc w:val="center"/>
              <w:rPr>
                <w:rFonts w:ascii="Times New Roman" w:hAnsi="Times New Roman"/>
              </w:rPr>
            </w:pPr>
          </w:p>
        </w:tc>
        <w:tc>
          <w:tcPr>
            <w:tcW w:w="1572" w:type="dxa"/>
            <w:vAlign w:val="center"/>
          </w:tcPr>
          <w:p w:rsidR="006E0BB8" w:rsidRPr="006E0BB8" w:rsidRDefault="006E0BB8" w:rsidP="00B12186">
            <w:pPr>
              <w:ind w:firstLine="0"/>
              <w:jc w:val="center"/>
              <w:rPr>
                <w:rFonts w:ascii="Times New Roman" w:hAnsi="Times New Roman"/>
              </w:rPr>
            </w:pP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56</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109</w:t>
            </w:r>
          </w:p>
        </w:tc>
      </w:tr>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прибыло</w:t>
            </w:r>
          </w:p>
        </w:tc>
        <w:tc>
          <w:tcPr>
            <w:tcW w:w="1572" w:type="dxa"/>
            <w:vAlign w:val="center"/>
          </w:tcPr>
          <w:p w:rsidR="006E0BB8" w:rsidRPr="006E0BB8" w:rsidRDefault="006E0BB8" w:rsidP="00B12186">
            <w:pPr>
              <w:ind w:firstLine="0"/>
              <w:jc w:val="center"/>
              <w:rPr>
                <w:rFonts w:ascii="Times New Roman" w:hAnsi="Times New Roman"/>
              </w:rPr>
            </w:pPr>
            <w:proofErr w:type="spellStart"/>
            <w:r w:rsidRPr="006E0BB8">
              <w:rPr>
                <w:rFonts w:ascii="Times New Roman" w:hAnsi="Times New Roman"/>
              </w:rPr>
              <w:t>н.д</w:t>
            </w:r>
            <w:proofErr w:type="spellEnd"/>
            <w:r w:rsidRPr="006E0BB8">
              <w:rPr>
                <w:rFonts w:ascii="Times New Roman" w:hAnsi="Times New Roman"/>
              </w:rPr>
              <w:t>.</w:t>
            </w:r>
          </w:p>
        </w:tc>
        <w:tc>
          <w:tcPr>
            <w:tcW w:w="1572" w:type="dxa"/>
            <w:vAlign w:val="center"/>
          </w:tcPr>
          <w:p w:rsidR="006E0BB8" w:rsidRPr="006E0BB8" w:rsidRDefault="006E0BB8" w:rsidP="00B12186">
            <w:pPr>
              <w:ind w:firstLine="0"/>
              <w:jc w:val="center"/>
              <w:rPr>
                <w:rFonts w:ascii="Times New Roman" w:hAnsi="Times New Roman"/>
              </w:rPr>
            </w:pPr>
            <w:proofErr w:type="spellStart"/>
            <w:r w:rsidRPr="006E0BB8">
              <w:rPr>
                <w:rFonts w:ascii="Times New Roman" w:hAnsi="Times New Roman"/>
              </w:rPr>
              <w:t>н.д</w:t>
            </w:r>
            <w:proofErr w:type="spellEnd"/>
            <w:r w:rsidRPr="006E0BB8">
              <w:rPr>
                <w:rFonts w:ascii="Times New Roman" w:hAnsi="Times New Roman"/>
              </w:rPr>
              <w:t>.</w:t>
            </w:r>
          </w:p>
        </w:tc>
        <w:tc>
          <w:tcPr>
            <w:tcW w:w="1572" w:type="dxa"/>
            <w:vAlign w:val="center"/>
          </w:tcPr>
          <w:p w:rsidR="006E0BB8" w:rsidRPr="006E0BB8" w:rsidRDefault="006E0BB8" w:rsidP="00B12186">
            <w:pPr>
              <w:ind w:firstLine="0"/>
              <w:jc w:val="center"/>
              <w:rPr>
                <w:rFonts w:ascii="Times New Roman" w:hAnsi="Times New Roman"/>
              </w:rPr>
            </w:pPr>
            <w:proofErr w:type="spellStart"/>
            <w:r w:rsidRPr="006E0BB8">
              <w:rPr>
                <w:rFonts w:ascii="Times New Roman" w:hAnsi="Times New Roman"/>
              </w:rPr>
              <w:t>н.д</w:t>
            </w:r>
            <w:proofErr w:type="spellEnd"/>
            <w:r w:rsidRPr="006E0BB8">
              <w:rPr>
                <w:rFonts w:ascii="Times New Roman" w:hAnsi="Times New Roman"/>
              </w:rPr>
              <w:t>.</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602</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649</w:t>
            </w:r>
          </w:p>
        </w:tc>
      </w:tr>
      <w:tr w:rsidR="006E0BB8" w:rsidRPr="006E0BB8" w:rsidTr="00B12186">
        <w:trPr>
          <w:jc w:val="right"/>
        </w:trPr>
        <w:tc>
          <w:tcPr>
            <w:tcW w:w="2330"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убыло</w:t>
            </w:r>
          </w:p>
        </w:tc>
        <w:tc>
          <w:tcPr>
            <w:tcW w:w="1572" w:type="dxa"/>
            <w:vAlign w:val="center"/>
          </w:tcPr>
          <w:p w:rsidR="006E0BB8" w:rsidRPr="006E0BB8" w:rsidRDefault="006E0BB8" w:rsidP="00B12186">
            <w:pPr>
              <w:ind w:firstLine="0"/>
              <w:jc w:val="center"/>
              <w:rPr>
                <w:rFonts w:ascii="Times New Roman" w:hAnsi="Times New Roman"/>
              </w:rPr>
            </w:pPr>
            <w:proofErr w:type="spellStart"/>
            <w:r w:rsidRPr="006E0BB8">
              <w:rPr>
                <w:rFonts w:ascii="Times New Roman" w:hAnsi="Times New Roman"/>
              </w:rPr>
              <w:t>н.д</w:t>
            </w:r>
            <w:proofErr w:type="spellEnd"/>
            <w:r w:rsidRPr="006E0BB8">
              <w:rPr>
                <w:rFonts w:ascii="Times New Roman" w:hAnsi="Times New Roman"/>
              </w:rPr>
              <w:t>.</w:t>
            </w:r>
          </w:p>
        </w:tc>
        <w:tc>
          <w:tcPr>
            <w:tcW w:w="1572" w:type="dxa"/>
            <w:vAlign w:val="center"/>
          </w:tcPr>
          <w:p w:rsidR="006E0BB8" w:rsidRPr="006E0BB8" w:rsidRDefault="006E0BB8" w:rsidP="00B12186">
            <w:pPr>
              <w:ind w:firstLine="0"/>
              <w:jc w:val="center"/>
              <w:rPr>
                <w:rFonts w:ascii="Times New Roman" w:hAnsi="Times New Roman"/>
              </w:rPr>
            </w:pPr>
            <w:proofErr w:type="spellStart"/>
            <w:r w:rsidRPr="006E0BB8">
              <w:rPr>
                <w:rFonts w:ascii="Times New Roman" w:hAnsi="Times New Roman"/>
              </w:rPr>
              <w:t>н.д</w:t>
            </w:r>
            <w:proofErr w:type="spellEnd"/>
            <w:r w:rsidRPr="006E0BB8">
              <w:rPr>
                <w:rFonts w:ascii="Times New Roman" w:hAnsi="Times New Roman"/>
              </w:rPr>
              <w:t>.</w:t>
            </w:r>
          </w:p>
        </w:tc>
        <w:tc>
          <w:tcPr>
            <w:tcW w:w="1572" w:type="dxa"/>
            <w:vAlign w:val="center"/>
          </w:tcPr>
          <w:p w:rsidR="006E0BB8" w:rsidRPr="006E0BB8" w:rsidRDefault="006E0BB8" w:rsidP="00B12186">
            <w:pPr>
              <w:ind w:firstLine="0"/>
              <w:jc w:val="center"/>
              <w:rPr>
                <w:rFonts w:ascii="Times New Roman" w:hAnsi="Times New Roman"/>
              </w:rPr>
            </w:pPr>
            <w:proofErr w:type="spellStart"/>
            <w:r w:rsidRPr="006E0BB8">
              <w:rPr>
                <w:rFonts w:ascii="Times New Roman" w:hAnsi="Times New Roman"/>
              </w:rPr>
              <w:t>н.д</w:t>
            </w:r>
            <w:proofErr w:type="spellEnd"/>
            <w:r w:rsidRPr="006E0BB8">
              <w:rPr>
                <w:rFonts w:ascii="Times New Roman" w:hAnsi="Times New Roman"/>
              </w:rPr>
              <w:t>.</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546</w:t>
            </w:r>
          </w:p>
        </w:tc>
        <w:tc>
          <w:tcPr>
            <w:tcW w:w="157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540</w:t>
            </w:r>
          </w:p>
        </w:tc>
      </w:tr>
    </w:tbl>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shd w:val="clear" w:color="auto" w:fill="FFFFFF"/>
        </w:rPr>
        <w:t>Главным источником экономического роста и социального прогресса является человеческий потенциал: рост численности на</w:t>
      </w:r>
      <w:r w:rsidRPr="006E0BB8">
        <w:rPr>
          <w:rFonts w:ascii="Times New Roman" w:hAnsi="Times New Roman"/>
          <w:sz w:val="24"/>
          <w:szCs w:val="24"/>
          <w:shd w:val="clear" w:color="auto" w:fill="FFFFFF"/>
        </w:rPr>
        <w:softHyphen/>
        <w:t>селения и продолжительности жизни, уровень образования, здоровье, соци</w:t>
      </w:r>
      <w:r w:rsidRPr="006E0BB8">
        <w:rPr>
          <w:rFonts w:ascii="Times New Roman" w:hAnsi="Times New Roman"/>
          <w:sz w:val="24"/>
          <w:szCs w:val="24"/>
          <w:shd w:val="clear" w:color="auto" w:fill="FFFFFF"/>
        </w:rPr>
        <w:softHyphen/>
        <w:t xml:space="preserve">альная адаптация и развитие личности. </w:t>
      </w:r>
      <w:r w:rsidRPr="006E0BB8">
        <w:rPr>
          <w:rFonts w:ascii="Times New Roman" w:hAnsi="Times New Roman"/>
          <w:sz w:val="24"/>
          <w:szCs w:val="24"/>
        </w:rPr>
        <w:t xml:space="preserve">С </w:t>
      </w:r>
      <w:smartTag w:uri="urn:schemas-microsoft-com:office:smarttags" w:element="metricconverter">
        <w:smartTagPr>
          <w:attr w:name="ProductID" w:val="2012 г"/>
        </w:smartTagPr>
        <w:r w:rsidRPr="006E0BB8">
          <w:rPr>
            <w:rFonts w:ascii="Times New Roman" w:hAnsi="Times New Roman"/>
            <w:sz w:val="24"/>
            <w:szCs w:val="24"/>
          </w:rPr>
          <w:t>2012 г</w:t>
        </w:r>
      </w:smartTag>
      <w:r w:rsidRPr="006E0BB8">
        <w:rPr>
          <w:rFonts w:ascii="Times New Roman" w:hAnsi="Times New Roman"/>
          <w:sz w:val="24"/>
          <w:szCs w:val="24"/>
        </w:rPr>
        <w:t>. численность постоянного населения городского поселения – город Богучар уменьшилась на 3%. С 2015 года численность выросла на 1,2% за счет миграционного прироста.</w:t>
      </w:r>
    </w:p>
    <w:p w:rsidR="006E0BB8" w:rsidRPr="006E0BB8" w:rsidRDefault="006E0BB8" w:rsidP="006E0BB8">
      <w:pPr>
        <w:pStyle w:val="12"/>
        <w:ind w:firstLine="709"/>
        <w:jc w:val="both"/>
        <w:rPr>
          <w:rFonts w:ascii="Times New Roman" w:hAnsi="Times New Roman"/>
          <w:sz w:val="24"/>
          <w:szCs w:val="24"/>
          <w:shd w:val="clear" w:color="auto" w:fill="FFFFFF"/>
        </w:rPr>
      </w:pPr>
      <w:r w:rsidRPr="006E0BB8">
        <w:rPr>
          <w:rFonts w:ascii="Times New Roman" w:hAnsi="Times New Roman"/>
          <w:sz w:val="24"/>
          <w:szCs w:val="24"/>
          <w:shd w:val="clear" w:color="auto" w:fill="FFFFFF"/>
        </w:rPr>
        <w:t>Поданным территориального органа федеральной службы государственной статистики численность постоянного населения городского поселения - город Богучар на 1 января 2017 года составила 11 295 человек.</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Возрастная структура населения не обеспечивает </w:t>
      </w:r>
      <w:r w:rsidRPr="006E0BB8">
        <w:rPr>
          <w:rFonts w:ascii="Times New Roman" w:hAnsi="Times New Roman"/>
          <w:bCs/>
          <w:iCs/>
          <w:sz w:val="24"/>
          <w:szCs w:val="24"/>
        </w:rPr>
        <w:t xml:space="preserve">естественный прирост населения. </w:t>
      </w:r>
      <w:r w:rsidRPr="006E0BB8">
        <w:rPr>
          <w:rFonts w:ascii="Times New Roman" w:hAnsi="Times New Roman"/>
          <w:sz w:val="24"/>
          <w:szCs w:val="24"/>
        </w:rPr>
        <w:t>Коэффициент рождаемости за последние годы вырос на 24% по сравнению с прошлым годом и на 45% по сравнению с 2013 годом.</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Коэффициент смертности в городском поселении – город Богучар в последние годы снизился. </w:t>
      </w:r>
    </w:p>
    <w:p w:rsidR="006E0BB8" w:rsidRPr="006E0BB8" w:rsidRDefault="006E0BB8" w:rsidP="006E0BB8">
      <w:pPr>
        <w:pStyle w:val="0"/>
        <w:ind w:firstLine="709"/>
        <w:rPr>
          <w:rFonts w:ascii="Times New Roman" w:hAnsi="Times New Roman"/>
          <w:color w:val="auto"/>
        </w:rPr>
      </w:pPr>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rPr>
        <w:t>Возрастная структура населения по состоянию на 01.01.2017г.</w:t>
      </w:r>
    </w:p>
    <w:p w:rsidR="006E0BB8" w:rsidRPr="006E0BB8" w:rsidRDefault="006E0BB8" w:rsidP="006E0BB8">
      <w:pPr>
        <w:pStyle w:val="0"/>
        <w:ind w:firstLine="709"/>
        <w:rPr>
          <w:rFonts w:ascii="Times New Roman" w:hAnsi="Times New Roman"/>
          <w:color w:val="auto"/>
        </w:rPr>
      </w:pPr>
    </w:p>
    <w:p w:rsidR="006E0BB8" w:rsidRPr="006E0BB8" w:rsidRDefault="006E0BB8" w:rsidP="006E0BB8">
      <w:pPr>
        <w:pStyle w:val="0"/>
        <w:ind w:firstLine="709"/>
        <w:rPr>
          <w:rFonts w:ascii="Times New Roman" w:hAnsi="Times New Roman"/>
          <w:color w:val="auto"/>
        </w:rPr>
      </w:pPr>
      <w:r w:rsidRPr="006E0BB8">
        <w:rPr>
          <w:rFonts w:ascii="Times New Roman" w:hAnsi="Times New Roman"/>
          <w:noProof/>
          <w:color w:val="auto"/>
          <w:lang w:val="ru-RU" w:eastAsia="ru-RU"/>
        </w:rPr>
        <w:drawing>
          <wp:inline distT="0" distB="0" distL="0" distR="0">
            <wp:extent cx="5848350" cy="21621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9">
                      <a:extLst>
                        <a:ext uri="{28A0092B-C50C-407E-A947-70E740481C1C}">
                          <a14:useLocalDpi xmlns:a14="http://schemas.microsoft.com/office/drawing/2010/main" val="0"/>
                        </a:ext>
                      </a:extLst>
                    </a:blip>
                    <a:srcRect t="-22662" r="-2243" b="-28719"/>
                    <a:stretch>
                      <a:fillRect/>
                    </a:stretch>
                  </pic:blipFill>
                  <pic:spPr bwMode="auto">
                    <a:xfrm>
                      <a:off x="0" y="0"/>
                      <a:ext cx="5848350" cy="2162175"/>
                    </a:xfrm>
                    <a:prstGeom prst="rect">
                      <a:avLst/>
                    </a:prstGeom>
                    <a:noFill/>
                    <a:ln>
                      <a:noFill/>
                    </a:ln>
                  </pic:spPr>
                </pic:pic>
              </a:graphicData>
            </a:graphic>
          </wp:inline>
        </w:drawing>
      </w:r>
    </w:p>
    <w:p w:rsidR="006E0BB8" w:rsidRPr="006E0BB8" w:rsidRDefault="006E0BB8" w:rsidP="006E0BB8">
      <w:pPr>
        <w:ind w:firstLine="709"/>
        <w:rPr>
          <w:rFonts w:ascii="Times New Roman" w:eastAsia="Calibri" w:hAnsi="Times New Roman"/>
          <w:kern w:val="1"/>
        </w:rPr>
      </w:pPr>
    </w:p>
    <w:p w:rsidR="006E0BB8" w:rsidRPr="006E0BB8" w:rsidRDefault="006E0BB8" w:rsidP="006E0BB8">
      <w:pPr>
        <w:ind w:firstLine="709"/>
        <w:rPr>
          <w:rFonts w:ascii="Times New Roman" w:eastAsia="Calibri" w:hAnsi="Times New Roman"/>
          <w:kern w:val="1"/>
        </w:rPr>
      </w:pPr>
      <w:r w:rsidRPr="006E0BB8">
        <w:rPr>
          <w:rFonts w:ascii="Times New Roman" w:eastAsia="Calibri" w:hAnsi="Times New Roman"/>
          <w:kern w:val="1"/>
        </w:rPr>
        <w:t xml:space="preserve">Доля населения младше трудоспособного возраста в общей возрастной структуре на 01.01.2017 год составила 20,5% и увеличилась на 11,6% за период с 2013-2016г.г. </w:t>
      </w:r>
    </w:p>
    <w:p w:rsidR="006E0BB8" w:rsidRPr="006E0BB8" w:rsidRDefault="006E0BB8" w:rsidP="006E0BB8">
      <w:pPr>
        <w:ind w:firstLine="709"/>
        <w:rPr>
          <w:rFonts w:ascii="Times New Roman" w:eastAsia="Calibri" w:hAnsi="Times New Roman"/>
          <w:kern w:val="1"/>
        </w:rPr>
      </w:pPr>
      <w:r w:rsidRPr="006E0BB8">
        <w:rPr>
          <w:rFonts w:ascii="Times New Roman" w:eastAsia="Calibri" w:hAnsi="Times New Roman"/>
          <w:kern w:val="1"/>
        </w:rPr>
        <w:t>Высока доля населения в возрасте старше трудоспособного – 25,2%.</w:t>
      </w:r>
    </w:p>
    <w:p w:rsidR="006E0BB8" w:rsidRPr="006E0BB8" w:rsidRDefault="006E0BB8" w:rsidP="006E0BB8">
      <w:pPr>
        <w:ind w:firstLine="709"/>
        <w:rPr>
          <w:rFonts w:ascii="Times New Roman" w:eastAsia="Calibri" w:hAnsi="Times New Roman"/>
          <w:kern w:val="1"/>
        </w:rPr>
      </w:pPr>
      <w:r w:rsidRPr="006E0BB8">
        <w:rPr>
          <w:rFonts w:ascii="Times New Roman" w:eastAsia="Calibri" w:hAnsi="Times New Roman"/>
          <w:kern w:val="1"/>
        </w:rPr>
        <w:t xml:space="preserve">Численность населения в трудоспособном возрасте составила 63,2% за </w:t>
      </w:r>
      <w:smartTag w:uri="urn:schemas-microsoft-com:office:smarttags" w:element="metricconverter">
        <w:smartTagPr>
          <w:attr w:name="ProductID" w:val="2016 г"/>
        </w:smartTagPr>
        <w:r w:rsidRPr="006E0BB8">
          <w:rPr>
            <w:rFonts w:ascii="Times New Roman" w:eastAsia="Calibri" w:hAnsi="Times New Roman"/>
            <w:kern w:val="1"/>
          </w:rPr>
          <w:t>2016 г</w:t>
        </w:r>
      </w:smartTag>
      <w:r w:rsidRPr="006E0BB8">
        <w:rPr>
          <w:rFonts w:ascii="Times New Roman" w:eastAsia="Calibri" w:hAnsi="Times New Roman"/>
          <w:kern w:val="1"/>
        </w:rPr>
        <w:t xml:space="preserve">. и снизилась на 11,2% за период 2013-2016 г. </w:t>
      </w:r>
    </w:p>
    <w:p w:rsidR="006E0BB8" w:rsidRPr="006E0BB8" w:rsidRDefault="006E0BB8" w:rsidP="006E0BB8">
      <w:pPr>
        <w:ind w:firstLine="709"/>
        <w:rPr>
          <w:rFonts w:ascii="Times New Roman" w:eastAsia="Calibri" w:hAnsi="Times New Roman"/>
          <w:kern w:val="1"/>
        </w:rPr>
      </w:pPr>
      <w:r w:rsidRPr="006E0BB8">
        <w:rPr>
          <w:rFonts w:ascii="Times New Roman" w:eastAsia="Calibri" w:hAnsi="Times New Roman"/>
          <w:kern w:val="1"/>
        </w:rPr>
        <w:lastRenderedPageBreak/>
        <w:t>Возрастная структура населения относится к регрессивному типу, при которой доля лиц старше трудоспособного возраста превышает долю населения моложе трудоспособного возраста в среднем в 1,2 раза, что представляет собой угрозу сокращения в будущем численности населения.</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Положительным фактором в возрастной структуре является относительно стабильная численность населения в трудоспособном возрасте, что объясняется миграционным притоком.</w:t>
      </w:r>
    </w:p>
    <w:p w:rsidR="006E0BB8" w:rsidRPr="006E0BB8" w:rsidRDefault="006E0BB8" w:rsidP="006E0BB8">
      <w:pPr>
        <w:ind w:firstLine="709"/>
        <w:rPr>
          <w:rFonts w:ascii="Times New Roman" w:eastAsia="Calibri" w:hAnsi="Times New Roman"/>
          <w:kern w:val="1"/>
        </w:rPr>
      </w:pPr>
      <w:r w:rsidRPr="006E0BB8">
        <w:rPr>
          <w:rFonts w:ascii="Times New Roman" w:hAnsi="Times New Roman"/>
        </w:rPr>
        <w:t>Необходимо проведение активной стимулирующей демографической и миграционной политики, способной сократить снижение численности населения и создать предпосылки для стабилизации и дальнейшего его роста, а также для сохранения демографического потенциала на территории городского поселения.</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Трудовые ресурсы по состоянию на 01.01.2017г.</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Трудовые ресурсы являются важнейшим фактором экономического роста. По данным территориального органа Федеральной службы государственной статистики по Воронежской области численность населения трудоспособного возраста на начало 2017 года составляет 6 132 человека или 63,2% от общей численности.</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Численность населения в трудоспособном возрасте в 2016 году уменьшилась по сравнению с 2015 годом на 0,8 % или 52 человека. Используя метод передвижки возрастов, имеем тенденцию к снижению численности трудоспособного населения, поэтому в прогнозе на 2017-2020 годы она будет сокращаться.</w:t>
      </w:r>
    </w:p>
    <w:p w:rsidR="006E0BB8" w:rsidRPr="006E0BB8" w:rsidRDefault="006E0BB8" w:rsidP="006E0BB8">
      <w:pPr>
        <w:ind w:firstLine="709"/>
        <w:rPr>
          <w:rFonts w:ascii="Times New Roman" w:eastAsia="Calibri" w:hAnsi="Times New Roman"/>
        </w:rPr>
      </w:pPr>
      <w:r w:rsidRPr="006E0BB8">
        <w:rPr>
          <w:rFonts w:ascii="Times New Roman" w:hAnsi="Times New Roman"/>
        </w:rPr>
        <w:t xml:space="preserve">По сравнению с </w:t>
      </w:r>
      <w:smartTag w:uri="urn:schemas-microsoft-com:office:smarttags" w:element="metricconverter">
        <w:smartTagPr>
          <w:attr w:name="ProductID" w:val="2015 г"/>
        </w:smartTagPr>
        <w:r w:rsidRPr="006E0BB8">
          <w:rPr>
            <w:rFonts w:ascii="Times New Roman" w:hAnsi="Times New Roman"/>
          </w:rPr>
          <w:t>2015 г</w:t>
        </w:r>
      </w:smartTag>
      <w:r w:rsidRPr="006E0BB8">
        <w:rPr>
          <w:rFonts w:ascii="Times New Roman" w:hAnsi="Times New Roman"/>
        </w:rPr>
        <w:t xml:space="preserve">. в отчетном году среднесписочная численность работников (по полному кругу) увеличилась на 1,2%. </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Увеличение численности занятых на предприятиях и организациях обусловлено </w:t>
      </w:r>
      <w:r w:rsidRPr="006E0BB8">
        <w:rPr>
          <w:rFonts w:ascii="Times New Roman" w:eastAsia="Calibri" w:hAnsi="Times New Roman"/>
          <w:sz w:val="24"/>
          <w:szCs w:val="24"/>
        </w:rPr>
        <w:t>открытием вблизи города ОАО «</w:t>
      </w:r>
      <w:proofErr w:type="spellStart"/>
      <w:r w:rsidRPr="006E0BB8">
        <w:rPr>
          <w:rFonts w:ascii="Times New Roman" w:eastAsia="Calibri" w:hAnsi="Times New Roman"/>
          <w:sz w:val="24"/>
          <w:szCs w:val="24"/>
        </w:rPr>
        <w:t>Агроспутник</w:t>
      </w:r>
      <w:proofErr w:type="spellEnd"/>
      <w:r w:rsidRPr="006E0BB8">
        <w:rPr>
          <w:rFonts w:ascii="Times New Roman" w:eastAsia="Calibri" w:hAnsi="Times New Roman"/>
          <w:sz w:val="24"/>
          <w:szCs w:val="24"/>
        </w:rPr>
        <w:t xml:space="preserve">», открытием новых торговых точек, </w:t>
      </w:r>
      <w:r w:rsidRPr="006E0BB8">
        <w:rPr>
          <w:rFonts w:ascii="Times New Roman" w:hAnsi="Times New Roman"/>
          <w:sz w:val="24"/>
          <w:szCs w:val="24"/>
        </w:rPr>
        <w:t>а также работающих по найму.</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В 2016 году доля экономически активного населения (занятые в экономике и общая численность безработных) составила 53,5 % от среднегодовой численности постоянного населения городского поселения, в </w:t>
      </w:r>
      <w:smartTag w:uri="urn:schemas-microsoft-com:office:smarttags" w:element="metricconverter">
        <w:smartTagPr>
          <w:attr w:name="ProductID" w:val="2017 г"/>
        </w:smartTagPr>
        <w:r w:rsidRPr="006E0BB8">
          <w:rPr>
            <w:rFonts w:ascii="Times New Roman" w:hAnsi="Times New Roman"/>
            <w:sz w:val="24"/>
            <w:szCs w:val="24"/>
          </w:rPr>
          <w:t>2017 г</w:t>
        </w:r>
      </w:smartTag>
      <w:r w:rsidRPr="006E0BB8">
        <w:rPr>
          <w:rFonts w:ascii="Times New Roman" w:hAnsi="Times New Roman"/>
          <w:sz w:val="24"/>
          <w:szCs w:val="24"/>
        </w:rPr>
        <w:t xml:space="preserve">. – 53,0 %, в </w:t>
      </w:r>
      <w:smartTag w:uri="urn:schemas-microsoft-com:office:smarttags" w:element="metricconverter">
        <w:smartTagPr>
          <w:attr w:name="ProductID" w:val="2018 г"/>
        </w:smartTagPr>
        <w:r w:rsidRPr="006E0BB8">
          <w:rPr>
            <w:rFonts w:ascii="Times New Roman" w:hAnsi="Times New Roman"/>
            <w:sz w:val="24"/>
            <w:szCs w:val="24"/>
          </w:rPr>
          <w:t>2018 г</w:t>
        </w:r>
      </w:smartTag>
      <w:r w:rsidRPr="006E0BB8">
        <w:rPr>
          <w:rFonts w:ascii="Times New Roman" w:hAnsi="Times New Roman"/>
          <w:sz w:val="24"/>
          <w:szCs w:val="24"/>
        </w:rPr>
        <w:t xml:space="preserve">. – 52,9%, в </w:t>
      </w:r>
      <w:smartTag w:uri="urn:schemas-microsoft-com:office:smarttags" w:element="metricconverter">
        <w:smartTagPr>
          <w:attr w:name="ProductID" w:val="2019 г"/>
        </w:smartTagPr>
        <w:r w:rsidRPr="006E0BB8">
          <w:rPr>
            <w:rFonts w:ascii="Times New Roman" w:hAnsi="Times New Roman"/>
            <w:sz w:val="24"/>
            <w:szCs w:val="24"/>
          </w:rPr>
          <w:t>2019 г</w:t>
        </w:r>
      </w:smartTag>
      <w:r w:rsidRPr="006E0BB8">
        <w:rPr>
          <w:rFonts w:ascii="Times New Roman" w:hAnsi="Times New Roman"/>
          <w:sz w:val="24"/>
          <w:szCs w:val="24"/>
        </w:rPr>
        <w:t xml:space="preserve">. – 52,7 % в </w:t>
      </w:r>
      <w:smartTag w:uri="urn:schemas-microsoft-com:office:smarttags" w:element="metricconverter">
        <w:smartTagPr>
          <w:attr w:name="ProductID" w:val="2020 г"/>
        </w:smartTagPr>
        <w:r w:rsidRPr="006E0BB8">
          <w:rPr>
            <w:rFonts w:ascii="Times New Roman" w:hAnsi="Times New Roman"/>
            <w:sz w:val="24"/>
            <w:szCs w:val="24"/>
          </w:rPr>
          <w:t>2020 г</w:t>
        </w:r>
      </w:smartTag>
      <w:r w:rsidRPr="006E0BB8">
        <w:rPr>
          <w:rFonts w:ascii="Times New Roman" w:hAnsi="Times New Roman"/>
          <w:sz w:val="24"/>
          <w:szCs w:val="24"/>
        </w:rPr>
        <w:t xml:space="preserve">. – 52,5%. </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Уровень безработицы по городскому поселению составил: в 2016 года – 1,5 %, до </w:t>
      </w:r>
      <w:smartTag w:uri="urn:schemas-microsoft-com:office:smarttags" w:element="metricconverter">
        <w:smartTagPr>
          <w:attr w:name="ProductID" w:val="2020 г"/>
        </w:smartTagPr>
        <w:r w:rsidRPr="006E0BB8">
          <w:rPr>
            <w:rFonts w:ascii="Times New Roman" w:hAnsi="Times New Roman"/>
            <w:sz w:val="24"/>
            <w:szCs w:val="24"/>
          </w:rPr>
          <w:t>2020 г</w:t>
        </w:r>
      </w:smartTag>
      <w:r w:rsidRPr="006E0BB8">
        <w:rPr>
          <w:rFonts w:ascii="Times New Roman" w:hAnsi="Times New Roman"/>
          <w:sz w:val="24"/>
          <w:szCs w:val="24"/>
        </w:rPr>
        <w:t xml:space="preserve">. планируется уровень зарегистрированной безработицы - %. </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В ближайшие годы увеличения рабочих мест, в связи с введением в действие новых предприятий, не ожидается. </w:t>
      </w:r>
    </w:p>
    <w:p w:rsidR="006E0BB8" w:rsidRPr="006E0BB8" w:rsidRDefault="006E0BB8" w:rsidP="006E0BB8">
      <w:pPr>
        <w:pStyle w:val="2"/>
        <w:ind w:firstLine="709"/>
        <w:jc w:val="both"/>
        <w:rPr>
          <w:rFonts w:ascii="Times New Roman" w:hAnsi="Times New Roman" w:cs="Times New Roman"/>
          <w:b w:val="0"/>
          <w:sz w:val="24"/>
          <w:szCs w:val="24"/>
        </w:rPr>
      </w:pPr>
      <w:bookmarkStart w:id="4" w:name="_Toc482193430"/>
      <w:r w:rsidRPr="006E0BB8">
        <w:rPr>
          <w:rFonts w:ascii="Times New Roman" w:hAnsi="Times New Roman" w:cs="Times New Roman"/>
          <w:b w:val="0"/>
          <w:sz w:val="24"/>
          <w:szCs w:val="24"/>
        </w:rPr>
        <w:t>2.2. Характеристика текущего состояния учреждений образования</w:t>
      </w:r>
      <w:bookmarkEnd w:id="4"/>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rPr>
        <w:t xml:space="preserve">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rPr>
        <w:t xml:space="preserve">Образовательная сеть городского поселения городского поселения – город Богучар представлена: </w:t>
      </w:r>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lang w:val="ru-RU"/>
        </w:rPr>
        <w:t xml:space="preserve">- </w:t>
      </w:r>
      <w:r w:rsidRPr="006E0BB8">
        <w:rPr>
          <w:rFonts w:ascii="Times New Roman" w:hAnsi="Times New Roman"/>
          <w:color w:val="auto"/>
        </w:rPr>
        <w:t>учреждения дошкольного образования - 5;</w:t>
      </w:r>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lang w:val="ru-RU"/>
        </w:rPr>
        <w:t xml:space="preserve">- </w:t>
      </w:r>
      <w:r w:rsidRPr="006E0BB8">
        <w:rPr>
          <w:rFonts w:ascii="Times New Roman" w:hAnsi="Times New Roman"/>
          <w:color w:val="auto"/>
        </w:rPr>
        <w:t>общеобразовательные учреждения (школы) - 3;</w:t>
      </w:r>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lang w:val="ru-RU"/>
        </w:rPr>
        <w:t xml:space="preserve">- </w:t>
      </w:r>
      <w:r w:rsidRPr="006E0BB8">
        <w:rPr>
          <w:rFonts w:ascii="Times New Roman" w:hAnsi="Times New Roman"/>
          <w:color w:val="auto"/>
        </w:rPr>
        <w:t>профессиональные образовательные заведения - 1;</w:t>
      </w:r>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lang w:val="ru-RU"/>
        </w:rPr>
        <w:t xml:space="preserve">- </w:t>
      </w:r>
      <w:r w:rsidRPr="006E0BB8">
        <w:rPr>
          <w:rFonts w:ascii="Times New Roman" w:hAnsi="Times New Roman"/>
          <w:color w:val="auto"/>
        </w:rPr>
        <w:t>учреждения дополнительного образования - 3.</w:t>
      </w:r>
    </w:p>
    <w:p w:rsidR="006E0BB8" w:rsidRPr="006E0BB8" w:rsidRDefault="006E0BB8" w:rsidP="006E0BB8">
      <w:pPr>
        <w:pStyle w:val="0"/>
        <w:tabs>
          <w:tab w:val="left" w:pos="1500"/>
        </w:tabs>
        <w:ind w:firstLine="709"/>
        <w:rPr>
          <w:rFonts w:ascii="Times New Roman" w:hAnsi="Times New Roman"/>
          <w:color w:val="auto"/>
        </w:rPr>
      </w:pPr>
      <w:r w:rsidRPr="006E0BB8">
        <w:rPr>
          <w:rFonts w:ascii="Times New Roman" w:hAnsi="Times New Roman"/>
          <w:color w:val="auto"/>
        </w:rPr>
        <w:t xml:space="preserve">Состояние зданий удовлетворительное. </w:t>
      </w:r>
    </w:p>
    <w:p w:rsidR="006E0BB8" w:rsidRPr="006E0BB8" w:rsidRDefault="006E0BB8" w:rsidP="006E0BB8">
      <w:pPr>
        <w:ind w:firstLine="709"/>
        <w:rPr>
          <w:rFonts w:ascii="Times New Roman" w:hAnsi="Times New Roman"/>
        </w:rPr>
      </w:pPr>
      <w:r w:rsidRPr="006E0BB8">
        <w:rPr>
          <w:rFonts w:ascii="Times New Roman" w:hAnsi="Times New Roman"/>
        </w:rPr>
        <w:t>Одним из условий успешности социально-экономического развития городского поселения – город Богучар и повышения благосостояния населения является обеспечение доступности качественного образования в соответствии с современными потребностями общества и каждого гражданина.</w:t>
      </w:r>
    </w:p>
    <w:p w:rsidR="006E0BB8" w:rsidRPr="006E0BB8" w:rsidRDefault="006E0BB8" w:rsidP="006E0BB8">
      <w:pPr>
        <w:ind w:firstLine="709"/>
        <w:rPr>
          <w:rFonts w:ascii="Times New Roman" w:hAnsi="Times New Roman"/>
        </w:rPr>
      </w:pPr>
    </w:p>
    <w:p w:rsidR="006E0BB8" w:rsidRPr="006E0BB8" w:rsidRDefault="006E0BB8" w:rsidP="006E0BB8">
      <w:pPr>
        <w:pStyle w:val="0"/>
        <w:ind w:firstLine="709"/>
        <w:rPr>
          <w:rFonts w:ascii="Times New Roman" w:hAnsi="Times New Roman"/>
          <w:color w:val="auto"/>
        </w:rPr>
        <w:sectPr w:rsidR="006E0BB8" w:rsidRPr="006E0BB8" w:rsidSect="00E338FF">
          <w:footerReference w:type="even" r:id="rId10"/>
          <w:footerReference w:type="default" r:id="rId11"/>
          <w:pgSz w:w="11906" w:h="16838"/>
          <w:pgMar w:top="2268" w:right="567" w:bottom="567" w:left="1701" w:header="709" w:footer="709" w:gutter="0"/>
          <w:cols w:space="708"/>
          <w:docGrid w:linePitch="360"/>
        </w:sectPr>
      </w:pPr>
    </w:p>
    <w:p w:rsidR="006E0BB8" w:rsidRPr="006E0BB8" w:rsidRDefault="006E0BB8" w:rsidP="006E0BB8">
      <w:pPr>
        <w:pStyle w:val="0"/>
        <w:ind w:firstLine="0"/>
        <w:jc w:val="center"/>
        <w:rPr>
          <w:rFonts w:ascii="Times New Roman" w:hAnsi="Times New Roman"/>
          <w:color w:val="auto"/>
        </w:rPr>
      </w:pPr>
      <w:r w:rsidRPr="006E0BB8">
        <w:rPr>
          <w:rFonts w:ascii="Times New Roman" w:hAnsi="Times New Roman"/>
          <w:color w:val="auto"/>
        </w:rPr>
        <w:lastRenderedPageBreak/>
        <w:t>Характеристика существующих учреждений образования по состоянию на 01.01.2017г.</w:t>
      </w:r>
    </w:p>
    <w:p w:rsidR="006E0BB8" w:rsidRPr="006E0BB8" w:rsidRDefault="006E0BB8" w:rsidP="006E0BB8">
      <w:pPr>
        <w:pStyle w:val="0"/>
        <w:ind w:firstLine="0"/>
        <w:jc w:val="center"/>
        <w:rPr>
          <w:rFonts w:ascii="Times New Roman" w:hAnsi="Times New Roman"/>
          <w:color w:val="auto"/>
        </w:rPr>
      </w:pPr>
      <w:r w:rsidRPr="006E0BB8">
        <w:rPr>
          <w:rFonts w:ascii="Times New Roman" w:hAnsi="Times New Roman"/>
          <w:color w:val="auto"/>
        </w:rPr>
        <w:t>Дошкольные учреждения</w:t>
      </w:r>
    </w:p>
    <w:tbl>
      <w:tblPr>
        <w:tblW w:w="132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1560"/>
        <w:gridCol w:w="1701"/>
        <w:gridCol w:w="2268"/>
        <w:gridCol w:w="3260"/>
      </w:tblGrid>
      <w:tr w:rsidR="006E0BB8" w:rsidRPr="006E0BB8" w:rsidTr="00B12186">
        <w:trPr>
          <w:trHeight w:val="276"/>
          <w:jc w:val="right"/>
        </w:trPr>
        <w:tc>
          <w:tcPr>
            <w:tcW w:w="4478"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156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Год постройки</w:t>
            </w:r>
          </w:p>
        </w:tc>
        <w:tc>
          <w:tcPr>
            <w:tcW w:w="1701"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мест</w:t>
            </w:r>
          </w:p>
        </w:tc>
        <w:tc>
          <w:tcPr>
            <w:tcW w:w="2268"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занимающихся детей</w:t>
            </w:r>
          </w:p>
        </w:tc>
        <w:tc>
          <w:tcPr>
            <w:tcW w:w="3260" w:type="dxa"/>
            <w:vMerge w:val="restart"/>
            <w:vAlign w:val="center"/>
          </w:tcPr>
          <w:p w:rsidR="006E0BB8" w:rsidRPr="006E0BB8" w:rsidRDefault="006E0BB8" w:rsidP="00B12186">
            <w:pPr>
              <w:widowControl w:val="0"/>
              <w:adjustRightInd w:val="0"/>
              <w:ind w:firstLine="0"/>
              <w:jc w:val="center"/>
              <w:rPr>
                <w:rFonts w:ascii="Times New Roman" w:hAnsi="Times New Roman"/>
              </w:rPr>
            </w:pPr>
            <w:r w:rsidRPr="006E0BB8">
              <w:rPr>
                <w:rFonts w:ascii="Times New Roman" w:hAnsi="Times New Roman"/>
              </w:rPr>
              <w:t>Численность педагогических работников, чел.</w:t>
            </w:r>
          </w:p>
        </w:tc>
      </w:tr>
      <w:tr w:rsidR="006E0BB8" w:rsidRPr="006E0BB8" w:rsidTr="00B12186">
        <w:trPr>
          <w:trHeight w:val="276"/>
          <w:jc w:val="right"/>
        </w:trPr>
        <w:tc>
          <w:tcPr>
            <w:tcW w:w="4478" w:type="dxa"/>
            <w:vMerge/>
            <w:vAlign w:val="center"/>
          </w:tcPr>
          <w:p w:rsidR="006E0BB8" w:rsidRPr="006E0BB8" w:rsidRDefault="006E0BB8" w:rsidP="00B12186">
            <w:pPr>
              <w:ind w:firstLine="0"/>
              <w:jc w:val="center"/>
              <w:rPr>
                <w:rFonts w:ascii="Times New Roman" w:hAnsi="Times New Roman"/>
              </w:rPr>
            </w:pPr>
          </w:p>
        </w:tc>
        <w:tc>
          <w:tcPr>
            <w:tcW w:w="1560" w:type="dxa"/>
            <w:vMerge/>
            <w:vAlign w:val="center"/>
          </w:tcPr>
          <w:p w:rsidR="006E0BB8" w:rsidRPr="006E0BB8" w:rsidRDefault="006E0BB8" w:rsidP="00B12186">
            <w:pPr>
              <w:ind w:firstLine="0"/>
              <w:jc w:val="center"/>
              <w:rPr>
                <w:rFonts w:ascii="Times New Roman" w:hAnsi="Times New Roman"/>
              </w:rPr>
            </w:pPr>
          </w:p>
        </w:tc>
        <w:tc>
          <w:tcPr>
            <w:tcW w:w="1701" w:type="dxa"/>
            <w:vMerge/>
            <w:vAlign w:val="center"/>
          </w:tcPr>
          <w:p w:rsidR="006E0BB8" w:rsidRPr="006E0BB8" w:rsidRDefault="006E0BB8" w:rsidP="00B12186">
            <w:pPr>
              <w:ind w:firstLine="0"/>
              <w:jc w:val="center"/>
              <w:rPr>
                <w:rFonts w:ascii="Times New Roman" w:hAnsi="Times New Roman"/>
              </w:rPr>
            </w:pPr>
          </w:p>
        </w:tc>
        <w:tc>
          <w:tcPr>
            <w:tcW w:w="2268" w:type="dxa"/>
            <w:vMerge/>
            <w:vAlign w:val="center"/>
          </w:tcPr>
          <w:p w:rsidR="006E0BB8" w:rsidRPr="006E0BB8" w:rsidRDefault="006E0BB8" w:rsidP="00B12186">
            <w:pPr>
              <w:ind w:firstLine="0"/>
              <w:jc w:val="center"/>
              <w:rPr>
                <w:rFonts w:ascii="Times New Roman" w:hAnsi="Times New Roman"/>
              </w:rPr>
            </w:pPr>
          </w:p>
        </w:tc>
        <w:tc>
          <w:tcPr>
            <w:tcW w:w="3260" w:type="dxa"/>
            <w:vMerge/>
            <w:vAlign w:val="center"/>
          </w:tcPr>
          <w:p w:rsidR="006E0BB8" w:rsidRPr="006E0BB8" w:rsidRDefault="006E0BB8" w:rsidP="00B12186">
            <w:pPr>
              <w:ind w:firstLine="0"/>
              <w:jc w:val="center"/>
              <w:rPr>
                <w:rFonts w:ascii="Times New Roman" w:hAnsi="Times New Roman"/>
              </w:rPr>
            </w:pPr>
          </w:p>
        </w:tc>
      </w:tr>
      <w:tr w:rsidR="006E0BB8" w:rsidRPr="006E0BB8" w:rsidTr="00B12186">
        <w:trPr>
          <w:trHeight w:val="267"/>
          <w:jc w:val="right"/>
        </w:trPr>
        <w:tc>
          <w:tcPr>
            <w:tcW w:w="4478"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1</w:t>
            </w:r>
          </w:p>
        </w:tc>
        <w:tc>
          <w:tcPr>
            <w:tcW w:w="15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701"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2268"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3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r>
      <w:tr w:rsidR="006E0BB8" w:rsidRPr="006E0BB8" w:rsidTr="00B12186">
        <w:trPr>
          <w:trHeight w:val="70"/>
          <w:jc w:val="right"/>
        </w:trPr>
        <w:tc>
          <w:tcPr>
            <w:tcW w:w="4478" w:type="dxa"/>
          </w:tcPr>
          <w:p w:rsidR="006E0BB8" w:rsidRPr="006E0BB8" w:rsidRDefault="006E0BB8" w:rsidP="00B12186">
            <w:pPr>
              <w:ind w:firstLine="0"/>
              <w:rPr>
                <w:rFonts w:ascii="Times New Roman" w:hAnsi="Times New Roman"/>
              </w:rPr>
            </w:pPr>
            <w:r w:rsidRPr="006E0BB8">
              <w:rPr>
                <w:rFonts w:ascii="Times New Roman" w:hAnsi="Times New Roman"/>
              </w:rPr>
              <w:t>МКДОУ «Богучарский детский сад комбинированного вида «Улыбка»</w:t>
            </w:r>
          </w:p>
        </w:tc>
        <w:tc>
          <w:tcPr>
            <w:tcW w:w="1560" w:type="dxa"/>
          </w:tcPr>
          <w:p w:rsidR="006E0BB8" w:rsidRPr="006E0BB8" w:rsidRDefault="006E0BB8" w:rsidP="00B12186">
            <w:pPr>
              <w:ind w:firstLine="0"/>
              <w:jc w:val="center"/>
              <w:rPr>
                <w:rFonts w:ascii="Times New Roman" w:hAnsi="Times New Roman"/>
              </w:rPr>
            </w:pPr>
            <w:r w:rsidRPr="006E0BB8">
              <w:rPr>
                <w:rFonts w:ascii="Times New Roman" w:hAnsi="Times New Roman"/>
              </w:rPr>
              <w:t>до 1917</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143</w:t>
            </w:r>
          </w:p>
        </w:tc>
        <w:tc>
          <w:tcPr>
            <w:tcW w:w="2268" w:type="dxa"/>
          </w:tcPr>
          <w:p w:rsidR="006E0BB8" w:rsidRPr="006E0BB8" w:rsidRDefault="006E0BB8" w:rsidP="00B12186">
            <w:pPr>
              <w:ind w:firstLine="0"/>
              <w:jc w:val="center"/>
              <w:rPr>
                <w:rFonts w:ascii="Times New Roman" w:hAnsi="Times New Roman"/>
              </w:rPr>
            </w:pPr>
            <w:r w:rsidRPr="006E0BB8">
              <w:rPr>
                <w:rFonts w:ascii="Times New Roman" w:hAnsi="Times New Roman"/>
              </w:rPr>
              <w:t>134</w:t>
            </w:r>
          </w:p>
        </w:tc>
        <w:tc>
          <w:tcPr>
            <w:tcW w:w="3260" w:type="dxa"/>
          </w:tcPr>
          <w:p w:rsidR="006E0BB8" w:rsidRPr="006E0BB8" w:rsidRDefault="006E0BB8" w:rsidP="00B12186">
            <w:pPr>
              <w:ind w:firstLine="0"/>
              <w:jc w:val="center"/>
              <w:rPr>
                <w:rFonts w:ascii="Times New Roman" w:hAnsi="Times New Roman"/>
              </w:rPr>
            </w:pPr>
            <w:r w:rsidRPr="006E0BB8">
              <w:rPr>
                <w:rFonts w:ascii="Times New Roman" w:hAnsi="Times New Roman"/>
              </w:rPr>
              <w:t>12</w:t>
            </w:r>
          </w:p>
        </w:tc>
      </w:tr>
      <w:tr w:rsidR="006E0BB8" w:rsidRPr="006E0BB8" w:rsidTr="00B12186">
        <w:trPr>
          <w:trHeight w:val="70"/>
          <w:jc w:val="right"/>
        </w:trPr>
        <w:tc>
          <w:tcPr>
            <w:tcW w:w="4478" w:type="dxa"/>
          </w:tcPr>
          <w:p w:rsidR="006E0BB8" w:rsidRPr="006E0BB8" w:rsidRDefault="006E0BB8" w:rsidP="00B12186">
            <w:pPr>
              <w:ind w:firstLine="0"/>
              <w:rPr>
                <w:rFonts w:ascii="Times New Roman" w:hAnsi="Times New Roman"/>
              </w:rPr>
            </w:pPr>
            <w:r w:rsidRPr="006E0BB8">
              <w:rPr>
                <w:rFonts w:ascii="Times New Roman" w:hAnsi="Times New Roman"/>
              </w:rPr>
              <w:t>МКДОУ «Богучарский детский сад комбинированного вида «Родничок»</w:t>
            </w:r>
          </w:p>
        </w:tc>
        <w:tc>
          <w:tcPr>
            <w:tcW w:w="1560" w:type="dxa"/>
          </w:tcPr>
          <w:p w:rsidR="006E0BB8" w:rsidRPr="006E0BB8" w:rsidRDefault="006E0BB8" w:rsidP="00B12186">
            <w:pPr>
              <w:ind w:firstLine="0"/>
              <w:jc w:val="center"/>
              <w:rPr>
                <w:rFonts w:ascii="Times New Roman" w:hAnsi="Times New Roman"/>
              </w:rPr>
            </w:pPr>
            <w:r w:rsidRPr="006E0BB8">
              <w:rPr>
                <w:rFonts w:ascii="Times New Roman" w:hAnsi="Times New Roman"/>
              </w:rPr>
              <w:t>1979</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281</w:t>
            </w:r>
          </w:p>
        </w:tc>
        <w:tc>
          <w:tcPr>
            <w:tcW w:w="2268" w:type="dxa"/>
          </w:tcPr>
          <w:p w:rsidR="006E0BB8" w:rsidRPr="006E0BB8" w:rsidRDefault="006E0BB8" w:rsidP="00B12186">
            <w:pPr>
              <w:ind w:firstLine="0"/>
              <w:jc w:val="center"/>
              <w:rPr>
                <w:rFonts w:ascii="Times New Roman" w:hAnsi="Times New Roman"/>
              </w:rPr>
            </w:pPr>
            <w:r w:rsidRPr="006E0BB8">
              <w:rPr>
                <w:rFonts w:ascii="Times New Roman" w:hAnsi="Times New Roman"/>
              </w:rPr>
              <w:t>288</w:t>
            </w:r>
          </w:p>
        </w:tc>
        <w:tc>
          <w:tcPr>
            <w:tcW w:w="3260" w:type="dxa"/>
          </w:tcPr>
          <w:p w:rsidR="006E0BB8" w:rsidRPr="006E0BB8" w:rsidRDefault="006E0BB8" w:rsidP="00B12186">
            <w:pPr>
              <w:ind w:firstLine="0"/>
              <w:jc w:val="center"/>
              <w:rPr>
                <w:rFonts w:ascii="Times New Roman" w:hAnsi="Times New Roman"/>
              </w:rPr>
            </w:pPr>
            <w:r w:rsidRPr="006E0BB8">
              <w:rPr>
                <w:rFonts w:ascii="Times New Roman" w:hAnsi="Times New Roman"/>
              </w:rPr>
              <w:t>30</w:t>
            </w:r>
          </w:p>
        </w:tc>
      </w:tr>
      <w:tr w:rsidR="006E0BB8" w:rsidRPr="006E0BB8" w:rsidTr="00B12186">
        <w:trPr>
          <w:trHeight w:val="70"/>
          <w:jc w:val="right"/>
        </w:trPr>
        <w:tc>
          <w:tcPr>
            <w:tcW w:w="4478" w:type="dxa"/>
          </w:tcPr>
          <w:p w:rsidR="006E0BB8" w:rsidRPr="006E0BB8" w:rsidRDefault="006E0BB8" w:rsidP="00B12186">
            <w:pPr>
              <w:ind w:firstLine="0"/>
              <w:rPr>
                <w:rFonts w:ascii="Times New Roman" w:hAnsi="Times New Roman"/>
              </w:rPr>
            </w:pPr>
            <w:r w:rsidRPr="006E0BB8">
              <w:rPr>
                <w:rFonts w:ascii="Times New Roman" w:hAnsi="Times New Roman"/>
              </w:rPr>
              <w:t xml:space="preserve">МКДОУ </w:t>
            </w:r>
            <w:proofErr w:type="gramStart"/>
            <w:r w:rsidRPr="006E0BB8">
              <w:rPr>
                <w:rFonts w:ascii="Times New Roman" w:hAnsi="Times New Roman"/>
              </w:rPr>
              <w:t>« Богучарский</w:t>
            </w:r>
            <w:proofErr w:type="gramEnd"/>
            <w:r w:rsidRPr="006E0BB8">
              <w:rPr>
                <w:rFonts w:ascii="Times New Roman" w:hAnsi="Times New Roman"/>
              </w:rPr>
              <w:t xml:space="preserve"> детский сад комбинированного вида «Сказка»</w:t>
            </w:r>
          </w:p>
        </w:tc>
        <w:tc>
          <w:tcPr>
            <w:tcW w:w="1560" w:type="dxa"/>
          </w:tcPr>
          <w:p w:rsidR="006E0BB8" w:rsidRPr="006E0BB8" w:rsidRDefault="006E0BB8" w:rsidP="00B12186">
            <w:pPr>
              <w:ind w:firstLine="0"/>
              <w:jc w:val="center"/>
              <w:rPr>
                <w:rFonts w:ascii="Times New Roman" w:hAnsi="Times New Roman"/>
              </w:rPr>
            </w:pPr>
            <w:r w:rsidRPr="006E0BB8">
              <w:rPr>
                <w:rFonts w:ascii="Times New Roman" w:hAnsi="Times New Roman"/>
              </w:rPr>
              <w:t>1996</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205</w:t>
            </w:r>
          </w:p>
        </w:tc>
        <w:tc>
          <w:tcPr>
            <w:tcW w:w="2268" w:type="dxa"/>
          </w:tcPr>
          <w:p w:rsidR="006E0BB8" w:rsidRPr="006E0BB8" w:rsidRDefault="006E0BB8" w:rsidP="00B12186">
            <w:pPr>
              <w:ind w:firstLine="0"/>
              <w:jc w:val="center"/>
              <w:rPr>
                <w:rFonts w:ascii="Times New Roman" w:hAnsi="Times New Roman"/>
              </w:rPr>
            </w:pPr>
            <w:r w:rsidRPr="006E0BB8">
              <w:rPr>
                <w:rFonts w:ascii="Times New Roman" w:hAnsi="Times New Roman"/>
              </w:rPr>
              <w:t>211</w:t>
            </w:r>
          </w:p>
        </w:tc>
        <w:tc>
          <w:tcPr>
            <w:tcW w:w="3260" w:type="dxa"/>
          </w:tcPr>
          <w:p w:rsidR="006E0BB8" w:rsidRPr="006E0BB8" w:rsidRDefault="006E0BB8" w:rsidP="00B12186">
            <w:pPr>
              <w:ind w:firstLine="0"/>
              <w:jc w:val="center"/>
              <w:rPr>
                <w:rFonts w:ascii="Times New Roman" w:hAnsi="Times New Roman"/>
              </w:rPr>
            </w:pPr>
            <w:r w:rsidRPr="006E0BB8">
              <w:rPr>
                <w:rFonts w:ascii="Times New Roman" w:hAnsi="Times New Roman"/>
              </w:rPr>
              <w:t>18</w:t>
            </w:r>
          </w:p>
        </w:tc>
      </w:tr>
      <w:tr w:rsidR="006E0BB8" w:rsidRPr="006E0BB8" w:rsidTr="00B12186">
        <w:trPr>
          <w:trHeight w:val="70"/>
          <w:jc w:val="right"/>
        </w:trPr>
        <w:tc>
          <w:tcPr>
            <w:tcW w:w="4478" w:type="dxa"/>
          </w:tcPr>
          <w:p w:rsidR="006E0BB8" w:rsidRPr="006E0BB8" w:rsidRDefault="006E0BB8" w:rsidP="00B12186">
            <w:pPr>
              <w:ind w:firstLine="0"/>
              <w:rPr>
                <w:rFonts w:ascii="Times New Roman" w:hAnsi="Times New Roman"/>
              </w:rPr>
            </w:pPr>
            <w:r w:rsidRPr="006E0BB8">
              <w:rPr>
                <w:rFonts w:ascii="Times New Roman" w:hAnsi="Times New Roman"/>
              </w:rPr>
              <w:t>МКДОУ «Богучарский детский сад комбинированного вида Солнышко»</w:t>
            </w:r>
          </w:p>
        </w:tc>
        <w:tc>
          <w:tcPr>
            <w:tcW w:w="1560" w:type="dxa"/>
          </w:tcPr>
          <w:p w:rsidR="006E0BB8" w:rsidRPr="006E0BB8" w:rsidRDefault="006E0BB8" w:rsidP="00B12186">
            <w:pPr>
              <w:ind w:firstLine="0"/>
              <w:jc w:val="center"/>
              <w:rPr>
                <w:rFonts w:ascii="Times New Roman" w:hAnsi="Times New Roman"/>
              </w:rPr>
            </w:pPr>
            <w:r w:rsidRPr="006E0BB8">
              <w:rPr>
                <w:rFonts w:ascii="Times New Roman" w:hAnsi="Times New Roman"/>
              </w:rPr>
              <w:t>1996</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190</w:t>
            </w:r>
          </w:p>
        </w:tc>
        <w:tc>
          <w:tcPr>
            <w:tcW w:w="2268" w:type="dxa"/>
          </w:tcPr>
          <w:p w:rsidR="006E0BB8" w:rsidRPr="006E0BB8" w:rsidRDefault="006E0BB8" w:rsidP="00B12186">
            <w:pPr>
              <w:ind w:firstLine="0"/>
              <w:jc w:val="center"/>
              <w:rPr>
                <w:rFonts w:ascii="Times New Roman" w:hAnsi="Times New Roman"/>
              </w:rPr>
            </w:pPr>
            <w:r w:rsidRPr="006E0BB8">
              <w:rPr>
                <w:rFonts w:ascii="Times New Roman" w:hAnsi="Times New Roman"/>
              </w:rPr>
              <w:t>195</w:t>
            </w:r>
          </w:p>
        </w:tc>
        <w:tc>
          <w:tcPr>
            <w:tcW w:w="3260" w:type="dxa"/>
          </w:tcPr>
          <w:p w:rsidR="006E0BB8" w:rsidRPr="006E0BB8" w:rsidRDefault="006E0BB8" w:rsidP="00B12186">
            <w:pPr>
              <w:ind w:firstLine="0"/>
              <w:jc w:val="center"/>
              <w:rPr>
                <w:rFonts w:ascii="Times New Roman" w:hAnsi="Times New Roman"/>
              </w:rPr>
            </w:pPr>
            <w:r w:rsidRPr="006E0BB8">
              <w:rPr>
                <w:rFonts w:ascii="Times New Roman" w:hAnsi="Times New Roman"/>
              </w:rPr>
              <w:t>16</w:t>
            </w:r>
          </w:p>
        </w:tc>
      </w:tr>
      <w:tr w:rsidR="006E0BB8" w:rsidRPr="006E0BB8" w:rsidTr="00B12186">
        <w:trPr>
          <w:trHeight w:val="70"/>
          <w:jc w:val="right"/>
        </w:trPr>
        <w:tc>
          <w:tcPr>
            <w:tcW w:w="4478" w:type="dxa"/>
          </w:tcPr>
          <w:p w:rsidR="006E0BB8" w:rsidRPr="006E0BB8" w:rsidRDefault="006E0BB8" w:rsidP="00B12186">
            <w:pPr>
              <w:ind w:firstLine="0"/>
              <w:rPr>
                <w:rFonts w:ascii="Times New Roman" w:hAnsi="Times New Roman"/>
              </w:rPr>
            </w:pPr>
            <w:r w:rsidRPr="006E0BB8">
              <w:rPr>
                <w:rFonts w:ascii="Times New Roman" w:hAnsi="Times New Roman"/>
              </w:rPr>
              <w:t>МКДОУ «Богучарский детский сад комбинированного вида «Теремок»</w:t>
            </w:r>
          </w:p>
        </w:tc>
        <w:tc>
          <w:tcPr>
            <w:tcW w:w="1560" w:type="dxa"/>
          </w:tcPr>
          <w:p w:rsidR="006E0BB8" w:rsidRPr="006E0BB8" w:rsidRDefault="006E0BB8" w:rsidP="00B12186">
            <w:pPr>
              <w:ind w:firstLine="0"/>
              <w:jc w:val="center"/>
              <w:rPr>
                <w:rFonts w:ascii="Times New Roman" w:hAnsi="Times New Roman"/>
              </w:rPr>
            </w:pPr>
            <w:r w:rsidRPr="006E0BB8">
              <w:rPr>
                <w:rFonts w:ascii="Times New Roman" w:hAnsi="Times New Roman"/>
              </w:rPr>
              <w:t>1996</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190</w:t>
            </w:r>
          </w:p>
        </w:tc>
        <w:tc>
          <w:tcPr>
            <w:tcW w:w="2268" w:type="dxa"/>
          </w:tcPr>
          <w:p w:rsidR="006E0BB8" w:rsidRPr="006E0BB8" w:rsidRDefault="006E0BB8" w:rsidP="00B12186">
            <w:pPr>
              <w:ind w:firstLine="0"/>
              <w:jc w:val="center"/>
              <w:rPr>
                <w:rFonts w:ascii="Times New Roman" w:hAnsi="Times New Roman"/>
              </w:rPr>
            </w:pPr>
            <w:r w:rsidRPr="006E0BB8">
              <w:rPr>
                <w:rFonts w:ascii="Times New Roman" w:hAnsi="Times New Roman"/>
              </w:rPr>
              <w:t>176</w:t>
            </w:r>
          </w:p>
        </w:tc>
        <w:tc>
          <w:tcPr>
            <w:tcW w:w="3260" w:type="dxa"/>
          </w:tcPr>
          <w:p w:rsidR="006E0BB8" w:rsidRPr="006E0BB8" w:rsidRDefault="006E0BB8" w:rsidP="00B12186">
            <w:pPr>
              <w:ind w:firstLine="0"/>
              <w:jc w:val="center"/>
              <w:rPr>
                <w:rFonts w:ascii="Times New Roman" w:hAnsi="Times New Roman"/>
              </w:rPr>
            </w:pPr>
            <w:r w:rsidRPr="006E0BB8">
              <w:rPr>
                <w:rFonts w:ascii="Times New Roman" w:hAnsi="Times New Roman"/>
              </w:rPr>
              <w:t>13</w:t>
            </w:r>
          </w:p>
        </w:tc>
      </w:tr>
    </w:tbl>
    <w:p w:rsidR="006E0BB8" w:rsidRPr="006E0BB8" w:rsidRDefault="006E0BB8" w:rsidP="006E0BB8">
      <w:pPr>
        <w:ind w:firstLine="0"/>
        <w:jc w:val="center"/>
        <w:rPr>
          <w:rFonts w:ascii="Times New Roman" w:hAnsi="Times New Roman"/>
        </w:rPr>
      </w:pPr>
      <w:r w:rsidRPr="006E0BB8">
        <w:rPr>
          <w:rFonts w:ascii="Times New Roman" w:hAnsi="Times New Roman"/>
        </w:rPr>
        <w:t>Основные общеобразовательные школы</w:t>
      </w:r>
    </w:p>
    <w:tbl>
      <w:tblPr>
        <w:tblW w:w="1332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01"/>
        <w:gridCol w:w="1559"/>
        <w:gridCol w:w="1701"/>
        <w:gridCol w:w="1701"/>
      </w:tblGrid>
      <w:tr w:rsidR="006E0BB8" w:rsidRPr="006E0BB8" w:rsidTr="00B12186">
        <w:trPr>
          <w:trHeight w:val="276"/>
        </w:trPr>
        <w:tc>
          <w:tcPr>
            <w:tcW w:w="6663"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1701"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Год постройки</w:t>
            </w:r>
          </w:p>
        </w:tc>
        <w:tc>
          <w:tcPr>
            <w:tcW w:w="1559"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мест</w:t>
            </w:r>
          </w:p>
        </w:tc>
        <w:tc>
          <w:tcPr>
            <w:tcW w:w="1701"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учащихся</w:t>
            </w:r>
          </w:p>
        </w:tc>
        <w:tc>
          <w:tcPr>
            <w:tcW w:w="1701"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Численность преподавателей, чел.</w:t>
            </w:r>
          </w:p>
        </w:tc>
      </w:tr>
      <w:tr w:rsidR="006E0BB8" w:rsidRPr="006E0BB8" w:rsidTr="00B12186">
        <w:trPr>
          <w:trHeight w:val="276"/>
        </w:trPr>
        <w:tc>
          <w:tcPr>
            <w:tcW w:w="6663" w:type="dxa"/>
            <w:vMerge/>
            <w:vAlign w:val="center"/>
          </w:tcPr>
          <w:p w:rsidR="006E0BB8" w:rsidRPr="006E0BB8" w:rsidRDefault="006E0BB8" w:rsidP="00B12186">
            <w:pPr>
              <w:ind w:firstLine="0"/>
              <w:jc w:val="center"/>
              <w:rPr>
                <w:rFonts w:ascii="Times New Roman" w:hAnsi="Times New Roman"/>
              </w:rPr>
            </w:pPr>
          </w:p>
        </w:tc>
        <w:tc>
          <w:tcPr>
            <w:tcW w:w="1701" w:type="dxa"/>
            <w:vMerge/>
            <w:vAlign w:val="center"/>
          </w:tcPr>
          <w:p w:rsidR="006E0BB8" w:rsidRPr="006E0BB8" w:rsidRDefault="006E0BB8" w:rsidP="00B12186">
            <w:pPr>
              <w:ind w:firstLine="0"/>
              <w:jc w:val="center"/>
              <w:rPr>
                <w:rFonts w:ascii="Times New Roman" w:hAnsi="Times New Roman"/>
              </w:rPr>
            </w:pPr>
          </w:p>
        </w:tc>
        <w:tc>
          <w:tcPr>
            <w:tcW w:w="1559" w:type="dxa"/>
            <w:vMerge/>
            <w:vAlign w:val="center"/>
          </w:tcPr>
          <w:p w:rsidR="006E0BB8" w:rsidRPr="006E0BB8" w:rsidRDefault="006E0BB8" w:rsidP="00B12186">
            <w:pPr>
              <w:ind w:firstLine="0"/>
              <w:jc w:val="center"/>
              <w:rPr>
                <w:rFonts w:ascii="Times New Roman" w:hAnsi="Times New Roman"/>
              </w:rPr>
            </w:pPr>
          </w:p>
        </w:tc>
        <w:tc>
          <w:tcPr>
            <w:tcW w:w="1701" w:type="dxa"/>
            <w:vMerge/>
            <w:vAlign w:val="center"/>
          </w:tcPr>
          <w:p w:rsidR="006E0BB8" w:rsidRPr="006E0BB8" w:rsidRDefault="006E0BB8" w:rsidP="00B12186">
            <w:pPr>
              <w:ind w:firstLine="0"/>
              <w:jc w:val="center"/>
              <w:rPr>
                <w:rFonts w:ascii="Times New Roman" w:hAnsi="Times New Roman"/>
              </w:rPr>
            </w:pPr>
          </w:p>
        </w:tc>
        <w:tc>
          <w:tcPr>
            <w:tcW w:w="1701" w:type="dxa"/>
            <w:vMerge/>
            <w:vAlign w:val="center"/>
          </w:tcPr>
          <w:p w:rsidR="006E0BB8" w:rsidRPr="006E0BB8" w:rsidRDefault="006E0BB8" w:rsidP="00B12186">
            <w:pPr>
              <w:ind w:firstLine="0"/>
              <w:jc w:val="center"/>
              <w:rPr>
                <w:rFonts w:ascii="Times New Roman" w:hAnsi="Times New Roman"/>
              </w:rPr>
            </w:pPr>
          </w:p>
        </w:tc>
      </w:tr>
      <w:tr w:rsidR="006E0BB8" w:rsidRPr="006E0BB8" w:rsidTr="00B12186">
        <w:tc>
          <w:tcPr>
            <w:tcW w:w="6663"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1701"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559"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1701"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1701"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r>
      <w:tr w:rsidR="006E0BB8" w:rsidRPr="006E0BB8" w:rsidTr="00B12186">
        <w:trPr>
          <w:trHeight w:val="70"/>
        </w:trPr>
        <w:tc>
          <w:tcPr>
            <w:tcW w:w="6663" w:type="dxa"/>
          </w:tcPr>
          <w:p w:rsidR="006E0BB8" w:rsidRPr="006E0BB8" w:rsidRDefault="006E0BB8" w:rsidP="00B12186">
            <w:pPr>
              <w:ind w:firstLine="0"/>
              <w:rPr>
                <w:rFonts w:ascii="Times New Roman" w:hAnsi="Times New Roman"/>
              </w:rPr>
            </w:pPr>
            <w:r w:rsidRPr="006E0BB8">
              <w:rPr>
                <w:rFonts w:ascii="Times New Roman" w:hAnsi="Times New Roman"/>
              </w:rPr>
              <w:t>МКОУ «</w:t>
            </w:r>
            <w:proofErr w:type="spellStart"/>
            <w:r w:rsidRPr="006E0BB8">
              <w:rPr>
                <w:rFonts w:ascii="Times New Roman" w:hAnsi="Times New Roman"/>
              </w:rPr>
              <w:t>Богучарская</w:t>
            </w:r>
            <w:proofErr w:type="spellEnd"/>
            <w:r w:rsidRPr="006E0BB8">
              <w:rPr>
                <w:rFonts w:ascii="Times New Roman" w:hAnsi="Times New Roman"/>
              </w:rPr>
              <w:t xml:space="preserve"> средняя общеобразовательная школа №1» </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1978</w:t>
            </w:r>
          </w:p>
        </w:tc>
        <w:tc>
          <w:tcPr>
            <w:tcW w:w="1559" w:type="dxa"/>
          </w:tcPr>
          <w:p w:rsidR="006E0BB8" w:rsidRPr="006E0BB8" w:rsidRDefault="006E0BB8" w:rsidP="00B12186">
            <w:pPr>
              <w:ind w:firstLine="0"/>
              <w:jc w:val="center"/>
              <w:rPr>
                <w:rFonts w:ascii="Times New Roman" w:hAnsi="Times New Roman"/>
              </w:rPr>
            </w:pPr>
            <w:r w:rsidRPr="006E0BB8">
              <w:rPr>
                <w:rFonts w:ascii="Times New Roman" w:hAnsi="Times New Roman"/>
              </w:rPr>
              <w:t>860</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825</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45</w:t>
            </w:r>
          </w:p>
        </w:tc>
      </w:tr>
      <w:tr w:rsidR="006E0BB8" w:rsidRPr="006E0BB8" w:rsidTr="00B12186">
        <w:trPr>
          <w:trHeight w:val="70"/>
        </w:trPr>
        <w:tc>
          <w:tcPr>
            <w:tcW w:w="6663" w:type="dxa"/>
          </w:tcPr>
          <w:p w:rsidR="006E0BB8" w:rsidRPr="006E0BB8" w:rsidRDefault="006E0BB8" w:rsidP="00B12186">
            <w:pPr>
              <w:ind w:firstLine="0"/>
              <w:rPr>
                <w:rFonts w:ascii="Times New Roman" w:hAnsi="Times New Roman"/>
              </w:rPr>
            </w:pPr>
            <w:r w:rsidRPr="006E0BB8">
              <w:rPr>
                <w:rFonts w:ascii="Times New Roman" w:hAnsi="Times New Roman"/>
              </w:rPr>
              <w:t>МКОУ «</w:t>
            </w:r>
            <w:proofErr w:type="spellStart"/>
            <w:r w:rsidRPr="006E0BB8">
              <w:rPr>
                <w:rFonts w:ascii="Times New Roman" w:hAnsi="Times New Roman"/>
              </w:rPr>
              <w:t>Богучарская</w:t>
            </w:r>
            <w:proofErr w:type="spellEnd"/>
            <w:r w:rsidRPr="006E0BB8">
              <w:rPr>
                <w:rFonts w:ascii="Times New Roman" w:hAnsi="Times New Roman"/>
              </w:rPr>
              <w:t xml:space="preserve"> средняя общеобразовательная школа № 2»</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1996</w:t>
            </w:r>
          </w:p>
        </w:tc>
        <w:tc>
          <w:tcPr>
            <w:tcW w:w="1559" w:type="dxa"/>
          </w:tcPr>
          <w:p w:rsidR="006E0BB8" w:rsidRPr="006E0BB8" w:rsidRDefault="006E0BB8" w:rsidP="00B12186">
            <w:pPr>
              <w:ind w:firstLine="0"/>
              <w:jc w:val="center"/>
              <w:rPr>
                <w:rFonts w:ascii="Times New Roman" w:hAnsi="Times New Roman"/>
              </w:rPr>
            </w:pPr>
            <w:r w:rsidRPr="006E0BB8">
              <w:rPr>
                <w:rFonts w:ascii="Times New Roman" w:hAnsi="Times New Roman"/>
              </w:rPr>
              <w:t>660</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728</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42</w:t>
            </w:r>
          </w:p>
        </w:tc>
      </w:tr>
      <w:tr w:rsidR="006E0BB8" w:rsidRPr="006E0BB8" w:rsidTr="00B12186">
        <w:trPr>
          <w:trHeight w:val="70"/>
        </w:trPr>
        <w:tc>
          <w:tcPr>
            <w:tcW w:w="6663" w:type="dxa"/>
          </w:tcPr>
          <w:p w:rsidR="006E0BB8" w:rsidRPr="006E0BB8" w:rsidRDefault="006E0BB8" w:rsidP="00B12186">
            <w:pPr>
              <w:ind w:firstLine="0"/>
              <w:rPr>
                <w:rFonts w:ascii="Times New Roman" w:hAnsi="Times New Roman"/>
              </w:rPr>
            </w:pPr>
            <w:r w:rsidRPr="006E0BB8">
              <w:rPr>
                <w:rFonts w:ascii="Times New Roman" w:hAnsi="Times New Roman"/>
              </w:rPr>
              <w:t>МКОУ «Богучарский лицей»</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1996</w:t>
            </w:r>
          </w:p>
        </w:tc>
        <w:tc>
          <w:tcPr>
            <w:tcW w:w="1559" w:type="dxa"/>
          </w:tcPr>
          <w:p w:rsidR="006E0BB8" w:rsidRPr="006E0BB8" w:rsidRDefault="006E0BB8" w:rsidP="00B12186">
            <w:pPr>
              <w:ind w:firstLine="0"/>
              <w:jc w:val="center"/>
              <w:rPr>
                <w:rFonts w:ascii="Times New Roman" w:hAnsi="Times New Roman"/>
              </w:rPr>
            </w:pPr>
            <w:r w:rsidRPr="006E0BB8">
              <w:rPr>
                <w:rFonts w:ascii="Times New Roman" w:hAnsi="Times New Roman"/>
              </w:rPr>
              <w:t>-</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201</w:t>
            </w:r>
          </w:p>
        </w:tc>
        <w:tc>
          <w:tcPr>
            <w:tcW w:w="1701" w:type="dxa"/>
          </w:tcPr>
          <w:p w:rsidR="006E0BB8" w:rsidRPr="006E0BB8" w:rsidRDefault="006E0BB8" w:rsidP="00B12186">
            <w:pPr>
              <w:ind w:firstLine="0"/>
              <w:jc w:val="center"/>
              <w:rPr>
                <w:rFonts w:ascii="Times New Roman" w:hAnsi="Times New Roman"/>
              </w:rPr>
            </w:pPr>
            <w:r w:rsidRPr="006E0BB8">
              <w:rPr>
                <w:rFonts w:ascii="Times New Roman" w:hAnsi="Times New Roman"/>
              </w:rPr>
              <w:t>14</w:t>
            </w:r>
          </w:p>
        </w:tc>
      </w:tr>
    </w:tbl>
    <w:p w:rsidR="006E0BB8" w:rsidRPr="006E0BB8" w:rsidRDefault="006E0BB8" w:rsidP="006E0BB8">
      <w:pPr>
        <w:ind w:firstLine="0"/>
        <w:jc w:val="center"/>
        <w:rPr>
          <w:rFonts w:ascii="Times New Roman" w:hAnsi="Times New Roman"/>
        </w:rPr>
      </w:pPr>
      <w:r w:rsidRPr="006E0BB8">
        <w:rPr>
          <w:rFonts w:ascii="Times New Roman" w:hAnsi="Times New Roman"/>
        </w:rPr>
        <w:br w:type="page"/>
      </w:r>
      <w:r w:rsidRPr="006E0BB8">
        <w:rPr>
          <w:rFonts w:ascii="Times New Roman" w:hAnsi="Times New Roman"/>
        </w:rPr>
        <w:lastRenderedPageBreak/>
        <w:t>Внешкольные учреждения</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6"/>
        <w:gridCol w:w="3219"/>
        <w:gridCol w:w="3995"/>
      </w:tblGrid>
      <w:tr w:rsidR="006E0BB8" w:rsidRPr="006E0BB8" w:rsidTr="00B12186">
        <w:trPr>
          <w:jc w:val="right"/>
        </w:trPr>
        <w:tc>
          <w:tcPr>
            <w:tcW w:w="7479" w:type="dxa"/>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3261" w:type="dxa"/>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мест</w:t>
            </w:r>
          </w:p>
        </w:tc>
        <w:tc>
          <w:tcPr>
            <w:tcW w:w="4046" w:type="dxa"/>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занимающихся, чел.</w:t>
            </w:r>
          </w:p>
        </w:tc>
      </w:tr>
      <w:tr w:rsidR="006E0BB8" w:rsidRPr="006E0BB8" w:rsidTr="00B12186">
        <w:trPr>
          <w:jc w:val="right"/>
        </w:trPr>
        <w:tc>
          <w:tcPr>
            <w:tcW w:w="7479" w:type="dxa"/>
          </w:tcPr>
          <w:p w:rsidR="006E0BB8" w:rsidRPr="006E0BB8" w:rsidRDefault="006E0BB8" w:rsidP="00B12186">
            <w:pPr>
              <w:ind w:firstLine="0"/>
              <w:rPr>
                <w:rFonts w:ascii="Times New Roman" w:hAnsi="Times New Roman"/>
              </w:rPr>
            </w:pPr>
            <w:r w:rsidRPr="006E0BB8">
              <w:rPr>
                <w:rFonts w:ascii="Times New Roman" w:hAnsi="Times New Roman"/>
              </w:rPr>
              <w:t>МКОУ «Богучарский межшкольный учебный комбинат №1»</w:t>
            </w:r>
          </w:p>
        </w:tc>
        <w:tc>
          <w:tcPr>
            <w:tcW w:w="3261" w:type="dxa"/>
          </w:tcPr>
          <w:p w:rsidR="006E0BB8" w:rsidRPr="006E0BB8" w:rsidRDefault="006E0BB8" w:rsidP="00B12186">
            <w:pPr>
              <w:ind w:firstLine="0"/>
              <w:jc w:val="center"/>
              <w:rPr>
                <w:rFonts w:ascii="Times New Roman" w:hAnsi="Times New Roman"/>
              </w:rPr>
            </w:pPr>
            <w:r w:rsidRPr="006E0BB8">
              <w:rPr>
                <w:rFonts w:ascii="Times New Roman" w:hAnsi="Times New Roman"/>
              </w:rPr>
              <w:t>200</w:t>
            </w:r>
          </w:p>
        </w:tc>
        <w:tc>
          <w:tcPr>
            <w:tcW w:w="4046" w:type="dxa"/>
          </w:tcPr>
          <w:p w:rsidR="006E0BB8" w:rsidRPr="006E0BB8" w:rsidRDefault="006E0BB8" w:rsidP="00B12186">
            <w:pPr>
              <w:ind w:firstLine="0"/>
              <w:jc w:val="center"/>
              <w:rPr>
                <w:rFonts w:ascii="Times New Roman" w:hAnsi="Times New Roman"/>
              </w:rPr>
            </w:pPr>
            <w:r w:rsidRPr="006E0BB8">
              <w:rPr>
                <w:rFonts w:ascii="Times New Roman" w:hAnsi="Times New Roman"/>
              </w:rPr>
              <w:t>790</w:t>
            </w:r>
          </w:p>
        </w:tc>
      </w:tr>
    </w:tbl>
    <w:p w:rsidR="006E0BB8" w:rsidRPr="006E0BB8" w:rsidRDefault="006E0BB8" w:rsidP="006E0BB8">
      <w:pPr>
        <w:ind w:firstLine="0"/>
        <w:jc w:val="center"/>
        <w:rPr>
          <w:rFonts w:ascii="Times New Roman" w:hAnsi="Times New Roman"/>
        </w:rPr>
      </w:pPr>
      <w:r w:rsidRPr="006E0BB8">
        <w:rPr>
          <w:rFonts w:ascii="Times New Roman" w:hAnsi="Times New Roman"/>
        </w:rPr>
        <w:t>Учреждения дополнительного образования</w:t>
      </w:r>
    </w:p>
    <w:tbl>
      <w:tblPr>
        <w:tblW w:w="13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gridCol w:w="1440"/>
        <w:gridCol w:w="1260"/>
        <w:gridCol w:w="1620"/>
        <w:gridCol w:w="1800"/>
      </w:tblGrid>
      <w:tr w:rsidR="006E0BB8" w:rsidRPr="006E0BB8" w:rsidTr="00B12186">
        <w:trPr>
          <w:trHeight w:val="276"/>
          <w:jc w:val="right"/>
        </w:trPr>
        <w:tc>
          <w:tcPr>
            <w:tcW w:w="7522"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144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Год постройки</w:t>
            </w:r>
          </w:p>
        </w:tc>
        <w:tc>
          <w:tcPr>
            <w:tcW w:w="126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мест</w:t>
            </w:r>
          </w:p>
        </w:tc>
        <w:tc>
          <w:tcPr>
            <w:tcW w:w="162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учащихся</w:t>
            </w:r>
          </w:p>
        </w:tc>
        <w:tc>
          <w:tcPr>
            <w:tcW w:w="180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Численность преподавателей, чел.</w:t>
            </w:r>
          </w:p>
        </w:tc>
      </w:tr>
      <w:tr w:rsidR="006E0BB8" w:rsidRPr="006E0BB8" w:rsidTr="00B12186">
        <w:trPr>
          <w:cantSplit/>
          <w:trHeight w:val="276"/>
          <w:jc w:val="right"/>
        </w:trPr>
        <w:tc>
          <w:tcPr>
            <w:tcW w:w="7522" w:type="dxa"/>
            <w:vMerge/>
            <w:vAlign w:val="center"/>
          </w:tcPr>
          <w:p w:rsidR="006E0BB8" w:rsidRPr="006E0BB8" w:rsidRDefault="006E0BB8" w:rsidP="00B12186">
            <w:pPr>
              <w:ind w:firstLine="0"/>
              <w:jc w:val="center"/>
              <w:rPr>
                <w:rFonts w:ascii="Times New Roman" w:hAnsi="Times New Roman"/>
              </w:rPr>
            </w:pPr>
          </w:p>
        </w:tc>
        <w:tc>
          <w:tcPr>
            <w:tcW w:w="1440" w:type="dxa"/>
            <w:vMerge/>
            <w:vAlign w:val="center"/>
          </w:tcPr>
          <w:p w:rsidR="006E0BB8" w:rsidRPr="006E0BB8" w:rsidRDefault="006E0BB8" w:rsidP="00B12186">
            <w:pPr>
              <w:ind w:firstLine="0"/>
              <w:jc w:val="center"/>
              <w:rPr>
                <w:rFonts w:ascii="Times New Roman" w:hAnsi="Times New Roman"/>
              </w:rPr>
            </w:pPr>
          </w:p>
        </w:tc>
        <w:tc>
          <w:tcPr>
            <w:tcW w:w="1260" w:type="dxa"/>
            <w:vMerge/>
            <w:vAlign w:val="center"/>
          </w:tcPr>
          <w:p w:rsidR="006E0BB8" w:rsidRPr="006E0BB8" w:rsidRDefault="006E0BB8" w:rsidP="00B12186">
            <w:pPr>
              <w:ind w:firstLine="0"/>
              <w:jc w:val="center"/>
              <w:rPr>
                <w:rFonts w:ascii="Times New Roman" w:hAnsi="Times New Roman"/>
              </w:rPr>
            </w:pPr>
          </w:p>
        </w:tc>
        <w:tc>
          <w:tcPr>
            <w:tcW w:w="1620" w:type="dxa"/>
            <w:vMerge/>
            <w:vAlign w:val="center"/>
          </w:tcPr>
          <w:p w:rsidR="006E0BB8" w:rsidRPr="006E0BB8" w:rsidRDefault="006E0BB8" w:rsidP="00B12186">
            <w:pPr>
              <w:ind w:firstLine="0"/>
              <w:jc w:val="center"/>
              <w:rPr>
                <w:rFonts w:ascii="Times New Roman" w:hAnsi="Times New Roman"/>
              </w:rPr>
            </w:pPr>
          </w:p>
        </w:tc>
        <w:tc>
          <w:tcPr>
            <w:tcW w:w="1800" w:type="dxa"/>
            <w:vMerge/>
            <w:vAlign w:val="center"/>
          </w:tcPr>
          <w:p w:rsidR="006E0BB8" w:rsidRPr="006E0BB8" w:rsidRDefault="006E0BB8" w:rsidP="00B12186">
            <w:pPr>
              <w:ind w:firstLine="0"/>
              <w:jc w:val="center"/>
              <w:rPr>
                <w:rFonts w:ascii="Times New Roman" w:hAnsi="Times New Roman"/>
              </w:rPr>
            </w:pPr>
          </w:p>
        </w:tc>
      </w:tr>
      <w:tr w:rsidR="006E0BB8" w:rsidRPr="006E0BB8" w:rsidTr="00B12186">
        <w:trPr>
          <w:jc w:val="right"/>
        </w:trPr>
        <w:tc>
          <w:tcPr>
            <w:tcW w:w="752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162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180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r>
      <w:tr w:rsidR="006E0BB8" w:rsidRPr="006E0BB8" w:rsidTr="00B12186">
        <w:trPr>
          <w:trHeight w:val="70"/>
          <w:jc w:val="right"/>
        </w:trPr>
        <w:tc>
          <w:tcPr>
            <w:tcW w:w="7522" w:type="dxa"/>
          </w:tcPr>
          <w:p w:rsidR="006E0BB8" w:rsidRPr="006E0BB8" w:rsidRDefault="006E0BB8" w:rsidP="00B12186">
            <w:pPr>
              <w:ind w:firstLine="0"/>
              <w:rPr>
                <w:rFonts w:ascii="Times New Roman" w:hAnsi="Times New Roman"/>
              </w:rPr>
            </w:pPr>
            <w:r w:rsidRPr="006E0BB8">
              <w:rPr>
                <w:rFonts w:ascii="Times New Roman" w:hAnsi="Times New Roman"/>
              </w:rPr>
              <w:t xml:space="preserve">МКОУ ДОД «Богучарский районный центр детского творчества» </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1912</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30</w:t>
            </w:r>
          </w:p>
        </w:tc>
        <w:tc>
          <w:tcPr>
            <w:tcW w:w="162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467</w:t>
            </w:r>
          </w:p>
        </w:tc>
        <w:tc>
          <w:tcPr>
            <w:tcW w:w="180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w:t>
            </w:r>
          </w:p>
        </w:tc>
      </w:tr>
      <w:tr w:rsidR="006E0BB8" w:rsidRPr="006E0BB8" w:rsidTr="00B12186">
        <w:trPr>
          <w:trHeight w:val="70"/>
          <w:jc w:val="right"/>
        </w:trPr>
        <w:tc>
          <w:tcPr>
            <w:tcW w:w="7522" w:type="dxa"/>
          </w:tcPr>
          <w:p w:rsidR="006E0BB8" w:rsidRPr="006E0BB8" w:rsidRDefault="006E0BB8" w:rsidP="00B12186">
            <w:pPr>
              <w:ind w:firstLine="0"/>
              <w:rPr>
                <w:rFonts w:ascii="Times New Roman" w:hAnsi="Times New Roman"/>
              </w:rPr>
            </w:pPr>
            <w:r w:rsidRPr="006E0BB8">
              <w:rPr>
                <w:rFonts w:ascii="Times New Roman" w:hAnsi="Times New Roman"/>
              </w:rPr>
              <w:t>МКУ ДО «</w:t>
            </w:r>
            <w:proofErr w:type="spellStart"/>
            <w:r w:rsidRPr="006E0BB8">
              <w:rPr>
                <w:rFonts w:ascii="Times New Roman" w:hAnsi="Times New Roman"/>
              </w:rPr>
              <w:t>Богучарская</w:t>
            </w:r>
            <w:proofErr w:type="spellEnd"/>
            <w:r w:rsidRPr="006E0BB8">
              <w:rPr>
                <w:rFonts w:ascii="Times New Roman" w:hAnsi="Times New Roman"/>
              </w:rPr>
              <w:t xml:space="preserve"> ДЮСШ»</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1978</w:t>
            </w:r>
          </w:p>
        </w:tc>
        <w:tc>
          <w:tcPr>
            <w:tcW w:w="1260" w:type="dxa"/>
            <w:vAlign w:val="center"/>
          </w:tcPr>
          <w:p w:rsidR="006E0BB8" w:rsidRPr="006E0BB8" w:rsidRDefault="006E0BB8" w:rsidP="00B12186">
            <w:pPr>
              <w:ind w:firstLine="0"/>
              <w:jc w:val="center"/>
              <w:rPr>
                <w:rFonts w:ascii="Times New Roman" w:hAnsi="Times New Roman"/>
              </w:rPr>
            </w:pPr>
          </w:p>
        </w:tc>
        <w:tc>
          <w:tcPr>
            <w:tcW w:w="162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541</w:t>
            </w:r>
          </w:p>
        </w:tc>
        <w:tc>
          <w:tcPr>
            <w:tcW w:w="180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24</w:t>
            </w:r>
          </w:p>
        </w:tc>
      </w:tr>
      <w:tr w:rsidR="006E0BB8" w:rsidRPr="006E0BB8" w:rsidTr="00B12186">
        <w:trPr>
          <w:jc w:val="right"/>
        </w:trPr>
        <w:tc>
          <w:tcPr>
            <w:tcW w:w="7522" w:type="dxa"/>
            <w:vAlign w:val="center"/>
          </w:tcPr>
          <w:p w:rsidR="006E0BB8" w:rsidRPr="006E0BB8" w:rsidRDefault="006E0BB8" w:rsidP="00B12186">
            <w:pPr>
              <w:ind w:firstLine="0"/>
              <w:rPr>
                <w:rFonts w:ascii="Times New Roman" w:hAnsi="Times New Roman"/>
              </w:rPr>
            </w:pPr>
            <w:r w:rsidRPr="006E0BB8">
              <w:rPr>
                <w:rFonts w:ascii="Times New Roman" w:hAnsi="Times New Roman"/>
              </w:rPr>
              <w:t>МКОУ ДОД "</w:t>
            </w:r>
            <w:proofErr w:type="spellStart"/>
            <w:r w:rsidRPr="006E0BB8">
              <w:rPr>
                <w:rFonts w:ascii="Times New Roman" w:hAnsi="Times New Roman"/>
              </w:rPr>
              <w:t>Богучарская</w:t>
            </w:r>
            <w:proofErr w:type="spellEnd"/>
            <w:r w:rsidRPr="006E0BB8">
              <w:rPr>
                <w:rFonts w:ascii="Times New Roman" w:hAnsi="Times New Roman"/>
              </w:rPr>
              <w:t xml:space="preserve"> ДШИ" </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1998</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550</w:t>
            </w:r>
          </w:p>
        </w:tc>
        <w:tc>
          <w:tcPr>
            <w:tcW w:w="162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476</w:t>
            </w:r>
          </w:p>
        </w:tc>
        <w:tc>
          <w:tcPr>
            <w:tcW w:w="180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23,3</w:t>
            </w:r>
          </w:p>
        </w:tc>
      </w:tr>
    </w:tbl>
    <w:p w:rsidR="006E0BB8" w:rsidRPr="006E0BB8" w:rsidRDefault="006E0BB8" w:rsidP="006E0BB8">
      <w:pPr>
        <w:pStyle w:val="0"/>
        <w:ind w:firstLine="709"/>
        <w:rPr>
          <w:rFonts w:ascii="Times New Roman" w:hAnsi="Times New Roman"/>
          <w:color w:val="auto"/>
        </w:rPr>
      </w:pPr>
    </w:p>
    <w:p w:rsidR="006E0BB8" w:rsidRPr="006E0BB8" w:rsidRDefault="006E0BB8" w:rsidP="006E0BB8">
      <w:pPr>
        <w:ind w:firstLine="709"/>
        <w:rPr>
          <w:rFonts w:ascii="Times New Roman" w:hAnsi="Times New Roman"/>
        </w:rPr>
        <w:sectPr w:rsidR="006E0BB8" w:rsidRPr="006E0BB8" w:rsidSect="00E338FF">
          <w:pgSz w:w="16838" w:h="11906" w:orient="landscape"/>
          <w:pgMar w:top="2268" w:right="567" w:bottom="567" w:left="1701" w:header="709" w:footer="709" w:gutter="0"/>
          <w:cols w:space="708"/>
          <w:docGrid w:linePitch="360"/>
        </w:sectPr>
      </w:pPr>
    </w:p>
    <w:p w:rsidR="006E0BB8" w:rsidRPr="006E0BB8" w:rsidRDefault="006E0BB8" w:rsidP="006E0BB8">
      <w:pPr>
        <w:ind w:firstLine="709"/>
        <w:rPr>
          <w:rFonts w:ascii="Times New Roman" w:hAnsi="Times New Roman"/>
        </w:rPr>
      </w:pPr>
      <w:r w:rsidRPr="006E0BB8">
        <w:rPr>
          <w:rFonts w:ascii="Times New Roman" w:hAnsi="Times New Roman"/>
        </w:rPr>
        <w:lastRenderedPageBreak/>
        <w:t>Развитие системы образования в городском поселении – город Богучар всегда рассматривается как один из главных приоритетов социально-экономической политики. Это основа формирования инновационного, экономического, культурного потенциала поселения и практическая практической реализации следующих основных задач:</w:t>
      </w:r>
    </w:p>
    <w:p w:rsidR="006E0BB8" w:rsidRPr="006E0BB8" w:rsidRDefault="006E0BB8" w:rsidP="006E0BB8">
      <w:pPr>
        <w:ind w:firstLine="709"/>
        <w:rPr>
          <w:rFonts w:ascii="Times New Roman" w:hAnsi="Times New Roman"/>
        </w:rPr>
      </w:pPr>
      <w:r w:rsidRPr="006E0BB8">
        <w:rPr>
          <w:rFonts w:ascii="Times New Roman" w:hAnsi="Times New Roman"/>
        </w:rPr>
        <w:t>1. Создание условий для обучения, соответствующих современным требованиям в образовательных организациях.</w:t>
      </w:r>
    </w:p>
    <w:p w:rsidR="006E0BB8" w:rsidRPr="006E0BB8" w:rsidRDefault="006E0BB8" w:rsidP="006E0BB8">
      <w:pPr>
        <w:ind w:firstLine="709"/>
        <w:rPr>
          <w:rFonts w:ascii="Times New Roman" w:hAnsi="Times New Roman"/>
        </w:rPr>
      </w:pPr>
      <w:r w:rsidRPr="006E0BB8">
        <w:rPr>
          <w:rFonts w:ascii="Times New Roman" w:hAnsi="Times New Roman"/>
        </w:rPr>
        <w:t>2. Реализация в учреждениях общего и дошкольного образования Федеральных государственных образовательных стандартов (ФГОС).</w:t>
      </w:r>
    </w:p>
    <w:p w:rsidR="006E0BB8" w:rsidRPr="006E0BB8" w:rsidRDefault="006E0BB8" w:rsidP="006E0BB8">
      <w:pPr>
        <w:ind w:firstLine="709"/>
        <w:rPr>
          <w:rFonts w:ascii="Times New Roman" w:hAnsi="Times New Roman"/>
        </w:rPr>
      </w:pPr>
      <w:r w:rsidRPr="006E0BB8">
        <w:rPr>
          <w:rFonts w:ascii="Times New Roman" w:hAnsi="Times New Roman"/>
        </w:rPr>
        <w:t>3. Организация проведения государственной (итоговой) аттестации учащихся 9-х и 11-х выпускных классов в форме независимого оценивания и единого государственного экзамена (ЕГЭ).</w:t>
      </w:r>
    </w:p>
    <w:p w:rsidR="006E0BB8" w:rsidRPr="006E0BB8" w:rsidRDefault="006E0BB8" w:rsidP="006E0BB8">
      <w:pPr>
        <w:ind w:firstLine="709"/>
        <w:rPr>
          <w:rFonts w:ascii="Times New Roman" w:hAnsi="Times New Roman"/>
        </w:rPr>
      </w:pPr>
      <w:r w:rsidRPr="006E0BB8">
        <w:rPr>
          <w:rFonts w:ascii="Times New Roman" w:hAnsi="Times New Roman"/>
        </w:rPr>
        <w:t>4. Обеспечение процедур аттестации руководящих и педагогических работников и подтверждения соответствия занимаемой должности.</w:t>
      </w:r>
    </w:p>
    <w:p w:rsidR="006E0BB8" w:rsidRPr="006E0BB8" w:rsidRDefault="006E0BB8" w:rsidP="006E0BB8">
      <w:pPr>
        <w:ind w:firstLine="709"/>
        <w:rPr>
          <w:rFonts w:ascii="Times New Roman" w:hAnsi="Times New Roman"/>
        </w:rPr>
      </w:pPr>
      <w:r w:rsidRPr="006E0BB8">
        <w:rPr>
          <w:rFonts w:ascii="Times New Roman" w:hAnsi="Times New Roman"/>
        </w:rPr>
        <w:t xml:space="preserve">5. Организация повышения квалификации и профессиональной переподготовки руководящих и педагогических кадров для работы в соответствии с Федеральными государственными образовательными стандартами. </w:t>
      </w:r>
    </w:p>
    <w:p w:rsidR="006E0BB8" w:rsidRPr="006E0BB8" w:rsidRDefault="006E0BB8" w:rsidP="006E0BB8">
      <w:pPr>
        <w:ind w:firstLine="709"/>
        <w:rPr>
          <w:rFonts w:ascii="Times New Roman" w:hAnsi="Times New Roman"/>
        </w:rPr>
      </w:pPr>
      <w:r w:rsidRPr="006E0BB8">
        <w:rPr>
          <w:rFonts w:ascii="Times New Roman" w:hAnsi="Times New Roman"/>
        </w:rPr>
        <w:t>6. Организация дистанционного обучения в общеобразовательных организациях муниципального района.</w:t>
      </w:r>
    </w:p>
    <w:p w:rsidR="006E0BB8" w:rsidRPr="006E0BB8" w:rsidRDefault="006E0BB8" w:rsidP="006E0BB8">
      <w:pPr>
        <w:ind w:firstLine="709"/>
        <w:rPr>
          <w:rFonts w:ascii="Times New Roman" w:hAnsi="Times New Roman"/>
        </w:rPr>
      </w:pPr>
      <w:r w:rsidRPr="006E0BB8">
        <w:rPr>
          <w:rFonts w:ascii="Times New Roman" w:hAnsi="Times New Roman"/>
        </w:rPr>
        <w:t xml:space="preserve">7. Обеспечение доступного, качественного образования, в том числе путем организации доставки обучающихся автомобильным транспортом (школьные автобусы) из отдаленных населенных пунктов в образовательные организации. </w:t>
      </w:r>
    </w:p>
    <w:p w:rsidR="006E0BB8" w:rsidRPr="006E0BB8" w:rsidRDefault="006E0BB8" w:rsidP="006E0BB8">
      <w:pPr>
        <w:ind w:firstLine="709"/>
        <w:rPr>
          <w:rFonts w:ascii="Times New Roman" w:hAnsi="Times New Roman"/>
        </w:rPr>
      </w:pPr>
      <w:r w:rsidRPr="006E0BB8">
        <w:rPr>
          <w:rFonts w:ascii="Times New Roman" w:hAnsi="Times New Roman"/>
        </w:rPr>
        <w:t xml:space="preserve">8. Обеспечение процедур государственной аккредитации и лицензирования образовательной деятельности в муниципальных образовательных организациях. </w:t>
      </w:r>
    </w:p>
    <w:p w:rsidR="006E0BB8" w:rsidRPr="006E0BB8" w:rsidRDefault="006E0BB8" w:rsidP="006E0BB8">
      <w:pPr>
        <w:ind w:firstLine="709"/>
        <w:rPr>
          <w:rFonts w:ascii="Times New Roman" w:hAnsi="Times New Roman"/>
        </w:rPr>
      </w:pPr>
      <w:r w:rsidRPr="006E0BB8">
        <w:rPr>
          <w:rFonts w:ascii="Times New Roman" w:hAnsi="Times New Roman"/>
        </w:rPr>
        <w:t xml:space="preserve">9. Создание безопасных условий при организации образовательного процесса в образовательных организациях, обеспечение продуктами для организации горячего питания детей и школьников. </w:t>
      </w:r>
    </w:p>
    <w:p w:rsidR="006E0BB8" w:rsidRPr="006E0BB8" w:rsidRDefault="006E0BB8" w:rsidP="006E0BB8">
      <w:pPr>
        <w:ind w:firstLine="709"/>
        <w:rPr>
          <w:rFonts w:ascii="Times New Roman" w:hAnsi="Times New Roman"/>
        </w:rPr>
      </w:pPr>
      <w:r w:rsidRPr="006E0BB8">
        <w:rPr>
          <w:rFonts w:ascii="Times New Roman" w:hAnsi="Times New Roman"/>
        </w:rPr>
        <w:t xml:space="preserve">10. Реализация </w:t>
      </w:r>
      <w:proofErr w:type="gramStart"/>
      <w:r w:rsidRPr="006E0BB8">
        <w:rPr>
          <w:rFonts w:ascii="Times New Roman" w:hAnsi="Times New Roman"/>
        </w:rPr>
        <w:t>мероприятий</w:t>
      </w:r>
      <w:proofErr w:type="gramEnd"/>
      <w:r w:rsidRPr="006E0BB8">
        <w:rPr>
          <w:rFonts w:ascii="Times New Roman" w:hAnsi="Times New Roman"/>
        </w:rPr>
        <w:t xml:space="preserve"> направленных на энергосбережение в муниципальных образовательных организациях.</w:t>
      </w:r>
    </w:p>
    <w:p w:rsidR="006E0BB8" w:rsidRPr="006E0BB8" w:rsidRDefault="006E0BB8" w:rsidP="006E0BB8">
      <w:pPr>
        <w:shd w:val="clear" w:color="auto" w:fill="FFFFFF"/>
        <w:tabs>
          <w:tab w:val="left" w:pos="566"/>
          <w:tab w:val="left" w:pos="9900"/>
        </w:tabs>
        <w:ind w:firstLine="709"/>
        <w:rPr>
          <w:rFonts w:ascii="Times New Roman" w:hAnsi="Times New Roman"/>
        </w:rPr>
      </w:pPr>
      <w:r w:rsidRPr="006E0BB8">
        <w:rPr>
          <w:rFonts w:ascii="Times New Roman" w:hAnsi="Times New Roman"/>
        </w:rPr>
        <w:t xml:space="preserve">В настоящий момент в городском поселении функционируют 2 городских школы и лицей с числом учащихся 1 754 человека. </w:t>
      </w:r>
    </w:p>
    <w:p w:rsidR="006E0BB8" w:rsidRPr="006E0BB8" w:rsidRDefault="006E0BB8" w:rsidP="006E0BB8">
      <w:pPr>
        <w:ind w:firstLine="709"/>
        <w:rPr>
          <w:rFonts w:ascii="Times New Roman" w:hAnsi="Times New Roman"/>
        </w:rPr>
      </w:pPr>
      <w:r w:rsidRPr="006E0BB8">
        <w:rPr>
          <w:rFonts w:ascii="Times New Roman" w:hAnsi="Times New Roman"/>
        </w:rPr>
        <w:t>Дополнительным образованием в городском поселении охвачены 1 484 ребенка. В сеть учреждений дополнительного образования детей входит 3 муниципальных казенных образовательных учреждений дополнительного образования детей. Главная цель работы учреждений дополнительного образования городского поселения: помочь ребенку познать и улучшить окружающий мир, развить свои способности, стать достойным гражданином своей страны и мирового демократического общества.</w:t>
      </w:r>
    </w:p>
    <w:p w:rsidR="006E0BB8" w:rsidRPr="006E0BB8" w:rsidRDefault="006E0BB8" w:rsidP="006E0BB8">
      <w:pPr>
        <w:ind w:firstLine="709"/>
        <w:rPr>
          <w:rFonts w:ascii="Times New Roman" w:hAnsi="Times New Roman"/>
        </w:rPr>
      </w:pPr>
      <w:r w:rsidRPr="006E0BB8">
        <w:rPr>
          <w:rFonts w:ascii="Times New Roman" w:hAnsi="Times New Roman"/>
        </w:rPr>
        <w:t>В городском поселении - город Богучар динамично развивается система дошкольного образования детей.</w:t>
      </w:r>
    </w:p>
    <w:p w:rsidR="006E0BB8" w:rsidRPr="006E0BB8" w:rsidRDefault="006E0BB8" w:rsidP="006E0BB8">
      <w:pPr>
        <w:shd w:val="clear" w:color="auto" w:fill="FFFFFF"/>
        <w:tabs>
          <w:tab w:val="left" w:pos="566"/>
          <w:tab w:val="left" w:pos="9900"/>
        </w:tabs>
        <w:ind w:firstLine="709"/>
        <w:rPr>
          <w:rFonts w:ascii="Times New Roman" w:hAnsi="Times New Roman"/>
        </w:rPr>
      </w:pPr>
      <w:r w:rsidRPr="006E0BB8">
        <w:rPr>
          <w:rFonts w:ascii="Times New Roman" w:hAnsi="Times New Roman"/>
        </w:rPr>
        <w:t xml:space="preserve">Услуги по дошкольному образованию предоставляют 5 дошкольных образовательных учреждений, которые посещают 1004 воспитанника. </w:t>
      </w:r>
    </w:p>
    <w:p w:rsidR="006E0BB8" w:rsidRPr="006E0BB8" w:rsidRDefault="006E0BB8" w:rsidP="006E0BB8">
      <w:pPr>
        <w:ind w:firstLine="709"/>
        <w:rPr>
          <w:rFonts w:ascii="Times New Roman" w:hAnsi="Times New Roman"/>
        </w:rPr>
      </w:pPr>
      <w:r w:rsidRPr="006E0BB8">
        <w:rPr>
          <w:rFonts w:ascii="Times New Roman" w:hAnsi="Times New Roman"/>
        </w:rPr>
        <w:t xml:space="preserve">Две дошкольные образовательные организации имеют бассейн, что увеличивает возможности применения </w:t>
      </w:r>
      <w:proofErr w:type="spellStart"/>
      <w:r w:rsidRPr="006E0BB8">
        <w:rPr>
          <w:rFonts w:ascii="Times New Roman" w:hAnsi="Times New Roman"/>
        </w:rPr>
        <w:t>здоровьесберегающих</w:t>
      </w:r>
      <w:proofErr w:type="spellEnd"/>
      <w:r w:rsidRPr="006E0BB8">
        <w:rPr>
          <w:rFonts w:ascii="Times New Roman" w:hAnsi="Times New Roman"/>
        </w:rPr>
        <w:t xml:space="preserve"> образовательных технологий в учебно-воспитательном процессе.</w:t>
      </w:r>
    </w:p>
    <w:p w:rsidR="006E0BB8" w:rsidRPr="006E0BB8" w:rsidRDefault="006E0BB8" w:rsidP="006E0BB8">
      <w:pPr>
        <w:tabs>
          <w:tab w:val="left" w:pos="993"/>
        </w:tabs>
        <w:ind w:firstLine="709"/>
        <w:rPr>
          <w:rFonts w:ascii="Times New Roman" w:hAnsi="Times New Roman"/>
        </w:rPr>
      </w:pPr>
      <w:r w:rsidRPr="006E0BB8">
        <w:rPr>
          <w:rFonts w:ascii="Times New Roman" w:hAnsi="Times New Roman"/>
        </w:rPr>
        <w:t>Результатом реализации комплекса мер по модернизации дошкольного образования на территории поселения стало:</w:t>
      </w:r>
    </w:p>
    <w:p w:rsidR="006E0BB8" w:rsidRPr="006E0BB8" w:rsidRDefault="006E0BB8" w:rsidP="006E0BB8">
      <w:pPr>
        <w:tabs>
          <w:tab w:val="left" w:pos="993"/>
        </w:tabs>
        <w:ind w:firstLine="709"/>
        <w:rPr>
          <w:rFonts w:ascii="Times New Roman" w:hAnsi="Times New Roman"/>
        </w:rPr>
      </w:pPr>
      <w:r w:rsidRPr="006E0BB8">
        <w:rPr>
          <w:rFonts w:ascii="Times New Roman" w:hAnsi="Times New Roman"/>
        </w:rPr>
        <w:t xml:space="preserve"> - Улучшения качества предоставляемых образовательных услуг;</w:t>
      </w:r>
    </w:p>
    <w:p w:rsidR="006E0BB8" w:rsidRPr="006E0BB8" w:rsidRDefault="006E0BB8" w:rsidP="006E0BB8">
      <w:pPr>
        <w:tabs>
          <w:tab w:val="left" w:pos="709"/>
        </w:tabs>
        <w:ind w:firstLine="709"/>
        <w:rPr>
          <w:rFonts w:ascii="Times New Roman" w:hAnsi="Times New Roman"/>
        </w:rPr>
      </w:pPr>
      <w:r w:rsidRPr="006E0BB8">
        <w:rPr>
          <w:rFonts w:ascii="Times New Roman" w:hAnsi="Times New Roman"/>
        </w:rPr>
        <w:t xml:space="preserve"> - Повышение эффективности расходования финансовых средств;</w:t>
      </w:r>
    </w:p>
    <w:p w:rsidR="006E0BB8" w:rsidRPr="006E0BB8" w:rsidRDefault="006E0BB8" w:rsidP="006E0BB8">
      <w:pPr>
        <w:tabs>
          <w:tab w:val="left" w:pos="567"/>
        </w:tabs>
        <w:ind w:firstLine="709"/>
        <w:rPr>
          <w:rFonts w:ascii="Times New Roman" w:hAnsi="Times New Roman"/>
        </w:rPr>
      </w:pPr>
      <w:r w:rsidRPr="006E0BB8">
        <w:rPr>
          <w:rFonts w:ascii="Times New Roman" w:hAnsi="Times New Roman"/>
        </w:rPr>
        <w:t xml:space="preserve">- Формирование структуры дошкольного образования в городском поселении – город Богучар соответствующего современным требованиям. </w:t>
      </w:r>
    </w:p>
    <w:p w:rsidR="006E0BB8" w:rsidRPr="006E0BB8" w:rsidRDefault="006E0BB8" w:rsidP="006E0BB8">
      <w:pPr>
        <w:tabs>
          <w:tab w:val="left" w:pos="709"/>
        </w:tabs>
        <w:ind w:firstLine="709"/>
        <w:rPr>
          <w:rFonts w:ascii="Times New Roman" w:hAnsi="Times New Roman"/>
        </w:rPr>
      </w:pPr>
      <w:r w:rsidRPr="006E0BB8">
        <w:rPr>
          <w:rFonts w:ascii="Times New Roman" w:hAnsi="Times New Roman"/>
        </w:rPr>
        <w:lastRenderedPageBreak/>
        <w:t>С 01.09.2016 г. все дошкольные образовательные организации городского поселения – город Богучар перешли на Федеральные государственные образовательные стандарты дошкольного образования.</w:t>
      </w:r>
    </w:p>
    <w:p w:rsidR="006E0BB8" w:rsidRPr="006E0BB8" w:rsidRDefault="006E0BB8" w:rsidP="006E0BB8">
      <w:pPr>
        <w:ind w:firstLine="709"/>
        <w:rPr>
          <w:rFonts w:ascii="Times New Roman" w:hAnsi="Times New Roman"/>
        </w:rPr>
      </w:pPr>
      <w:r w:rsidRPr="006E0BB8">
        <w:rPr>
          <w:rFonts w:ascii="Times New Roman" w:hAnsi="Times New Roman"/>
        </w:rPr>
        <w:t xml:space="preserve">Задачами развития системы образования городского поселения – город Богучар на период 2017 – 2018 годов станут: </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продолжение совершенствования тенденции, направленной на рост доступности и качества предоставляемых образовательных услуг;</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-удовлетворение спроса населения на услуги дошкольного образования;</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обеспечение стабильности функционирования общеобразовательных учреждений;</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xml:space="preserve">- обеспечение безопасных условий пребывания детей и учащихся в учреждениях образования и развитие здоровье сберегающих технологий; </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создание условий для реализации Федеральных государственных образовательных стандартов в образовательных учреждениях;</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xml:space="preserve">- качественное улучшение состояния материально – технической оснащенности учреждений образования; </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xml:space="preserve">- предупреждение ветхости и аварийности образовательных учреждений; </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xml:space="preserve">- создание эффективных механизмов управления процессами социальной адаптации, личностного профессионального гражданского самоопределения, развитие экономического сознания, формирования здорового образа жизни детей и школьников средствами дополнительного образования; </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реализация мер государственной поддержки в сфере образования;</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повышение удельного веса детей первой и второй группы здоровья в общей численности обучающихся в муниципальных общеобразовательных учреждениях;</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повышение доли детей, включенных в систему выявления, развития и адресной поддержки одаренных детей в общей численности детского населения;</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xml:space="preserve">- продолжение тенденции повышения удельного веса детей школьного возраста, обучающихся по программам дополнительного образования; </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увеличение доли учащихся, имеющих возможность выбора профиля обучения и освоения образовательных программ с использованием форм сетевого и дистанционного образования;</w:t>
      </w:r>
    </w:p>
    <w:p w:rsidR="006E0BB8" w:rsidRPr="006E0BB8" w:rsidRDefault="006E0BB8" w:rsidP="006E0BB8">
      <w:pPr>
        <w:pStyle w:val="ConsPlusNormal"/>
        <w:ind w:firstLine="709"/>
        <w:jc w:val="both"/>
        <w:rPr>
          <w:rFonts w:ascii="Times New Roman" w:hAnsi="Times New Roman" w:cs="Times New Roman"/>
          <w:sz w:val="24"/>
          <w:szCs w:val="24"/>
        </w:rPr>
      </w:pPr>
      <w:r w:rsidRPr="006E0BB8">
        <w:rPr>
          <w:rFonts w:ascii="Times New Roman" w:hAnsi="Times New Roman" w:cs="Times New Roman"/>
          <w:sz w:val="24"/>
          <w:szCs w:val="24"/>
        </w:rPr>
        <w:t xml:space="preserve">Достижению планируемых целей и задач развития системы образования городского поселения – город Богучар будет способствовать использование проектных и </w:t>
      </w:r>
      <w:proofErr w:type="spellStart"/>
      <w:r w:rsidRPr="006E0BB8">
        <w:rPr>
          <w:rFonts w:ascii="Times New Roman" w:hAnsi="Times New Roman" w:cs="Times New Roman"/>
          <w:sz w:val="24"/>
          <w:szCs w:val="24"/>
        </w:rPr>
        <w:t>программно</w:t>
      </w:r>
      <w:proofErr w:type="spellEnd"/>
      <w:r w:rsidRPr="006E0BB8">
        <w:rPr>
          <w:rFonts w:ascii="Times New Roman" w:hAnsi="Times New Roman" w:cs="Times New Roman"/>
          <w:sz w:val="24"/>
          <w:szCs w:val="24"/>
        </w:rPr>
        <w:t xml:space="preserve"> – целевых методов управления и совершенствование нормативной правовой базы. </w:t>
      </w:r>
    </w:p>
    <w:p w:rsidR="006E0BB8" w:rsidRPr="006E0BB8" w:rsidRDefault="006E0BB8" w:rsidP="006E0BB8">
      <w:pPr>
        <w:pStyle w:val="2"/>
        <w:ind w:firstLine="709"/>
        <w:jc w:val="both"/>
        <w:rPr>
          <w:rFonts w:ascii="Times New Roman" w:hAnsi="Times New Roman" w:cs="Times New Roman"/>
          <w:b w:val="0"/>
          <w:sz w:val="24"/>
          <w:szCs w:val="24"/>
        </w:rPr>
      </w:pPr>
      <w:bookmarkStart w:id="5" w:name="_Toc482193431"/>
      <w:r w:rsidRPr="006E0BB8">
        <w:rPr>
          <w:rFonts w:ascii="Times New Roman" w:hAnsi="Times New Roman" w:cs="Times New Roman"/>
          <w:b w:val="0"/>
          <w:sz w:val="24"/>
          <w:szCs w:val="24"/>
        </w:rPr>
        <w:t>2.3. Характеристика текущего состояния учреждений здравоохранения</w:t>
      </w:r>
      <w:bookmarkEnd w:id="5"/>
    </w:p>
    <w:p w:rsidR="006E0BB8" w:rsidRPr="006E0BB8" w:rsidRDefault="006E0BB8" w:rsidP="006E0BB8">
      <w:pPr>
        <w:pStyle w:val="0"/>
        <w:ind w:firstLine="709"/>
        <w:rPr>
          <w:rFonts w:ascii="Times New Roman" w:hAnsi="Times New Roman"/>
          <w:bCs/>
          <w:color w:val="auto"/>
        </w:rPr>
      </w:pPr>
      <w:r w:rsidRPr="006E0BB8">
        <w:rPr>
          <w:rFonts w:ascii="Times New Roman" w:hAnsi="Times New Roman"/>
          <w:bCs/>
          <w:color w:val="auto"/>
        </w:rPr>
        <w:t xml:space="preserve">Система здравоохранения – один из видов социальной сферы </w:t>
      </w:r>
      <w:r w:rsidRPr="006E0BB8">
        <w:rPr>
          <w:rFonts w:ascii="Times New Roman" w:hAnsi="Times New Roman"/>
          <w:color w:val="auto"/>
        </w:rPr>
        <w:t>городского поселения – город Богучар.</w:t>
      </w:r>
      <w:r w:rsidRPr="006E0BB8">
        <w:rPr>
          <w:rFonts w:ascii="Times New Roman" w:hAnsi="Times New Roman"/>
          <w:bCs/>
          <w:color w:val="auto"/>
        </w:rPr>
        <w:t xml:space="preserve"> В систему здравоохранения </w:t>
      </w:r>
      <w:proofErr w:type="spellStart"/>
      <w:r w:rsidRPr="006E0BB8">
        <w:rPr>
          <w:rFonts w:ascii="Times New Roman" w:hAnsi="Times New Roman"/>
          <w:bCs/>
          <w:color w:val="auto"/>
        </w:rPr>
        <w:t>Богучарского</w:t>
      </w:r>
      <w:proofErr w:type="spellEnd"/>
      <w:r w:rsidRPr="006E0BB8">
        <w:rPr>
          <w:rFonts w:ascii="Times New Roman" w:hAnsi="Times New Roman"/>
          <w:bCs/>
          <w:color w:val="auto"/>
        </w:rPr>
        <w:t xml:space="preserve"> городского поселения входят: районная больница, поликлиника военный городок, медицинский центр «Здоровье», 2 стоматологических клиники, 14 аптек и аптечных пунктов.</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bCs/>
          <w:color w:val="auto"/>
        </w:rPr>
        <w:t>Районная больница на 140 коек с профильными отделениями, поликлиникой на 300 посещений в смену, реанимационное отделение, оснащенное современным оборудованием, операционный блок на две операционные, лабораторная служба имеет в своем составе клиническую, биохимическую и бактериологическую лаборатории.</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БУЗ ВО «</w:t>
      </w:r>
      <w:proofErr w:type="spellStart"/>
      <w:r w:rsidRPr="006E0BB8">
        <w:rPr>
          <w:rFonts w:ascii="Times New Roman" w:hAnsi="Times New Roman"/>
        </w:rPr>
        <w:t>Богучарская</w:t>
      </w:r>
      <w:proofErr w:type="spellEnd"/>
      <w:r w:rsidRPr="006E0BB8">
        <w:rPr>
          <w:rFonts w:ascii="Times New Roman" w:hAnsi="Times New Roman"/>
        </w:rPr>
        <w:t xml:space="preserve"> РБ» реализует мероприятия, направленные на повышение качества оказываемой медицинской помощи населению, снижение смертности, в основу которых вошли стандартизация работы служб оказания первичной медико-санитарной помощи, специализированной, высокотехнологичной и скорой медицинской помощи, профилактика развития заболеваний и формирования здорового образа жизни. </w:t>
      </w:r>
    </w:p>
    <w:p w:rsidR="006E0BB8" w:rsidRPr="006E0BB8" w:rsidRDefault="006E0BB8" w:rsidP="006E0BB8">
      <w:pPr>
        <w:ind w:firstLine="709"/>
        <w:rPr>
          <w:rFonts w:ascii="Times New Roman" w:hAnsi="Times New Roman"/>
        </w:rPr>
      </w:pPr>
      <w:r w:rsidRPr="006E0BB8">
        <w:rPr>
          <w:rFonts w:ascii="Times New Roman" w:hAnsi="Times New Roman"/>
        </w:rPr>
        <w:t xml:space="preserve">В течение всего года уделялось большое внимание диспансеризации определенных групп взрослого населения. </w:t>
      </w:r>
    </w:p>
    <w:p w:rsidR="006E0BB8" w:rsidRPr="006E0BB8" w:rsidRDefault="006E0BB8" w:rsidP="006E0BB8">
      <w:pPr>
        <w:ind w:firstLine="709"/>
        <w:rPr>
          <w:rFonts w:ascii="Times New Roman" w:hAnsi="Times New Roman"/>
        </w:rPr>
      </w:pPr>
      <w:r w:rsidRPr="006E0BB8">
        <w:rPr>
          <w:rFonts w:ascii="Times New Roman" w:hAnsi="Times New Roman"/>
        </w:rPr>
        <w:lastRenderedPageBreak/>
        <w:t xml:space="preserve">Большое значение отводится направлению работы на раннее выявление онкологических заболеваний. Все обратившиеся за медицинской помощью в поликлинику в обязательном порядке проходят смотровые и доврачебные кабинеты, флюорографию. </w:t>
      </w:r>
    </w:p>
    <w:p w:rsidR="006E0BB8" w:rsidRPr="006E0BB8" w:rsidRDefault="006E0BB8" w:rsidP="006E0BB8">
      <w:pPr>
        <w:ind w:firstLine="709"/>
        <w:rPr>
          <w:rFonts w:ascii="Times New Roman" w:hAnsi="Times New Roman"/>
        </w:rPr>
      </w:pPr>
      <w:r w:rsidRPr="006E0BB8">
        <w:rPr>
          <w:rFonts w:ascii="Times New Roman" w:hAnsi="Times New Roman"/>
        </w:rPr>
        <w:t xml:space="preserve">Большая работа проведена участковой службой в профилактической вакцинации населения. </w:t>
      </w:r>
    </w:p>
    <w:p w:rsidR="006E0BB8" w:rsidRPr="006E0BB8" w:rsidRDefault="006E0BB8" w:rsidP="006E0BB8">
      <w:pPr>
        <w:ind w:firstLine="709"/>
        <w:rPr>
          <w:rFonts w:ascii="Times New Roman" w:hAnsi="Times New Roman"/>
          <w:bCs/>
        </w:rPr>
      </w:pPr>
      <w:r w:rsidRPr="006E0BB8">
        <w:rPr>
          <w:rFonts w:ascii="Times New Roman" w:hAnsi="Times New Roman"/>
        </w:rPr>
        <w:t>Показатель уровня смертности населения в 2016 году остался на уровне прошлого года.</w:t>
      </w:r>
      <w:r w:rsidRPr="006E0BB8">
        <w:rPr>
          <w:rFonts w:ascii="Times New Roman" w:hAnsi="Times New Roman"/>
          <w:bCs/>
        </w:rPr>
        <w:t xml:space="preserve"> </w:t>
      </w:r>
    </w:p>
    <w:p w:rsidR="006E0BB8" w:rsidRPr="006E0BB8" w:rsidRDefault="006E0BB8" w:rsidP="006E0BB8">
      <w:pPr>
        <w:pStyle w:val="23"/>
        <w:tabs>
          <w:tab w:val="left" w:pos="0"/>
        </w:tabs>
        <w:spacing w:after="0" w:line="240" w:lineRule="auto"/>
        <w:ind w:left="0" w:firstLine="709"/>
        <w:rPr>
          <w:rFonts w:ascii="Times New Roman" w:hAnsi="Times New Roman" w:cs="Times New Roman"/>
          <w:sz w:val="24"/>
          <w:szCs w:val="24"/>
        </w:rPr>
      </w:pPr>
      <w:r w:rsidRPr="006E0BB8">
        <w:rPr>
          <w:rFonts w:ascii="Times New Roman" w:hAnsi="Times New Roman" w:cs="Times New Roman"/>
          <w:sz w:val="24"/>
          <w:szCs w:val="24"/>
        </w:rPr>
        <w:t xml:space="preserve">В педиатрическом отделении поликлиники работают участковые врачи - педиатры, так же ведут прием узкие специалисты: хирург, невролог, стоматолог, эндокринолог. </w:t>
      </w:r>
    </w:p>
    <w:p w:rsidR="006E0BB8" w:rsidRPr="006E0BB8" w:rsidRDefault="006E0BB8" w:rsidP="006E0BB8">
      <w:pPr>
        <w:pStyle w:val="23"/>
        <w:tabs>
          <w:tab w:val="left" w:pos="0"/>
        </w:tabs>
        <w:spacing w:after="0" w:line="240" w:lineRule="auto"/>
        <w:ind w:left="0" w:firstLine="709"/>
        <w:rPr>
          <w:rFonts w:ascii="Times New Roman" w:hAnsi="Times New Roman" w:cs="Times New Roman"/>
          <w:bCs/>
          <w:sz w:val="24"/>
          <w:szCs w:val="24"/>
        </w:rPr>
      </w:pPr>
      <w:r w:rsidRPr="006E0BB8">
        <w:rPr>
          <w:rFonts w:ascii="Times New Roman" w:hAnsi="Times New Roman" w:cs="Times New Roman"/>
          <w:sz w:val="24"/>
          <w:szCs w:val="24"/>
        </w:rPr>
        <w:t>Другие узкие специалисты: отоларинголог, дерматолог, гинеколог, ортопед, уролог, офтальмолог, стоматолог, нарколог, психиатр, врач ЛФК, оказывают помощь, как взрослому, так и детскому населению района.</w:t>
      </w:r>
      <w:r w:rsidRPr="006E0BB8">
        <w:rPr>
          <w:rFonts w:ascii="Times New Roman" w:hAnsi="Times New Roman" w:cs="Times New Roman"/>
          <w:bCs/>
          <w:sz w:val="24"/>
          <w:szCs w:val="24"/>
        </w:rPr>
        <w:t xml:space="preserve"> </w:t>
      </w:r>
    </w:p>
    <w:p w:rsidR="006E0BB8" w:rsidRPr="006E0BB8" w:rsidRDefault="006E0BB8" w:rsidP="006E0BB8">
      <w:pPr>
        <w:pStyle w:val="23"/>
        <w:tabs>
          <w:tab w:val="left" w:pos="0"/>
        </w:tabs>
        <w:spacing w:after="0" w:line="240" w:lineRule="auto"/>
        <w:ind w:left="0" w:firstLine="709"/>
        <w:rPr>
          <w:rFonts w:ascii="Times New Roman" w:hAnsi="Times New Roman" w:cs="Times New Roman"/>
          <w:sz w:val="24"/>
          <w:szCs w:val="24"/>
        </w:rPr>
      </w:pPr>
      <w:r w:rsidRPr="006E0BB8">
        <w:rPr>
          <w:rFonts w:ascii="Times New Roman" w:hAnsi="Times New Roman" w:cs="Times New Roman"/>
          <w:sz w:val="24"/>
          <w:szCs w:val="24"/>
        </w:rPr>
        <w:t>В детской консультации широко используется настенная и передвижная информация (плакаты) о росте, физическом и нервно-психическом развитии детей, о вскармливании, диспансеризации детского населения.</w:t>
      </w:r>
    </w:p>
    <w:p w:rsidR="006E0BB8" w:rsidRPr="006E0BB8" w:rsidRDefault="006E0BB8" w:rsidP="006E0BB8">
      <w:pPr>
        <w:pStyle w:val="23"/>
        <w:tabs>
          <w:tab w:val="left" w:pos="0"/>
        </w:tabs>
        <w:spacing w:after="0" w:line="240" w:lineRule="auto"/>
        <w:ind w:left="0" w:firstLine="709"/>
        <w:rPr>
          <w:rFonts w:ascii="Times New Roman" w:hAnsi="Times New Roman" w:cs="Times New Roman"/>
          <w:sz w:val="24"/>
          <w:szCs w:val="24"/>
        </w:rPr>
      </w:pPr>
      <w:r w:rsidRPr="006E0BB8">
        <w:rPr>
          <w:rFonts w:ascii="Times New Roman" w:hAnsi="Times New Roman" w:cs="Times New Roman"/>
          <w:sz w:val="24"/>
          <w:szCs w:val="24"/>
        </w:rPr>
        <w:t>Служба скорой и неотложной медицинской помощи БУЗ ВО «</w:t>
      </w:r>
      <w:proofErr w:type="spellStart"/>
      <w:r w:rsidRPr="006E0BB8">
        <w:rPr>
          <w:rFonts w:ascii="Times New Roman" w:hAnsi="Times New Roman" w:cs="Times New Roman"/>
          <w:sz w:val="24"/>
          <w:szCs w:val="24"/>
        </w:rPr>
        <w:t>Богучарская</w:t>
      </w:r>
      <w:proofErr w:type="spellEnd"/>
      <w:r w:rsidRPr="006E0BB8">
        <w:rPr>
          <w:rFonts w:ascii="Times New Roman" w:hAnsi="Times New Roman" w:cs="Times New Roman"/>
          <w:sz w:val="24"/>
          <w:szCs w:val="24"/>
        </w:rPr>
        <w:t xml:space="preserve"> РБ» представлена отделением СМП (скорой медицинской помощи), расположенном в городе Богучаре. Населения, неохваченного оказанием скорой и неотложной помощи, в районе нет. </w:t>
      </w:r>
    </w:p>
    <w:p w:rsidR="006E0BB8" w:rsidRPr="006E0BB8" w:rsidRDefault="006E0BB8" w:rsidP="006E0BB8">
      <w:pPr>
        <w:pStyle w:val="23"/>
        <w:tabs>
          <w:tab w:val="left" w:pos="0"/>
        </w:tabs>
        <w:spacing w:after="0" w:line="240" w:lineRule="auto"/>
        <w:ind w:left="0" w:firstLine="709"/>
        <w:rPr>
          <w:rFonts w:ascii="Times New Roman" w:hAnsi="Times New Roman" w:cs="Times New Roman"/>
          <w:sz w:val="24"/>
          <w:szCs w:val="24"/>
        </w:rPr>
      </w:pPr>
      <w:r w:rsidRPr="006E0BB8">
        <w:rPr>
          <w:rFonts w:ascii="Times New Roman" w:hAnsi="Times New Roman" w:cs="Times New Roman"/>
          <w:sz w:val="24"/>
          <w:szCs w:val="24"/>
        </w:rPr>
        <w:t>Основной функциональной единицей отделения скорой медицинской помощи является выездная бригада. Бригады созданы в соответствии со штатными нормативами с расчётом обеспечения круглосуточной посменной работы. Отделение СМП (скорой медицинской помощи) обеспечено спецтранспортом, техническое обеспечение которого соответствует классу автомобиля. Оборудование автотранспорта соответствует порядкам оказания скорой медицинской помощи и находится в исправном состоянии.</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Число врачей по БУЗ ВО «</w:t>
      </w:r>
      <w:proofErr w:type="spellStart"/>
      <w:r w:rsidRPr="006E0BB8">
        <w:rPr>
          <w:rFonts w:ascii="Times New Roman" w:hAnsi="Times New Roman"/>
        </w:rPr>
        <w:t>Богучарская</w:t>
      </w:r>
      <w:proofErr w:type="spellEnd"/>
      <w:r w:rsidRPr="006E0BB8">
        <w:rPr>
          <w:rFonts w:ascii="Times New Roman" w:hAnsi="Times New Roman"/>
        </w:rPr>
        <w:t xml:space="preserve"> РБ» за 12 месяцев 2016 года составило 56 человек, в 2015 году – 49 человек. Обеспеченность врачами на 10 тыс. населения за 2016 год составила 44,7, в 2015 году - 43,9.</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Численность среднего медицинского персонала составляет 270 человек, а в 2015 году 230 чел. Обеспеченность средним медицинским персоналом на 10 тысяч населения составила за 2016 год 241,3, а в 2015 году – 206,1.</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В настоящий момент остаются проблемные вопросы в укомплектовании врачей-специалистов для оказания первичной медико-санитарной помощи, так для решения этой проблемы ведется следующая работа:</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 совместно с департаментом здравоохранения и центром занятости населения г. Богучара продолжать работу по привлечению и закреплению врачебных кадров;</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 проводить подбор специалистов для подготовки в интернатуре и целевой ординатуре с заключением договоров на трудоустройство среди выпускников ВГМУ им. Н.Н. Бурденко;</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 принимать ежегодное участие в ярмарке вакансий, проводимой ВГМУ им. Н.Н. Бурденко совместно с Воронежским базовым медицинским колледжем;</w:t>
      </w:r>
    </w:p>
    <w:p w:rsidR="006E0BB8" w:rsidRPr="006E0BB8" w:rsidRDefault="006E0BB8" w:rsidP="006E0BB8">
      <w:pPr>
        <w:tabs>
          <w:tab w:val="left" w:pos="0"/>
        </w:tabs>
        <w:ind w:firstLine="709"/>
        <w:rPr>
          <w:rFonts w:ascii="Times New Roman" w:hAnsi="Times New Roman"/>
        </w:rPr>
      </w:pPr>
      <w:r w:rsidRPr="006E0BB8">
        <w:rPr>
          <w:rFonts w:ascii="Times New Roman" w:hAnsi="Times New Roman"/>
        </w:rPr>
        <w:t>- регулярно использовать Интернет-сайт департамента здравоохранения с предложениями вакантных должностей.</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На территории городского поселения – город Богучар реализуется областной межведомственный проект «Живи долго!». </w:t>
      </w:r>
    </w:p>
    <w:p w:rsidR="006E0BB8" w:rsidRPr="006E0BB8" w:rsidRDefault="006E0BB8" w:rsidP="006E0BB8">
      <w:pPr>
        <w:pStyle w:val="13"/>
        <w:ind w:left="0" w:firstLine="709"/>
        <w:rPr>
          <w:rFonts w:ascii="Times New Roman" w:hAnsi="Times New Roman" w:cs="Times New Roman"/>
          <w:sz w:val="24"/>
          <w:szCs w:val="24"/>
        </w:rPr>
      </w:pPr>
      <w:r w:rsidRPr="006E0BB8">
        <w:rPr>
          <w:rFonts w:ascii="Times New Roman" w:hAnsi="Times New Roman" w:cs="Times New Roman"/>
          <w:sz w:val="24"/>
          <w:szCs w:val="24"/>
        </w:rPr>
        <w:t xml:space="preserve">Укрепление материально-технической базы осуществлялось посредством комплекса мер по поддержанию зданий и сооружений в удовлетворительном состоянии, снабжению их теплоэнергетическими ресурсами, обеспечению учреждений здравоохранения медицинским оборудованием, оснащению медицинской мебелью и инструментами. </w:t>
      </w:r>
    </w:p>
    <w:p w:rsidR="006E0BB8" w:rsidRPr="006E0BB8" w:rsidRDefault="006E0BB8" w:rsidP="006E0BB8">
      <w:pPr>
        <w:ind w:firstLine="709"/>
        <w:rPr>
          <w:rFonts w:ascii="Times New Roman" w:hAnsi="Times New Roman"/>
        </w:rPr>
      </w:pPr>
      <w:r w:rsidRPr="006E0BB8">
        <w:rPr>
          <w:rFonts w:ascii="Times New Roman" w:hAnsi="Times New Roman"/>
        </w:rPr>
        <w:t>Основными задачами по развитию отрасли здравоохранения году является:</w:t>
      </w:r>
    </w:p>
    <w:p w:rsidR="006E0BB8" w:rsidRPr="006E0BB8" w:rsidRDefault="006E0BB8" w:rsidP="006E0BB8">
      <w:pPr>
        <w:pStyle w:val="13"/>
        <w:shd w:val="clear" w:color="auto" w:fill="FFFFFF"/>
        <w:tabs>
          <w:tab w:val="left" w:pos="1134"/>
        </w:tabs>
        <w:ind w:left="0" w:firstLine="709"/>
        <w:rPr>
          <w:rFonts w:ascii="Times New Roman" w:hAnsi="Times New Roman" w:cs="Times New Roman"/>
          <w:sz w:val="24"/>
          <w:szCs w:val="24"/>
        </w:rPr>
      </w:pPr>
      <w:r w:rsidRPr="006E0BB8">
        <w:rPr>
          <w:rFonts w:ascii="Times New Roman" w:hAnsi="Times New Roman" w:cs="Times New Roman"/>
          <w:sz w:val="24"/>
          <w:szCs w:val="24"/>
        </w:rPr>
        <w:t>1. Создание условий, возможностей и мотивации населения для ведения здорового образа жизни.</w:t>
      </w:r>
    </w:p>
    <w:p w:rsidR="006E0BB8" w:rsidRPr="006E0BB8" w:rsidRDefault="006E0BB8" w:rsidP="006E0BB8">
      <w:pPr>
        <w:pStyle w:val="13"/>
        <w:shd w:val="clear" w:color="auto" w:fill="FFFFFF"/>
        <w:tabs>
          <w:tab w:val="left" w:pos="1134"/>
        </w:tabs>
        <w:ind w:left="0" w:firstLine="709"/>
        <w:rPr>
          <w:rFonts w:ascii="Times New Roman" w:hAnsi="Times New Roman" w:cs="Times New Roman"/>
          <w:sz w:val="24"/>
          <w:szCs w:val="24"/>
        </w:rPr>
      </w:pPr>
      <w:r w:rsidRPr="006E0BB8">
        <w:rPr>
          <w:rFonts w:ascii="Times New Roman" w:hAnsi="Times New Roman" w:cs="Times New Roman"/>
          <w:sz w:val="24"/>
          <w:szCs w:val="24"/>
        </w:rPr>
        <w:lastRenderedPageBreak/>
        <w:t>2. Совершенствование системы организации медицинской помощи.</w:t>
      </w:r>
    </w:p>
    <w:p w:rsidR="006E0BB8" w:rsidRPr="006E0BB8" w:rsidRDefault="006E0BB8" w:rsidP="006E0BB8">
      <w:pPr>
        <w:pStyle w:val="13"/>
        <w:shd w:val="clear" w:color="auto" w:fill="FFFFFF"/>
        <w:tabs>
          <w:tab w:val="left" w:pos="1134"/>
        </w:tabs>
        <w:ind w:left="0" w:firstLine="709"/>
        <w:rPr>
          <w:rFonts w:ascii="Times New Roman" w:hAnsi="Times New Roman" w:cs="Times New Roman"/>
          <w:sz w:val="24"/>
          <w:szCs w:val="24"/>
        </w:rPr>
      </w:pPr>
      <w:r w:rsidRPr="006E0BB8">
        <w:rPr>
          <w:rFonts w:ascii="Times New Roman" w:hAnsi="Times New Roman" w:cs="Times New Roman"/>
          <w:sz w:val="24"/>
          <w:szCs w:val="24"/>
        </w:rPr>
        <w:t>3. Выполнение государственных гарантий оказания гражданам бесплатной медицинской помощи.</w:t>
      </w:r>
    </w:p>
    <w:p w:rsidR="006E0BB8" w:rsidRPr="006E0BB8" w:rsidRDefault="006E0BB8" w:rsidP="006E0BB8">
      <w:pPr>
        <w:pStyle w:val="13"/>
        <w:shd w:val="clear" w:color="auto" w:fill="FFFFFF"/>
        <w:tabs>
          <w:tab w:val="left" w:pos="1134"/>
        </w:tabs>
        <w:ind w:left="0" w:firstLine="709"/>
        <w:rPr>
          <w:rFonts w:ascii="Times New Roman" w:hAnsi="Times New Roman" w:cs="Times New Roman"/>
          <w:sz w:val="24"/>
          <w:szCs w:val="24"/>
        </w:rPr>
      </w:pPr>
      <w:r w:rsidRPr="006E0BB8">
        <w:rPr>
          <w:rFonts w:ascii="Times New Roman" w:hAnsi="Times New Roman" w:cs="Times New Roman"/>
          <w:sz w:val="24"/>
          <w:szCs w:val="24"/>
        </w:rPr>
        <w:t>4. Эффективное управление финансовыми, трудовыми и материальными ресурсами.</w:t>
      </w:r>
    </w:p>
    <w:p w:rsidR="006E0BB8" w:rsidRPr="006E0BB8" w:rsidRDefault="006E0BB8" w:rsidP="006E0BB8">
      <w:pPr>
        <w:pStyle w:val="13"/>
        <w:shd w:val="clear" w:color="auto" w:fill="FFFFFF"/>
        <w:tabs>
          <w:tab w:val="left" w:pos="1134"/>
        </w:tabs>
        <w:ind w:left="0" w:firstLine="709"/>
        <w:rPr>
          <w:rFonts w:ascii="Times New Roman" w:hAnsi="Times New Roman" w:cs="Times New Roman"/>
          <w:sz w:val="24"/>
          <w:szCs w:val="24"/>
        </w:rPr>
      </w:pPr>
      <w:r w:rsidRPr="006E0BB8">
        <w:rPr>
          <w:rFonts w:ascii="Times New Roman" w:hAnsi="Times New Roman" w:cs="Times New Roman"/>
          <w:sz w:val="24"/>
          <w:szCs w:val="24"/>
        </w:rPr>
        <w:t>5. Улучшение лекарственного обеспечения граждан.</w:t>
      </w:r>
    </w:p>
    <w:p w:rsidR="006E0BB8" w:rsidRPr="006E0BB8" w:rsidRDefault="006E0BB8" w:rsidP="006E0BB8">
      <w:pPr>
        <w:pStyle w:val="13"/>
        <w:shd w:val="clear" w:color="auto" w:fill="FFFFFF"/>
        <w:tabs>
          <w:tab w:val="left" w:pos="1134"/>
        </w:tabs>
        <w:ind w:left="0" w:firstLine="709"/>
        <w:rPr>
          <w:rFonts w:ascii="Times New Roman" w:hAnsi="Times New Roman" w:cs="Times New Roman"/>
          <w:sz w:val="24"/>
          <w:szCs w:val="24"/>
        </w:rPr>
      </w:pPr>
      <w:r w:rsidRPr="006E0BB8">
        <w:rPr>
          <w:rFonts w:ascii="Times New Roman" w:hAnsi="Times New Roman" w:cs="Times New Roman"/>
          <w:sz w:val="24"/>
          <w:szCs w:val="24"/>
        </w:rPr>
        <w:t>6. Повышение квалификации медицинских работников и создание системы мотивации их к качественному труду.</w:t>
      </w:r>
    </w:p>
    <w:p w:rsidR="006E0BB8" w:rsidRPr="006E0BB8" w:rsidRDefault="006E0BB8" w:rsidP="006E0BB8">
      <w:pPr>
        <w:pStyle w:val="13"/>
        <w:shd w:val="clear" w:color="auto" w:fill="FFFFFF"/>
        <w:tabs>
          <w:tab w:val="left" w:pos="1134"/>
        </w:tabs>
        <w:ind w:left="0" w:firstLine="709"/>
        <w:rPr>
          <w:rFonts w:ascii="Times New Roman" w:hAnsi="Times New Roman" w:cs="Times New Roman"/>
          <w:sz w:val="24"/>
          <w:szCs w:val="24"/>
        </w:rPr>
      </w:pPr>
      <w:r w:rsidRPr="006E0BB8">
        <w:rPr>
          <w:rFonts w:ascii="Times New Roman" w:hAnsi="Times New Roman" w:cs="Times New Roman"/>
          <w:sz w:val="24"/>
          <w:szCs w:val="24"/>
        </w:rPr>
        <w:t>7. Информатизация здравоохранения.</w:t>
      </w:r>
    </w:p>
    <w:p w:rsidR="006E0BB8" w:rsidRPr="006E0BB8" w:rsidRDefault="006E0BB8" w:rsidP="006E0BB8">
      <w:pPr>
        <w:pStyle w:val="0"/>
        <w:tabs>
          <w:tab w:val="left" w:pos="3828"/>
        </w:tabs>
        <w:ind w:firstLine="0"/>
        <w:jc w:val="center"/>
        <w:rPr>
          <w:rFonts w:ascii="Times New Roman" w:hAnsi="Times New Roman"/>
          <w:color w:val="auto"/>
        </w:rPr>
      </w:pPr>
      <w:r w:rsidRPr="006E0BB8">
        <w:rPr>
          <w:rFonts w:ascii="Times New Roman" w:hAnsi="Times New Roman"/>
          <w:color w:val="auto"/>
        </w:rPr>
        <w:t>Характеристика существующих учреждений здравоохранения по состоянию на 01.01.2017г.</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Учреждения здравоохранения</w:t>
      </w:r>
    </w:p>
    <w:tbl>
      <w:tblPr>
        <w:tblW w:w="9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51"/>
        <w:gridCol w:w="1134"/>
        <w:gridCol w:w="993"/>
        <w:gridCol w:w="850"/>
        <w:gridCol w:w="992"/>
        <w:gridCol w:w="992"/>
      </w:tblGrid>
      <w:tr w:rsidR="006E0BB8" w:rsidRPr="006E0BB8" w:rsidTr="00B12186">
        <w:trPr>
          <w:cantSplit/>
          <w:trHeight w:val="261"/>
          <w:jc w:val="right"/>
        </w:trPr>
        <w:tc>
          <w:tcPr>
            <w:tcW w:w="3888"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851"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Год постройки</w:t>
            </w:r>
          </w:p>
        </w:tc>
        <w:tc>
          <w:tcPr>
            <w:tcW w:w="1134"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койко-мест (проектное)</w:t>
            </w:r>
          </w:p>
        </w:tc>
        <w:tc>
          <w:tcPr>
            <w:tcW w:w="1843" w:type="dxa"/>
            <w:gridSpan w:val="2"/>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Численность врачей, чел.</w:t>
            </w:r>
          </w:p>
        </w:tc>
        <w:tc>
          <w:tcPr>
            <w:tcW w:w="1984" w:type="dxa"/>
            <w:gridSpan w:val="2"/>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Численность среднего медицинского персонала, чел.</w:t>
            </w:r>
          </w:p>
        </w:tc>
      </w:tr>
      <w:tr w:rsidR="006E0BB8" w:rsidRPr="006E0BB8" w:rsidTr="00B12186">
        <w:trPr>
          <w:cantSplit/>
          <w:trHeight w:val="1204"/>
          <w:jc w:val="right"/>
        </w:trPr>
        <w:tc>
          <w:tcPr>
            <w:tcW w:w="3888" w:type="dxa"/>
            <w:vMerge/>
            <w:vAlign w:val="center"/>
          </w:tcPr>
          <w:p w:rsidR="006E0BB8" w:rsidRPr="006E0BB8" w:rsidRDefault="006E0BB8" w:rsidP="00B12186">
            <w:pPr>
              <w:ind w:firstLine="0"/>
              <w:jc w:val="center"/>
              <w:rPr>
                <w:rFonts w:ascii="Times New Roman" w:hAnsi="Times New Roman"/>
              </w:rPr>
            </w:pPr>
          </w:p>
        </w:tc>
        <w:tc>
          <w:tcPr>
            <w:tcW w:w="851" w:type="dxa"/>
            <w:vMerge/>
            <w:vAlign w:val="center"/>
          </w:tcPr>
          <w:p w:rsidR="006E0BB8" w:rsidRPr="006E0BB8" w:rsidRDefault="006E0BB8" w:rsidP="00B12186">
            <w:pPr>
              <w:ind w:firstLine="0"/>
              <w:jc w:val="center"/>
              <w:rPr>
                <w:rFonts w:ascii="Times New Roman" w:hAnsi="Times New Roman"/>
              </w:rPr>
            </w:pPr>
          </w:p>
        </w:tc>
        <w:tc>
          <w:tcPr>
            <w:tcW w:w="1134" w:type="dxa"/>
            <w:vMerge/>
            <w:vAlign w:val="center"/>
          </w:tcPr>
          <w:p w:rsidR="006E0BB8" w:rsidRPr="006E0BB8" w:rsidRDefault="006E0BB8" w:rsidP="00B12186">
            <w:pPr>
              <w:ind w:firstLine="0"/>
              <w:jc w:val="center"/>
              <w:rPr>
                <w:rFonts w:ascii="Times New Roman" w:hAnsi="Times New Roman"/>
              </w:rPr>
            </w:pPr>
          </w:p>
        </w:tc>
        <w:tc>
          <w:tcPr>
            <w:tcW w:w="993"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по штатному расписанию</w:t>
            </w:r>
          </w:p>
        </w:tc>
        <w:tc>
          <w:tcPr>
            <w:tcW w:w="85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фактическая</w:t>
            </w:r>
          </w:p>
        </w:tc>
        <w:tc>
          <w:tcPr>
            <w:tcW w:w="99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по штатному расписанию</w:t>
            </w:r>
          </w:p>
        </w:tc>
        <w:tc>
          <w:tcPr>
            <w:tcW w:w="99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фактическая</w:t>
            </w:r>
          </w:p>
        </w:tc>
      </w:tr>
      <w:tr w:rsidR="006E0BB8" w:rsidRPr="006E0BB8" w:rsidTr="00B12186">
        <w:trPr>
          <w:cantSplit/>
          <w:trHeight w:val="181"/>
          <w:jc w:val="right"/>
        </w:trPr>
        <w:tc>
          <w:tcPr>
            <w:tcW w:w="3888" w:type="dxa"/>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134"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993" w:type="dxa"/>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850" w:type="dxa"/>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c>
          <w:tcPr>
            <w:tcW w:w="992" w:type="dxa"/>
          </w:tcPr>
          <w:p w:rsidR="006E0BB8" w:rsidRPr="006E0BB8" w:rsidRDefault="006E0BB8" w:rsidP="00B12186">
            <w:pPr>
              <w:ind w:firstLine="0"/>
              <w:jc w:val="center"/>
              <w:rPr>
                <w:rFonts w:ascii="Times New Roman" w:hAnsi="Times New Roman"/>
              </w:rPr>
            </w:pPr>
            <w:r w:rsidRPr="006E0BB8">
              <w:rPr>
                <w:rFonts w:ascii="Times New Roman" w:hAnsi="Times New Roman"/>
              </w:rPr>
              <w:t>6</w:t>
            </w:r>
          </w:p>
        </w:tc>
        <w:tc>
          <w:tcPr>
            <w:tcW w:w="992" w:type="dxa"/>
          </w:tcPr>
          <w:p w:rsidR="006E0BB8" w:rsidRPr="006E0BB8" w:rsidRDefault="006E0BB8" w:rsidP="00B12186">
            <w:pPr>
              <w:ind w:firstLine="0"/>
              <w:jc w:val="center"/>
              <w:rPr>
                <w:rFonts w:ascii="Times New Roman" w:hAnsi="Times New Roman"/>
              </w:rPr>
            </w:pPr>
            <w:r w:rsidRPr="006E0BB8">
              <w:rPr>
                <w:rFonts w:ascii="Times New Roman" w:hAnsi="Times New Roman"/>
              </w:rPr>
              <w:t>7</w:t>
            </w:r>
          </w:p>
        </w:tc>
      </w:tr>
      <w:tr w:rsidR="006E0BB8" w:rsidRPr="006E0BB8" w:rsidTr="00B12186">
        <w:trPr>
          <w:cantSplit/>
          <w:trHeight w:val="272"/>
          <w:jc w:val="right"/>
        </w:trPr>
        <w:tc>
          <w:tcPr>
            <w:tcW w:w="3888"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БУЗ ВО «</w:t>
            </w:r>
            <w:proofErr w:type="spellStart"/>
            <w:r w:rsidRPr="006E0BB8">
              <w:rPr>
                <w:rFonts w:ascii="Times New Roman" w:hAnsi="Times New Roman"/>
              </w:rPr>
              <w:t>Богучарская</w:t>
            </w:r>
            <w:proofErr w:type="spellEnd"/>
            <w:r w:rsidRPr="006E0BB8">
              <w:rPr>
                <w:rFonts w:ascii="Times New Roman" w:hAnsi="Times New Roman"/>
              </w:rPr>
              <w:t xml:space="preserve"> районная больница»</w:t>
            </w:r>
          </w:p>
        </w:tc>
        <w:tc>
          <w:tcPr>
            <w:tcW w:w="851"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1985</w:t>
            </w:r>
          </w:p>
        </w:tc>
        <w:tc>
          <w:tcPr>
            <w:tcW w:w="1134"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140</w:t>
            </w:r>
          </w:p>
        </w:tc>
        <w:tc>
          <w:tcPr>
            <w:tcW w:w="993"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125,5</w:t>
            </w:r>
          </w:p>
        </w:tc>
        <w:tc>
          <w:tcPr>
            <w:tcW w:w="85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56</w:t>
            </w:r>
          </w:p>
        </w:tc>
        <w:tc>
          <w:tcPr>
            <w:tcW w:w="99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326</w:t>
            </w:r>
          </w:p>
        </w:tc>
        <w:tc>
          <w:tcPr>
            <w:tcW w:w="992"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270</w:t>
            </w:r>
          </w:p>
        </w:tc>
      </w:tr>
    </w:tbl>
    <w:p w:rsidR="006E0BB8" w:rsidRPr="006E0BB8" w:rsidRDefault="006E0BB8" w:rsidP="006E0BB8">
      <w:pPr>
        <w:pStyle w:val="2"/>
        <w:ind w:firstLine="709"/>
        <w:jc w:val="both"/>
        <w:rPr>
          <w:rFonts w:ascii="Times New Roman" w:hAnsi="Times New Roman" w:cs="Times New Roman"/>
          <w:b w:val="0"/>
          <w:sz w:val="24"/>
          <w:szCs w:val="24"/>
        </w:rPr>
      </w:pPr>
      <w:bookmarkStart w:id="6" w:name="_Toc482193432"/>
      <w:r w:rsidRPr="006E0BB8">
        <w:rPr>
          <w:rFonts w:ascii="Times New Roman" w:hAnsi="Times New Roman" w:cs="Times New Roman"/>
          <w:b w:val="0"/>
          <w:sz w:val="24"/>
          <w:szCs w:val="24"/>
        </w:rPr>
        <w:t>2.4. Характеристика текущего состояния учреждений физической культуры и спорта</w:t>
      </w:r>
      <w:bookmarkEnd w:id="6"/>
    </w:p>
    <w:p w:rsidR="006E0BB8" w:rsidRPr="006E0BB8" w:rsidRDefault="006E0BB8" w:rsidP="006E0BB8">
      <w:pPr>
        <w:pStyle w:val="a9"/>
        <w:tabs>
          <w:tab w:val="left" w:pos="5362"/>
        </w:tabs>
        <w:ind w:firstLine="709"/>
        <w:rPr>
          <w:rFonts w:ascii="Times New Roman" w:hAnsi="Times New Roman"/>
          <w:b w:val="0"/>
          <w:bCs w:val="0"/>
          <w:sz w:val="24"/>
          <w:szCs w:val="24"/>
        </w:rPr>
      </w:pPr>
      <w:r w:rsidRPr="006E0BB8">
        <w:rPr>
          <w:rFonts w:ascii="Times New Roman" w:hAnsi="Times New Roman"/>
          <w:b w:val="0"/>
          <w:bCs w:val="0"/>
          <w:sz w:val="24"/>
          <w:szCs w:val="24"/>
        </w:rPr>
        <w:t>Большое внимание в городском поселении – город Богучар уделяется развитию физической культуры и спорта, формированию здорового образа жизни и воспитанию гармонично развитого, физически крепкого поколения.</w:t>
      </w:r>
    </w:p>
    <w:p w:rsidR="006E0BB8" w:rsidRPr="006E0BB8" w:rsidRDefault="006E0BB8" w:rsidP="006E0BB8">
      <w:pPr>
        <w:tabs>
          <w:tab w:val="left" w:pos="5362"/>
        </w:tabs>
        <w:ind w:firstLine="709"/>
        <w:rPr>
          <w:rFonts w:ascii="Times New Roman" w:hAnsi="Times New Roman"/>
        </w:rPr>
      </w:pPr>
      <w:r w:rsidRPr="006E0BB8">
        <w:rPr>
          <w:rFonts w:ascii="Times New Roman" w:hAnsi="Times New Roman"/>
        </w:rPr>
        <w:t xml:space="preserve">В городском поселении наибольшее распространение получили следующие виды спорта: волейбол, футбол, шахматы, бокс, плавание, гандбол, гиревой спорт, настольный теннис, греко-римская борьба, русская лапта. </w:t>
      </w:r>
    </w:p>
    <w:p w:rsidR="006E0BB8" w:rsidRPr="006E0BB8" w:rsidRDefault="006E0BB8" w:rsidP="006E0BB8">
      <w:pPr>
        <w:tabs>
          <w:tab w:val="left" w:pos="708"/>
          <w:tab w:val="left" w:pos="1416"/>
          <w:tab w:val="left" w:pos="2124"/>
          <w:tab w:val="left" w:pos="2832"/>
          <w:tab w:val="left" w:pos="3540"/>
          <w:tab w:val="left" w:pos="4248"/>
          <w:tab w:val="left" w:pos="4956"/>
          <w:tab w:val="left" w:pos="5554"/>
        </w:tabs>
        <w:ind w:firstLine="709"/>
        <w:rPr>
          <w:rFonts w:ascii="Times New Roman" w:hAnsi="Times New Roman"/>
        </w:rPr>
      </w:pPr>
      <w:r w:rsidRPr="006E0BB8">
        <w:rPr>
          <w:rFonts w:ascii="Times New Roman" w:hAnsi="Times New Roman"/>
        </w:rPr>
        <w:t xml:space="preserve"> Основные цели и задачи учреждений физической культуры и спорта:</w:t>
      </w:r>
    </w:p>
    <w:p w:rsidR="006E0BB8" w:rsidRPr="006E0BB8" w:rsidRDefault="006E0BB8" w:rsidP="006E0BB8">
      <w:pPr>
        <w:tabs>
          <w:tab w:val="left" w:pos="3825"/>
        </w:tabs>
        <w:ind w:firstLine="709"/>
        <w:rPr>
          <w:rFonts w:ascii="Times New Roman" w:hAnsi="Times New Roman"/>
        </w:rPr>
      </w:pPr>
      <w:r w:rsidRPr="006E0BB8">
        <w:rPr>
          <w:rFonts w:ascii="Times New Roman" w:hAnsi="Times New Roman"/>
        </w:rPr>
        <w:t xml:space="preserve"> - привлечение детей и подростков к систематическим занятиям спортом, пропаганда здорового образа жизни, развитие физических, интеллектуальных и нравственных способностей детей, а также подготовка квалифицированных спортсменов;</w:t>
      </w:r>
    </w:p>
    <w:p w:rsidR="006E0BB8" w:rsidRPr="006E0BB8" w:rsidRDefault="006E0BB8" w:rsidP="006E0BB8">
      <w:pPr>
        <w:tabs>
          <w:tab w:val="left" w:pos="3825"/>
        </w:tabs>
        <w:ind w:firstLine="709"/>
        <w:rPr>
          <w:rFonts w:ascii="Times New Roman" w:hAnsi="Times New Roman"/>
        </w:rPr>
      </w:pPr>
      <w:r w:rsidRPr="006E0BB8">
        <w:rPr>
          <w:rFonts w:ascii="Times New Roman" w:hAnsi="Times New Roman"/>
        </w:rPr>
        <w:t xml:space="preserve">-проведение культурно-просветительской, воспитательной, физкультурно-оздоровительной и спортивной работы с учащимися. </w:t>
      </w:r>
    </w:p>
    <w:p w:rsidR="006E0BB8" w:rsidRPr="006E0BB8" w:rsidRDefault="006E0BB8" w:rsidP="006E0BB8">
      <w:pPr>
        <w:tabs>
          <w:tab w:val="left" w:pos="3825"/>
        </w:tabs>
        <w:ind w:firstLine="709"/>
        <w:rPr>
          <w:rFonts w:ascii="Times New Roman" w:hAnsi="Times New Roman"/>
        </w:rPr>
      </w:pPr>
      <w:r w:rsidRPr="006E0BB8">
        <w:rPr>
          <w:rFonts w:ascii="Times New Roman" w:hAnsi="Times New Roman"/>
        </w:rPr>
        <w:t>- привитие любви к спорту и формирование устойчивого интереса к дальнейшим занятиям;</w:t>
      </w:r>
    </w:p>
    <w:p w:rsidR="006E0BB8" w:rsidRPr="006E0BB8" w:rsidRDefault="006E0BB8" w:rsidP="006E0BB8">
      <w:pPr>
        <w:tabs>
          <w:tab w:val="left" w:pos="284"/>
          <w:tab w:val="left" w:pos="567"/>
          <w:tab w:val="left" w:pos="3825"/>
        </w:tabs>
        <w:ind w:firstLine="709"/>
        <w:rPr>
          <w:rFonts w:ascii="Times New Roman" w:hAnsi="Times New Roman"/>
        </w:rPr>
      </w:pPr>
      <w:r w:rsidRPr="006E0BB8">
        <w:rPr>
          <w:rFonts w:ascii="Times New Roman" w:hAnsi="Times New Roman"/>
        </w:rPr>
        <w:t>- организация деятельности, направленной на совершенствование процесса обучения и подготовку спортсменов, укрепление и развитие тренировочной материальной базы учреждения, ее улучшение;</w:t>
      </w:r>
    </w:p>
    <w:p w:rsidR="006E0BB8" w:rsidRPr="006E0BB8" w:rsidRDefault="006E0BB8" w:rsidP="006E0BB8">
      <w:pPr>
        <w:tabs>
          <w:tab w:val="left" w:pos="567"/>
          <w:tab w:val="left" w:pos="3825"/>
        </w:tabs>
        <w:ind w:firstLine="709"/>
        <w:rPr>
          <w:rFonts w:ascii="Times New Roman" w:hAnsi="Times New Roman"/>
        </w:rPr>
      </w:pPr>
      <w:r w:rsidRPr="006E0BB8">
        <w:rPr>
          <w:rFonts w:ascii="Times New Roman" w:hAnsi="Times New Roman"/>
        </w:rPr>
        <w:t>- подготовка разрядников по видам спорта;</w:t>
      </w:r>
    </w:p>
    <w:p w:rsidR="006E0BB8" w:rsidRPr="006E0BB8" w:rsidRDefault="006E0BB8" w:rsidP="006E0BB8">
      <w:pPr>
        <w:tabs>
          <w:tab w:val="left" w:pos="3825"/>
        </w:tabs>
        <w:ind w:firstLine="709"/>
        <w:rPr>
          <w:rFonts w:ascii="Times New Roman" w:hAnsi="Times New Roman"/>
        </w:rPr>
      </w:pPr>
      <w:r w:rsidRPr="006E0BB8">
        <w:rPr>
          <w:rFonts w:ascii="Times New Roman" w:hAnsi="Times New Roman"/>
        </w:rPr>
        <w:t>- пополнение спортивного резерва и подготовка спортсменов-кандидатов в сборную команду области по греко-римской борьбе, гиревому спорту, боксу.</w:t>
      </w:r>
    </w:p>
    <w:p w:rsidR="006E0BB8" w:rsidRPr="006E0BB8" w:rsidRDefault="006E0BB8" w:rsidP="006E0BB8">
      <w:pPr>
        <w:tabs>
          <w:tab w:val="left" w:pos="5362"/>
        </w:tabs>
        <w:ind w:firstLine="709"/>
        <w:rPr>
          <w:rFonts w:ascii="Times New Roman" w:hAnsi="Times New Roman"/>
        </w:rPr>
      </w:pPr>
      <w:r w:rsidRPr="006E0BB8">
        <w:rPr>
          <w:rFonts w:ascii="Times New Roman" w:hAnsi="Times New Roman"/>
        </w:rPr>
        <w:t xml:space="preserve">Приоритетным направлением деятельности на 2016-2017 учебный год являлось содействие укреплению здоровья детей, работа над воспитанием потребности в здоровом образе жизни, формирование устойчивого интереса к занятиям спортом. </w:t>
      </w:r>
    </w:p>
    <w:p w:rsidR="006E0BB8" w:rsidRPr="006E0BB8" w:rsidRDefault="006E0BB8" w:rsidP="006E0BB8">
      <w:pPr>
        <w:tabs>
          <w:tab w:val="left" w:pos="5362"/>
        </w:tabs>
        <w:ind w:firstLine="709"/>
        <w:rPr>
          <w:rFonts w:ascii="Times New Roman" w:hAnsi="Times New Roman"/>
        </w:rPr>
      </w:pPr>
      <w:r w:rsidRPr="006E0BB8">
        <w:rPr>
          <w:rFonts w:ascii="Times New Roman" w:hAnsi="Times New Roman"/>
        </w:rPr>
        <w:t xml:space="preserve">В городском поселении наибольшее распространение получили следующие виды спорта: волейбол, футбол, шахматы, бокс, плавание, гандбол, гиревой спорт, настольный теннис, </w:t>
      </w:r>
      <w:proofErr w:type="spellStart"/>
      <w:r w:rsidRPr="006E0BB8">
        <w:rPr>
          <w:rFonts w:ascii="Times New Roman" w:hAnsi="Times New Roman"/>
        </w:rPr>
        <w:t>греко</w:t>
      </w:r>
      <w:proofErr w:type="spellEnd"/>
      <w:r w:rsidRPr="006E0BB8">
        <w:rPr>
          <w:rFonts w:ascii="Times New Roman" w:hAnsi="Times New Roman"/>
        </w:rPr>
        <w:t xml:space="preserve"> – римская борьба, русская лапта. </w:t>
      </w:r>
    </w:p>
    <w:p w:rsidR="006E0BB8" w:rsidRPr="006E0BB8" w:rsidRDefault="006E0BB8" w:rsidP="006E0BB8">
      <w:pPr>
        <w:tabs>
          <w:tab w:val="left" w:pos="5362"/>
        </w:tabs>
        <w:ind w:firstLine="709"/>
        <w:rPr>
          <w:rFonts w:ascii="Times New Roman" w:hAnsi="Times New Roman"/>
        </w:rPr>
      </w:pPr>
      <w:r w:rsidRPr="006E0BB8">
        <w:rPr>
          <w:rFonts w:ascii="Times New Roman" w:hAnsi="Times New Roman"/>
        </w:rPr>
        <w:lastRenderedPageBreak/>
        <w:t xml:space="preserve">Систематически занимается массовой физкультурой и спортом в городском поселении составляет около 40 % - от населения старше трех лет. </w:t>
      </w:r>
    </w:p>
    <w:p w:rsidR="006E0BB8" w:rsidRPr="006E0BB8" w:rsidRDefault="006E0BB8" w:rsidP="006E0BB8">
      <w:pPr>
        <w:tabs>
          <w:tab w:val="left" w:pos="5362"/>
        </w:tabs>
        <w:ind w:firstLine="709"/>
        <w:rPr>
          <w:rFonts w:ascii="Times New Roman" w:hAnsi="Times New Roman"/>
        </w:rPr>
      </w:pPr>
      <w:r w:rsidRPr="006E0BB8">
        <w:rPr>
          <w:rFonts w:ascii="Times New Roman" w:hAnsi="Times New Roman"/>
        </w:rPr>
        <w:t xml:space="preserve">За прошедший 2016 год 195 человек выполнили нормы массовых, спортивных разрядов. </w:t>
      </w:r>
    </w:p>
    <w:p w:rsidR="006E0BB8" w:rsidRPr="006E0BB8" w:rsidRDefault="006E0BB8" w:rsidP="006E0BB8">
      <w:pPr>
        <w:tabs>
          <w:tab w:val="left" w:pos="5362"/>
        </w:tabs>
        <w:ind w:firstLine="709"/>
        <w:rPr>
          <w:rFonts w:ascii="Times New Roman" w:hAnsi="Times New Roman"/>
        </w:rPr>
      </w:pPr>
      <w:r w:rsidRPr="006E0BB8">
        <w:rPr>
          <w:rFonts w:ascii="Times New Roman" w:hAnsi="Times New Roman"/>
        </w:rPr>
        <w:t xml:space="preserve">В целях пропаганды и популяризации массового спорта и физической культуры в средствах массовой информации (районная газета «Сельская новь») систематически освещается спортивная жизнь муниципального района, пропагандируется здоровый образ жизни. </w:t>
      </w:r>
    </w:p>
    <w:p w:rsidR="006E0BB8" w:rsidRPr="006E0BB8" w:rsidRDefault="006E0BB8" w:rsidP="006E0BB8">
      <w:pPr>
        <w:tabs>
          <w:tab w:val="left" w:pos="5362"/>
        </w:tabs>
        <w:ind w:firstLine="709"/>
        <w:rPr>
          <w:rFonts w:ascii="Times New Roman" w:hAnsi="Times New Roman"/>
        </w:rPr>
      </w:pPr>
      <w:r w:rsidRPr="006E0BB8">
        <w:rPr>
          <w:rFonts w:ascii="Times New Roman" w:hAnsi="Times New Roman"/>
        </w:rPr>
        <w:t xml:space="preserve"> На развитие физической культуры и спорта за 9 месяцев 2017 году из бюджета города выделено около 1 млн. рублей, которые израсходованы на участие сборных команд в чемпионатах области и России, учебно-тренировочных сборов по видам спорта, проведение соревнований и мероприятий, согласно районного календарного плана. </w:t>
      </w:r>
    </w:p>
    <w:p w:rsidR="006E0BB8" w:rsidRPr="006E0BB8" w:rsidRDefault="006E0BB8" w:rsidP="006E0BB8">
      <w:pPr>
        <w:tabs>
          <w:tab w:val="left" w:pos="993"/>
          <w:tab w:val="left" w:pos="5362"/>
        </w:tabs>
        <w:ind w:firstLine="709"/>
        <w:rPr>
          <w:rFonts w:ascii="Times New Roman" w:hAnsi="Times New Roman"/>
        </w:rPr>
      </w:pPr>
      <w:r w:rsidRPr="006E0BB8">
        <w:rPr>
          <w:rFonts w:ascii="Times New Roman" w:hAnsi="Times New Roman"/>
        </w:rPr>
        <w:t>Намечена реализация следующих мероприятий: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приём контрольных нормативов по ОФП и СФП (сентябрь, май).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спортивно-массовые мероприятия, посвященные дню города, дню молодежи, проводы зимы, дню Победы, дню физкультурника, дню местного самоуправления (сентябрь, март, февраль, май, июнь);</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открытый областной турнир по греко-римской борьбе на призы группы компаний «Агро-Спутник» (апрель);</w:t>
      </w:r>
    </w:p>
    <w:p w:rsidR="006E0BB8" w:rsidRPr="006E0BB8" w:rsidRDefault="006E0BB8" w:rsidP="006E0BB8">
      <w:pPr>
        <w:widowControl w:val="0"/>
        <w:suppressAutoHyphens/>
        <w:rPr>
          <w:rFonts w:ascii="Times New Roman" w:hAnsi="Times New Roman"/>
        </w:rPr>
      </w:pPr>
      <w:r w:rsidRPr="006E0BB8">
        <w:rPr>
          <w:rFonts w:ascii="Times New Roman" w:hAnsi="Times New Roman"/>
        </w:rPr>
        <w:t xml:space="preserve">- турнир, посвященный освобождению </w:t>
      </w:r>
      <w:proofErr w:type="spellStart"/>
      <w:r w:rsidRPr="006E0BB8">
        <w:rPr>
          <w:rFonts w:ascii="Times New Roman" w:hAnsi="Times New Roman"/>
        </w:rPr>
        <w:t>г.Богучара</w:t>
      </w:r>
      <w:proofErr w:type="spellEnd"/>
      <w:r w:rsidRPr="006E0BB8">
        <w:rPr>
          <w:rFonts w:ascii="Times New Roman" w:hAnsi="Times New Roman"/>
        </w:rPr>
        <w:t xml:space="preserve"> от немецко-фашистских захватчиков /волейбол, греко-римская борьба, бокс, футбол/ (декабрь);</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Областные соревнования по гиревому спорту (май);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турнир, посвященный Дню защитника Отечества /футбол, греко-римская борьба, бокс/ (февраль):</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областные зональные соревнования спартакиады учащихся по футболу (апрель)</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открытое первенство МКУ ДО «</w:t>
      </w:r>
      <w:proofErr w:type="spellStart"/>
      <w:r w:rsidRPr="006E0BB8">
        <w:rPr>
          <w:rFonts w:ascii="Times New Roman" w:hAnsi="Times New Roman"/>
        </w:rPr>
        <w:t>Богучарская</w:t>
      </w:r>
      <w:proofErr w:type="spellEnd"/>
      <w:r w:rsidRPr="006E0BB8">
        <w:rPr>
          <w:rFonts w:ascii="Times New Roman" w:hAnsi="Times New Roman"/>
        </w:rPr>
        <w:t xml:space="preserve"> ДЮСШ» по боксу (май);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xml:space="preserve"> -открытое первенство МКУ ДО «</w:t>
      </w:r>
      <w:proofErr w:type="spellStart"/>
      <w:r w:rsidRPr="006E0BB8">
        <w:rPr>
          <w:rFonts w:ascii="Times New Roman" w:hAnsi="Times New Roman"/>
        </w:rPr>
        <w:t>Богучарская</w:t>
      </w:r>
      <w:proofErr w:type="spellEnd"/>
      <w:r w:rsidRPr="006E0BB8">
        <w:rPr>
          <w:rFonts w:ascii="Times New Roman" w:hAnsi="Times New Roman"/>
        </w:rPr>
        <w:t xml:space="preserve"> ДЮСШ» по греко-римской борьбе (сентябрь, май);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выпускной (май);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районные соревнования в рамках спартакиады школьников (сентябрь-май);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Кубок мужества по волейболу (совместно с городской администрацией, январь, май);</w:t>
      </w:r>
    </w:p>
    <w:p w:rsidR="006E0BB8" w:rsidRPr="006E0BB8" w:rsidRDefault="006E0BB8" w:rsidP="006E0BB8">
      <w:pPr>
        <w:widowControl w:val="0"/>
        <w:suppressAutoHyphens/>
        <w:rPr>
          <w:rFonts w:ascii="Times New Roman" w:hAnsi="Times New Roman"/>
        </w:rPr>
      </w:pPr>
      <w:r w:rsidRPr="006E0BB8">
        <w:rPr>
          <w:rFonts w:ascii="Times New Roman" w:hAnsi="Times New Roman"/>
        </w:rPr>
        <w:t>- «Игры доброй воли» волейболу (совместно с городской администрацией, декабрь).</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В целях привлечения населения городского поселения к регулярным занятиям физической культурой и спортом, возможности проведения учебно-тренировочного процесса на высоком профессиональном уровне, а также проведения спортивных мероприятий необходимо расширение сети физкультурно-оздоровительных комплексов, спортивных залов, площадок по месту жительства, других спортивных сооружений.</w:t>
      </w:r>
    </w:p>
    <w:p w:rsidR="006E0BB8" w:rsidRPr="006E0BB8" w:rsidRDefault="006E0BB8" w:rsidP="006E0BB8">
      <w:pPr>
        <w:pStyle w:val="0"/>
        <w:ind w:firstLine="709"/>
        <w:rPr>
          <w:rFonts w:ascii="Times New Roman" w:hAnsi="Times New Roman"/>
          <w:color w:val="auto"/>
        </w:rPr>
        <w:sectPr w:rsidR="006E0BB8" w:rsidRPr="006E0BB8" w:rsidSect="008F731C">
          <w:pgSz w:w="11906" w:h="16838"/>
          <w:pgMar w:top="2268" w:right="567" w:bottom="567" w:left="1560" w:header="709" w:footer="709" w:gutter="0"/>
          <w:cols w:space="708"/>
          <w:docGrid w:linePitch="360"/>
        </w:sectPr>
      </w:pPr>
    </w:p>
    <w:p w:rsidR="006E0BB8" w:rsidRPr="006E0BB8" w:rsidRDefault="006E0BB8" w:rsidP="006E0BB8">
      <w:pPr>
        <w:pStyle w:val="0"/>
        <w:tabs>
          <w:tab w:val="left" w:pos="3828"/>
        </w:tabs>
        <w:ind w:firstLine="0"/>
        <w:jc w:val="center"/>
        <w:rPr>
          <w:rFonts w:ascii="Times New Roman" w:hAnsi="Times New Roman"/>
          <w:color w:val="auto"/>
        </w:rPr>
      </w:pPr>
      <w:r w:rsidRPr="006E0BB8">
        <w:rPr>
          <w:rFonts w:ascii="Times New Roman" w:hAnsi="Times New Roman"/>
          <w:color w:val="auto"/>
        </w:rPr>
        <w:lastRenderedPageBreak/>
        <w:t>Характеристика существующих физкультурно-спортивных сооружений по состоянию на 01.01.2017г.</w:t>
      </w:r>
    </w:p>
    <w:tbl>
      <w:tblPr>
        <w:tblW w:w="150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850"/>
        <w:gridCol w:w="1134"/>
        <w:gridCol w:w="849"/>
        <w:gridCol w:w="980"/>
        <w:gridCol w:w="658"/>
        <w:gridCol w:w="1010"/>
        <w:gridCol w:w="972"/>
        <w:gridCol w:w="742"/>
        <w:gridCol w:w="644"/>
        <w:gridCol w:w="882"/>
        <w:gridCol w:w="714"/>
        <w:gridCol w:w="1326"/>
        <w:gridCol w:w="690"/>
        <w:gridCol w:w="851"/>
        <w:gridCol w:w="1099"/>
        <w:gridCol w:w="851"/>
      </w:tblGrid>
      <w:tr w:rsidR="006E0BB8" w:rsidRPr="006E0BB8" w:rsidTr="00B12186">
        <w:trPr>
          <w:jc w:val="right"/>
        </w:trPr>
        <w:tc>
          <w:tcPr>
            <w:tcW w:w="821"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3813" w:type="dxa"/>
            <w:gridSpan w:val="4"/>
          </w:tcPr>
          <w:p w:rsidR="006E0BB8" w:rsidRPr="006E0BB8" w:rsidRDefault="006E0BB8" w:rsidP="00B12186">
            <w:pPr>
              <w:ind w:firstLine="0"/>
              <w:jc w:val="center"/>
              <w:rPr>
                <w:rFonts w:ascii="Times New Roman" w:hAnsi="Times New Roman"/>
              </w:rPr>
            </w:pPr>
            <w:r w:rsidRPr="006E0BB8">
              <w:rPr>
                <w:rFonts w:ascii="Times New Roman" w:hAnsi="Times New Roman"/>
              </w:rPr>
              <w:t>Стадионы с трибунами</w:t>
            </w:r>
          </w:p>
        </w:tc>
        <w:tc>
          <w:tcPr>
            <w:tcW w:w="2640" w:type="dxa"/>
            <w:gridSpan w:val="3"/>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Плоскостные спортивные сооружения</w:t>
            </w:r>
          </w:p>
        </w:tc>
        <w:tc>
          <w:tcPr>
            <w:tcW w:w="7799" w:type="dxa"/>
            <w:gridSpan w:val="9"/>
          </w:tcPr>
          <w:p w:rsidR="006E0BB8" w:rsidRPr="006E0BB8" w:rsidRDefault="006E0BB8" w:rsidP="00B12186">
            <w:pPr>
              <w:ind w:firstLine="0"/>
              <w:jc w:val="center"/>
              <w:rPr>
                <w:rFonts w:ascii="Times New Roman" w:hAnsi="Times New Roman"/>
              </w:rPr>
            </w:pPr>
            <w:r w:rsidRPr="006E0BB8">
              <w:rPr>
                <w:rFonts w:ascii="Times New Roman" w:hAnsi="Times New Roman"/>
              </w:rPr>
              <w:t>Спортивные залы</w:t>
            </w:r>
          </w:p>
        </w:tc>
      </w:tr>
      <w:tr w:rsidR="006E0BB8" w:rsidRPr="006E0BB8" w:rsidTr="00B12186">
        <w:trPr>
          <w:jc w:val="right"/>
        </w:trPr>
        <w:tc>
          <w:tcPr>
            <w:tcW w:w="821" w:type="dxa"/>
            <w:vMerge/>
          </w:tcPr>
          <w:p w:rsidR="006E0BB8" w:rsidRPr="006E0BB8" w:rsidRDefault="006E0BB8" w:rsidP="00B12186">
            <w:pPr>
              <w:ind w:firstLine="0"/>
              <w:jc w:val="center"/>
              <w:rPr>
                <w:rFonts w:ascii="Times New Roman" w:hAnsi="Times New Roman"/>
              </w:rPr>
            </w:pPr>
          </w:p>
        </w:tc>
        <w:tc>
          <w:tcPr>
            <w:tcW w:w="1984" w:type="dxa"/>
            <w:gridSpan w:val="2"/>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единиц</w:t>
            </w:r>
          </w:p>
        </w:tc>
        <w:tc>
          <w:tcPr>
            <w:tcW w:w="1829" w:type="dxa"/>
            <w:gridSpan w:val="2"/>
          </w:tcPr>
          <w:p w:rsidR="006E0BB8" w:rsidRPr="006E0BB8" w:rsidRDefault="006E0BB8" w:rsidP="00B12186">
            <w:pPr>
              <w:ind w:firstLine="0"/>
              <w:jc w:val="center"/>
              <w:rPr>
                <w:rFonts w:ascii="Times New Roman" w:hAnsi="Times New Roman"/>
              </w:rPr>
            </w:pPr>
            <w:r w:rsidRPr="006E0BB8">
              <w:rPr>
                <w:rFonts w:ascii="Times New Roman" w:hAnsi="Times New Roman"/>
              </w:rPr>
              <w:t>Единовременная пропускная способность, чел.</w:t>
            </w:r>
          </w:p>
        </w:tc>
        <w:tc>
          <w:tcPr>
            <w:tcW w:w="2640" w:type="dxa"/>
            <w:gridSpan w:val="3"/>
            <w:vMerge/>
          </w:tcPr>
          <w:p w:rsidR="006E0BB8" w:rsidRPr="006E0BB8" w:rsidRDefault="006E0BB8" w:rsidP="00B12186">
            <w:pPr>
              <w:ind w:firstLine="0"/>
              <w:jc w:val="center"/>
              <w:rPr>
                <w:rFonts w:ascii="Times New Roman" w:hAnsi="Times New Roman"/>
              </w:rPr>
            </w:pPr>
          </w:p>
        </w:tc>
        <w:tc>
          <w:tcPr>
            <w:tcW w:w="2982" w:type="dxa"/>
            <w:gridSpan w:val="4"/>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единиц</w:t>
            </w:r>
          </w:p>
        </w:tc>
        <w:tc>
          <w:tcPr>
            <w:tcW w:w="1326"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 xml:space="preserve">Единовременная пропускная </w:t>
            </w:r>
            <w:proofErr w:type="spellStart"/>
            <w:proofErr w:type="gramStart"/>
            <w:r w:rsidRPr="006E0BB8">
              <w:rPr>
                <w:rFonts w:ascii="Times New Roman" w:hAnsi="Times New Roman"/>
              </w:rPr>
              <w:t>спо-собность</w:t>
            </w:r>
            <w:proofErr w:type="spellEnd"/>
            <w:proofErr w:type="gramEnd"/>
            <w:r w:rsidRPr="006E0BB8">
              <w:rPr>
                <w:rFonts w:ascii="Times New Roman" w:hAnsi="Times New Roman"/>
              </w:rPr>
              <w:t>, всего (чел.)</w:t>
            </w:r>
          </w:p>
        </w:tc>
        <w:tc>
          <w:tcPr>
            <w:tcW w:w="3491" w:type="dxa"/>
            <w:gridSpan w:val="4"/>
          </w:tcPr>
          <w:p w:rsidR="006E0BB8" w:rsidRPr="006E0BB8" w:rsidRDefault="006E0BB8" w:rsidP="00B12186">
            <w:pPr>
              <w:ind w:firstLine="0"/>
              <w:jc w:val="center"/>
              <w:rPr>
                <w:rFonts w:ascii="Times New Roman" w:hAnsi="Times New Roman"/>
              </w:rPr>
            </w:pPr>
            <w:r w:rsidRPr="006E0BB8">
              <w:rPr>
                <w:rFonts w:ascii="Times New Roman" w:hAnsi="Times New Roman"/>
              </w:rPr>
              <w:t>Площадь спортивных залов,</w:t>
            </w:r>
          </w:p>
          <w:p w:rsidR="006E0BB8" w:rsidRPr="006E0BB8" w:rsidRDefault="006E0BB8" w:rsidP="00B12186">
            <w:pPr>
              <w:ind w:firstLine="0"/>
              <w:jc w:val="center"/>
              <w:rPr>
                <w:rFonts w:ascii="Times New Roman" w:hAnsi="Times New Roman"/>
                <w:vertAlign w:val="superscript"/>
              </w:rPr>
            </w:pPr>
            <w:r w:rsidRPr="006E0BB8">
              <w:rPr>
                <w:rFonts w:ascii="Times New Roman" w:hAnsi="Times New Roman"/>
              </w:rPr>
              <w:t>кв. м</w:t>
            </w:r>
          </w:p>
        </w:tc>
      </w:tr>
      <w:tr w:rsidR="006E0BB8" w:rsidRPr="006E0BB8" w:rsidTr="00B12186">
        <w:trPr>
          <w:jc w:val="right"/>
        </w:trPr>
        <w:tc>
          <w:tcPr>
            <w:tcW w:w="821" w:type="dxa"/>
            <w:vMerge/>
          </w:tcPr>
          <w:p w:rsidR="006E0BB8" w:rsidRPr="006E0BB8" w:rsidRDefault="006E0BB8" w:rsidP="00B12186">
            <w:pPr>
              <w:ind w:firstLine="0"/>
              <w:rPr>
                <w:rFonts w:ascii="Times New Roman" w:hAnsi="Times New Roman"/>
              </w:rPr>
            </w:pPr>
          </w:p>
        </w:tc>
        <w:tc>
          <w:tcPr>
            <w:tcW w:w="850" w:type="dxa"/>
            <w:vMerge w:val="restart"/>
          </w:tcPr>
          <w:p w:rsidR="006E0BB8" w:rsidRPr="006E0BB8" w:rsidRDefault="006E0BB8" w:rsidP="00B12186">
            <w:pPr>
              <w:ind w:firstLine="0"/>
              <w:rPr>
                <w:rFonts w:ascii="Times New Roman" w:hAnsi="Times New Roman"/>
              </w:rPr>
            </w:pPr>
            <w:r w:rsidRPr="006E0BB8">
              <w:rPr>
                <w:rFonts w:ascii="Times New Roman" w:hAnsi="Times New Roman"/>
              </w:rPr>
              <w:t xml:space="preserve">всего </w:t>
            </w:r>
          </w:p>
        </w:tc>
        <w:tc>
          <w:tcPr>
            <w:tcW w:w="1134" w:type="dxa"/>
            <w:vMerge w:val="restart"/>
          </w:tcPr>
          <w:p w:rsidR="006E0BB8" w:rsidRPr="006E0BB8" w:rsidRDefault="006E0BB8" w:rsidP="00B12186">
            <w:pPr>
              <w:ind w:firstLine="0"/>
              <w:rPr>
                <w:rFonts w:ascii="Times New Roman" w:hAnsi="Times New Roman"/>
              </w:rPr>
            </w:pPr>
            <w:r w:rsidRPr="006E0BB8">
              <w:rPr>
                <w:rFonts w:ascii="Times New Roman" w:hAnsi="Times New Roman"/>
              </w:rPr>
              <w:t xml:space="preserve">в </w:t>
            </w:r>
            <w:proofErr w:type="spellStart"/>
            <w:r w:rsidRPr="006E0BB8">
              <w:rPr>
                <w:rFonts w:ascii="Times New Roman" w:hAnsi="Times New Roman"/>
              </w:rPr>
              <w:t>т.ч</w:t>
            </w:r>
            <w:proofErr w:type="spellEnd"/>
            <w:r w:rsidRPr="006E0BB8">
              <w:rPr>
                <w:rFonts w:ascii="Times New Roman" w:hAnsi="Times New Roman"/>
              </w:rPr>
              <w:t>. на 1500 мест и более</w:t>
            </w:r>
          </w:p>
        </w:tc>
        <w:tc>
          <w:tcPr>
            <w:tcW w:w="849" w:type="dxa"/>
            <w:vMerge w:val="restart"/>
          </w:tcPr>
          <w:p w:rsidR="006E0BB8" w:rsidRPr="006E0BB8" w:rsidRDefault="006E0BB8" w:rsidP="00B12186">
            <w:pPr>
              <w:ind w:firstLine="0"/>
              <w:rPr>
                <w:rFonts w:ascii="Times New Roman" w:hAnsi="Times New Roman"/>
              </w:rPr>
            </w:pPr>
            <w:r w:rsidRPr="006E0BB8">
              <w:rPr>
                <w:rFonts w:ascii="Times New Roman" w:hAnsi="Times New Roman"/>
              </w:rPr>
              <w:t>всего</w:t>
            </w:r>
          </w:p>
        </w:tc>
        <w:tc>
          <w:tcPr>
            <w:tcW w:w="980" w:type="dxa"/>
            <w:vMerge w:val="restart"/>
          </w:tcPr>
          <w:p w:rsidR="006E0BB8" w:rsidRPr="006E0BB8" w:rsidRDefault="006E0BB8" w:rsidP="00B12186">
            <w:pPr>
              <w:ind w:firstLine="0"/>
              <w:rPr>
                <w:rFonts w:ascii="Times New Roman" w:hAnsi="Times New Roman"/>
              </w:rPr>
            </w:pPr>
            <w:r w:rsidRPr="006E0BB8">
              <w:rPr>
                <w:rFonts w:ascii="Times New Roman" w:hAnsi="Times New Roman"/>
              </w:rPr>
              <w:t xml:space="preserve">в </w:t>
            </w:r>
            <w:proofErr w:type="spellStart"/>
            <w:r w:rsidRPr="006E0BB8">
              <w:rPr>
                <w:rFonts w:ascii="Times New Roman" w:hAnsi="Times New Roman"/>
              </w:rPr>
              <w:t>т.ч</w:t>
            </w:r>
            <w:proofErr w:type="spellEnd"/>
            <w:r w:rsidRPr="006E0BB8">
              <w:rPr>
                <w:rFonts w:ascii="Times New Roman" w:hAnsi="Times New Roman"/>
              </w:rPr>
              <w:t>. на 1500 мест и более</w:t>
            </w:r>
          </w:p>
        </w:tc>
        <w:tc>
          <w:tcPr>
            <w:tcW w:w="2640" w:type="dxa"/>
            <w:gridSpan w:val="3"/>
            <w:vMerge/>
          </w:tcPr>
          <w:p w:rsidR="006E0BB8" w:rsidRPr="006E0BB8" w:rsidRDefault="006E0BB8" w:rsidP="00B12186">
            <w:pPr>
              <w:ind w:firstLine="0"/>
              <w:rPr>
                <w:rFonts w:ascii="Times New Roman" w:hAnsi="Times New Roman"/>
              </w:rPr>
            </w:pPr>
          </w:p>
        </w:tc>
        <w:tc>
          <w:tcPr>
            <w:tcW w:w="742" w:type="dxa"/>
            <w:vMerge w:val="restart"/>
          </w:tcPr>
          <w:p w:rsidR="006E0BB8" w:rsidRPr="006E0BB8" w:rsidRDefault="006E0BB8" w:rsidP="00B12186">
            <w:pPr>
              <w:ind w:firstLine="0"/>
              <w:rPr>
                <w:rFonts w:ascii="Times New Roman" w:hAnsi="Times New Roman"/>
              </w:rPr>
            </w:pPr>
            <w:r w:rsidRPr="006E0BB8">
              <w:rPr>
                <w:rFonts w:ascii="Times New Roman" w:hAnsi="Times New Roman"/>
              </w:rPr>
              <w:t>всего</w:t>
            </w:r>
          </w:p>
        </w:tc>
        <w:tc>
          <w:tcPr>
            <w:tcW w:w="2240" w:type="dxa"/>
            <w:gridSpan w:val="3"/>
          </w:tcPr>
          <w:p w:rsidR="006E0BB8" w:rsidRPr="006E0BB8" w:rsidRDefault="006E0BB8" w:rsidP="00B12186">
            <w:pPr>
              <w:ind w:firstLine="0"/>
              <w:jc w:val="center"/>
              <w:rPr>
                <w:rFonts w:ascii="Times New Roman" w:hAnsi="Times New Roman"/>
              </w:rPr>
            </w:pPr>
            <w:r w:rsidRPr="006E0BB8">
              <w:rPr>
                <w:rFonts w:ascii="Times New Roman" w:hAnsi="Times New Roman"/>
              </w:rPr>
              <w:t>из них с размерами:</w:t>
            </w:r>
          </w:p>
        </w:tc>
        <w:tc>
          <w:tcPr>
            <w:tcW w:w="1326" w:type="dxa"/>
            <w:vMerge/>
          </w:tcPr>
          <w:p w:rsidR="006E0BB8" w:rsidRPr="006E0BB8" w:rsidRDefault="006E0BB8" w:rsidP="00B12186">
            <w:pPr>
              <w:ind w:firstLine="0"/>
              <w:rPr>
                <w:rFonts w:ascii="Times New Roman" w:hAnsi="Times New Roman"/>
              </w:rPr>
            </w:pPr>
          </w:p>
        </w:tc>
        <w:tc>
          <w:tcPr>
            <w:tcW w:w="690"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всего</w:t>
            </w:r>
          </w:p>
        </w:tc>
        <w:tc>
          <w:tcPr>
            <w:tcW w:w="2801" w:type="dxa"/>
            <w:gridSpan w:val="3"/>
          </w:tcPr>
          <w:p w:rsidR="006E0BB8" w:rsidRPr="006E0BB8" w:rsidRDefault="006E0BB8" w:rsidP="00B12186">
            <w:pPr>
              <w:ind w:firstLine="0"/>
              <w:jc w:val="center"/>
              <w:rPr>
                <w:rFonts w:ascii="Times New Roman" w:hAnsi="Times New Roman"/>
              </w:rPr>
            </w:pPr>
            <w:r w:rsidRPr="006E0BB8">
              <w:rPr>
                <w:rFonts w:ascii="Times New Roman" w:hAnsi="Times New Roman"/>
              </w:rPr>
              <w:t>из них с размерами:</w:t>
            </w:r>
          </w:p>
        </w:tc>
      </w:tr>
      <w:tr w:rsidR="006E0BB8" w:rsidRPr="006E0BB8" w:rsidTr="00B12186">
        <w:trPr>
          <w:cantSplit/>
          <w:trHeight w:val="1427"/>
          <w:jc w:val="right"/>
        </w:trPr>
        <w:tc>
          <w:tcPr>
            <w:tcW w:w="821" w:type="dxa"/>
            <w:vMerge/>
          </w:tcPr>
          <w:p w:rsidR="006E0BB8" w:rsidRPr="006E0BB8" w:rsidRDefault="006E0BB8" w:rsidP="00B12186">
            <w:pPr>
              <w:ind w:firstLine="0"/>
              <w:rPr>
                <w:rFonts w:ascii="Times New Roman" w:hAnsi="Times New Roman"/>
              </w:rPr>
            </w:pPr>
          </w:p>
        </w:tc>
        <w:tc>
          <w:tcPr>
            <w:tcW w:w="850" w:type="dxa"/>
            <w:vMerge/>
          </w:tcPr>
          <w:p w:rsidR="006E0BB8" w:rsidRPr="006E0BB8" w:rsidRDefault="006E0BB8" w:rsidP="00B12186">
            <w:pPr>
              <w:ind w:firstLine="0"/>
              <w:rPr>
                <w:rFonts w:ascii="Times New Roman" w:hAnsi="Times New Roman"/>
              </w:rPr>
            </w:pPr>
          </w:p>
        </w:tc>
        <w:tc>
          <w:tcPr>
            <w:tcW w:w="1134" w:type="dxa"/>
            <w:vMerge/>
          </w:tcPr>
          <w:p w:rsidR="006E0BB8" w:rsidRPr="006E0BB8" w:rsidRDefault="006E0BB8" w:rsidP="00B12186">
            <w:pPr>
              <w:ind w:firstLine="0"/>
              <w:rPr>
                <w:rFonts w:ascii="Times New Roman" w:hAnsi="Times New Roman"/>
              </w:rPr>
            </w:pPr>
          </w:p>
        </w:tc>
        <w:tc>
          <w:tcPr>
            <w:tcW w:w="849" w:type="dxa"/>
            <w:vMerge/>
          </w:tcPr>
          <w:p w:rsidR="006E0BB8" w:rsidRPr="006E0BB8" w:rsidRDefault="006E0BB8" w:rsidP="00B12186">
            <w:pPr>
              <w:ind w:firstLine="0"/>
              <w:rPr>
                <w:rFonts w:ascii="Times New Roman" w:hAnsi="Times New Roman"/>
              </w:rPr>
            </w:pPr>
          </w:p>
        </w:tc>
        <w:tc>
          <w:tcPr>
            <w:tcW w:w="980" w:type="dxa"/>
            <w:vMerge/>
          </w:tcPr>
          <w:p w:rsidR="006E0BB8" w:rsidRPr="006E0BB8" w:rsidRDefault="006E0BB8" w:rsidP="00B12186">
            <w:pPr>
              <w:ind w:firstLine="0"/>
              <w:rPr>
                <w:rFonts w:ascii="Times New Roman" w:hAnsi="Times New Roman"/>
              </w:rPr>
            </w:pPr>
          </w:p>
        </w:tc>
        <w:tc>
          <w:tcPr>
            <w:tcW w:w="658" w:type="dxa"/>
          </w:tcPr>
          <w:p w:rsidR="006E0BB8" w:rsidRPr="006E0BB8" w:rsidRDefault="006E0BB8" w:rsidP="00B12186">
            <w:pPr>
              <w:ind w:firstLine="0"/>
              <w:rPr>
                <w:rFonts w:ascii="Times New Roman" w:hAnsi="Times New Roman"/>
              </w:rPr>
            </w:pPr>
            <w:r w:rsidRPr="006E0BB8">
              <w:rPr>
                <w:rFonts w:ascii="Times New Roman" w:hAnsi="Times New Roman"/>
              </w:rPr>
              <w:t>всего, ед.</w:t>
            </w:r>
          </w:p>
        </w:tc>
        <w:tc>
          <w:tcPr>
            <w:tcW w:w="1010" w:type="dxa"/>
          </w:tcPr>
          <w:p w:rsidR="006E0BB8" w:rsidRPr="006E0BB8" w:rsidRDefault="006E0BB8" w:rsidP="00B12186">
            <w:pPr>
              <w:ind w:firstLine="0"/>
              <w:rPr>
                <w:rFonts w:ascii="Times New Roman" w:hAnsi="Times New Roman"/>
              </w:rPr>
            </w:pPr>
            <w:r w:rsidRPr="006E0BB8">
              <w:rPr>
                <w:rFonts w:ascii="Times New Roman" w:hAnsi="Times New Roman"/>
              </w:rPr>
              <w:t>площадь, кв. м</w:t>
            </w:r>
          </w:p>
        </w:tc>
        <w:tc>
          <w:tcPr>
            <w:tcW w:w="972" w:type="dxa"/>
          </w:tcPr>
          <w:p w:rsidR="006E0BB8" w:rsidRPr="006E0BB8" w:rsidRDefault="006E0BB8" w:rsidP="00B12186">
            <w:pPr>
              <w:ind w:firstLine="0"/>
              <w:rPr>
                <w:rFonts w:ascii="Times New Roman" w:hAnsi="Times New Roman"/>
              </w:rPr>
            </w:pPr>
            <w:r w:rsidRPr="006E0BB8">
              <w:rPr>
                <w:rFonts w:ascii="Times New Roman" w:hAnsi="Times New Roman"/>
              </w:rPr>
              <w:t>единовременная пропускная способность, чел.</w:t>
            </w:r>
          </w:p>
        </w:tc>
        <w:tc>
          <w:tcPr>
            <w:tcW w:w="742" w:type="dxa"/>
            <w:vMerge/>
          </w:tcPr>
          <w:p w:rsidR="006E0BB8" w:rsidRPr="006E0BB8" w:rsidRDefault="006E0BB8" w:rsidP="00B12186">
            <w:pPr>
              <w:ind w:firstLine="0"/>
              <w:rPr>
                <w:rFonts w:ascii="Times New Roman" w:hAnsi="Times New Roman"/>
              </w:rPr>
            </w:pPr>
          </w:p>
        </w:tc>
        <w:tc>
          <w:tcPr>
            <w:tcW w:w="644" w:type="dxa"/>
          </w:tcPr>
          <w:p w:rsidR="006E0BB8" w:rsidRPr="006E0BB8" w:rsidRDefault="006E0BB8" w:rsidP="00B12186">
            <w:pPr>
              <w:ind w:firstLine="0"/>
              <w:rPr>
                <w:rFonts w:ascii="Times New Roman" w:hAnsi="Times New Roman"/>
              </w:rPr>
            </w:pPr>
            <w:r w:rsidRPr="006E0BB8">
              <w:rPr>
                <w:rFonts w:ascii="Times New Roman" w:hAnsi="Times New Roman"/>
              </w:rPr>
              <w:t xml:space="preserve">42 x </w:t>
            </w:r>
            <w:smartTag w:uri="urn:schemas-microsoft-com:office:smarttags" w:element="metricconverter">
              <w:smartTagPr>
                <w:attr w:name="ProductID" w:val="24 м"/>
              </w:smartTagPr>
              <w:r w:rsidRPr="006E0BB8">
                <w:rPr>
                  <w:rFonts w:ascii="Times New Roman" w:hAnsi="Times New Roman"/>
                </w:rPr>
                <w:t>24 м</w:t>
              </w:r>
            </w:smartTag>
          </w:p>
        </w:tc>
        <w:tc>
          <w:tcPr>
            <w:tcW w:w="882" w:type="dxa"/>
          </w:tcPr>
          <w:p w:rsidR="006E0BB8" w:rsidRPr="006E0BB8" w:rsidRDefault="006E0BB8" w:rsidP="00B12186">
            <w:pPr>
              <w:ind w:firstLine="0"/>
              <w:rPr>
                <w:rFonts w:ascii="Times New Roman" w:hAnsi="Times New Roman"/>
              </w:rPr>
            </w:pPr>
            <w:r w:rsidRPr="006E0BB8">
              <w:rPr>
                <w:rFonts w:ascii="Times New Roman" w:hAnsi="Times New Roman"/>
              </w:rPr>
              <w:t xml:space="preserve">(36 x </w:t>
            </w:r>
            <w:smartTag w:uri="urn:schemas-microsoft-com:office:smarttags" w:element="metricconverter">
              <w:smartTagPr>
                <w:attr w:name="ProductID" w:val="18 м"/>
              </w:smartTagPr>
              <w:r w:rsidRPr="006E0BB8">
                <w:rPr>
                  <w:rFonts w:ascii="Times New Roman" w:hAnsi="Times New Roman"/>
                </w:rPr>
                <w:t>18 м</w:t>
              </w:r>
            </w:smartTag>
            <w:r w:rsidRPr="006E0BB8">
              <w:rPr>
                <w:rFonts w:ascii="Times New Roman" w:hAnsi="Times New Roman"/>
              </w:rPr>
              <w:t xml:space="preserve">), (30 x </w:t>
            </w:r>
            <w:smartTag w:uri="urn:schemas-microsoft-com:office:smarttags" w:element="metricconverter">
              <w:smartTagPr>
                <w:attr w:name="ProductID" w:val="18 м"/>
              </w:smartTagPr>
              <w:r w:rsidRPr="006E0BB8">
                <w:rPr>
                  <w:rFonts w:ascii="Times New Roman" w:hAnsi="Times New Roman"/>
                </w:rPr>
                <w:t>18 м</w:t>
              </w:r>
            </w:smartTag>
            <w:r w:rsidRPr="006E0BB8">
              <w:rPr>
                <w:rFonts w:ascii="Times New Roman" w:hAnsi="Times New Roman"/>
              </w:rPr>
              <w:t xml:space="preserve">) и (30 x </w:t>
            </w:r>
            <w:smartTag w:uri="urn:schemas-microsoft-com:office:smarttags" w:element="metricconverter">
              <w:smartTagPr>
                <w:attr w:name="ProductID" w:val="15 м"/>
              </w:smartTagPr>
              <w:r w:rsidRPr="006E0BB8">
                <w:rPr>
                  <w:rFonts w:ascii="Times New Roman" w:hAnsi="Times New Roman"/>
                </w:rPr>
                <w:t>15 м</w:t>
              </w:r>
            </w:smartTag>
            <w:r w:rsidRPr="006E0BB8">
              <w:rPr>
                <w:rFonts w:ascii="Times New Roman" w:hAnsi="Times New Roman"/>
              </w:rPr>
              <w:t>)</w:t>
            </w:r>
          </w:p>
        </w:tc>
        <w:tc>
          <w:tcPr>
            <w:tcW w:w="714" w:type="dxa"/>
          </w:tcPr>
          <w:p w:rsidR="006E0BB8" w:rsidRPr="006E0BB8" w:rsidRDefault="006E0BB8" w:rsidP="00B12186">
            <w:pPr>
              <w:ind w:firstLine="0"/>
              <w:rPr>
                <w:rFonts w:ascii="Times New Roman" w:hAnsi="Times New Roman"/>
              </w:rPr>
            </w:pPr>
            <w:r w:rsidRPr="006E0BB8">
              <w:rPr>
                <w:rFonts w:ascii="Times New Roman" w:hAnsi="Times New Roman"/>
              </w:rPr>
              <w:t xml:space="preserve">(24 x </w:t>
            </w:r>
            <w:smartTag w:uri="urn:schemas-microsoft-com:office:smarttags" w:element="metricconverter">
              <w:smartTagPr>
                <w:attr w:name="ProductID" w:val="12 м"/>
              </w:smartTagPr>
              <w:r w:rsidRPr="006E0BB8">
                <w:rPr>
                  <w:rFonts w:ascii="Times New Roman" w:hAnsi="Times New Roman"/>
                </w:rPr>
                <w:t>12 м</w:t>
              </w:r>
            </w:smartTag>
            <w:r w:rsidRPr="006E0BB8">
              <w:rPr>
                <w:rFonts w:ascii="Times New Roman" w:hAnsi="Times New Roman"/>
              </w:rPr>
              <w:t xml:space="preserve">) и (18 x </w:t>
            </w:r>
            <w:smartTag w:uri="urn:schemas-microsoft-com:office:smarttags" w:element="metricconverter">
              <w:smartTagPr>
                <w:attr w:name="ProductID" w:val="9 м"/>
              </w:smartTagPr>
              <w:r w:rsidRPr="006E0BB8">
                <w:rPr>
                  <w:rFonts w:ascii="Times New Roman" w:hAnsi="Times New Roman"/>
                </w:rPr>
                <w:t>9 м</w:t>
              </w:r>
            </w:smartTag>
            <w:r w:rsidRPr="006E0BB8">
              <w:rPr>
                <w:rFonts w:ascii="Times New Roman" w:hAnsi="Times New Roman"/>
              </w:rPr>
              <w:t>)</w:t>
            </w:r>
          </w:p>
        </w:tc>
        <w:tc>
          <w:tcPr>
            <w:tcW w:w="1326" w:type="dxa"/>
            <w:vMerge/>
          </w:tcPr>
          <w:p w:rsidR="006E0BB8" w:rsidRPr="006E0BB8" w:rsidRDefault="006E0BB8" w:rsidP="00B12186">
            <w:pPr>
              <w:ind w:firstLine="0"/>
              <w:rPr>
                <w:rFonts w:ascii="Times New Roman" w:hAnsi="Times New Roman"/>
              </w:rPr>
            </w:pPr>
          </w:p>
        </w:tc>
        <w:tc>
          <w:tcPr>
            <w:tcW w:w="690" w:type="dxa"/>
            <w:vMerge/>
          </w:tcPr>
          <w:p w:rsidR="006E0BB8" w:rsidRPr="006E0BB8" w:rsidRDefault="006E0BB8" w:rsidP="00B12186">
            <w:pPr>
              <w:ind w:firstLine="0"/>
              <w:rPr>
                <w:rFonts w:ascii="Times New Roman" w:hAnsi="Times New Roman"/>
              </w:rPr>
            </w:pPr>
          </w:p>
        </w:tc>
        <w:tc>
          <w:tcPr>
            <w:tcW w:w="851" w:type="dxa"/>
          </w:tcPr>
          <w:p w:rsidR="006E0BB8" w:rsidRPr="006E0BB8" w:rsidRDefault="006E0BB8" w:rsidP="00B12186">
            <w:pPr>
              <w:ind w:firstLine="0"/>
              <w:rPr>
                <w:rFonts w:ascii="Times New Roman" w:hAnsi="Times New Roman"/>
              </w:rPr>
            </w:pPr>
            <w:r w:rsidRPr="006E0BB8">
              <w:rPr>
                <w:rFonts w:ascii="Times New Roman" w:hAnsi="Times New Roman"/>
              </w:rPr>
              <w:t xml:space="preserve">42 x </w:t>
            </w:r>
            <w:smartTag w:uri="urn:schemas-microsoft-com:office:smarttags" w:element="metricconverter">
              <w:smartTagPr>
                <w:attr w:name="ProductID" w:val="24 м"/>
              </w:smartTagPr>
              <w:r w:rsidRPr="006E0BB8">
                <w:rPr>
                  <w:rFonts w:ascii="Times New Roman" w:hAnsi="Times New Roman"/>
                </w:rPr>
                <w:t>24 м</w:t>
              </w:r>
            </w:smartTag>
          </w:p>
        </w:tc>
        <w:tc>
          <w:tcPr>
            <w:tcW w:w="1099" w:type="dxa"/>
          </w:tcPr>
          <w:p w:rsidR="006E0BB8" w:rsidRPr="006E0BB8" w:rsidRDefault="006E0BB8" w:rsidP="00B12186">
            <w:pPr>
              <w:ind w:firstLine="0"/>
              <w:rPr>
                <w:rFonts w:ascii="Times New Roman" w:hAnsi="Times New Roman"/>
              </w:rPr>
            </w:pPr>
            <w:r w:rsidRPr="006E0BB8">
              <w:rPr>
                <w:rFonts w:ascii="Times New Roman" w:hAnsi="Times New Roman"/>
              </w:rPr>
              <w:t xml:space="preserve">(36 x </w:t>
            </w:r>
            <w:smartTag w:uri="urn:schemas-microsoft-com:office:smarttags" w:element="metricconverter">
              <w:smartTagPr>
                <w:attr w:name="ProductID" w:val="18 м"/>
              </w:smartTagPr>
              <w:r w:rsidRPr="006E0BB8">
                <w:rPr>
                  <w:rFonts w:ascii="Times New Roman" w:hAnsi="Times New Roman"/>
                </w:rPr>
                <w:t>18 м</w:t>
              </w:r>
            </w:smartTag>
            <w:r w:rsidRPr="006E0BB8">
              <w:rPr>
                <w:rFonts w:ascii="Times New Roman" w:hAnsi="Times New Roman"/>
              </w:rPr>
              <w:t xml:space="preserve">), (30 x </w:t>
            </w:r>
            <w:smartTag w:uri="urn:schemas-microsoft-com:office:smarttags" w:element="metricconverter">
              <w:smartTagPr>
                <w:attr w:name="ProductID" w:val="18 м"/>
              </w:smartTagPr>
              <w:r w:rsidRPr="006E0BB8">
                <w:rPr>
                  <w:rFonts w:ascii="Times New Roman" w:hAnsi="Times New Roman"/>
                </w:rPr>
                <w:t>18 м</w:t>
              </w:r>
            </w:smartTag>
            <w:r w:rsidRPr="006E0BB8">
              <w:rPr>
                <w:rFonts w:ascii="Times New Roman" w:hAnsi="Times New Roman"/>
              </w:rPr>
              <w:t xml:space="preserve">) и (30 x </w:t>
            </w:r>
            <w:smartTag w:uri="urn:schemas-microsoft-com:office:smarttags" w:element="metricconverter">
              <w:smartTagPr>
                <w:attr w:name="ProductID" w:val="15 м"/>
              </w:smartTagPr>
              <w:r w:rsidRPr="006E0BB8">
                <w:rPr>
                  <w:rFonts w:ascii="Times New Roman" w:hAnsi="Times New Roman"/>
                </w:rPr>
                <w:t>15 м</w:t>
              </w:r>
            </w:smartTag>
            <w:r w:rsidRPr="006E0BB8">
              <w:rPr>
                <w:rFonts w:ascii="Times New Roman" w:hAnsi="Times New Roman"/>
              </w:rPr>
              <w:t>)</w:t>
            </w:r>
          </w:p>
        </w:tc>
        <w:tc>
          <w:tcPr>
            <w:tcW w:w="851" w:type="dxa"/>
          </w:tcPr>
          <w:p w:rsidR="006E0BB8" w:rsidRPr="006E0BB8" w:rsidRDefault="006E0BB8" w:rsidP="00B12186">
            <w:pPr>
              <w:ind w:firstLine="0"/>
              <w:rPr>
                <w:rFonts w:ascii="Times New Roman" w:hAnsi="Times New Roman"/>
              </w:rPr>
            </w:pPr>
            <w:r w:rsidRPr="006E0BB8">
              <w:rPr>
                <w:rFonts w:ascii="Times New Roman" w:hAnsi="Times New Roman"/>
              </w:rPr>
              <w:t xml:space="preserve">(24 x </w:t>
            </w:r>
            <w:smartTag w:uri="urn:schemas-microsoft-com:office:smarttags" w:element="metricconverter">
              <w:smartTagPr>
                <w:attr w:name="ProductID" w:val="12 м"/>
              </w:smartTagPr>
              <w:r w:rsidRPr="006E0BB8">
                <w:rPr>
                  <w:rFonts w:ascii="Times New Roman" w:hAnsi="Times New Roman"/>
                </w:rPr>
                <w:t>12 м</w:t>
              </w:r>
            </w:smartTag>
            <w:r w:rsidRPr="006E0BB8">
              <w:rPr>
                <w:rFonts w:ascii="Times New Roman" w:hAnsi="Times New Roman"/>
              </w:rPr>
              <w:t xml:space="preserve">) и (18 x </w:t>
            </w:r>
            <w:smartTag w:uri="urn:schemas-microsoft-com:office:smarttags" w:element="metricconverter">
              <w:smartTagPr>
                <w:attr w:name="ProductID" w:val="9 м"/>
              </w:smartTagPr>
              <w:r w:rsidRPr="006E0BB8">
                <w:rPr>
                  <w:rFonts w:ascii="Times New Roman" w:hAnsi="Times New Roman"/>
                </w:rPr>
                <w:t>9 м</w:t>
              </w:r>
            </w:smartTag>
            <w:r w:rsidRPr="006E0BB8">
              <w:rPr>
                <w:rFonts w:ascii="Times New Roman" w:hAnsi="Times New Roman"/>
              </w:rPr>
              <w:t>)</w:t>
            </w:r>
          </w:p>
        </w:tc>
      </w:tr>
      <w:tr w:rsidR="006E0BB8" w:rsidRPr="006E0BB8" w:rsidTr="00B12186">
        <w:trPr>
          <w:cantSplit/>
          <w:trHeight w:val="264"/>
          <w:jc w:val="right"/>
        </w:trPr>
        <w:tc>
          <w:tcPr>
            <w:tcW w:w="821" w:type="dxa"/>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850" w:type="dxa"/>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134"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849" w:type="dxa"/>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980" w:type="dxa"/>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c>
          <w:tcPr>
            <w:tcW w:w="658" w:type="dxa"/>
          </w:tcPr>
          <w:p w:rsidR="006E0BB8" w:rsidRPr="006E0BB8" w:rsidRDefault="006E0BB8" w:rsidP="00B12186">
            <w:pPr>
              <w:ind w:firstLine="0"/>
              <w:jc w:val="center"/>
              <w:rPr>
                <w:rFonts w:ascii="Times New Roman" w:hAnsi="Times New Roman"/>
              </w:rPr>
            </w:pPr>
            <w:r w:rsidRPr="006E0BB8">
              <w:rPr>
                <w:rFonts w:ascii="Times New Roman" w:hAnsi="Times New Roman"/>
              </w:rPr>
              <w:t>6</w:t>
            </w:r>
          </w:p>
        </w:tc>
        <w:tc>
          <w:tcPr>
            <w:tcW w:w="1010" w:type="dxa"/>
          </w:tcPr>
          <w:p w:rsidR="006E0BB8" w:rsidRPr="006E0BB8" w:rsidRDefault="006E0BB8" w:rsidP="00B12186">
            <w:pPr>
              <w:ind w:firstLine="0"/>
              <w:jc w:val="center"/>
              <w:rPr>
                <w:rFonts w:ascii="Times New Roman" w:hAnsi="Times New Roman"/>
              </w:rPr>
            </w:pPr>
            <w:r w:rsidRPr="006E0BB8">
              <w:rPr>
                <w:rFonts w:ascii="Times New Roman" w:hAnsi="Times New Roman"/>
              </w:rPr>
              <w:t>7</w:t>
            </w:r>
          </w:p>
        </w:tc>
        <w:tc>
          <w:tcPr>
            <w:tcW w:w="972" w:type="dxa"/>
          </w:tcPr>
          <w:p w:rsidR="006E0BB8" w:rsidRPr="006E0BB8" w:rsidRDefault="006E0BB8" w:rsidP="00B12186">
            <w:pPr>
              <w:ind w:firstLine="0"/>
              <w:jc w:val="center"/>
              <w:rPr>
                <w:rFonts w:ascii="Times New Roman" w:hAnsi="Times New Roman"/>
              </w:rPr>
            </w:pPr>
            <w:r w:rsidRPr="006E0BB8">
              <w:rPr>
                <w:rFonts w:ascii="Times New Roman" w:hAnsi="Times New Roman"/>
              </w:rPr>
              <w:t>8</w:t>
            </w:r>
          </w:p>
        </w:tc>
        <w:tc>
          <w:tcPr>
            <w:tcW w:w="742" w:type="dxa"/>
          </w:tcPr>
          <w:p w:rsidR="006E0BB8" w:rsidRPr="006E0BB8" w:rsidRDefault="006E0BB8" w:rsidP="00B12186">
            <w:pPr>
              <w:ind w:firstLine="0"/>
              <w:jc w:val="center"/>
              <w:rPr>
                <w:rFonts w:ascii="Times New Roman" w:hAnsi="Times New Roman"/>
              </w:rPr>
            </w:pPr>
            <w:r w:rsidRPr="006E0BB8">
              <w:rPr>
                <w:rFonts w:ascii="Times New Roman" w:hAnsi="Times New Roman"/>
              </w:rPr>
              <w:t>9</w:t>
            </w:r>
          </w:p>
        </w:tc>
        <w:tc>
          <w:tcPr>
            <w:tcW w:w="644" w:type="dxa"/>
          </w:tcPr>
          <w:p w:rsidR="006E0BB8" w:rsidRPr="006E0BB8" w:rsidRDefault="006E0BB8" w:rsidP="00B12186">
            <w:pPr>
              <w:ind w:firstLine="0"/>
              <w:jc w:val="center"/>
              <w:rPr>
                <w:rFonts w:ascii="Times New Roman" w:hAnsi="Times New Roman"/>
              </w:rPr>
            </w:pPr>
            <w:r w:rsidRPr="006E0BB8">
              <w:rPr>
                <w:rFonts w:ascii="Times New Roman" w:hAnsi="Times New Roman"/>
              </w:rPr>
              <w:t>10</w:t>
            </w:r>
          </w:p>
        </w:tc>
        <w:tc>
          <w:tcPr>
            <w:tcW w:w="882" w:type="dxa"/>
          </w:tcPr>
          <w:p w:rsidR="006E0BB8" w:rsidRPr="006E0BB8" w:rsidRDefault="006E0BB8" w:rsidP="00B12186">
            <w:pPr>
              <w:ind w:firstLine="0"/>
              <w:jc w:val="center"/>
              <w:rPr>
                <w:rFonts w:ascii="Times New Roman" w:hAnsi="Times New Roman"/>
              </w:rPr>
            </w:pPr>
            <w:r w:rsidRPr="006E0BB8">
              <w:rPr>
                <w:rFonts w:ascii="Times New Roman" w:hAnsi="Times New Roman"/>
              </w:rPr>
              <w:t>11</w:t>
            </w:r>
          </w:p>
        </w:tc>
        <w:tc>
          <w:tcPr>
            <w:tcW w:w="714" w:type="dxa"/>
          </w:tcPr>
          <w:p w:rsidR="006E0BB8" w:rsidRPr="006E0BB8" w:rsidRDefault="006E0BB8" w:rsidP="00B12186">
            <w:pPr>
              <w:ind w:firstLine="0"/>
              <w:jc w:val="center"/>
              <w:rPr>
                <w:rFonts w:ascii="Times New Roman" w:hAnsi="Times New Roman"/>
              </w:rPr>
            </w:pPr>
            <w:r w:rsidRPr="006E0BB8">
              <w:rPr>
                <w:rFonts w:ascii="Times New Roman" w:hAnsi="Times New Roman"/>
              </w:rPr>
              <w:t>12</w:t>
            </w:r>
          </w:p>
        </w:tc>
        <w:tc>
          <w:tcPr>
            <w:tcW w:w="1326" w:type="dxa"/>
          </w:tcPr>
          <w:p w:rsidR="006E0BB8" w:rsidRPr="006E0BB8" w:rsidRDefault="006E0BB8" w:rsidP="00B12186">
            <w:pPr>
              <w:ind w:firstLine="0"/>
              <w:jc w:val="center"/>
              <w:rPr>
                <w:rFonts w:ascii="Times New Roman" w:hAnsi="Times New Roman"/>
              </w:rPr>
            </w:pPr>
            <w:r w:rsidRPr="006E0BB8">
              <w:rPr>
                <w:rFonts w:ascii="Times New Roman" w:hAnsi="Times New Roman"/>
              </w:rPr>
              <w:t>13</w:t>
            </w:r>
          </w:p>
        </w:tc>
        <w:tc>
          <w:tcPr>
            <w:tcW w:w="690" w:type="dxa"/>
          </w:tcPr>
          <w:p w:rsidR="006E0BB8" w:rsidRPr="006E0BB8" w:rsidRDefault="006E0BB8" w:rsidP="00B12186">
            <w:pPr>
              <w:ind w:firstLine="0"/>
              <w:jc w:val="center"/>
              <w:rPr>
                <w:rFonts w:ascii="Times New Roman" w:hAnsi="Times New Roman"/>
              </w:rPr>
            </w:pPr>
            <w:r w:rsidRPr="006E0BB8">
              <w:rPr>
                <w:rFonts w:ascii="Times New Roman" w:hAnsi="Times New Roman"/>
              </w:rPr>
              <w:t>14</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15</w:t>
            </w:r>
          </w:p>
        </w:tc>
        <w:tc>
          <w:tcPr>
            <w:tcW w:w="1099" w:type="dxa"/>
          </w:tcPr>
          <w:p w:rsidR="006E0BB8" w:rsidRPr="006E0BB8" w:rsidRDefault="006E0BB8" w:rsidP="00B12186">
            <w:pPr>
              <w:ind w:firstLine="0"/>
              <w:jc w:val="center"/>
              <w:rPr>
                <w:rFonts w:ascii="Times New Roman" w:hAnsi="Times New Roman"/>
              </w:rPr>
            </w:pPr>
            <w:r w:rsidRPr="006E0BB8">
              <w:rPr>
                <w:rFonts w:ascii="Times New Roman" w:hAnsi="Times New Roman"/>
              </w:rPr>
              <w:t>16</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17</w:t>
            </w:r>
          </w:p>
        </w:tc>
      </w:tr>
      <w:tr w:rsidR="006E0BB8" w:rsidRPr="006E0BB8" w:rsidTr="00B12186">
        <w:trPr>
          <w:cantSplit/>
          <w:trHeight w:val="264"/>
          <w:jc w:val="right"/>
        </w:trPr>
        <w:tc>
          <w:tcPr>
            <w:tcW w:w="821" w:type="dxa"/>
          </w:tcPr>
          <w:p w:rsidR="006E0BB8" w:rsidRPr="006E0BB8" w:rsidRDefault="006E0BB8" w:rsidP="00B12186">
            <w:pPr>
              <w:ind w:firstLine="0"/>
              <w:jc w:val="center"/>
              <w:rPr>
                <w:rFonts w:ascii="Times New Roman" w:hAnsi="Times New Roman"/>
              </w:rPr>
            </w:pPr>
          </w:p>
        </w:tc>
        <w:tc>
          <w:tcPr>
            <w:tcW w:w="850" w:type="dxa"/>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1134" w:type="dxa"/>
          </w:tcPr>
          <w:p w:rsidR="006E0BB8" w:rsidRPr="006E0BB8" w:rsidRDefault="006E0BB8" w:rsidP="00B12186">
            <w:pPr>
              <w:ind w:firstLine="0"/>
              <w:jc w:val="center"/>
              <w:rPr>
                <w:rFonts w:ascii="Times New Roman" w:hAnsi="Times New Roman"/>
              </w:rPr>
            </w:pPr>
          </w:p>
        </w:tc>
        <w:tc>
          <w:tcPr>
            <w:tcW w:w="849" w:type="dxa"/>
          </w:tcPr>
          <w:p w:rsidR="006E0BB8" w:rsidRPr="006E0BB8" w:rsidRDefault="006E0BB8" w:rsidP="00B12186">
            <w:pPr>
              <w:ind w:firstLine="0"/>
              <w:jc w:val="center"/>
              <w:rPr>
                <w:rFonts w:ascii="Times New Roman" w:hAnsi="Times New Roman"/>
              </w:rPr>
            </w:pPr>
            <w:r w:rsidRPr="006E0BB8">
              <w:rPr>
                <w:rFonts w:ascii="Times New Roman" w:hAnsi="Times New Roman"/>
              </w:rPr>
              <w:t>40</w:t>
            </w:r>
          </w:p>
        </w:tc>
        <w:tc>
          <w:tcPr>
            <w:tcW w:w="980" w:type="dxa"/>
          </w:tcPr>
          <w:p w:rsidR="006E0BB8" w:rsidRPr="006E0BB8" w:rsidRDefault="006E0BB8" w:rsidP="00B12186">
            <w:pPr>
              <w:ind w:firstLine="0"/>
              <w:jc w:val="center"/>
              <w:rPr>
                <w:rFonts w:ascii="Times New Roman" w:hAnsi="Times New Roman"/>
              </w:rPr>
            </w:pPr>
          </w:p>
        </w:tc>
        <w:tc>
          <w:tcPr>
            <w:tcW w:w="658" w:type="dxa"/>
          </w:tcPr>
          <w:p w:rsidR="006E0BB8" w:rsidRPr="006E0BB8" w:rsidRDefault="006E0BB8" w:rsidP="00B12186">
            <w:pPr>
              <w:ind w:firstLine="0"/>
              <w:jc w:val="center"/>
              <w:rPr>
                <w:rFonts w:ascii="Times New Roman" w:hAnsi="Times New Roman"/>
              </w:rPr>
            </w:pPr>
            <w:r w:rsidRPr="006E0BB8">
              <w:rPr>
                <w:rFonts w:ascii="Times New Roman" w:hAnsi="Times New Roman"/>
              </w:rPr>
              <w:t>6</w:t>
            </w:r>
          </w:p>
        </w:tc>
        <w:tc>
          <w:tcPr>
            <w:tcW w:w="1010" w:type="dxa"/>
          </w:tcPr>
          <w:p w:rsidR="006E0BB8" w:rsidRPr="006E0BB8" w:rsidRDefault="006E0BB8" w:rsidP="00B12186">
            <w:pPr>
              <w:ind w:firstLine="0"/>
              <w:jc w:val="center"/>
              <w:rPr>
                <w:rFonts w:ascii="Times New Roman" w:hAnsi="Times New Roman"/>
              </w:rPr>
            </w:pPr>
            <w:r w:rsidRPr="006E0BB8">
              <w:rPr>
                <w:rFonts w:ascii="Times New Roman" w:hAnsi="Times New Roman"/>
              </w:rPr>
              <w:t>8162</w:t>
            </w:r>
          </w:p>
        </w:tc>
        <w:tc>
          <w:tcPr>
            <w:tcW w:w="972" w:type="dxa"/>
          </w:tcPr>
          <w:p w:rsidR="006E0BB8" w:rsidRPr="006E0BB8" w:rsidRDefault="006E0BB8" w:rsidP="00B12186">
            <w:pPr>
              <w:ind w:firstLine="0"/>
              <w:jc w:val="center"/>
              <w:rPr>
                <w:rFonts w:ascii="Times New Roman" w:hAnsi="Times New Roman"/>
              </w:rPr>
            </w:pPr>
            <w:r w:rsidRPr="006E0BB8">
              <w:rPr>
                <w:rFonts w:ascii="Times New Roman" w:hAnsi="Times New Roman"/>
              </w:rPr>
              <w:t>122</w:t>
            </w:r>
          </w:p>
        </w:tc>
        <w:tc>
          <w:tcPr>
            <w:tcW w:w="742" w:type="dxa"/>
          </w:tcPr>
          <w:p w:rsidR="006E0BB8" w:rsidRPr="006E0BB8" w:rsidRDefault="006E0BB8" w:rsidP="00B12186">
            <w:pPr>
              <w:ind w:firstLine="0"/>
              <w:jc w:val="center"/>
              <w:rPr>
                <w:rFonts w:ascii="Times New Roman" w:hAnsi="Times New Roman"/>
              </w:rPr>
            </w:pPr>
            <w:r w:rsidRPr="006E0BB8">
              <w:rPr>
                <w:rFonts w:ascii="Times New Roman" w:hAnsi="Times New Roman"/>
              </w:rPr>
              <w:t>15</w:t>
            </w:r>
          </w:p>
        </w:tc>
        <w:tc>
          <w:tcPr>
            <w:tcW w:w="644" w:type="dxa"/>
          </w:tcPr>
          <w:p w:rsidR="006E0BB8" w:rsidRPr="006E0BB8" w:rsidRDefault="006E0BB8" w:rsidP="00B12186">
            <w:pPr>
              <w:ind w:firstLine="0"/>
              <w:jc w:val="center"/>
              <w:rPr>
                <w:rFonts w:ascii="Times New Roman" w:hAnsi="Times New Roman"/>
              </w:rPr>
            </w:pPr>
          </w:p>
        </w:tc>
        <w:tc>
          <w:tcPr>
            <w:tcW w:w="882" w:type="dxa"/>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714" w:type="dxa"/>
          </w:tcPr>
          <w:p w:rsidR="006E0BB8" w:rsidRPr="006E0BB8" w:rsidRDefault="006E0BB8" w:rsidP="00B12186">
            <w:pPr>
              <w:ind w:firstLine="0"/>
              <w:jc w:val="center"/>
              <w:rPr>
                <w:rFonts w:ascii="Times New Roman" w:hAnsi="Times New Roman"/>
              </w:rPr>
            </w:pPr>
            <w:r w:rsidRPr="006E0BB8">
              <w:rPr>
                <w:rFonts w:ascii="Times New Roman" w:hAnsi="Times New Roman"/>
              </w:rPr>
              <w:t>14</w:t>
            </w:r>
          </w:p>
        </w:tc>
        <w:tc>
          <w:tcPr>
            <w:tcW w:w="1326" w:type="dxa"/>
          </w:tcPr>
          <w:p w:rsidR="006E0BB8" w:rsidRPr="006E0BB8" w:rsidRDefault="006E0BB8" w:rsidP="00B12186">
            <w:pPr>
              <w:ind w:firstLine="0"/>
              <w:jc w:val="center"/>
              <w:rPr>
                <w:rFonts w:ascii="Times New Roman" w:hAnsi="Times New Roman"/>
              </w:rPr>
            </w:pPr>
            <w:r w:rsidRPr="006E0BB8">
              <w:rPr>
                <w:rFonts w:ascii="Times New Roman" w:hAnsi="Times New Roman"/>
              </w:rPr>
              <w:t>305</w:t>
            </w:r>
          </w:p>
        </w:tc>
        <w:tc>
          <w:tcPr>
            <w:tcW w:w="690" w:type="dxa"/>
          </w:tcPr>
          <w:p w:rsidR="006E0BB8" w:rsidRPr="006E0BB8" w:rsidRDefault="006E0BB8" w:rsidP="00B12186">
            <w:pPr>
              <w:ind w:firstLine="0"/>
              <w:jc w:val="center"/>
              <w:rPr>
                <w:rFonts w:ascii="Times New Roman" w:hAnsi="Times New Roman"/>
              </w:rPr>
            </w:pPr>
            <w:r w:rsidRPr="006E0BB8">
              <w:rPr>
                <w:rFonts w:ascii="Times New Roman" w:hAnsi="Times New Roman"/>
              </w:rPr>
              <w:t>2916</w:t>
            </w:r>
          </w:p>
        </w:tc>
        <w:tc>
          <w:tcPr>
            <w:tcW w:w="851" w:type="dxa"/>
          </w:tcPr>
          <w:p w:rsidR="006E0BB8" w:rsidRPr="006E0BB8" w:rsidRDefault="006E0BB8" w:rsidP="00B12186">
            <w:pPr>
              <w:ind w:firstLine="0"/>
              <w:jc w:val="center"/>
              <w:rPr>
                <w:rFonts w:ascii="Times New Roman" w:hAnsi="Times New Roman"/>
              </w:rPr>
            </w:pPr>
          </w:p>
        </w:tc>
        <w:tc>
          <w:tcPr>
            <w:tcW w:w="1099" w:type="dxa"/>
          </w:tcPr>
          <w:p w:rsidR="006E0BB8" w:rsidRPr="006E0BB8" w:rsidRDefault="006E0BB8" w:rsidP="00B12186">
            <w:pPr>
              <w:ind w:firstLine="0"/>
              <w:jc w:val="center"/>
              <w:rPr>
                <w:rFonts w:ascii="Times New Roman" w:hAnsi="Times New Roman"/>
              </w:rPr>
            </w:pPr>
            <w:r w:rsidRPr="006E0BB8">
              <w:rPr>
                <w:rFonts w:ascii="Times New Roman" w:hAnsi="Times New Roman"/>
              </w:rPr>
              <w:t>648</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2268</w:t>
            </w:r>
          </w:p>
        </w:tc>
      </w:tr>
    </w:tbl>
    <w:p w:rsidR="006E0BB8" w:rsidRPr="006E0BB8" w:rsidRDefault="006E0BB8" w:rsidP="006E0BB8">
      <w:pPr>
        <w:ind w:firstLine="709"/>
        <w:rPr>
          <w:rFonts w:ascii="Times New Roman" w:hAnsi="Times New Roman"/>
        </w:rPr>
      </w:pPr>
    </w:p>
    <w:tbl>
      <w:tblPr>
        <w:tblW w:w="14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812"/>
        <w:gridCol w:w="1498"/>
        <w:gridCol w:w="1430"/>
        <w:gridCol w:w="748"/>
        <w:gridCol w:w="1320"/>
        <w:gridCol w:w="1474"/>
        <w:gridCol w:w="1629"/>
        <w:gridCol w:w="1649"/>
        <w:gridCol w:w="2400"/>
      </w:tblGrid>
      <w:tr w:rsidR="006E0BB8" w:rsidRPr="006E0BB8" w:rsidTr="00B12186">
        <w:trPr>
          <w:jc w:val="right"/>
        </w:trPr>
        <w:tc>
          <w:tcPr>
            <w:tcW w:w="2012"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12960" w:type="dxa"/>
            <w:gridSpan w:val="9"/>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Плавательные бассейны</w:t>
            </w:r>
          </w:p>
        </w:tc>
      </w:tr>
      <w:tr w:rsidR="006E0BB8" w:rsidRPr="006E0BB8" w:rsidTr="00B12186">
        <w:trPr>
          <w:jc w:val="right"/>
        </w:trPr>
        <w:tc>
          <w:tcPr>
            <w:tcW w:w="2012" w:type="dxa"/>
            <w:vMerge/>
          </w:tcPr>
          <w:p w:rsidR="006E0BB8" w:rsidRPr="006E0BB8" w:rsidRDefault="006E0BB8" w:rsidP="00B12186">
            <w:pPr>
              <w:ind w:firstLine="0"/>
              <w:jc w:val="center"/>
              <w:rPr>
                <w:rFonts w:ascii="Times New Roman" w:hAnsi="Times New Roman"/>
              </w:rPr>
            </w:pPr>
          </w:p>
        </w:tc>
        <w:tc>
          <w:tcPr>
            <w:tcW w:w="3740" w:type="dxa"/>
            <w:gridSpan w:val="3"/>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единиц</w:t>
            </w:r>
          </w:p>
        </w:tc>
        <w:tc>
          <w:tcPr>
            <w:tcW w:w="3542" w:type="dxa"/>
            <w:gridSpan w:val="3"/>
          </w:tcPr>
          <w:p w:rsidR="006E0BB8" w:rsidRPr="006E0BB8" w:rsidRDefault="006E0BB8" w:rsidP="00B12186">
            <w:pPr>
              <w:ind w:firstLine="0"/>
              <w:jc w:val="center"/>
              <w:rPr>
                <w:rFonts w:ascii="Times New Roman" w:hAnsi="Times New Roman"/>
              </w:rPr>
            </w:pPr>
            <w:r w:rsidRPr="006E0BB8">
              <w:rPr>
                <w:rFonts w:ascii="Times New Roman" w:hAnsi="Times New Roman"/>
              </w:rPr>
              <w:t>единовременная пропускная способность, чел.</w:t>
            </w:r>
          </w:p>
        </w:tc>
        <w:tc>
          <w:tcPr>
            <w:tcW w:w="1629"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площадь зеркала воды плавательных бассейнов, кв. м</w:t>
            </w:r>
          </w:p>
        </w:tc>
        <w:tc>
          <w:tcPr>
            <w:tcW w:w="4049" w:type="dxa"/>
            <w:gridSpan w:val="2"/>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rPr>
              <w:t>крытые бассейны</w:t>
            </w:r>
          </w:p>
        </w:tc>
      </w:tr>
      <w:tr w:rsidR="006E0BB8" w:rsidRPr="006E0BB8" w:rsidTr="00B12186">
        <w:trPr>
          <w:jc w:val="right"/>
        </w:trPr>
        <w:tc>
          <w:tcPr>
            <w:tcW w:w="2012" w:type="dxa"/>
            <w:vMerge/>
          </w:tcPr>
          <w:p w:rsidR="006E0BB8" w:rsidRPr="006E0BB8" w:rsidRDefault="006E0BB8" w:rsidP="00B12186">
            <w:pPr>
              <w:ind w:firstLine="0"/>
              <w:jc w:val="center"/>
              <w:rPr>
                <w:rFonts w:ascii="Times New Roman" w:hAnsi="Times New Roman"/>
              </w:rPr>
            </w:pPr>
          </w:p>
        </w:tc>
        <w:tc>
          <w:tcPr>
            <w:tcW w:w="812"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всего</w:t>
            </w:r>
          </w:p>
        </w:tc>
        <w:tc>
          <w:tcPr>
            <w:tcW w:w="2928" w:type="dxa"/>
            <w:gridSpan w:val="2"/>
          </w:tcPr>
          <w:p w:rsidR="006E0BB8" w:rsidRPr="006E0BB8" w:rsidRDefault="006E0BB8" w:rsidP="00B12186">
            <w:pPr>
              <w:ind w:firstLine="0"/>
              <w:jc w:val="center"/>
              <w:rPr>
                <w:rFonts w:ascii="Times New Roman" w:hAnsi="Times New Roman"/>
              </w:rPr>
            </w:pPr>
            <w:r w:rsidRPr="006E0BB8">
              <w:rPr>
                <w:rFonts w:ascii="Times New Roman" w:hAnsi="Times New Roman"/>
              </w:rPr>
              <w:t>из них</w:t>
            </w:r>
          </w:p>
        </w:tc>
        <w:tc>
          <w:tcPr>
            <w:tcW w:w="748"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всего</w:t>
            </w:r>
          </w:p>
        </w:tc>
        <w:tc>
          <w:tcPr>
            <w:tcW w:w="2794" w:type="dxa"/>
            <w:gridSpan w:val="2"/>
          </w:tcPr>
          <w:p w:rsidR="006E0BB8" w:rsidRPr="006E0BB8" w:rsidRDefault="006E0BB8" w:rsidP="00B12186">
            <w:pPr>
              <w:ind w:firstLine="0"/>
              <w:jc w:val="center"/>
              <w:rPr>
                <w:rFonts w:ascii="Times New Roman" w:hAnsi="Times New Roman"/>
              </w:rPr>
            </w:pPr>
            <w:r w:rsidRPr="006E0BB8">
              <w:rPr>
                <w:rFonts w:ascii="Times New Roman" w:hAnsi="Times New Roman"/>
              </w:rPr>
              <w:t>из них</w:t>
            </w:r>
          </w:p>
        </w:tc>
        <w:tc>
          <w:tcPr>
            <w:tcW w:w="1629" w:type="dxa"/>
            <w:vMerge/>
          </w:tcPr>
          <w:p w:rsidR="006E0BB8" w:rsidRPr="006E0BB8" w:rsidRDefault="006E0BB8" w:rsidP="00B12186">
            <w:pPr>
              <w:ind w:firstLine="0"/>
              <w:jc w:val="center"/>
              <w:rPr>
                <w:rFonts w:ascii="Times New Roman" w:hAnsi="Times New Roman"/>
              </w:rPr>
            </w:pPr>
          </w:p>
        </w:tc>
        <w:tc>
          <w:tcPr>
            <w:tcW w:w="4049" w:type="dxa"/>
            <w:gridSpan w:val="2"/>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rPr>
              <w:t>из них</w:t>
            </w:r>
          </w:p>
        </w:tc>
      </w:tr>
      <w:tr w:rsidR="006E0BB8" w:rsidRPr="006E0BB8" w:rsidTr="00B12186">
        <w:trPr>
          <w:trHeight w:val="147"/>
          <w:jc w:val="right"/>
        </w:trPr>
        <w:tc>
          <w:tcPr>
            <w:tcW w:w="2012" w:type="dxa"/>
            <w:vMerge/>
          </w:tcPr>
          <w:p w:rsidR="006E0BB8" w:rsidRPr="006E0BB8" w:rsidRDefault="006E0BB8" w:rsidP="00B12186">
            <w:pPr>
              <w:ind w:firstLine="0"/>
              <w:jc w:val="center"/>
              <w:rPr>
                <w:rFonts w:ascii="Times New Roman" w:hAnsi="Times New Roman"/>
              </w:rPr>
            </w:pPr>
          </w:p>
        </w:tc>
        <w:tc>
          <w:tcPr>
            <w:tcW w:w="812" w:type="dxa"/>
            <w:vMerge/>
          </w:tcPr>
          <w:p w:rsidR="006E0BB8" w:rsidRPr="006E0BB8" w:rsidRDefault="006E0BB8" w:rsidP="00B12186">
            <w:pPr>
              <w:ind w:firstLine="0"/>
              <w:jc w:val="center"/>
              <w:rPr>
                <w:rFonts w:ascii="Times New Roman" w:hAnsi="Times New Roman"/>
              </w:rPr>
            </w:pPr>
          </w:p>
        </w:tc>
        <w:tc>
          <w:tcPr>
            <w:tcW w:w="1498" w:type="dxa"/>
          </w:tcPr>
          <w:p w:rsidR="006E0BB8" w:rsidRPr="006E0BB8" w:rsidRDefault="006E0BB8" w:rsidP="00B12186">
            <w:pPr>
              <w:ind w:firstLine="0"/>
              <w:jc w:val="center"/>
              <w:rPr>
                <w:rFonts w:ascii="Times New Roman" w:hAnsi="Times New Roman"/>
              </w:rPr>
            </w:pPr>
            <w:r w:rsidRPr="006E0BB8">
              <w:rPr>
                <w:rFonts w:ascii="Times New Roman" w:hAnsi="Times New Roman"/>
              </w:rPr>
              <w:t>50-метровые</w:t>
            </w:r>
          </w:p>
        </w:tc>
        <w:tc>
          <w:tcPr>
            <w:tcW w:w="1430" w:type="dxa"/>
          </w:tcPr>
          <w:p w:rsidR="006E0BB8" w:rsidRPr="006E0BB8" w:rsidRDefault="006E0BB8" w:rsidP="00B12186">
            <w:pPr>
              <w:ind w:firstLine="0"/>
              <w:jc w:val="center"/>
              <w:rPr>
                <w:rFonts w:ascii="Times New Roman" w:hAnsi="Times New Roman"/>
              </w:rPr>
            </w:pPr>
            <w:r w:rsidRPr="006E0BB8">
              <w:rPr>
                <w:rFonts w:ascii="Times New Roman" w:hAnsi="Times New Roman"/>
              </w:rPr>
              <w:t>25-метровые</w:t>
            </w:r>
          </w:p>
        </w:tc>
        <w:tc>
          <w:tcPr>
            <w:tcW w:w="748" w:type="dxa"/>
            <w:vMerge/>
          </w:tcPr>
          <w:p w:rsidR="006E0BB8" w:rsidRPr="006E0BB8" w:rsidRDefault="006E0BB8" w:rsidP="00B12186">
            <w:pPr>
              <w:ind w:firstLine="0"/>
              <w:jc w:val="center"/>
              <w:rPr>
                <w:rFonts w:ascii="Times New Roman" w:hAnsi="Times New Roman"/>
              </w:rPr>
            </w:pPr>
          </w:p>
        </w:tc>
        <w:tc>
          <w:tcPr>
            <w:tcW w:w="1320" w:type="dxa"/>
          </w:tcPr>
          <w:p w:rsidR="006E0BB8" w:rsidRPr="006E0BB8" w:rsidRDefault="006E0BB8" w:rsidP="00B12186">
            <w:pPr>
              <w:ind w:firstLine="0"/>
              <w:jc w:val="center"/>
              <w:rPr>
                <w:rFonts w:ascii="Times New Roman" w:hAnsi="Times New Roman"/>
              </w:rPr>
            </w:pPr>
            <w:r w:rsidRPr="006E0BB8">
              <w:rPr>
                <w:rFonts w:ascii="Times New Roman" w:hAnsi="Times New Roman"/>
              </w:rPr>
              <w:t>50-метровые</w:t>
            </w:r>
          </w:p>
        </w:tc>
        <w:tc>
          <w:tcPr>
            <w:tcW w:w="1474" w:type="dxa"/>
          </w:tcPr>
          <w:p w:rsidR="006E0BB8" w:rsidRPr="006E0BB8" w:rsidRDefault="006E0BB8" w:rsidP="00B12186">
            <w:pPr>
              <w:ind w:firstLine="0"/>
              <w:jc w:val="center"/>
              <w:rPr>
                <w:rFonts w:ascii="Times New Roman" w:hAnsi="Times New Roman"/>
              </w:rPr>
            </w:pPr>
            <w:r w:rsidRPr="006E0BB8">
              <w:rPr>
                <w:rFonts w:ascii="Times New Roman" w:hAnsi="Times New Roman"/>
              </w:rPr>
              <w:t>25-метровые</w:t>
            </w:r>
          </w:p>
        </w:tc>
        <w:tc>
          <w:tcPr>
            <w:tcW w:w="1629" w:type="dxa"/>
            <w:vMerge/>
          </w:tcPr>
          <w:p w:rsidR="006E0BB8" w:rsidRPr="006E0BB8" w:rsidRDefault="006E0BB8" w:rsidP="00B12186">
            <w:pPr>
              <w:ind w:firstLine="0"/>
              <w:jc w:val="center"/>
              <w:rPr>
                <w:rFonts w:ascii="Times New Roman" w:hAnsi="Times New Roman"/>
              </w:rPr>
            </w:pPr>
          </w:p>
        </w:tc>
        <w:tc>
          <w:tcPr>
            <w:tcW w:w="1649" w:type="dxa"/>
          </w:tcPr>
          <w:p w:rsidR="006E0BB8" w:rsidRPr="006E0BB8" w:rsidRDefault="006E0BB8" w:rsidP="00B12186">
            <w:pPr>
              <w:ind w:firstLine="0"/>
              <w:jc w:val="center"/>
              <w:rPr>
                <w:rFonts w:ascii="Times New Roman" w:hAnsi="Times New Roman"/>
              </w:rPr>
            </w:pPr>
            <w:r w:rsidRPr="006E0BB8">
              <w:rPr>
                <w:rFonts w:ascii="Times New Roman" w:hAnsi="Times New Roman"/>
              </w:rPr>
              <w:t>всего, единиц</w:t>
            </w:r>
          </w:p>
        </w:tc>
        <w:tc>
          <w:tcPr>
            <w:tcW w:w="2400" w:type="dxa"/>
          </w:tcPr>
          <w:p w:rsidR="006E0BB8" w:rsidRPr="006E0BB8" w:rsidRDefault="006E0BB8" w:rsidP="00B12186">
            <w:pPr>
              <w:ind w:firstLine="0"/>
              <w:jc w:val="center"/>
              <w:rPr>
                <w:rFonts w:ascii="Times New Roman" w:hAnsi="Times New Roman"/>
              </w:rPr>
            </w:pPr>
            <w:r w:rsidRPr="006E0BB8">
              <w:rPr>
                <w:rFonts w:ascii="Times New Roman" w:hAnsi="Times New Roman"/>
              </w:rPr>
              <w:t>единовременная пропускная способность, чел.</w:t>
            </w:r>
          </w:p>
        </w:tc>
      </w:tr>
      <w:tr w:rsidR="006E0BB8" w:rsidRPr="006E0BB8" w:rsidTr="00B12186">
        <w:trPr>
          <w:trHeight w:val="87"/>
          <w:jc w:val="right"/>
        </w:trPr>
        <w:tc>
          <w:tcPr>
            <w:tcW w:w="2012" w:type="dxa"/>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812" w:type="dxa"/>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498"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1430" w:type="dxa"/>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748" w:type="dxa"/>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c>
          <w:tcPr>
            <w:tcW w:w="1320" w:type="dxa"/>
          </w:tcPr>
          <w:p w:rsidR="006E0BB8" w:rsidRPr="006E0BB8" w:rsidRDefault="006E0BB8" w:rsidP="00B12186">
            <w:pPr>
              <w:ind w:firstLine="0"/>
              <w:jc w:val="center"/>
              <w:rPr>
                <w:rFonts w:ascii="Times New Roman" w:hAnsi="Times New Roman"/>
              </w:rPr>
            </w:pPr>
            <w:r w:rsidRPr="006E0BB8">
              <w:rPr>
                <w:rFonts w:ascii="Times New Roman" w:hAnsi="Times New Roman"/>
              </w:rPr>
              <w:t>6</w:t>
            </w:r>
          </w:p>
        </w:tc>
        <w:tc>
          <w:tcPr>
            <w:tcW w:w="1474" w:type="dxa"/>
          </w:tcPr>
          <w:p w:rsidR="006E0BB8" w:rsidRPr="006E0BB8" w:rsidRDefault="006E0BB8" w:rsidP="00B12186">
            <w:pPr>
              <w:ind w:firstLine="0"/>
              <w:jc w:val="center"/>
              <w:rPr>
                <w:rFonts w:ascii="Times New Roman" w:hAnsi="Times New Roman"/>
              </w:rPr>
            </w:pPr>
            <w:r w:rsidRPr="006E0BB8">
              <w:rPr>
                <w:rFonts w:ascii="Times New Roman" w:hAnsi="Times New Roman"/>
              </w:rPr>
              <w:t>7</w:t>
            </w:r>
          </w:p>
        </w:tc>
        <w:tc>
          <w:tcPr>
            <w:tcW w:w="1629" w:type="dxa"/>
          </w:tcPr>
          <w:p w:rsidR="006E0BB8" w:rsidRPr="006E0BB8" w:rsidRDefault="006E0BB8" w:rsidP="00B12186">
            <w:pPr>
              <w:ind w:firstLine="0"/>
              <w:jc w:val="center"/>
              <w:rPr>
                <w:rFonts w:ascii="Times New Roman" w:hAnsi="Times New Roman"/>
              </w:rPr>
            </w:pPr>
            <w:r w:rsidRPr="006E0BB8">
              <w:rPr>
                <w:rFonts w:ascii="Times New Roman" w:hAnsi="Times New Roman"/>
              </w:rPr>
              <w:t>8</w:t>
            </w:r>
          </w:p>
        </w:tc>
        <w:tc>
          <w:tcPr>
            <w:tcW w:w="1649" w:type="dxa"/>
          </w:tcPr>
          <w:p w:rsidR="006E0BB8" w:rsidRPr="006E0BB8" w:rsidRDefault="006E0BB8" w:rsidP="00B12186">
            <w:pPr>
              <w:ind w:firstLine="0"/>
              <w:jc w:val="center"/>
              <w:rPr>
                <w:rFonts w:ascii="Times New Roman" w:hAnsi="Times New Roman"/>
              </w:rPr>
            </w:pPr>
            <w:r w:rsidRPr="006E0BB8">
              <w:rPr>
                <w:rFonts w:ascii="Times New Roman" w:hAnsi="Times New Roman"/>
              </w:rPr>
              <w:t>9</w:t>
            </w:r>
          </w:p>
        </w:tc>
        <w:tc>
          <w:tcPr>
            <w:tcW w:w="2400" w:type="dxa"/>
          </w:tcPr>
          <w:p w:rsidR="006E0BB8" w:rsidRPr="006E0BB8" w:rsidRDefault="006E0BB8" w:rsidP="00B12186">
            <w:pPr>
              <w:ind w:firstLine="0"/>
              <w:jc w:val="center"/>
              <w:rPr>
                <w:rFonts w:ascii="Times New Roman" w:hAnsi="Times New Roman"/>
              </w:rPr>
            </w:pPr>
            <w:r w:rsidRPr="006E0BB8">
              <w:rPr>
                <w:rFonts w:ascii="Times New Roman" w:hAnsi="Times New Roman"/>
              </w:rPr>
              <w:t>10</w:t>
            </w:r>
          </w:p>
        </w:tc>
      </w:tr>
      <w:tr w:rsidR="006E0BB8" w:rsidRPr="006E0BB8" w:rsidTr="00B12186">
        <w:trPr>
          <w:jc w:val="right"/>
        </w:trPr>
        <w:tc>
          <w:tcPr>
            <w:tcW w:w="2012" w:type="dxa"/>
          </w:tcPr>
          <w:p w:rsidR="006E0BB8" w:rsidRPr="006E0BB8" w:rsidRDefault="006E0BB8" w:rsidP="00B12186">
            <w:pPr>
              <w:ind w:firstLine="0"/>
              <w:jc w:val="center"/>
              <w:rPr>
                <w:rFonts w:ascii="Times New Roman" w:hAnsi="Times New Roman"/>
              </w:rPr>
            </w:pPr>
          </w:p>
        </w:tc>
        <w:tc>
          <w:tcPr>
            <w:tcW w:w="812"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1498" w:type="dxa"/>
          </w:tcPr>
          <w:p w:rsidR="006E0BB8" w:rsidRPr="006E0BB8" w:rsidRDefault="006E0BB8" w:rsidP="00B12186">
            <w:pPr>
              <w:ind w:firstLine="0"/>
              <w:jc w:val="center"/>
              <w:rPr>
                <w:rFonts w:ascii="Times New Roman" w:hAnsi="Times New Roman"/>
              </w:rPr>
            </w:pPr>
          </w:p>
        </w:tc>
        <w:tc>
          <w:tcPr>
            <w:tcW w:w="1430"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748" w:type="dxa"/>
          </w:tcPr>
          <w:p w:rsidR="006E0BB8" w:rsidRPr="006E0BB8" w:rsidRDefault="006E0BB8" w:rsidP="00B12186">
            <w:pPr>
              <w:ind w:firstLine="0"/>
              <w:jc w:val="center"/>
              <w:rPr>
                <w:rFonts w:ascii="Times New Roman" w:hAnsi="Times New Roman"/>
              </w:rPr>
            </w:pPr>
            <w:r w:rsidRPr="006E0BB8">
              <w:rPr>
                <w:rFonts w:ascii="Times New Roman" w:hAnsi="Times New Roman"/>
              </w:rPr>
              <w:t>49</w:t>
            </w:r>
          </w:p>
        </w:tc>
        <w:tc>
          <w:tcPr>
            <w:tcW w:w="1320" w:type="dxa"/>
          </w:tcPr>
          <w:p w:rsidR="006E0BB8" w:rsidRPr="006E0BB8" w:rsidRDefault="006E0BB8" w:rsidP="00B12186">
            <w:pPr>
              <w:ind w:firstLine="0"/>
              <w:jc w:val="center"/>
              <w:rPr>
                <w:rFonts w:ascii="Times New Roman" w:hAnsi="Times New Roman"/>
              </w:rPr>
            </w:pPr>
          </w:p>
        </w:tc>
        <w:tc>
          <w:tcPr>
            <w:tcW w:w="1474" w:type="dxa"/>
          </w:tcPr>
          <w:p w:rsidR="006E0BB8" w:rsidRPr="006E0BB8" w:rsidRDefault="006E0BB8" w:rsidP="00B12186">
            <w:pPr>
              <w:ind w:firstLine="0"/>
              <w:jc w:val="center"/>
              <w:rPr>
                <w:rFonts w:ascii="Times New Roman" w:hAnsi="Times New Roman"/>
              </w:rPr>
            </w:pPr>
            <w:r w:rsidRPr="006E0BB8">
              <w:rPr>
                <w:rFonts w:ascii="Times New Roman" w:hAnsi="Times New Roman"/>
              </w:rPr>
              <w:t>49</w:t>
            </w:r>
          </w:p>
        </w:tc>
        <w:tc>
          <w:tcPr>
            <w:tcW w:w="1629" w:type="dxa"/>
          </w:tcPr>
          <w:p w:rsidR="006E0BB8" w:rsidRPr="006E0BB8" w:rsidRDefault="006E0BB8" w:rsidP="00B12186">
            <w:pPr>
              <w:ind w:firstLine="0"/>
              <w:jc w:val="center"/>
              <w:rPr>
                <w:rFonts w:ascii="Times New Roman" w:hAnsi="Times New Roman"/>
              </w:rPr>
            </w:pPr>
            <w:r w:rsidRPr="006E0BB8">
              <w:rPr>
                <w:rFonts w:ascii="Times New Roman" w:hAnsi="Times New Roman"/>
              </w:rPr>
              <w:t>610</w:t>
            </w:r>
          </w:p>
        </w:tc>
        <w:tc>
          <w:tcPr>
            <w:tcW w:w="1649"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2400" w:type="dxa"/>
          </w:tcPr>
          <w:p w:rsidR="006E0BB8" w:rsidRPr="006E0BB8" w:rsidRDefault="006E0BB8" w:rsidP="00B12186">
            <w:pPr>
              <w:ind w:firstLine="0"/>
              <w:jc w:val="center"/>
              <w:rPr>
                <w:rFonts w:ascii="Times New Roman" w:hAnsi="Times New Roman"/>
              </w:rPr>
            </w:pPr>
            <w:r w:rsidRPr="006E0BB8">
              <w:rPr>
                <w:rFonts w:ascii="Times New Roman" w:hAnsi="Times New Roman"/>
              </w:rPr>
              <w:t>49</w:t>
            </w:r>
          </w:p>
        </w:tc>
      </w:tr>
    </w:tbl>
    <w:p w:rsidR="006E0BB8" w:rsidRPr="006E0BB8" w:rsidRDefault="006E0BB8" w:rsidP="006E0BB8">
      <w:pPr>
        <w:pStyle w:val="0"/>
        <w:ind w:firstLine="709"/>
        <w:rPr>
          <w:rFonts w:ascii="Times New Roman" w:hAnsi="Times New Roman"/>
          <w:color w:val="auto"/>
        </w:rPr>
        <w:sectPr w:rsidR="006E0BB8" w:rsidRPr="006E0BB8" w:rsidSect="00E338FF">
          <w:pgSz w:w="16838" w:h="11906" w:orient="landscape"/>
          <w:pgMar w:top="2268" w:right="567" w:bottom="567" w:left="1701" w:header="709" w:footer="709" w:gutter="0"/>
          <w:cols w:space="708"/>
          <w:docGrid w:linePitch="360"/>
        </w:sectPr>
      </w:pPr>
    </w:p>
    <w:p w:rsidR="006E0BB8" w:rsidRPr="006E0BB8" w:rsidRDefault="006E0BB8" w:rsidP="006E0BB8">
      <w:pPr>
        <w:pStyle w:val="2"/>
        <w:ind w:firstLine="709"/>
        <w:jc w:val="both"/>
        <w:rPr>
          <w:rFonts w:ascii="Times New Roman" w:hAnsi="Times New Roman" w:cs="Times New Roman"/>
          <w:b w:val="0"/>
          <w:sz w:val="24"/>
          <w:szCs w:val="24"/>
        </w:rPr>
      </w:pPr>
      <w:bookmarkStart w:id="7" w:name="_Toc482193433"/>
      <w:r w:rsidRPr="006E0BB8">
        <w:rPr>
          <w:rFonts w:ascii="Times New Roman" w:hAnsi="Times New Roman" w:cs="Times New Roman"/>
          <w:b w:val="0"/>
          <w:sz w:val="24"/>
          <w:szCs w:val="24"/>
        </w:rPr>
        <w:lastRenderedPageBreak/>
        <w:t>2.5. Характеристика текущего состояния учреждений культуры</w:t>
      </w:r>
      <w:bookmarkEnd w:id="7"/>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 xml:space="preserve">Сеть учреждений культуры городского поселения – город Богучар представляют: районный культурно - досуговый центр детей и молодежи, РДК «Юбилейный», ДК ветеранов, дом народного творчества и ремесел, 3 библиотеки, краеведческий музей. </w:t>
      </w:r>
    </w:p>
    <w:p w:rsidR="006E0BB8" w:rsidRPr="006E0BB8" w:rsidRDefault="006E0BB8" w:rsidP="006E0BB8">
      <w:pPr>
        <w:pStyle w:val="12"/>
        <w:ind w:firstLine="709"/>
        <w:jc w:val="both"/>
        <w:rPr>
          <w:rFonts w:ascii="Times New Roman" w:hAnsi="Times New Roman"/>
          <w:sz w:val="24"/>
          <w:szCs w:val="24"/>
        </w:rPr>
      </w:pPr>
      <w:r w:rsidRPr="006E0BB8">
        <w:rPr>
          <w:rFonts w:ascii="Times New Roman" w:hAnsi="Times New Roman"/>
          <w:sz w:val="24"/>
          <w:szCs w:val="24"/>
        </w:rPr>
        <w:t>Деятельность учреждений культуры направлена на решение комплекса задач:</w:t>
      </w:r>
    </w:p>
    <w:p w:rsidR="006E0BB8" w:rsidRPr="006E0BB8" w:rsidRDefault="006E0BB8" w:rsidP="006E0BB8">
      <w:pPr>
        <w:pStyle w:val="12"/>
        <w:tabs>
          <w:tab w:val="left" w:pos="993"/>
        </w:tabs>
        <w:ind w:firstLine="709"/>
        <w:jc w:val="both"/>
        <w:rPr>
          <w:rFonts w:ascii="Times New Roman" w:hAnsi="Times New Roman"/>
          <w:sz w:val="24"/>
          <w:szCs w:val="24"/>
        </w:rPr>
      </w:pPr>
      <w:r w:rsidRPr="006E0BB8">
        <w:rPr>
          <w:rFonts w:ascii="Times New Roman" w:hAnsi="Times New Roman"/>
          <w:sz w:val="24"/>
          <w:szCs w:val="24"/>
        </w:rPr>
        <w:t>- выполнение показателей для оценки эффективности деятельности органов местного самоуправления по культуре. Исполнение федерального законодательства в сфере проведения независимой оценки качества услуг, оказываемых учреждениями культуры;</w:t>
      </w:r>
    </w:p>
    <w:p w:rsidR="006E0BB8" w:rsidRPr="006E0BB8" w:rsidRDefault="006E0BB8" w:rsidP="006E0BB8">
      <w:pPr>
        <w:pStyle w:val="12"/>
        <w:tabs>
          <w:tab w:val="left" w:pos="993"/>
        </w:tabs>
        <w:ind w:firstLine="709"/>
        <w:jc w:val="both"/>
        <w:rPr>
          <w:rFonts w:ascii="Times New Roman" w:hAnsi="Times New Roman"/>
          <w:sz w:val="24"/>
          <w:szCs w:val="24"/>
        </w:rPr>
      </w:pPr>
      <w:r w:rsidRPr="006E0BB8">
        <w:rPr>
          <w:rFonts w:ascii="Times New Roman" w:hAnsi="Times New Roman"/>
          <w:sz w:val="24"/>
          <w:szCs w:val="24"/>
        </w:rPr>
        <w:t xml:space="preserve">- текущий и капитальный ремонт, оснащение современным оборудованием в </w:t>
      </w:r>
      <w:proofErr w:type="spellStart"/>
      <w:r w:rsidRPr="006E0BB8">
        <w:rPr>
          <w:rFonts w:ascii="Times New Roman" w:hAnsi="Times New Roman"/>
          <w:sz w:val="24"/>
          <w:szCs w:val="24"/>
        </w:rPr>
        <w:t>т.ч</w:t>
      </w:r>
      <w:proofErr w:type="spellEnd"/>
      <w:r w:rsidRPr="006E0BB8">
        <w:rPr>
          <w:rFonts w:ascii="Times New Roman" w:hAnsi="Times New Roman"/>
          <w:sz w:val="24"/>
          <w:szCs w:val="24"/>
        </w:rPr>
        <w:t>. компьютерами и подключение к сети Интернет учреждений культуры;</w:t>
      </w:r>
    </w:p>
    <w:p w:rsidR="006E0BB8" w:rsidRPr="006E0BB8" w:rsidRDefault="006E0BB8" w:rsidP="006E0BB8">
      <w:pPr>
        <w:pStyle w:val="12"/>
        <w:tabs>
          <w:tab w:val="left" w:pos="993"/>
        </w:tabs>
        <w:ind w:firstLine="709"/>
        <w:jc w:val="both"/>
        <w:rPr>
          <w:rFonts w:ascii="Times New Roman" w:hAnsi="Times New Roman"/>
          <w:sz w:val="24"/>
          <w:szCs w:val="24"/>
        </w:rPr>
      </w:pPr>
      <w:r w:rsidRPr="006E0BB8">
        <w:rPr>
          <w:rFonts w:ascii="Times New Roman" w:hAnsi="Times New Roman"/>
          <w:sz w:val="24"/>
          <w:szCs w:val="24"/>
        </w:rPr>
        <w:t xml:space="preserve">- оказание содействия национально-культурному развитию народов, проживающих на территории поселения и </w:t>
      </w:r>
      <w:proofErr w:type="gramStart"/>
      <w:r w:rsidRPr="006E0BB8">
        <w:rPr>
          <w:rFonts w:ascii="Times New Roman" w:hAnsi="Times New Roman"/>
          <w:sz w:val="24"/>
          <w:szCs w:val="24"/>
        </w:rPr>
        <w:t>района</w:t>
      </w:r>
      <w:proofErr w:type="gramEnd"/>
      <w:r w:rsidRPr="006E0BB8">
        <w:rPr>
          <w:rFonts w:ascii="Times New Roman" w:hAnsi="Times New Roman"/>
          <w:sz w:val="24"/>
          <w:szCs w:val="24"/>
        </w:rPr>
        <w:t xml:space="preserve"> и реализации мероприятий в сфере межнациональных отношений;</w:t>
      </w:r>
    </w:p>
    <w:p w:rsidR="006E0BB8" w:rsidRPr="006E0BB8" w:rsidRDefault="006E0BB8" w:rsidP="006E0BB8">
      <w:pPr>
        <w:tabs>
          <w:tab w:val="left" w:pos="993"/>
        </w:tabs>
        <w:ind w:firstLine="709"/>
        <w:rPr>
          <w:rFonts w:ascii="Times New Roman" w:hAnsi="Times New Roman"/>
        </w:rPr>
      </w:pPr>
      <w:r w:rsidRPr="006E0BB8">
        <w:rPr>
          <w:rFonts w:ascii="Times New Roman" w:hAnsi="Times New Roman"/>
        </w:rPr>
        <w:t>- совершенствование форм и методов работы по организации культурно-досуговой деятельности среди различных категорий населения города;</w:t>
      </w:r>
    </w:p>
    <w:p w:rsidR="006E0BB8" w:rsidRPr="006E0BB8" w:rsidRDefault="006E0BB8" w:rsidP="006E0BB8">
      <w:pPr>
        <w:pStyle w:val="12"/>
        <w:tabs>
          <w:tab w:val="left" w:pos="993"/>
        </w:tabs>
        <w:ind w:firstLine="709"/>
        <w:jc w:val="both"/>
        <w:rPr>
          <w:rFonts w:ascii="Times New Roman" w:hAnsi="Times New Roman"/>
          <w:sz w:val="24"/>
          <w:szCs w:val="24"/>
        </w:rPr>
      </w:pPr>
      <w:r w:rsidRPr="006E0BB8">
        <w:rPr>
          <w:rFonts w:ascii="Times New Roman" w:hAnsi="Times New Roman"/>
          <w:sz w:val="24"/>
          <w:szCs w:val="24"/>
        </w:rPr>
        <w:t>- приобщение жителей города и района к лучшим образцам музыкального, хореографического, изобразительного искусства и декоративно - прикладного творчества;</w:t>
      </w:r>
    </w:p>
    <w:p w:rsidR="006E0BB8" w:rsidRPr="006E0BB8" w:rsidRDefault="006E0BB8" w:rsidP="006E0BB8">
      <w:pPr>
        <w:pStyle w:val="12"/>
        <w:tabs>
          <w:tab w:val="left" w:pos="993"/>
        </w:tabs>
        <w:ind w:firstLine="709"/>
        <w:jc w:val="both"/>
        <w:rPr>
          <w:rFonts w:ascii="Times New Roman" w:hAnsi="Times New Roman"/>
          <w:sz w:val="24"/>
          <w:szCs w:val="24"/>
        </w:rPr>
      </w:pPr>
      <w:r w:rsidRPr="006E0BB8">
        <w:rPr>
          <w:rFonts w:ascii="Times New Roman" w:hAnsi="Times New Roman"/>
          <w:sz w:val="24"/>
          <w:szCs w:val="24"/>
        </w:rPr>
        <w:t>- увеличение степени вовлеченности различных социальных групп в деятельность клубных формирований Дворца культуры «Юбилейный» и Дома культуры ветеранов;</w:t>
      </w:r>
    </w:p>
    <w:p w:rsidR="006E0BB8" w:rsidRPr="006E0BB8" w:rsidRDefault="006E0BB8" w:rsidP="006E0BB8">
      <w:pPr>
        <w:tabs>
          <w:tab w:val="left" w:pos="426"/>
          <w:tab w:val="left" w:pos="567"/>
          <w:tab w:val="left" w:pos="1134"/>
        </w:tabs>
        <w:ind w:firstLine="709"/>
        <w:rPr>
          <w:rFonts w:ascii="Times New Roman" w:hAnsi="Times New Roman"/>
        </w:rPr>
      </w:pPr>
      <w:r w:rsidRPr="006E0BB8">
        <w:rPr>
          <w:rFonts w:ascii="Times New Roman" w:hAnsi="Times New Roman"/>
        </w:rPr>
        <w:t>- развитие и продвижение туристических маршрутов, информирование населения и привлечение туристического потока в городское поселение - город Богучар.</w:t>
      </w:r>
    </w:p>
    <w:p w:rsidR="006E0BB8" w:rsidRPr="006E0BB8" w:rsidRDefault="006E0BB8" w:rsidP="006E0BB8">
      <w:pPr>
        <w:pStyle w:val="0"/>
        <w:ind w:firstLine="709"/>
        <w:rPr>
          <w:rFonts w:ascii="Times New Roman" w:hAnsi="Times New Roman"/>
          <w:color w:val="auto"/>
        </w:rPr>
      </w:pPr>
      <w:r w:rsidRPr="006E0BB8">
        <w:rPr>
          <w:rFonts w:ascii="Times New Roman" w:hAnsi="Times New Roman"/>
          <w:color w:val="auto"/>
        </w:rPr>
        <w:t>Для создания еще более привлекательных для жителей поселения условий организации и проведения досуга, вовлечение в творчество еще большего числа жителей необходимо обратить внимание на решение существующих проблем в учреждениях культуры.</w:t>
      </w:r>
    </w:p>
    <w:p w:rsidR="006E0BB8" w:rsidRPr="006E0BB8" w:rsidRDefault="006E0BB8" w:rsidP="006E0BB8">
      <w:pPr>
        <w:pStyle w:val="0"/>
        <w:tabs>
          <w:tab w:val="left" w:pos="3828"/>
        </w:tabs>
        <w:ind w:firstLine="0"/>
        <w:jc w:val="center"/>
        <w:rPr>
          <w:rFonts w:ascii="Times New Roman" w:hAnsi="Times New Roman"/>
          <w:color w:val="auto"/>
        </w:rPr>
      </w:pPr>
      <w:r w:rsidRPr="006E0BB8">
        <w:rPr>
          <w:rFonts w:ascii="Times New Roman" w:hAnsi="Times New Roman"/>
          <w:color w:val="auto"/>
        </w:rPr>
        <w:t>Характеристика существующих учреждений культуры по состоянию на 01.01.2017г.</w:t>
      </w:r>
    </w:p>
    <w:tbl>
      <w:tblPr>
        <w:tblW w:w="94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851"/>
        <w:gridCol w:w="1134"/>
        <w:gridCol w:w="2155"/>
        <w:gridCol w:w="1701"/>
        <w:gridCol w:w="1539"/>
      </w:tblGrid>
      <w:tr w:rsidR="006E0BB8" w:rsidRPr="006E0BB8" w:rsidTr="00B12186">
        <w:trPr>
          <w:trHeight w:val="276"/>
          <w:jc w:val="right"/>
        </w:trPr>
        <w:tc>
          <w:tcPr>
            <w:tcW w:w="2088"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851"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Год постройки</w:t>
            </w:r>
          </w:p>
        </w:tc>
        <w:tc>
          <w:tcPr>
            <w:tcW w:w="1134" w:type="dxa"/>
            <w:vMerge w:val="restart"/>
          </w:tcPr>
          <w:p w:rsidR="006E0BB8" w:rsidRPr="006E0BB8" w:rsidRDefault="006E0BB8" w:rsidP="00B12186">
            <w:pPr>
              <w:ind w:firstLine="0"/>
              <w:jc w:val="center"/>
              <w:rPr>
                <w:rFonts w:ascii="Times New Roman" w:hAnsi="Times New Roman"/>
                <w:vertAlign w:val="superscript"/>
              </w:rPr>
            </w:pPr>
            <w:r w:rsidRPr="006E0BB8">
              <w:rPr>
                <w:rFonts w:ascii="Times New Roman" w:hAnsi="Times New Roman"/>
              </w:rPr>
              <w:t>Площадь, кв. м</w:t>
            </w:r>
          </w:p>
        </w:tc>
        <w:tc>
          <w:tcPr>
            <w:tcW w:w="2155" w:type="dxa"/>
            <w:vMerge w:val="restart"/>
          </w:tcPr>
          <w:p w:rsidR="006E0BB8" w:rsidRPr="006E0BB8" w:rsidRDefault="006E0BB8" w:rsidP="00B12186">
            <w:pPr>
              <w:ind w:firstLine="0"/>
              <w:jc w:val="center"/>
              <w:rPr>
                <w:rFonts w:ascii="Times New Roman" w:hAnsi="Times New Roman"/>
              </w:rPr>
            </w:pPr>
            <w:r w:rsidRPr="006E0BB8">
              <w:rPr>
                <w:rFonts w:ascii="Times New Roman" w:hAnsi="Times New Roman"/>
              </w:rPr>
              <w:t>Наличие кружков самодеятельного творчества, народных ремесел, ед.</w:t>
            </w:r>
          </w:p>
        </w:tc>
        <w:tc>
          <w:tcPr>
            <w:tcW w:w="1701" w:type="dxa"/>
            <w:vMerge w:val="restart"/>
            <w:tcBorders>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Кинообслуживание жителей</w:t>
            </w:r>
          </w:p>
          <w:p w:rsidR="006E0BB8" w:rsidRPr="006E0BB8" w:rsidRDefault="006E0BB8" w:rsidP="00B12186">
            <w:pPr>
              <w:ind w:firstLine="0"/>
              <w:jc w:val="center"/>
              <w:rPr>
                <w:rFonts w:ascii="Times New Roman" w:hAnsi="Times New Roman"/>
              </w:rPr>
            </w:pPr>
            <w:r w:rsidRPr="006E0BB8">
              <w:rPr>
                <w:rFonts w:ascii="Times New Roman" w:hAnsi="Times New Roman"/>
              </w:rPr>
              <w:t>(да - «+»,</w:t>
            </w:r>
          </w:p>
          <w:p w:rsidR="006E0BB8" w:rsidRPr="006E0BB8" w:rsidRDefault="006E0BB8" w:rsidP="00B12186">
            <w:pPr>
              <w:ind w:firstLine="0"/>
              <w:jc w:val="center"/>
              <w:rPr>
                <w:rFonts w:ascii="Times New Roman" w:hAnsi="Times New Roman"/>
              </w:rPr>
            </w:pPr>
            <w:r w:rsidRPr="006E0BB8">
              <w:rPr>
                <w:rFonts w:ascii="Times New Roman" w:hAnsi="Times New Roman"/>
              </w:rPr>
              <w:t>нет - «-»)</w:t>
            </w:r>
          </w:p>
        </w:tc>
        <w:tc>
          <w:tcPr>
            <w:tcW w:w="1539" w:type="dxa"/>
            <w:vMerge w:val="restart"/>
            <w:tcBorders>
              <w:left w:val="single" w:sz="4" w:space="0" w:color="auto"/>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Численность работников, чел.</w:t>
            </w:r>
          </w:p>
        </w:tc>
      </w:tr>
      <w:tr w:rsidR="006E0BB8" w:rsidRPr="006E0BB8" w:rsidTr="00B12186">
        <w:trPr>
          <w:trHeight w:val="276"/>
          <w:jc w:val="right"/>
        </w:trPr>
        <w:tc>
          <w:tcPr>
            <w:tcW w:w="2088" w:type="dxa"/>
            <w:vMerge/>
          </w:tcPr>
          <w:p w:rsidR="006E0BB8" w:rsidRPr="006E0BB8" w:rsidRDefault="006E0BB8" w:rsidP="00B12186">
            <w:pPr>
              <w:ind w:firstLine="0"/>
              <w:rPr>
                <w:rFonts w:ascii="Times New Roman" w:hAnsi="Times New Roman"/>
              </w:rPr>
            </w:pPr>
          </w:p>
        </w:tc>
        <w:tc>
          <w:tcPr>
            <w:tcW w:w="851" w:type="dxa"/>
            <w:vMerge/>
          </w:tcPr>
          <w:p w:rsidR="006E0BB8" w:rsidRPr="006E0BB8" w:rsidRDefault="006E0BB8" w:rsidP="00B12186">
            <w:pPr>
              <w:ind w:firstLine="0"/>
              <w:rPr>
                <w:rFonts w:ascii="Times New Roman" w:hAnsi="Times New Roman"/>
              </w:rPr>
            </w:pPr>
          </w:p>
        </w:tc>
        <w:tc>
          <w:tcPr>
            <w:tcW w:w="1134" w:type="dxa"/>
            <w:vMerge/>
          </w:tcPr>
          <w:p w:rsidR="006E0BB8" w:rsidRPr="006E0BB8" w:rsidRDefault="006E0BB8" w:rsidP="00B12186">
            <w:pPr>
              <w:ind w:firstLine="0"/>
              <w:rPr>
                <w:rFonts w:ascii="Times New Roman" w:hAnsi="Times New Roman"/>
              </w:rPr>
            </w:pPr>
          </w:p>
        </w:tc>
        <w:tc>
          <w:tcPr>
            <w:tcW w:w="2155" w:type="dxa"/>
            <w:vMerge/>
          </w:tcPr>
          <w:p w:rsidR="006E0BB8" w:rsidRPr="006E0BB8" w:rsidRDefault="006E0BB8" w:rsidP="00B12186">
            <w:pPr>
              <w:ind w:firstLine="0"/>
              <w:rPr>
                <w:rFonts w:ascii="Times New Roman" w:hAnsi="Times New Roman"/>
              </w:rPr>
            </w:pPr>
          </w:p>
        </w:tc>
        <w:tc>
          <w:tcPr>
            <w:tcW w:w="1701" w:type="dxa"/>
            <w:vMerge/>
            <w:tcBorders>
              <w:right w:val="single" w:sz="4" w:space="0" w:color="auto"/>
            </w:tcBorders>
          </w:tcPr>
          <w:p w:rsidR="006E0BB8" w:rsidRPr="006E0BB8" w:rsidRDefault="006E0BB8" w:rsidP="00B12186">
            <w:pPr>
              <w:ind w:firstLine="0"/>
              <w:rPr>
                <w:rFonts w:ascii="Times New Roman" w:hAnsi="Times New Roman"/>
              </w:rPr>
            </w:pPr>
          </w:p>
        </w:tc>
        <w:tc>
          <w:tcPr>
            <w:tcW w:w="1539" w:type="dxa"/>
            <w:vMerge/>
            <w:tcBorders>
              <w:left w:val="single" w:sz="4" w:space="0" w:color="auto"/>
              <w:right w:val="single" w:sz="4" w:space="0" w:color="auto"/>
            </w:tcBorders>
          </w:tcPr>
          <w:p w:rsidR="006E0BB8" w:rsidRPr="006E0BB8" w:rsidRDefault="006E0BB8" w:rsidP="00B12186">
            <w:pPr>
              <w:ind w:firstLine="0"/>
              <w:rPr>
                <w:rFonts w:ascii="Times New Roman" w:hAnsi="Times New Roman"/>
              </w:rPr>
            </w:pPr>
          </w:p>
        </w:tc>
      </w:tr>
      <w:tr w:rsidR="006E0BB8" w:rsidRPr="006E0BB8" w:rsidTr="00B12186">
        <w:trPr>
          <w:jc w:val="right"/>
        </w:trPr>
        <w:tc>
          <w:tcPr>
            <w:tcW w:w="2088" w:type="dxa"/>
          </w:tcPr>
          <w:p w:rsidR="006E0BB8" w:rsidRPr="006E0BB8" w:rsidRDefault="006E0BB8" w:rsidP="00B12186">
            <w:pPr>
              <w:ind w:firstLine="0"/>
              <w:rPr>
                <w:rFonts w:ascii="Times New Roman" w:hAnsi="Times New Roman"/>
              </w:rPr>
            </w:pPr>
            <w:r w:rsidRPr="006E0BB8">
              <w:rPr>
                <w:rFonts w:ascii="Times New Roman" w:hAnsi="Times New Roman"/>
              </w:rPr>
              <w:t>1</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134"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2155" w:type="dxa"/>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1701" w:type="dxa"/>
            <w:tcBorders>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c>
          <w:tcPr>
            <w:tcW w:w="1539" w:type="dxa"/>
            <w:tcBorders>
              <w:left w:val="single" w:sz="4" w:space="0" w:color="auto"/>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6</w:t>
            </w:r>
          </w:p>
        </w:tc>
      </w:tr>
      <w:tr w:rsidR="006E0BB8" w:rsidRPr="006E0BB8" w:rsidTr="00B12186">
        <w:trPr>
          <w:jc w:val="right"/>
        </w:trPr>
        <w:tc>
          <w:tcPr>
            <w:tcW w:w="2088" w:type="dxa"/>
          </w:tcPr>
          <w:p w:rsidR="006E0BB8" w:rsidRPr="006E0BB8" w:rsidRDefault="006E0BB8" w:rsidP="00B12186">
            <w:pPr>
              <w:ind w:firstLine="0"/>
              <w:rPr>
                <w:rFonts w:ascii="Times New Roman" w:hAnsi="Times New Roman"/>
              </w:rPr>
            </w:pPr>
            <w:r w:rsidRPr="006E0BB8">
              <w:rPr>
                <w:rFonts w:ascii="Times New Roman" w:hAnsi="Times New Roman"/>
              </w:rPr>
              <w:t>Культурно -досуговый центр детей и молодежи</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1996</w:t>
            </w:r>
          </w:p>
        </w:tc>
        <w:tc>
          <w:tcPr>
            <w:tcW w:w="1134" w:type="dxa"/>
          </w:tcPr>
          <w:p w:rsidR="006E0BB8" w:rsidRPr="006E0BB8" w:rsidRDefault="006E0BB8" w:rsidP="00B12186">
            <w:pPr>
              <w:ind w:firstLine="0"/>
              <w:jc w:val="center"/>
              <w:rPr>
                <w:rFonts w:ascii="Times New Roman" w:hAnsi="Times New Roman"/>
              </w:rPr>
            </w:pPr>
            <w:r w:rsidRPr="006E0BB8">
              <w:rPr>
                <w:rFonts w:ascii="Times New Roman" w:hAnsi="Times New Roman"/>
              </w:rPr>
              <w:t>2916,1</w:t>
            </w:r>
          </w:p>
        </w:tc>
        <w:tc>
          <w:tcPr>
            <w:tcW w:w="2155" w:type="dxa"/>
          </w:tcPr>
          <w:p w:rsidR="006E0BB8" w:rsidRPr="006E0BB8" w:rsidRDefault="006E0BB8" w:rsidP="00B12186">
            <w:pPr>
              <w:ind w:firstLine="0"/>
              <w:jc w:val="center"/>
              <w:rPr>
                <w:rFonts w:ascii="Times New Roman" w:hAnsi="Times New Roman"/>
              </w:rPr>
            </w:pPr>
            <w:r w:rsidRPr="006E0BB8">
              <w:rPr>
                <w:rFonts w:ascii="Times New Roman" w:hAnsi="Times New Roman"/>
              </w:rPr>
              <w:t>9</w:t>
            </w:r>
          </w:p>
        </w:tc>
        <w:tc>
          <w:tcPr>
            <w:tcW w:w="1701" w:type="dxa"/>
            <w:tcBorders>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w:t>
            </w:r>
          </w:p>
        </w:tc>
        <w:tc>
          <w:tcPr>
            <w:tcW w:w="1539" w:type="dxa"/>
            <w:tcBorders>
              <w:left w:val="single" w:sz="4" w:space="0" w:color="auto"/>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12</w:t>
            </w:r>
          </w:p>
        </w:tc>
      </w:tr>
      <w:tr w:rsidR="006E0BB8" w:rsidRPr="006E0BB8" w:rsidTr="00B12186">
        <w:trPr>
          <w:jc w:val="right"/>
        </w:trPr>
        <w:tc>
          <w:tcPr>
            <w:tcW w:w="2088" w:type="dxa"/>
          </w:tcPr>
          <w:p w:rsidR="006E0BB8" w:rsidRPr="006E0BB8" w:rsidRDefault="006E0BB8" w:rsidP="00B12186">
            <w:pPr>
              <w:ind w:firstLine="0"/>
              <w:rPr>
                <w:rFonts w:ascii="Times New Roman" w:hAnsi="Times New Roman"/>
              </w:rPr>
            </w:pPr>
            <w:r w:rsidRPr="006E0BB8">
              <w:rPr>
                <w:rFonts w:ascii="Times New Roman" w:hAnsi="Times New Roman"/>
              </w:rPr>
              <w:t>РДК "Юбилейный"</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1977</w:t>
            </w:r>
          </w:p>
        </w:tc>
        <w:tc>
          <w:tcPr>
            <w:tcW w:w="1134" w:type="dxa"/>
          </w:tcPr>
          <w:p w:rsidR="006E0BB8" w:rsidRPr="006E0BB8" w:rsidRDefault="006E0BB8" w:rsidP="00B12186">
            <w:pPr>
              <w:ind w:firstLine="0"/>
              <w:jc w:val="center"/>
              <w:rPr>
                <w:rFonts w:ascii="Times New Roman" w:hAnsi="Times New Roman"/>
              </w:rPr>
            </w:pPr>
            <w:r w:rsidRPr="006E0BB8">
              <w:rPr>
                <w:rFonts w:ascii="Times New Roman" w:hAnsi="Times New Roman"/>
              </w:rPr>
              <w:t>2481</w:t>
            </w:r>
          </w:p>
        </w:tc>
        <w:tc>
          <w:tcPr>
            <w:tcW w:w="2155" w:type="dxa"/>
          </w:tcPr>
          <w:p w:rsidR="006E0BB8" w:rsidRPr="006E0BB8" w:rsidRDefault="006E0BB8" w:rsidP="00B12186">
            <w:pPr>
              <w:ind w:firstLine="0"/>
              <w:jc w:val="center"/>
              <w:rPr>
                <w:rFonts w:ascii="Times New Roman" w:hAnsi="Times New Roman"/>
              </w:rPr>
            </w:pPr>
            <w:r w:rsidRPr="006E0BB8">
              <w:rPr>
                <w:rFonts w:ascii="Times New Roman" w:hAnsi="Times New Roman"/>
              </w:rPr>
              <w:t>29</w:t>
            </w:r>
          </w:p>
        </w:tc>
        <w:tc>
          <w:tcPr>
            <w:tcW w:w="1701" w:type="dxa"/>
            <w:tcBorders>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w:t>
            </w:r>
          </w:p>
        </w:tc>
        <w:tc>
          <w:tcPr>
            <w:tcW w:w="1539" w:type="dxa"/>
            <w:tcBorders>
              <w:left w:val="single" w:sz="4" w:space="0" w:color="auto"/>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38</w:t>
            </w:r>
          </w:p>
        </w:tc>
      </w:tr>
      <w:tr w:rsidR="006E0BB8" w:rsidRPr="006E0BB8" w:rsidTr="00B12186">
        <w:trPr>
          <w:jc w:val="right"/>
        </w:trPr>
        <w:tc>
          <w:tcPr>
            <w:tcW w:w="2088" w:type="dxa"/>
          </w:tcPr>
          <w:p w:rsidR="006E0BB8" w:rsidRPr="006E0BB8" w:rsidRDefault="006E0BB8" w:rsidP="00B12186">
            <w:pPr>
              <w:ind w:firstLine="0"/>
              <w:rPr>
                <w:rFonts w:ascii="Times New Roman" w:hAnsi="Times New Roman"/>
              </w:rPr>
            </w:pPr>
            <w:r w:rsidRPr="006E0BB8">
              <w:rPr>
                <w:rFonts w:ascii="Times New Roman" w:hAnsi="Times New Roman"/>
              </w:rPr>
              <w:t>ДК ветеранов</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До 1917</w:t>
            </w:r>
          </w:p>
        </w:tc>
        <w:tc>
          <w:tcPr>
            <w:tcW w:w="1134" w:type="dxa"/>
          </w:tcPr>
          <w:p w:rsidR="006E0BB8" w:rsidRPr="006E0BB8" w:rsidRDefault="006E0BB8" w:rsidP="00B12186">
            <w:pPr>
              <w:ind w:firstLine="0"/>
              <w:jc w:val="center"/>
              <w:rPr>
                <w:rFonts w:ascii="Times New Roman" w:hAnsi="Times New Roman"/>
              </w:rPr>
            </w:pPr>
            <w:r w:rsidRPr="006E0BB8">
              <w:rPr>
                <w:rFonts w:ascii="Times New Roman" w:hAnsi="Times New Roman"/>
              </w:rPr>
              <w:t>178</w:t>
            </w:r>
          </w:p>
        </w:tc>
        <w:tc>
          <w:tcPr>
            <w:tcW w:w="2155" w:type="dxa"/>
          </w:tcPr>
          <w:p w:rsidR="006E0BB8" w:rsidRPr="006E0BB8" w:rsidRDefault="006E0BB8" w:rsidP="00B12186">
            <w:pPr>
              <w:ind w:firstLine="0"/>
              <w:jc w:val="center"/>
              <w:rPr>
                <w:rFonts w:ascii="Times New Roman" w:hAnsi="Times New Roman"/>
              </w:rPr>
            </w:pPr>
            <w:r w:rsidRPr="006E0BB8">
              <w:rPr>
                <w:rFonts w:ascii="Times New Roman" w:hAnsi="Times New Roman"/>
              </w:rPr>
              <w:t>9</w:t>
            </w:r>
          </w:p>
        </w:tc>
        <w:tc>
          <w:tcPr>
            <w:tcW w:w="1701" w:type="dxa"/>
            <w:tcBorders>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w:t>
            </w:r>
          </w:p>
        </w:tc>
        <w:tc>
          <w:tcPr>
            <w:tcW w:w="1539" w:type="dxa"/>
            <w:tcBorders>
              <w:left w:val="single" w:sz="4" w:space="0" w:color="auto"/>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r>
      <w:tr w:rsidR="006E0BB8" w:rsidRPr="006E0BB8" w:rsidTr="00B12186">
        <w:trPr>
          <w:jc w:val="right"/>
        </w:trPr>
        <w:tc>
          <w:tcPr>
            <w:tcW w:w="2088" w:type="dxa"/>
          </w:tcPr>
          <w:p w:rsidR="006E0BB8" w:rsidRPr="006E0BB8" w:rsidRDefault="006E0BB8" w:rsidP="00B12186">
            <w:pPr>
              <w:ind w:firstLine="0"/>
              <w:rPr>
                <w:rFonts w:ascii="Times New Roman" w:hAnsi="Times New Roman"/>
              </w:rPr>
            </w:pPr>
            <w:r w:rsidRPr="006E0BB8">
              <w:rPr>
                <w:rFonts w:ascii="Times New Roman" w:hAnsi="Times New Roman"/>
              </w:rPr>
              <w:t>Дом народного творчества и ремесел</w:t>
            </w:r>
          </w:p>
        </w:tc>
        <w:tc>
          <w:tcPr>
            <w:tcW w:w="851" w:type="dxa"/>
          </w:tcPr>
          <w:p w:rsidR="006E0BB8" w:rsidRPr="006E0BB8" w:rsidRDefault="006E0BB8" w:rsidP="00B12186">
            <w:pPr>
              <w:ind w:firstLine="0"/>
              <w:jc w:val="center"/>
              <w:rPr>
                <w:rFonts w:ascii="Times New Roman" w:hAnsi="Times New Roman"/>
              </w:rPr>
            </w:pPr>
            <w:r w:rsidRPr="006E0BB8">
              <w:rPr>
                <w:rFonts w:ascii="Times New Roman" w:hAnsi="Times New Roman"/>
              </w:rPr>
              <w:t>1886</w:t>
            </w:r>
          </w:p>
        </w:tc>
        <w:tc>
          <w:tcPr>
            <w:tcW w:w="1134" w:type="dxa"/>
          </w:tcPr>
          <w:p w:rsidR="006E0BB8" w:rsidRPr="006E0BB8" w:rsidRDefault="006E0BB8" w:rsidP="00B12186">
            <w:pPr>
              <w:ind w:firstLine="0"/>
              <w:jc w:val="center"/>
              <w:rPr>
                <w:rFonts w:ascii="Times New Roman" w:hAnsi="Times New Roman"/>
              </w:rPr>
            </w:pPr>
            <w:r w:rsidRPr="006E0BB8">
              <w:rPr>
                <w:rFonts w:ascii="Times New Roman" w:hAnsi="Times New Roman"/>
              </w:rPr>
              <w:t>546</w:t>
            </w:r>
          </w:p>
        </w:tc>
        <w:tc>
          <w:tcPr>
            <w:tcW w:w="2155" w:type="dxa"/>
          </w:tcPr>
          <w:p w:rsidR="006E0BB8" w:rsidRPr="006E0BB8" w:rsidRDefault="006E0BB8" w:rsidP="00B12186">
            <w:pPr>
              <w:ind w:firstLine="0"/>
              <w:jc w:val="center"/>
              <w:rPr>
                <w:rFonts w:ascii="Times New Roman" w:hAnsi="Times New Roman"/>
              </w:rPr>
            </w:pPr>
            <w:r w:rsidRPr="006E0BB8">
              <w:rPr>
                <w:rFonts w:ascii="Times New Roman" w:hAnsi="Times New Roman"/>
              </w:rPr>
              <w:t>9</w:t>
            </w:r>
          </w:p>
        </w:tc>
        <w:tc>
          <w:tcPr>
            <w:tcW w:w="1701" w:type="dxa"/>
            <w:tcBorders>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w:t>
            </w:r>
          </w:p>
        </w:tc>
        <w:tc>
          <w:tcPr>
            <w:tcW w:w="1539" w:type="dxa"/>
            <w:tcBorders>
              <w:left w:val="single" w:sz="4" w:space="0" w:color="auto"/>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9</w:t>
            </w:r>
          </w:p>
        </w:tc>
      </w:tr>
    </w:tbl>
    <w:p w:rsidR="006E0BB8" w:rsidRPr="006E0BB8" w:rsidRDefault="006E0BB8" w:rsidP="006E0BB8">
      <w:pPr>
        <w:ind w:firstLine="709"/>
        <w:rPr>
          <w:rFonts w:ascii="Times New Roman" w:hAnsi="Times New Roman"/>
        </w:rPr>
      </w:pPr>
    </w:p>
    <w:tbl>
      <w:tblPr>
        <w:tblW w:w="94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440"/>
        <w:gridCol w:w="1260"/>
        <w:gridCol w:w="1260"/>
        <w:gridCol w:w="1440"/>
        <w:gridCol w:w="1450"/>
      </w:tblGrid>
      <w:tr w:rsidR="006E0BB8" w:rsidRPr="006E0BB8" w:rsidTr="00B12186">
        <w:trPr>
          <w:trHeight w:val="230"/>
          <w:jc w:val="right"/>
        </w:trPr>
        <w:tc>
          <w:tcPr>
            <w:tcW w:w="9478" w:type="dxa"/>
            <w:gridSpan w:val="6"/>
            <w:tcBorders>
              <w:right w:val="single" w:sz="4" w:space="0" w:color="auto"/>
            </w:tcBorders>
          </w:tcPr>
          <w:p w:rsidR="006E0BB8" w:rsidRPr="006E0BB8" w:rsidRDefault="006E0BB8" w:rsidP="00B12186">
            <w:pPr>
              <w:ind w:firstLine="0"/>
              <w:rPr>
                <w:rFonts w:ascii="Times New Roman" w:hAnsi="Times New Roman"/>
              </w:rPr>
            </w:pPr>
            <w:r w:rsidRPr="006E0BB8">
              <w:rPr>
                <w:rFonts w:ascii="Times New Roman" w:hAnsi="Times New Roman"/>
              </w:rPr>
              <w:t>Библиотеки</w:t>
            </w:r>
          </w:p>
        </w:tc>
      </w:tr>
      <w:tr w:rsidR="006E0BB8" w:rsidRPr="006E0BB8" w:rsidTr="00B12186">
        <w:trPr>
          <w:trHeight w:val="276"/>
          <w:jc w:val="right"/>
        </w:trPr>
        <w:tc>
          <w:tcPr>
            <w:tcW w:w="2628"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Наименование</w:t>
            </w:r>
          </w:p>
        </w:tc>
        <w:tc>
          <w:tcPr>
            <w:tcW w:w="144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Год постройки</w:t>
            </w:r>
          </w:p>
        </w:tc>
        <w:tc>
          <w:tcPr>
            <w:tcW w:w="1260" w:type="dxa"/>
            <w:vMerge w:val="restart"/>
            <w:vAlign w:val="center"/>
          </w:tcPr>
          <w:p w:rsidR="006E0BB8" w:rsidRPr="006E0BB8" w:rsidRDefault="006E0BB8" w:rsidP="00B12186">
            <w:pPr>
              <w:ind w:firstLine="0"/>
              <w:jc w:val="center"/>
              <w:rPr>
                <w:rFonts w:ascii="Times New Roman" w:hAnsi="Times New Roman"/>
                <w:vertAlign w:val="superscript"/>
              </w:rPr>
            </w:pPr>
            <w:r w:rsidRPr="006E0BB8">
              <w:rPr>
                <w:rFonts w:ascii="Times New Roman" w:hAnsi="Times New Roman"/>
              </w:rPr>
              <w:t>Площадь, кв. м</w:t>
            </w:r>
          </w:p>
        </w:tc>
        <w:tc>
          <w:tcPr>
            <w:tcW w:w="126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Книжный фонд, тыс. экз.</w:t>
            </w:r>
          </w:p>
        </w:tc>
        <w:tc>
          <w:tcPr>
            <w:tcW w:w="1440" w:type="dxa"/>
            <w:vMerge w:val="restart"/>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Количество читателей, чел.</w:t>
            </w:r>
          </w:p>
        </w:tc>
        <w:tc>
          <w:tcPr>
            <w:tcW w:w="1450" w:type="dxa"/>
            <w:vMerge w:val="restart"/>
            <w:tcBorders>
              <w:right w:val="single" w:sz="4" w:space="0" w:color="auto"/>
            </w:tcBorders>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Численность работников, чел.</w:t>
            </w:r>
          </w:p>
        </w:tc>
      </w:tr>
      <w:tr w:rsidR="006E0BB8" w:rsidRPr="006E0BB8" w:rsidTr="00B12186">
        <w:trPr>
          <w:trHeight w:val="276"/>
          <w:jc w:val="right"/>
        </w:trPr>
        <w:tc>
          <w:tcPr>
            <w:tcW w:w="2628" w:type="dxa"/>
            <w:vMerge/>
          </w:tcPr>
          <w:p w:rsidR="006E0BB8" w:rsidRPr="006E0BB8" w:rsidRDefault="006E0BB8" w:rsidP="00B12186">
            <w:pPr>
              <w:ind w:firstLine="0"/>
              <w:jc w:val="center"/>
              <w:rPr>
                <w:rFonts w:ascii="Times New Roman" w:hAnsi="Times New Roman"/>
              </w:rPr>
            </w:pPr>
          </w:p>
        </w:tc>
        <w:tc>
          <w:tcPr>
            <w:tcW w:w="1440" w:type="dxa"/>
            <w:vMerge/>
          </w:tcPr>
          <w:p w:rsidR="006E0BB8" w:rsidRPr="006E0BB8" w:rsidRDefault="006E0BB8" w:rsidP="00B12186">
            <w:pPr>
              <w:ind w:firstLine="0"/>
              <w:jc w:val="center"/>
              <w:rPr>
                <w:rFonts w:ascii="Times New Roman" w:hAnsi="Times New Roman"/>
              </w:rPr>
            </w:pPr>
          </w:p>
        </w:tc>
        <w:tc>
          <w:tcPr>
            <w:tcW w:w="1260" w:type="dxa"/>
            <w:vMerge/>
          </w:tcPr>
          <w:p w:rsidR="006E0BB8" w:rsidRPr="006E0BB8" w:rsidRDefault="006E0BB8" w:rsidP="00B12186">
            <w:pPr>
              <w:ind w:firstLine="0"/>
              <w:jc w:val="center"/>
              <w:rPr>
                <w:rFonts w:ascii="Times New Roman" w:hAnsi="Times New Roman"/>
              </w:rPr>
            </w:pPr>
          </w:p>
        </w:tc>
        <w:tc>
          <w:tcPr>
            <w:tcW w:w="1260" w:type="dxa"/>
            <w:vMerge/>
          </w:tcPr>
          <w:p w:rsidR="006E0BB8" w:rsidRPr="006E0BB8" w:rsidRDefault="006E0BB8" w:rsidP="00B12186">
            <w:pPr>
              <w:ind w:firstLine="0"/>
              <w:jc w:val="center"/>
              <w:rPr>
                <w:rFonts w:ascii="Times New Roman" w:hAnsi="Times New Roman"/>
              </w:rPr>
            </w:pPr>
          </w:p>
        </w:tc>
        <w:tc>
          <w:tcPr>
            <w:tcW w:w="1440" w:type="dxa"/>
            <w:vMerge/>
          </w:tcPr>
          <w:p w:rsidR="006E0BB8" w:rsidRPr="006E0BB8" w:rsidRDefault="006E0BB8" w:rsidP="00B12186">
            <w:pPr>
              <w:ind w:firstLine="0"/>
              <w:jc w:val="center"/>
              <w:rPr>
                <w:rFonts w:ascii="Times New Roman" w:hAnsi="Times New Roman"/>
              </w:rPr>
            </w:pPr>
          </w:p>
        </w:tc>
        <w:tc>
          <w:tcPr>
            <w:tcW w:w="1450" w:type="dxa"/>
            <w:vMerge/>
            <w:tcBorders>
              <w:right w:val="single" w:sz="4" w:space="0" w:color="auto"/>
            </w:tcBorders>
          </w:tcPr>
          <w:p w:rsidR="006E0BB8" w:rsidRPr="006E0BB8" w:rsidRDefault="006E0BB8" w:rsidP="00B12186">
            <w:pPr>
              <w:ind w:firstLine="0"/>
              <w:jc w:val="center"/>
              <w:rPr>
                <w:rFonts w:ascii="Times New Roman" w:hAnsi="Times New Roman"/>
              </w:rPr>
            </w:pPr>
          </w:p>
        </w:tc>
      </w:tr>
      <w:tr w:rsidR="006E0BB8" w:rsidRPr="006E0BB8" w:rsidTr="00B12186">
        <w:trPr>
          <w:jc w:val="right"/>
        </w:trPr>
        <w:tc>
          <w:tcPr>
            <w:tcW w:w="2628" w:type="dxa"/>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1440" w:type="dxa"/>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1260" w:type="dxa"/>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1260" w:type="dxa"/>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1440" w:type="dxa"/>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c>
          <w:tcPr>
            <w:tcW w:w="1450" w:type="dxa"/>
            <w:tcBorders>
              <w:right w:val="single" w:sz="4" w:space="0" w:color="auto"/>
            </w:tcBorders>
          </w:tcPr>
          <w:p w:rsidR="006E0BB8" w:rsidRPr="006E0BB8" w:rsidRDefault="006E0BB8" w:rsidP="00B12186">
            <w:pPr>
              <w:ind w:firstLine="0"/>
              <w:jc w:val="center"/>
              <w:rPr>
                <w:rFonts w:ascii="Times New Roman" w:hAnsi="Times New Roman"/>
              </w:rPr>
            </w:pPr>
            <w:r w:rsidRPr="006E0BB8">
              <w:rPr>
                <w:rFonts w:ascii="Times New Roman" w:hAnsi="Times New Roman"/>
              </w:rPr>
              <w:t>6</w:t>
            </w:r>
          </w:p>
        </w:tc>
      </w:tr>
      <w:tr w:rsidR="006E0BB8" w:rsidRPr="006E0BB8" w:rsidTr="00B12186">
        <w:trPr>
          <w:jc w:val="right"/>
        </w:trPr>
        <w:tc>
          <w:tcPr>
            <w:tcW w:w="2628" w:type="dxa"/>
          </w:tcPr>
          <w:p w:rsidR="006E0BB8" w:rsidRPr="006E0BB8" w:rsidRDefault="006E0BB8" w:rsidP="00B12186">
            <w:pPr>
              <w:ind w:firstLine="0"/>
              <w:rPr>
                <w:rFonts w:ascii="Times New Roman" w:hAnsi="Times New Roman"/>
              </w:rPr>
            </w:pPr>
            <w:r w:rsidRPr="006E0BB8">
              <w:rPr>
                <w:rFonts w:ascii="Times New Roman" w:hAnsi="Times New Roman"/>
              </w:rPr>
              <w:lastRenderedPageBreak/>
              <w:t>Центральная библиотека</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Конец 19в.</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370</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59,367</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3065</w:t>
            </w:r>
          </w:p>
        </w:tc>
        <w:tc>
          <w:tcPr>
            <w:tcW w:w="1450" w:type="dxa"/>
            <w:tcBorders>
              <w:right w:val="single" w:sz="4" w:space="0" w:color="auto"/>
            </w:tcBorders>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14</w:t>
            </w:r>
          </w:p>
        </w:tc>
      </w:tr>
      <w:tr w:rsidR="006E0BB8" w:rsidRPr="006E0BB8" w:rsidTr="00B12186">
        <w:trPr>
          <w:jc w:val="right"/>
        </w:trPr>
        <w:tc>
          <w:tcPr>
            <w:tcW w:w="2628" w:type="dxa"/>
          </w:tcPr>
          <w:p w:rsidR="006E0BB8" w:rsidRPr="006E0BB8" w:rsidRDefault="006E0BB8" w:rsidP="00B12186">
            <w:pPr>
              <w:ind w:firstLine="0"/>
              <w:rPr>
                <w:rFonts w:ascii="Times New Roman" w:hAnsi="Times New Roman"/>
              </w:rPr>
            </w:pPr>
            <w:r w:rsidRPr="006E0BB8">
              <w:rPr>
                <w:rFonts w:ascii="Times New Roman" w:hAnsi="Times New Roman"/>
              </w:rPr>
              <w:t>Детская библиотека</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До 1943</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400</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19,060</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1313</w:t>
            </w:r>
          </w:p>
        </w:tc>
        <w:tc>
          <w:tcPr>
            <w:tcW w:w="1450" w:type="dxa"/>
            <w:tcBorders>
              <w:right w:val="single" w:sz="4" w:space="0" w:color="auto"/>
            </w:tcBorders>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r>
      <w:tr w:rsidR="006E0BB8" w:rsidRPr="006E0BB8" w:rsidTr="00B12186">
        <w:trPr>
          <w:jc w:val="right"/>
        </w:trPr>
        <w:tc>
          <w:tcPr>
            <w:tcW w:w="2628" w:type="dxa"/>
          </w:tcPr>
          <w:p w:rsidR="006E0BB8" w:rsidRPr="006E0BB8" w:rsidRDefault="006E0BB8" w:rsidP="00B12186">
            <w:pPr>
              <w:ind w:firstLine="0"/>
              <w:rPr>
                <w:rFonts w:ascii="Times New Roman" w:hAnsi="Times New Roman"/>
              </w:rPr>
            </w:pPr>
            <w:r w:rsidRPr="006E0BB8">
              <w:rPr>
                <w:rFonts w:ascii="Times New Roman" w:hAnsi="Times New Roman"/>
              </w:rPr>
              <w:t>Филиал военный городок</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1996</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23</w:t>
            </w:r>
          </w:p>
        </w:tc>
        <w:tc>
          <w:tcPr>
            <w:tcW w:w="126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3,834</w:t>
            </w:r>
          </w:p>
        </w:tc>
        <w:tc>
          <w:tcPr>
            <w:tcW w:w="1440" w:type="dxa"/>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216</w:t>
            </w:r>
          </w:p>
        </w:tc>
        <w:tc>
          <w:tcPr>
            <w:tcW w:w="1450" w:type="dxa"/>
            <w:tcBorders>
              <w:right w:val="single" w:sz="4" w:space="0" w:color="auto"/>
            </w:tcBorders>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r>
    </w:tbl>
    <w:p w:rsidR="006E0BB8" w:rsidRPr="006E0BB8" w:rsidRDefault="006E0BB8" w:rsidP="006E0BB8">
      <w:pPr>
        <w:pStyle w:val="1"/>
        <w:ind w:firstLine="0"/>
        <w:rPr>
          <w:rFonts w:ascii="Times New Roman" w:eastAsia="Calibri" w:hAnsi="Times New Roman" w:cs="Times New Roman"/>
          <w:b w:val="0"/>
          <w:sz w:val="24"/>
          <w:szCs w:val="24"/>
          <w:lang w:eastAsia="en-US"/>
        </w:rPr>
      </w:pPr>
      <w:bookmarkStart w:id="8" w:name="_Toc482193437"/>
      <w:r w:rsidRPr="006E0BB8">
        <w:rPr>
          <w:rFonts w:ascii="Times New Roman" w:eastAsia="Calibri" w:hAnsi="Times New Roman" w:cs="Times New Roman"/>
          <w:b w:val="0"/>
          <w:sz w:val="24"/>
          <w:szCs w:val="24"/>
          <w:lang w:eastAsia="en-US"/>
        </w:rPr>
        <w:t>3. Перечень мероприятий (инвестиционных проектов) по проектированию, строительству и реконструкции объектов социальной инфраструктуры городского поселения - город Богучар</w:t>
      </w:r>
    </w:p>
    <w:tbl>
      <w:tblPr>
        <w:tblW w:w="99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300"/>
        <w:gridCol w:w="1080"/>
        <w:gridCol w:w="810"/>
        <w:gridCol w:w="2073"/>
        <w:gridCol w:w="1617"/>
        <w:gridCol w:w="1440"/>
      </w:tblGrid>
      <w:tr w:rsidR="006E0BB8" w:rsidRPr="006E0BB8" w:rsidTr="00B12186">
        <w:trPr>
          <w:jc w:val="right"/>
        </w:trPr>
        <w:tc>
          <w:tcPr>
            <w:tcW w:w="58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 п/</w:t>
            </w:r>
            <w:proofErr w:type="spellStart"/>
            <w:r w:rsidRPr="006E0BB8">
              <w:rPr>
                <w:rFonts w:ascii="Times New Roman" w:eastAsia="Calibri" w:hAnsi="Times New Roman"/>
                <w:lang w:eastAsia="en-US"/>
              </w:rPr>
              <w:t>эспл</w:t>
            </w:r>
            <w:proofErr w:type="spellEnd"/>
            <w:r w:rsidRPr="006E0BB8">
              <w:rPr>
                <w:rFonts w:ascii="Times New Roman" w:eastAsia="Calibri" w:hAnsi="Times New Roman"/>
                <w:lang w:eastAsia="en-US"/>
              </w:rPr>
              <w:t>.</w:t>
            </w:r>
          </w:p>
        </w:tc>
        <w:tc>
          <w:tcPr>
            <w:tcW w:w="230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Наименование учреждений</w:t>
            </w:r>
          </w:p>
        </w:tc>
        <w:tc>
          <w:tcPr>
            <w:tcW w:w="108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proofErr w:type="spellStart"/>
            <w:r w:rsidRPr="006E0BB8">
              <w:rPr>
                <w:rFonts w:ascii="Times New Roman" w:eastAsia="Calibri" w:hAnsi="Times New Roman"/>
                <w:lang w:eastAsia="en-US"/>
              </w:rPr>
              <w:t>Един.измер</w:t>
            </w:r>
            <w:proofErr w:type="spellEnd"/>
            <w:r w:rsidRPr="006E0BB8">
              <w:rPr>
                <w:rFonts w:ascii="Times New Roman" w:eastAsia="Calibri" w:hAnsi="Times New Roman"/>
                <w:lang w:eastAsia="en-US"/>
              </w:rPr>
              <w:t>.</w:t>
            </w:r>
          </w:p>
        </w:tc>
        <w:tc>
          <w:tcPr>
            <w:tcW w:w="81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Кол-во</w:t>
            </w:r>
          </w:p>
        </w:tc>
        <w:tc>
          <w:tcPr>
            <w:tcW w:w="2073"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Место расположения</w:t>
            </w:r>
          </w:p>
        </w:tc>
        <w:tc>
          <w:tcPr>
            <w:tcW w:w="1617"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Мероприятия</w:t>
            </w:r>
          </w:p>
        </w:tc>
        <w:tc>
          <w:tcPr>
            <w:tcW w:w="144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Сроки реализации</w:t>
            </w:r>
          </w:p>
        </w:tc>
      </w:tr>
      <w:tr w:rsidR="006E0BB8" w:rsidRPr="006E0BB8" w:rsidTr="00B12186">
        <w:trPr>
          <w:jc w:val="right"/>
        </w:trPr>
        <w:tc>
          <w:tcPr>
            <w:tcW w:w="58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1</w:t>
            </w:r>
          </w:p>
        </w:tc>
        <w:tc>
          <w:tcPr>
            <w:tcW w:w="230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2</w:t>
            </w:r>
          </w:p>
        </w:tc>
        <w:tc>
          <w:tcPr>
            <w:tcW w:w="108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3</w:t>
            </w:r>
          </w:p>
        </w:tc>
        <w:tc>
          <w:tcPr>
            <w:tcW w:w="81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4</w:t>
            </w:r>
          </w:p>
        </w:tc>
        <w:tc>
          <w:tcPr>
            <w:tcW w:w="2073"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5</w:t>
            </w:r>
          </w:p>
        </w:tc>
        <w:tc>
          <w:tcPr>
            <w:tcW w:w="1617"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6</w:t>
            </w:r>
          </w:p>
        </w:tc>
        <w:tc>
          <w:tcPr>
            <w:tcW w:w="1440" w:type="dxa"/>
            <w:tcBorders>
              <w:bottom w:val="single" w:sz="4" w:space="0" w:color="auto"/>
            </w:tcBorders>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7</w:t>
            </w:r>
          </w:p>
        </w:tc>
      </w:tr>
      <w:tr w:rsidR="006E0BB8" w:rsidRPr="006E0BB8" w:rsidTr="00B12186">
        <w:trPr>
          <w:trHeight w:val="70"/>
          <w:jc w:val="right"/>
        </w:trPr>
        <w:tc>
          <w:tcPr>
            <w:tcW w:w="580" w:type="dxa"/>
          </w:tcPr>
          <w:p w:rsidR="006E0BB8" w:rsidRPr="006E0BB8" w:rsidRDefault="006E0BB8" w:rsidP="00B12186">
            <w:pPr>
              <w:ind w:firstLine="0"/>
              <w:jc w:val="center"/>
              <w:rPr>
                <w:rFonts w:ascii="Times New Roman" w:eastAsia="Calibri" w:hAnsi="Times New Roman"/>
                <w:kern w:val="24"/>
              </w:rPr>
            </w:pPr>
          </w:p>
        </w:tc>
        <w:tc>
          <w:tcPr>
            <w:tcW w:w="9320" w:type="dxa"/>
            <w:gridSpan w:val="6"/>
            <w:vAlign w:val="center"/>
          </w:tcPr>
          <w:p w:rsidR="006E0BB8" w:rsidRPr="006E0BB8" w:rsidRDefault="006E0BB8" w:rsidP="00B12186">
            <w:pPr>
              <w:ind w:firstLine="0"/>
              <w:jc w:val="center"/>
              <w:rPr>
                <w:rFonts w:ascii="Times New Roman" w:eastAsia="Calibri" w:hAnsi="Times New Roman"/>
                <w:kern w:val="24"/>
              </w:rPr>
            </w:pPr>
            <w:r w:rsidRPr="006E0BB8">
              <w:rPr>
                <w:rFonts w:ascii="Times New Roman" w:eastAsia="Calibri" w:hAnsi="Times New Roman"/>
                <w:kern w:val="24"/>
                <w:lang w:eastAsia="en-US"/>
              </w:rPr>
              <w:t>Учреждения образования</w:t>
            </w:r>
          </w:p>
        </w:tc>
      </w:tr>
      <w:tr w:rsidR="006E0BB8" w:rsidRPr="006E0BB8" w:rsidTr="00B12186">
        <w:trPr>
          <w:jc w:val="right"/>
        </w:trPr>
        <w:tc>
          <w:tcPr>
            <w:tcW w:w="580" w:type="dxa"/>
          </w:tcPr>
          <w:p w:rsidR="006E0BB8" w:rsidRPr="006E0BB8" w:rsidRDefault="006E0BB8" w:rsidP="00B12186">
            <w:pPr>
              <w:ind w:firstLine="0"/>
              <w:jc w:val="center"/>
              <w:rPr>
                <w:rFonts w:ascii="Times New Roman" w:eastAsia="Calibri" w:hAnsi="Times New Roman"/>
                <w:kern w:val="24"/>
              </w:rPr>
            </w:pPr>
            <w:r w:rsidRPr="006E0BB8">
              <w:rPr>
                <w:rFonts w:ascii="Times New Roman" w:eastAsia="Calibri" w:hAnsi="Times New Roman"/>
                <w:kern w:val="24"/>
              </w:rPr>
              <w:t>1</w:t>
            </w:r>
          </w:p>
        </w:tc>
        <w:tc>
          <w:tcPr>
            <w:tcW w:w="2300" w:type="dxa"/>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Ремонт детского сада «Родничок»</w:t>
            </w:r>
          </w:p>
        </w:tc>
        <w:tc>
          <w:tcPr>
            <w:tcW w:w="108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мест</w:t>
            </w:r>
          </w:p>
        </w:tc>
        <w:tc>
          <w:tcPr>
            <w:tcW w:w="81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281</w:t>
            </w:r>
          </w:p>
        </w:tc>
        <w:tc>
          <w:tcPr>
            <w:tcW w:w="2073" w:type="dxa"/>
            <w:vAlign w:val="center"/>
          </w:tcPr>
          <w:p w:rsidR="006E0BB8" w:rsidRPr="006E0BB8" w:rsidRDefault="006E0BB8" w:rsidP="00B12186">
            <w:pPr>
              <w:ind w:firstLine="0"/>
              <w:rPr>
                <w:rFonts w:ascii="Times New Roman" w:eastAsia="Calibri" w:hAnsi="Times New Roman"/>
                <w:lang w:eastAsia="en-US"/>
              </w:rPr>
            </w:pPr>
            <w:proofErr w:type="spellStart"/>
            <w:r w:rsidRPr="006E0BB8">
              <w:rPr>
                <w:rFonts w:ascii="Times New Roman" w:eastAsia="Calibri" w:hAnsi="Times New Roman"/>
                <w:lang w:eastAsia="en-US"/>
              </w:rPr>
              <w:t>г.Богучар</w:t>
            </w:r>
            <w:proofErr w:type="spellEnd"/>
            <w:r w:rsidRPr="006E0BB8">
              <w:rPr>
                <w:rFonts w:ascii="Times New Roman" w:eastAsia="Calibri" w:hAnsi="Times New Roman"/>
                <w:lang w:eastAsia="en-US"/>
              </w:rPr>
              <w:t>, ул. Дзержинского, 40</w:t>
            </w:r>
          </w:p>
        </w:tc>
        <w:tc>
          <w:tcPr>
            <w:tcW w:w="1617"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44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2018 год</w:t>
            </w:r>
          </w:p>
        </w:tc>
      </w:tr>
      <w:tr w:rsidR="006E0BB8" w:rsidRPr="006E0BB8" w:rsidTr="00B12186">
        <w:trPr>
          <w:jc w:val="right"/>
        </w:trPr>
        <w:tc>
          <w:tcPr>
            <w:tcW w:w="580" w:type="dxa"/>
          </w:tcPr>
          <w:p w:rsidR="006E0BB8" w:rsidRPr="006E0BB8" w:rsidRDefault="006E0BB8" w:rsidP="00B12186">
            <w:pPr>
              <w:ind w:firstLine="0"/>
              <w:jc w:val="center"/>
              <w:rPr>
                <w:rFonts w:ascii="Times New Roman" w:eastAsia="Calibri" w:hAnsi="Times New Roman"/>
                <w:kern w:val="24"/>
              </w:rPr>
            </w:pPr>
            <w:r w:rsidRPr="006E0BB8">
              <w:rPr>
                <w:rFonts w:ascii="Times New Roman" w:eastAsia="Calibri" w:hAnsi="Times New Roman"/>
                <w:kern w:val="24"/>
              </w:rPr>
              <w:t>2</w:t>
            </w:r>
          </w:p>
        </w:tc>
        <w:tc>
          <w:tcPr>
            <w:tcW w:w="2300" w:type="dxa"/>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Ремонт детского сада «Улыбка»</w:t>
            </w:r>
          </w:p>
        </w:tc>
        <w:tc>
          <w:tcPr>
            <w:tcW w:w="108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мест</w:t>
            </w:r>
          </w:p>
        </w:tc>
        <w:tc>
          <w:tcPr>
            <w:tcW w:w="81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143</w:t>
            </w:r>
          </w:p>
        </w:tc>
        <w:tc>
          <w:tcPr>
            <w:tcW w:w="2073"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г. Богучар, ул. Урицкого. 3</w:t>
            </w:r>
          </w:p>
        </w:tc>
        <w:tc>
          <w:tcPr>
            <w:tcW w:w="1617"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440" w:type="dxa"/>
            <w:vAlign w:val="center"/>
          </w:tcPr>
          <w:p w:rsidR="006E0BB8" w:rsidRPr="006E0BB8" w:rsidRDefault="006E0BB8" w:rsidP="00B12186">
            <w:pPr>
              <w:ind w:firstLine="0"/>
              <w:rPr>
                <w:rFonts w:ascii="Times New Roman" w:eastAsia="Calibri" w:hAnsi="Times New Roman"/>
                <w:lang w:eastAsia="en-US"/>
              </w:rPr>
            </w:pPr>
            <w:proofErr w:type="spellStart"/>
            <w:r w:rsidRPr="006E0BB8">
              <w:rPr>
                <w:rFonts w:ascii="Times New Roman" w:eastAsia="Calibri" w:hAnsi="Times New Roman"/>
                <w:lang w:eastAsia="en-US"/>
              </w:rPr>
              <w:t>Расч</w:t>
            </w:r>
            <w:proofErr w:type="spellEnd"/>
            <w:r w:rsidRPr="006E0BB8">
              <w:rPr>
                <w:rFonts w:ascii="Times New Roman" w:eastAsia="Calibri" w:hAnsi="Times New Roman"/>
                <w:lang w:eastAsia="en-US"/>
              </w:rPr>
              <w:t>. срок</w:t>
            </w:r>
          </w:p>
        </w:tc>
      </w:tr>
      <w:tr w:rsidR="006E0BB8" w:rsidRPr="006E0BB8" w:rsidTr="00B12186">
        <w:trPr>
          <w:trHeight w:val="70"/>
          <w:jc w:val="right"/>
        </w:trPr>
        <w:tc>
          <w:tcPr>
            <w:tcW w:w="9900" w:type="dxa"/>
            <w:gridSpan w:val="7"/>
            <w:vAlign w:val="center"/>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Учреждения культуры</w:t>
            </w:r>
          </w:p>
        </w:tc>
      </w:tr>
      <w:tr w:rsidR="006E0BB8" w:rsidRPr="006E0BB8" w:rsidTr="00B12186">
        <w:trPr>
          <w:jc w:val="right"/>
        </w:trPr>
        <w:tc>
          <w:tcPr>
            <w:tcW w:w="580" w:type="dxa"/>
          </w:tcPr>
          <w:p w:rsidR="006E0BB8" w:rsidRPr="006E0BB8" w:rsidRDefault="006E0BB8" w:rsidP="00B12186">
            <w:pPr>
              <w:ind w:firstLine="0"/>
              <w:jc w:val="center"/>
              <w:rPr>
                <w:rFonts w:ascii="Times New Roman" w:eastAsia="Calibri" w:hAnsi="Times New Roman"/>
                <w:kern w:val="24"/>
              </w:rPr>
            </w:pPr>
            <w:r w:rsidRPr="006E0BB8">
              <w:rPr>
                <w:rFonts w:ascii="Times New Roman" w:eastAsia="Calibri" w:hAnsi="Times New Roman"/>
                <w:kern w:val="24"/>
              </w:rPr>
              <w:t>3</w:t>
            </w:r>
          </w:p>
        </w:tc>
        <w:tc>
          <w:tcPr>
            <w:tcW w:w="2300" w:type="dxa"/>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 РДК «Юбилейный»</w:t>
            </w:r>
          </w:p>
        </w:tc>
        <w:tc>
          <w:tcPr>
            <w:tcW w:w="108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объект</w:t>
            </w:r>
          </w:p>
        </w:tc>
        <w:tc>
          <w:tcPr>
            <w:tcW w:w="810" w:type="dxa"/>
            <w:vAlign w:val="center"/>
          </w:tcPr>
          <w:p w:rsidR="006E0BB8" w:rsidRPr="006E0BB8" w:rsidRDefault="006E0BB8" w:rsidP="00B12186">
            <w:pPr>
              <w:ind w:firstLine="0"/>
              <w:rPr>
                <w:rFonts w:ascii="Times New Roman" w:eastAsia="Calibri" w:hAnsi="Times New Roman"/>
                <w:lang w:eastAsia="en-US"/>
              </w:rPr>
            </w:pPr>
          </w:p>
        </w:tc>
        <w:tc>
          <w:tcPr>
            <w:tcW w:w="2073"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 xml:space="preserve">Г. Богучар, пл. </w:t>
            </w:r>
            <w:proofErr w:type="spellStart"/>
            <w:r w:rsidRPr="006E0BB8">
              <w:rPr>
                <w:rFonts w:ascii="Times New Roman" w:eastAsia="Calibri" w:hAnsi="Times New Roman"/>
                <w:lang w:eastAsia="en-US"/>
              </w:rPr>
              <w:t>Малаховского</w:t>
            </w:r>
            <w:proofErr w:type="spellEnd"/>
            <w:r w:rsidRPr="006E0BB8">
              <w:rPr>
                <w:rFonts w:ascii="Times New Roman" w:eastAsia="Calibri" w:hAnsi="Times New Roman"/>
                <w:lang w:eastAsia="en-US"/>
              </w:rPr>
              <w:t xml:space="preserve">, </w:t>
            </w:r>
          </w:p>
        </w:tc>
        <w:tc>
          <w:tcPr>
            <w:tcW w:w="1617"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440" w:type="dxa"/>
            <w:vAlign w:val="center"/>
          </w:tcPr>
          <w:p w:rsidR="006E0BB8" w:rsidRPr="006E0BB8" w:rsidRDefault="006E0BB8" w:rsidP="00B12186">
            <w:pPr>
              <w:ind w:firstLine="0"/>
              <w:rPr>
                <w:rFonts w:ascii="Times New Roman" w:hAnsi="Times New Roman"/>
              </w:rPr>
            </w:pPr>
            <w:proofErr w:type="spellStart"/>
            <w:r w:rsidRPr="006E0BB8">
              <w:rPr>
                <w:rFonts w:ascii="Times New Roman" w:eastAsia="Calibri" w:hAnsi="Times New Roman"/>
                <w:lang w:eastAsia="en-US"/>
              </w:rPr>
              <w:t>Расч</w:t>
            </w:r>
            <w:proofErr w:type="spellEnd"/>
            <w:r w:rsidRPr="006E0BB8">
              <w:rPr>
                <w:rFonts w:ascii="Times New Roman" w:eastAsia="Calibri" w:hAnsi="Times New Roman"/>
                <w:lang w:eastAsia="en-US"/>
              </w:rPr>
              <w:t>. срок</w:t>
            </w:r>
          </w:p>
        </w:tc>
      </w:tr>
      <w:tr w:rsidR="006E0BB8" w:rsidRPr="006E0BB8" w:rsidTr="00B12186">
        <w:trPr>
          <w:jc w:val="right"/>
        </w:trPr>
        <w:tc>
          <w:tcPr>
            <w:tcW w:w="580" w:type="dxa"/>
          </w:tcPr>
          <w:p w:rsidR="006E0BB8" w:rsidRPr="006E0BB8" w:rsidRDefault="006E0BB8" w:rsidP="00B12186">
            <w:pPr>
              <w:ind w:firstLine="0"/>
              <w:jc w:val="center"/>
              <w:rPr>
                <w:rFonts w:ascii="Times New Roman" w:eastAsia="Calibri" w:hAnsi="Times New Roman"/>
                <w:kern w:val="24"/>
              </w:rPr>
            </w:pPr>
            <w:r w:rsidRPr="006E0BB8">
              <w:rPr>
                <w:rFonts w:ascii="Times New Roman" w:eastAsia="Calibri" w:hAnsi="Times New Roman"/>
                <w:kern w:val="24"/>
              </w:rPr>
              <w:t>4</w:t>
            </w:r>
          </w:p>
        </w:tc>
        <w:tc>
          <w:tcPr>
            <w:tcW w:w="2300" w:type="dxa"/>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Ремонт кинотеатра «Шторм»</w:t>
            </w:r>
          </w:p>
        </w:tc>
        <w:tc>
          <w:tcPr>
            <w:tcW w:w="108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объект</w:t>
            </w:r>
          </w:p>
        </w:tc>
        <w:tc>
          <w:tcPr>
            <w:tcW w:w="810" w:type="dxa"/>
            <w:vAlign w:val="center"/>
          </w:tcPr>
          <w:p w:rsidR="006E0BB8" w:rsidRPr="006E0BB8" w:rsidRDefault="006E0BB8" w:rsidP="00B12186">
            <w:pPr>
              <w:ind w:firstLine="0"/>
              <w:rPr>
                <w:rFonts w:ascii="Times New Roman" w:eastAsia="Calibri" w:hAnsi="Times New Roman"/>
                <w:lang w:eastAsia="en-US"/>
              </w:rPr>
            </w:pPr>
          </w:p>
        </w:tc>
        <w:tc>
          <w:tcPr>
            <w:tcW w:w="2073"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г. Богучар, ул. Шолохова, 13</w:t>
            </w:r>
          </w:p>
        </w:tc>
        <w:tc>
          <w:tcPr>
            <w:tcW w:w="1617"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440" w:type="dxa"/>
            <w:vAlign w:val="center"/>
          </w:tcPr>
          <w:p w:rsidR="006E0BB8" w:rsidRPr="006E0BB8" w:rsidRDefault="006E0BB8" w:rsidP="00B12186">
            <w:pPr>
              <w:ind w:firstLine="0"/>
              <w:rPr>
                <w:rFonts w:ascii="Times New Roman" w:hAnsi="Times New Roman"/>
              </w:rPr>
            </w:pPr>
            <w:proofErr w:type="spellStart"/>
            <w:r w:rsidRPr="006E0BB8">
              <w:rPr>
                <w:rFonts w:ascii="Times New Roman" w:eastAsia="Calibri" w:hAnsi="Times New Roman"/>
                <w:lang w:eastAsia="en-US"/>
              </w:rPr>
              <w:t>Расч</w:t>
            </w:r>
            <w:proofErr w:type="spellEnd"/>
            <w:r w:rsidRPr="006E0BB8">
              <w:rPr>
                <w:rFonts w:ascii="Times New Roman" w:eastAsia="Calibri" w:hAnsi="Times New Roman"/>
                <w:lang w:eastAsia="en-US"/>
              </w:rPr>
              <w:t>. срок</w:t>
            </w:r>
          </w:p>
        </w:tc>
      </w:tr>
      <w:tr w:rsidR="006E0BB8" w:rsidRPr="006E0BB8" w:rsidTr="00B12186">
        <w:trPr>
          <w:trHeight w:val="90"/>
          <w:jc w:val="right"/>
        </w:trPr>
        <w:tc>
          <w:tcPr>
            <w:tcW w:w="9900" w:type="dxa"/>
            <w:gridSpan w:val="7"/>
            <w:vAlign w:val="center"/>
          </w:tcPr>
          <w:p w:rsidR="006E0BB8" w:rsidRPr="006E0BB8" w:rsidRDefault="006E0BB8" w:rsidP="00B12186">
            <w:pPr>
              <w:ind w:firstLine="0"/>
              <w:jc w:val="center"/>
              <w:rPr>
                <w:rFonts w:ascii="Times New Roman" w:eastAsia="Calibri" w:hAnsi="Times New Roman"/>
                <w:lang w:eastAsia="en-US"/>
              </w:rPr>
            </w:pPr>
            <w:r w:rsidRPr="006E0BB8">
              <w:rPr>
                <w:rFonts w:ascii="Times New Roman" w:eastAsia="Calibri" w:hAnsi="Times New Roman"/>
                <w:lang w:eastAsia="en-US"/>
              </w:rPr>
              <w:t>Физкультурно-спортивные сооружения</w:t>
            </w:r>
          </w:p>
        </w:tc>
      </w:tr>
      <w:tr w:rsidR="006E0BB8" w:rsidRPr="006E0BB8" w:rsidTr="00B12186">
        <w:trPr>
          <w:jc w:val="right"/>
        </w:trPr>
        <w:tc>
          <w:tcPr>
            <w:tcW w:w="580" w:type="dxa"/>
          </w:tcPr>
          <w:p w:rsidR="006E0BB8" w:rsidRPr="006E0BB8" w:rsidRDefault="006E0BB8" w:rsidP="00B12186">
            <w:pPr>
              <w:ind w:firstLine="0"/>
              <w:jc w:val="center"/>
              <w:rPr>
                <w:rFonts w:ascii="Times New Roman" w:eastAsia="Calibri" w:hAnsi="Times New Roman"/>
                <w:kern w:val="24"/>
              </w:rPr>
            </w:pPr>
            <w:r w:rsidRPr="006E0BB8">
              <w:rPr>
                <w:rFonts w:ascii="Times New Roman" w:eastAsia="Calibri" w:hAnsi="Times New Roman"/>
                <w:kern w:val="24"/>
              </w:rPr>
              <w:t>5</w:t>
            </w:r>
          </w:p>
        </w:tc>
        <w:tc>
          <w:tcPr>
            <w:tcW w:w="2300" w:type="dxa"/>
          </w:tcPr>
          <w:p w:rsidR="006E0BB8" w:rsidRPr="006E0BB8" w:rsidRDefault="006E0BB8" w:rsidP="00B12186">
            <w:pPr>
              <w:ind w:firstLine="0"/>
              <w:rPr>
                <w:rFonts w:ascii="Times New Roman" w:hAnsi="Times New Roman"/>
              </w:rPr>
            </w:pPr>
            <w:r w:rsidRPr="006E0BB8">
              <w:rPr>
                <w:rFonts w:ascii="Times New Roman" w:hAnsi="Times New Roman"/>
              </w:rPr>
              <w:t>МКУ ДО «</w:t>
            </w:r>
            <w:proofErr w:type="spellStart"/>
            <w:r w:rsidRPr="006E0BB8">
              <w:rPr>
                <w:rFonts w:ascii="Times New Roman" w:hAnsi="Times New Roman"/>
              </w:rPr>
              <w:t>Богучарская</w:t>
            </w:r>
            <w:proofErr w:type="spellEnd"/>
            <w:r w:rsidRPr="006E0BB8">
              <w:rPr>
                <w:rFonts w:ascii="Times New Roman" w:hAnsi="Times New Roman"/>
              </w:rPr>
              <w:t xml:space="preserve"> ДЮСШ»</w:t>
            </w:r>
          </w:p>
        </w:tc>
        <w:tc>
          <w:tcPr>
            <w:tcW w:w="1080"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объект</w:t>
            </w:r>
          </w:p>
        </w:tc>
        <w:tc>
          <w:tcPr>
            <w:tcW w:w="810" w:type="dxa"/>
            <w:vAlign w:val="center"/>
          </w:tcPr>
          <w:p w:rsidR="006E0BB8" w:rsidRPr="006E0BB8" w:rsidRDefault="006E0BB8" w:rsidP="00B12186">
            <w:pPr>
              <w:ind w:firstLine="0"/>
              <w:rPr>
                <w:rFonts w:ascii="Times New Roman" w:eastAsia="Calibri" w:hAnsi="Times New Roman"/>
                <w:lang w:eastAsia="en-US"/>
              </w:rPr>
            </w:pPr>
          </w:p>
        </w:tc>
        <w:tc>
          <w:tcPr>
            <w:tcW w:w="2073"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Г. Богучар. ул. Дзержинского, 21</w:t>
            </w:r>
          </w:p>
        </w:tc>
        <w:tc>
          <w:tcPr>
            <w:tcW w:w="1617" w:type="dxa"/>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Реконструкция</w:t>
            </w:r>
          </w:p>
        </w:tc>
        <w:tc>
          <w:tcPr>
            <w:tcW w:w="1440" w:type="dxa"/>
            <w:vAlign w:val="center"/>
          </w:tcPr>
          <w:p w:rsidR="006E0BB8" w:rsidRPr="006E0BB8" w:rsidRDefault="006E0BB8" w:rsidP="00B12186">
            <w:pPr>
              <w:ind w:firstLine="0"/>
              <w:rPr>
                <w:rFonts w:ascii="Times New Roman" w:eastAsia="Calibri" w:hAnsi="Times New Roman"/>
                <w:lang w:eastAsia="en-US"/>
              </w:rPr>
            </w:pPr>
            <w:proofErr w:type="spellStart"/>
            <w:r w:rsidRPr="006E0BB8">
              <w:rPr>
                <w:rFonts w:ascii="Times New Roman" w:eastAsia="Calibri" w:hAnsi="Times New Roman"/>
                <w:lang w:eastAsia="en-US"/>
              </w:rPr>
              <w:t>Расч</w:t>
            </w:r>
            <w:proofErr w:type="spellEnd"/>
            <w:r w:rsidRPr="006E0BB8">
              <w:rPr>
                <w:rFonts w:ascii="Times New Roman" w:eastAsia="Calibri" w:hAnsi="Times New Roman"/>
                <w:lang w:eastAsia="en-US"/>
              </w:rPr>
              <w:t>. срок</w:t>
            </w:r>
          </w:p>
        </w:tc>
      </w:tr>
    </w:tbl>
    <w:p w:rsidR="006E0BB8" w:rsidRPr="006E0BB8" w:rsidRDefault="006E0BB8" w:rsidP="006E0BB8">
      <w:pPr>
        <w:pStyle w:val="1"/>
        <w:ind w:firstLine="709"/>
        <w:jc w:val="both"/>
        <w:rPr>
          <w:rFonts w:ascii="Times New Roman" w:eastAsia="Calibri" w:hAnsi="Times New Roman" w:cs="Times New Roman"/>
          <w:b w:val="0"/>
          <w:sz w:val="24"/>
          <w:szCs w:val="24"/>
          <w:lang w:eastAsia="en-US"/>
        </w:rPr>
        <w:sectPr w:rsidR="006E0BB8" w:rsidRPr="006E0BB8" w:rsidSect="00E338FF">
          <w:pgSz w:w="11906" w:h="16838"/>
          <w:pgMar w:top="2268" w:right="567" w:bottom="567" w:left="1701" w:header="709" w:footer="709" w:gutter="0"/>
          <w:cols w:space="708"/>
          <w:docGrid w:linePitch="360"/>
        </w:sectPr>
      </w:pPr>
    </w:p>
    <w:p w:rsidR="006E0BB8" w:rsidRPr="006E0BB8" w:rsidRDefault="006E0BB8" w:rsidP="006E0BB8">
      <w:pPr>
        <w:pStyle w:val="1"/>
        <w:ind w:firstLine="0"/>
        <w:rPr>
          <w:rFonts w:ascii="Times New Roman" w:eastAsia="Calibri" w:hAnsi="Times New Roman" w:cs="Times New Roman"/>
          <w:b w:val="0"/>
          <w:sz w:val="24"/>
          <w:szCs w:val="24"/>
          <w:lang w:eastAsia="en-US"/>
        </w:rPr>
      </w:pPr>
      <w:r w:rsidRPr="006E0BB8">
        <w:rPr>
          <w:rFonts w:ascii="Times New Roman" w:eastAsia="Calibri" w:hAnsi="Times New Roman" w:cs="Times New Roman"/>
          <w:b w:val="0"/>
          <w:sz w:val="24"/>
          <w:szCs w:val="24"/>
          <w:lang w:eastAsia="en-US"/>
        </w:rPr>
        <w:lastRenderedPageBreak/>
        <w:t>4. Оценка объемов и источников финансирования мероприятий программы</w:t>
      </w:r>
    </w:p>
    <w:p w:rsidR="006E0BB8" w:rsidRPr="006E0BB8" w:rsidRDefault="006E0BB8" w:rsidP="006E0BB8">
      <w:pPr>
        <w:ind w:firstLine="0"/>
        <w:jc w:val="center"/>
        <w:rPr>
          <w:rFonts w:ascii="Times New Roman" w:hAnsi="Times New Roman"/>
          <w:lang w:eastAsia="en-US"/>
        </w:rPr>
      </w:pPr>
      <w:r w:rsidRPr="006E0BB8">
        <w:rPr>
          <w:rFonts w:ascii="Times New Roman" w:hAnsi="Times New Roman"/>
          <w:lang w:eastAsia="en-U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bl>
      <w:tblPr>
        <w:tblW w:w="15167" w:type="dxa"/>
        <w:jc w:val="right"/>
        <w:tblLayout w:type="fixed"/>
        <w:tblLook w:val="0000" w:firstRow="0" w:lastRow="0" w:firstColumn="0" w:lastColumn="0" w:noHBand="0" w:noVBand="0"/>
      </w:tblPr>
      <w:tblGrid>
        <w:gridCol w:w="489"/>
        <w:gridCol w:w="2517"/>
        <w:gridCol w:w="1884"/>
        <w:gridCol w:w="1783"/>
        <w:gridCol w:w="1262"/>
        <w:gridCol w:w="956"/>
        <w:gridCol w:w="996"/>
        <w:gridCol w:w="698"/>
        <w:gridCol w:w="757"/>
        <w:gridCol w:w="765"/>
        <w:gridCol w:w="720"/>
        <w:gridCol w:w="844"/>
        <w:gridCol w:w="777"/>
        <w:gridCol w:w="719"/>
      </w:tblGrid>
      <w:tr w:rsidR="006E0BB8" w:rsidRPr="006E0BB8" w:rsidTr="00B12186">
        <w:trPr>
          <w:trHeight w:val="300"/>
          <w:jc w:val="right"/>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 п/п</w:t>
            </w:r>
          </w:p>
        </w:tc>
        <w:tc>
          <w:tcPr>
            <w:tcW w:w="25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Программные мероприятия, обеспечивающие выполнение задачи</w:t>
            </w:r>
          </w:p>
        </w:tc>
        <w:tc>
          <w:tcPr>
            <w:tcW w:w="1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eastAsia="Calibri" w:hAnsi="Times New Roman"/>
                <w:lang w:eastAsia="en-US"/>
              </w:rPr>
              <w:t>Мероприятия</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Источник финансирования</w:t>
            </w:r>
          </w:p>
        </w:tc>
        <w:tc>
          <w:tcPr>
            <w:tcW w:w="8494" w:type="dxa"/>
            <w:gridSpan w:val="10"/>
            <w:tcBorders>
              <w:top w:val="single" w:sz="4" w:space="0" w:color="auto"/>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Объемы финансирования, млн. руб.</w:t>
            </w:r>
          </w:p>
        </w:tc>
      </w:tr>
      <w:tr w:rsidR="006E0BB8" w:rsidRPr="006E0BB8" w:rsidTr="00B12186">
        <w:trPr>
          <w:trHeight w:val="300"/>
          <w:jc w:val="right"/>
        </w:trPr>
        <w:tc>
          <w:tcPr>
            <w:tcW w:w="489" w:type="dxa"/>
            <w:vMerge/>
            <w:tcBorders>
              <w:top w:val="single" w:sz="4" w:space="0" w:color="auto"/>
              <w:left w:val="single" w:sz="4" w:space="0" w:color="auto"/>
              <w:bottom w:val="single" w:sz="4" w:space="0" w:color="auto"/>
              <w:right w:val="single" w:sz="4" w:space="0" w:color="auto"/>
            </w:tcBorders>
            <w:vAlign w:val="center"/>
          </w:tcPr>
          <w:p w:rsidR="006E0BB8" w:rsidRPr="006E0BB8" w:rsidRDefault="006E0BB8" w:rsidP="00B12186">
            <w:pPr>
              <w:ind w:firstLine="0"/>
              <w:jc w:val="center"/>
              <w:rPr>
                <w:rFonts w:ascii="Times New Roman" w:hAnsi="Times New Roman"/>
              </w:rPr>
            </w:pPr>
          </w:p>
        </w:tc>
        <w:tc>
          <w:tcPr>
            <w:tcW w:w="2517" w:type="dxa"/>
            <w:vMerge/>
            <w:tcBorders>
              <w:top w:val="single" w:sz="4" w:space="0" w:color="auto"/>
              <w:left w:val="single" w:sz="4" w:space="0" w:color="auto"/>
              <w:bottom w:val="single" w:sz="4" w:space="0" w:color="000000"/>
              <w:right w:val="single" w:sz="4" w:space="0" w:color="auto"/>
            </w:tcBorders>
            <w:vAlign w:val="center"/>
          </w:tcPr>
          <w:p w:rsidR="006E0BB8" w:rsidRPr="006E0BB8" w:rsidRDefault="006E0BB8" w:rsidP="00B12186">
            <w:pPr>
              <w:ind w:firstLine="0"/>
              <w:jc w:val="center"/>
              <w:rPr>
                <w:rFonts w:ascii="Times New Roman" w:hAnsi="Times New Roman"/>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6E0BB8" w:rsidRPr="006E0BB8" w:rsidRDefault="006E0BB8" w:rsidP="00B12186">
            <w:pPr>
              <w:ind w:firstLine="0"/>
              <w:jc w:val="center"/>
              <w:rPr>
                <w:rFonts w:ascii="Times New Roman" w:hAnsi="Times New Roman"/>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6E0BB8" w:rsidRPr="006E0BB8" w:rsidRDefault="006E0BB8" w:rsidP="00B12186">
            <w:pPr>
              <w:ind w:firstLine="0"/>
              <w:jc w:val="center"/>
              <w:rPr>
                <w:rFonts w:ascii="Times New Roman" w:hAnsi="Times New Roman"/>
              </w:rPr>
            </w:pPr>
          </w:p>
        </w:tc>
        <w:tc>
          <w:tcPr>
            <w:tcW w:w="1262" w:type="dxa"/>
            <w:vMerge w:val="restart"/>
            <w:tcBorders>
              <w:top w:val="nil"/>
              <w:left w:val="nil"/>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Всего</w:t>
            </w:r>
          </w:p>
        </w:tc>
        <w:tc>
          <w:tcPr>
            <w:tcW w:w="7232" w:type="dxa"/>
            <w:gridSpan w:val="9"/>
            <w:tcBorders>
              <w:top w:val="single" w:sz="4" w:space="0" w:color="auto"/>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в том числе по годам</w:t>
            </w:r>
          </w:p>
        </w:tc>
      </w:tr>
      <w:tr w:rsidR="006E0BB8" w:rsidRPr="006E0BB8" w:rsidTr="00B12186">
        <w:trPr>
          <w:trHeight w:val="300"/>
          <w:jc w:val="right"/>
        </w:trPr>
        <w:tc>
          <w:tcPr>
            <w:tcW w:w="489" w:type="dxa"/>
            <w:vMerge/>
            <w:tcBorders>
              <w:top w:val="single" w:sz="4" w:space="0" w:color="auto"/>
              <w:left w:val="single" w:sz="4" w:space="0" w:color="auto"/>
              <w:bottom w:val="single" w:sz="4" w:space="0" w:color="auto"/>
              <w:right w:val="single" w:sz="4" w:space="0" w:color="auto"/>
            </w:tcBorders>
            <w:vAlign w:val="center"/>
          </w:tcPr>
          <w:p w:rsidR="006E0BB8" w:rsidRPr="006E0BB8" w:rsidRDefault="006E0BB8" w:rsidP="00B12186">
            <w:pPr>
              <w:ind w:firstLine="0"/>
              <w:jc w:val="center"/>
              <w:rPr>
                <w:rFonts w:ascii="Times New Roman" w:hAnsi="Times New Roman"/>
              </w:rPr>
            </w:pPr>
          </w:p>
        </w:tc>
        <w:tc>
          <w:tcPr>
            <w:tcW w:w="2517" w:type="dxa"/>
            <w:vMerge/>
            <w:tcBorders>
              <w:top w:val="single" w:sz="4" w:space="0" w:color="auto"/>
              <w:left w:val="single" w:sz="4" w:space="0" w:color="auto"/>
              <w:bottom w:val="single" w:sz="4" w:space="0" w:color="000000"/>
              <w:right w:val="single" w:sz="4" w:space="0" w:color="auto"/>
            </w:tcBorders>
            <w:vAlign w:val="center"/>
          </w:tcPr>
          <w:p w:rsidR="006E0BB8" w:rsidRPr="006E0BB8" w:rsidRDefault="006E0BB8" w:rsidP="00B12186">
            <w:pPr>
              <w:ind w:firstLine="0"/>
              <w:jc w:val="center"/>
              <w:rPr>
                <w:rFonts w:ascii="Times New Roman" w:hAnsi="Times New Roman"/>
              </w:rPr>
            </w:pPr>
          </w:p>
        </w:tc>
        <w:tc>
          <w:tcPr>
            <w:tcW w:w="1884" w:type="dxa"/>
            <w:vMerge/>
            <w:tcBorders>
              <w:top w:val="single" w:sz="4" w:space="0" w:color="auto"/>
              <w:left w:val="single" w:sz="4" w:space="0" w:color="auto"/>
              <w:bottom w:val="single" w:sz="4" w:space="0" w:color="auto"/>
              <w:right w:val="single" w:sz="4" w:space="0" w:color="auto"/>
            </w:tcBorders>
            <w:vAlign w:val="center"/>
          </w:tcPr>
          <w:p w:rsidR="006E0BB8" w:rsidRPr="006E0BB8" w:rsidRDefault="006E0BB8" w:rsidP="00B12186">
            <w:pPr>
              <w:ind w:firstLine="0"/>
              <w:jc w:val="center"/>
              <w:rPr>
                <w:rFonts w:ascii="Times New Roman" w:hAnsi="Times New Roman"/>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6E0BB8" w:rsidRPr="006E0BB8" w:rsidRDefault="006E0BB8" w:rsidP="00B12186">
            <w:pPr>
              <w:ind w:firstLine="0"/>
              <w:jc w:val="center"/>
              <w:rPr>
                <w:rFonts w:ascii="Times New Roman" w:hAnsi="Times New Roman"/>
              </w:rPr>
            </w:pPr>
          </w:p>
        </w:tc>
        <w:tc>
          <w:tcPr>
            <w:tcW w:w="1262" w:type="dxa"/>
            <w:vMerge/>
            <w:tcBorders>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p>
        </w:tc>
        <w:tc>
          <w:tcPr>
            <w:tcW w:w="956"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2017</w:t>
            </w:r>
          </w:p>
        </w:tc>
        <w:tc>
          <w:tcPr>
            <w:tcW w:w="996"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2018</w:t>
            </w:r>
          </w:p>
        </w:tc>
        <w:tc>
          <w:tcPr>
            <w:tcW w:w="698"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2019</w:t>
            </w:r>
          </w:p>
        </w:tc>
        <w:tc>
          <w:tcPr>
            <w:tcW w:w="757"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2020</w:t>
            </w:r>
          </w:p>
        </w:tc>
        <w:tc>
          <w:tcPr>
            <w:tcW w:w="765"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2021</w:t>
            </w:r>
          </w:p>
        </w:tc>
        <w:tc>
          <w:tcPr>
            <w:tcW w:w="720"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2022</w:t>
            </w:r>
          </w:p>
        </w:tc>
        <w:tc>
          <w:tcPr>
            <w:tcW w:w="844"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2023</w:t>
            </w:r>
          </w:p>
        </w:tc>
        <w:tc>
          <w:tcPr>
            <w:tcW w:w="777"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2024</w:t>
            </w:r>
          </w:p>
        </w:tc>
        <w:tc>
          <w:tcPr>
            <w:tcW w:w="719"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2025</w:t>
            </w:r>
          </w:p>
        </w:tc>
      </w:tr>
      <w:tr w:rsidR="006E0BB8" w:rsidRPr="006E0BB8" w:rsidTr="00B12186">
        <w:trPr>
          <w:trHeight w:val="300"/>
          <w:jc w:val="right"/>
        </w:trPr>
        <w:tc>
          <w:tcPr>
            <w:tcW w:w="489" w:type="dxa"/>
            <w:tcBorders>
              <w:top w:val="nil"/>
              <w:left w:val="single" w:sz="4" w:space="0" w:color="auto"/>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1</w:t>
            </w:r>
          </w:p>
        </w:tc>
        <w:tc>
          <w:tcPr>
            <w:tcW w:w="2517"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2</w:t>
            </w:r>
          </w:p>
        </w:tc>
        <w:tc>
          <w:tcPr>
            <w:tcW w:w="1884"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3</w:t>
            </w:r>
          </w:p>
        </w:tc>
        <w:tc>
          <w:tcPr>
            <w:tcW w:w="178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1262"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5</w:t>
            </w:r>
          </w:p>
        </w:tc>
        <w:tc>
          <w:tcPr>
            <w:tcW w:w="956"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6</w:t>
            </w:r>
          </w:p>
        </w:tc>
        <w:tc>
          <w:tcPr>
            <w:tcW w:w="996"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7</w:t>
            </w:r>
          </w:p>
        </w:tc>
        <w:tc>
          <w:tcPr>
            <w:tcW w:w="698"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8</w:t>
            </w:r>
          </w:p>
        </w:tc>
        <w:tc>
          <w:tcPr>
            <w:tcW w:w="757"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9</w:t>
            </w:r>
          </w:p>
        </w:tc>
        <w:tc>
          <w:tcPr>
            <w:tcW w:w="765"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10</w:t>
            </w:r>
          </w:p>
        </w:tc>
        <w:tc>
          <w:tcPr>
            <w:tcW w:w="720"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11</w:t>
            </w:r>
          </w:p>
        </w:tc>
        <w:tc>
          <w:tcPr>
            <w:tcW w:w="844"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rPr>
              <w:t>12</w:t>
            </w:r>
          </w:p>
        </w:tc>
        <w:tc>
          <w:tcPr>
            <w:tcW w:w="777"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rPr>
              <w:t>13</w:t>
            </w:r>
          </w:p>
        </w:tc>
        <w:tc>
          <w:tcPr>
            <w:tcW w:w="719"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jc w:val="center"/>
              <w:rPr>
                <w:rFonts w:ascii="Times New Roman" w:hAnsi="Times New Roman"/>
              </w:rPr>
            </w:pPr>
            <w:r w:rsidRPr="006E0BB8">
              <w:rPr>
                <w:rFonts w:ascii="Times New Roman" w:hAnsi="Times New Roman"/>
              </w:rPr>
              <w:t>14</w:t>
            </w:r>
          </w:p>
        </w:tc>
      </w:tr>
      <w:tr w:rsidR="006E0BB8" w:rsidRPr="006E0BB8" w:rsidTr="00B12186">
        <w:trPr>
          <w:trHeight w:val="315"/>
          <w:jc w:val="right"/>
        </w:trPr>
        <w:tc>
          <w:tcPr>
            <w:tcW w:w="489"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p>
        </w:tc>
        <w:tc>
          <w:tcPr>
            <w:tcW w:w="4401" w:type="dxa"/>
            <w:gridSpan w:val="2"/>
            <w:tcBorders>
              <w:top w:val="single" w:sz="4" w:space="0" w:color="auto"/>
              <w:left w:val="nil"/>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bCs/>
              </w:rPr>
            </w:pPr>
            <w:r w:rsidRPr="006E0BB8">
              <w:rPr>
                <w:rFonts w:ascii="Times New Roman" w:hAnsi="Times New Roman"/>
                <w:bCs/>
              </w:rPr>
              <w:t>Учреждения образования</w:t>
            </w:r>
          </w:p>
        </w:tc>
        <w:tc>
          <w:tcPr>
            <w:tcW w:w="1783"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bCs/>
              </w:rPr>
            </w:pP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r w:rsidRPr="006E0BB8">
              <w:rPr>
                <w:rFonts w:ascii="Times New Roman" w:hAnsi="Times New Roman"/>
                <w:bCs/>
              </w:rPr>
              <w:t>25,0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r w:rsidRPr="006E0BB8">
              <w:rPr>
                <w:rFonts w:ascii="Times New Roman" w:hAnsi="Times New Roman"/>
                <w:bCs/>
              </w:rPr>
              <w:t>15,0</w:t>
            </w: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r w:rsidRPr="006E0BB8">
              <w:rPr>
                <w:rFonts w:ascii="Times New Roman" w:hAnsi="Times New Roman"/>
                <w:bCs/>
              </w:rPr>
              <w:t>10,0</w:t>
            </w: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jc w:val="center"/>
              <w:rPr>
                <w:rFonts w:ascii="Times New Roman" w:hAnsi="Times New Roman"/>
                <w:bCs/>
              </w:rPr>
            </w:pPr>
          </w:p>
        </w:tc>
      </w:tr>
      <w:tr w:rsidR="006E0BB8" w:rsidRPr="006E0BB8" w:rsidTr="00B12186">
        <w:trPr>
          <w:trHeight w:val="315"/>
          <w:jc w:val="right"/>
        </w:trPr>
        <w:tc>
          <w:tcPr>
            <w:tcW w:w="489"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rPr>
              <w:t>1</w:t>
            </w:r>
          </w:p>
        </w:tc>
        <w:tc>
          <w:tcPr>
            <w:tcW w:w="2517"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МКДОУ «Богучарский детский сад комбинированного вида «Родничок»</w:t>
            </w:r>
          </w:p>
        </w:tc>
        <w:tc>
          <w:tcPr>
            <w:tcW w:w="1884"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78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rPr>
              <w:t>обл. бюджет</w:t>
            </w: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15,0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15,0</w:t>
            </w: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r>
      <w:tr w:rsidR="006E0BB8" w:rsidRPr="006E0BB8" w:rsidTr="00B12186">
        <w:trPr>
          <w:trHeight w:val="315"/>
          <w:jc w:val="right"/>
        </w:trPr>
        <w:tc>
          <w:tcPr>
            <w:tcW w:w="489"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rPr>
              <w:t>2</w:t>
            </w:r>
          </w:p>
        </w:tc>
        <w:tc>
          <w:tcPr>
            <w:tcW w:w="2517"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МКДОУ «Богучарский детский сад комбинированного вида «Родничок»</w:t>
            </w:r>
          </w:p>
        </w:tc>
        <w:tc>
          <w:tcPr>
            <w:tcW w:w="1884" w:type="dxa"/>
            <w:tcBorders>
              <w:top w:val="nil"/>
              <w:left w:val="nil"/>
              <w:bottom w:val="single" w:sz="4" w:space="0" w:color="auto"/>
              <w:right w:val="single" w:sz="4" w:space="0" w:color="auto"/>
            </w:tcBorders>
            <w:shd w:val="clear" w:color="auto" w:fill="auto"/>
            <w:vAlign w:val="center"/>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78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rPr>
              <w:t>обл. бюджет</w:t>
            </w: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10,0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10,0</w:t>
            </w: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r>
      <w:tr w:rsidR="006E0BB8" w:rsidRPr="006E0BB8" w:rsidTr="00B12186">
        <w:trPr>
          <w:trHeight w:val="315"/>
          <w:jc w:val="right"/>
        </w:trPr>
        <w:tc>
          <w:tcPr>
            <w:tcW w:w="4890" w:type="dxa"/>
            <w:gridSpan w:val="3"/>
            <w:tcBorders>
              <w:top w:val="single" w:sz="4" w:space="0" w:color="auto"/>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bCs/>
              </w:rPr>
            </w:pPr>
            <w:r w:rsidRPr="006E0BB8">
              <w:rPr>
                <w:rFonts w:ascii="Times New Roman" w:eastAsia="Calibri" w:hAnsi="Times New Roman"/>
                <w:bCs/>
                <w:lang w:eastAsia="en-US"/>
              </w:rPr>
              <w:t>Учреждения культуры</w:t>
            </w:r>
          </w:p>
        </w:tc>
        <w:tc>
          <w:tcPr>
            <w:tcW w:w="1783"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hAnsi="Times New Roman"/>
                <w:bCs/>
              </w:rPr>
            </w:pP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r w:rsidRPr="006E0BB8">
              <w:rPr>
                <w:rFonts w:ascii="Times New Roman" w:hAnsi="Times New Roman"/>
                <w:bCs/>
              </w:rPr>
              <w:t>63,0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r w:rsidRPr="006E0BB8">
              <w:rPr>
                <w:rFonts w:ascii="Times New Roman" w:hAnsi="Times New Roman"/>
                <w:bCs/>
              </w:rPr>
              <w:t>63,0</w:t>
            </w: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r>
      <w:tr w:rsidR="006E0BB8" w:rsidRPr="006E0BB8" w:rsidTr="00B12186">
        <w:trPr>
          <w:trHeight w:val="1575"/>
          <w:jc w:val="right"/>
        </w:trPr>
        <w:tc>
          <w:tcPr>
            <w:tcW w:w="489"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rPr>
              <w:t>3</w:t>
            </w:r>
          </w:p>
        </w:tc>
        <w:tc>
          <w:tcPr>
            <w:tcW w:w="2517"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hAnsi="Times New Roman"/>
              </w:rPr>
            </w:pPr>
            <w:r w:rsidRPr="006E0BB8">
              <w:rPr>
                <w:rFonts w:ascii="Times New Roman" w:eastAsia="Calibri" w:hAnsi="Times New Roman"/>
                <w:lang w:eastAsia="en-US"/>
              </w:rPr>
              <w:t>РДК «Юбилейный»</w:t>
            </w:r>
          </w:p>
        </w:tc>
        <w:tc>
          <w:tcPr>
            <w:tcW w:w="1884"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783"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обл. бюджет</w:t>
            </w:r>
          </w:p>
        </w:tc>
        <w:tc>
          <w:tcPr>
            <w:tcW w:w="1262" w:type="dxa"/>
            <w:tcBorders>
              <w:top w:val="nil"/>
              <w:left w:val="nil"/>
              <w:bottom w:val="single" w:sz="4" w:space="0" w:color="auto"/>
              <w:right w:val="single" w:sz="4" w:space="0" w:color="auto"/>
            </w:tcBorders>
            <w:shd w:val="clear" w:color="auto" w:fill="auto"/>
            <w:noWrap/>
          </w:tcPr>
          <w:p w:rsidR="006E0BB8" w:rsidRPr="006E0BB8" w:rsidRDefault="006E0BB8" w:rsidP="00B12186">
            <w:pPr>
              <w:ind w:firstLine="0"/>
              <w:rPr>
                <w:rFonts w:ascii="Times New Roman" w:hAnsi="Times New Roman"/>
              </w:rPr>
            </w:pPr>
            <w:r w:rsidRPr="006E0BB8">
              <w:rPr>
                <w:rFonts w:ascii="Times New Roman" w:hAnsi="Times New Roman"/>
              </w:rPr>
              <w:t>43,0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996" w:type="dxa"/>
            <w:tcBorders>
              <w:top w:val="nil"/>
              <w:left w:val="nil"/>
              <w:bottom w:val="single" w:sz="4" w:space="0" w:color="auto"/>
              <w:right w:val="single" w:sz="4" w:space="0" w:color="auto"/>
            </w:tcBorders>
            <w:shd w:val="clear" w:color="auto" w:fill="auto"/>
            <w:noWrap/>
          </w:tcPr>
          <w:p w:rsidR="006E0BB8" w:rsidRPr="006E0BB8" w:rsidRDefault="006E0BB8" w:rsidP="00B12186">
            <w:pPr>
              <w:ind w:firstLine="0"/>
              <w:rPr>
                <w:rFonts w:ascii="Times New Roman" w:hAnsi="Times New Roman"/>
              </w:rPr>
            </w:pPr>
            <w:r w:rsidRPr="006E0BB8">
              <w:rPr>
                <w:rFonts w:ascii="Times New Roman" w:hAnsi="Times New Roman"/>
              </w:rPr>
              <w:t>43,0</w:t>
            </w:r>
          </w:p>
        </w:tc>
        <w:tc>
          <w:tcPr>
            <w:tcW w:w="698" w:type="dxa"/>
            <w:tcBorders>
              <w:top w:val="nil"/>
              <w:left w:val="nil"/>
              <w:bottom w:val="single" w:sz="4" w:space="0" w:color="auto"/>
              <w:right w:val="single" w:sz="4" w:space="0" w:color="auto"/>
            </w:tcBorders>
            <w:shd w:val="clear" w:color="auto" w:fill="auto"/>
            <w:noWrap/>
          </w:tcPr>
          <w:p w:rsidR="006E0BB8" w:rsidRPr="006E0BB8" w:rsidRDefault="006E0BB8" w:rsidP="00B12186">
            <w:pPr>
              <w:ind w:firstLine="0"/>
              <w:rPr>
                <w:rFonts w:ascii="Times New Roman" w:hAnsi="Times New Roman"/>
              </w:rPr>
            </w:pPr>
          </w:p>
        </w:tc>
        <w:tc>
          <w:tcPr>
            <w:tcW w:w="757" w:type="dxa"/>
            <w:tcBorders>
              <w:top w:val="nil"/>
              <w:left w:val="nil"/>
              <w:bottom w:val="single" w:sz="4" w:space="0" w:color="auto"/>
              <w:right w:val="single" w:sz="4" w:space="0" w:color="auto"/>
            </w:tcBorders>
            <w:shd w:val="clear" w:color="auto" w:fill="auto"/>
            <w:noWrap/>
          </w:tcPr>
          <w:p w:rsidR="006E0BB8" w:rsidRPr="006E0BB8" w:rsidRDefault="006E0BB8" w:rsidP="00B12186">
            <w:pPr>
              <w:ind w:firstLine="0"/>
              <w:rPr>
                <w:rFonts w:ascii="Times New Roman" w:hAnsi="Times New Roman"/>
              </w:rPr>
            </w:pPr>
          </w:p>
        </w:tc>
        <w:tc>
          <w:tcPr>
            <w:tcW w:w="765" w:type="dxa"/>
            <w:tcBorders>
              <w:top w:val="nil"/>
              <w:left w:val="nil"/>
              <w:bottom w:val="single" w:sz="4" w:space="0" w:color="auto"/>
              <w:right w:val="single" w:sz="4" w:space="0" w:color="auto"/>
            </w:tcBorders>
            <w:shd w:val="clear" w:color="auto" w:fill="auto"/>
            <w:noWrap/>
          </w:tcPr>
          <w:p w:rsidR="006E0BB8" w:rsidRPr="006E0BB8" w:rsidRDefault="006E0BB8" w:rsidP="00B12186">
            <w:pPr>
              <w:ind w:firstLine="0"/>
              <w:rPr>
                <w:rFonts w:ascii="Times New Roman" w:hAnsi="Times New Roman"/>
              </w:rPr>
            </w:pPr>
          </w:p>
        </w:tc>
        <w:tc>
          <w:tcPr>
            <w:tcW w:w="720" w:type="dxa"/>
            <w:tcBorders>
              <w:top w:val="nil"/>
              <w:left w:val="nil"/>
              <w:bottom w:val="single" w:sz="4" w:space="0" w:color="auto"/>
              <w:right w:val="single" w:sz="4" w:space="0" w:color="auto"/>
            </w:tcBorders>
            <w:shd w:val="clear" w:color="auto" w:fill="auto"/>
            <w:noWrap/>
          </w:tcPr>
          <w:p w:rsidR="006E0BB8" w:rsidRPr="006E0BB8" w:rsidRDefault="006E0BB8" w:rsidP="00B12186">
            <w:pPr>
              <w:ind w:firstLine="0"/>
              <w:rPr>
                <w:rFonts w:ascii="Times New Roman" w:hAnsi="Times New Roman"/>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r>
    </w:tbl>
    <w:p w:rsidR="006E0BB8" w:rsidRPr="006E0BB8" w:rsidRDefault="006E0BB8" w:rsidP="006E0BB8">
      <w:pPr>
        <w:ind w:firstLine="709"/>
        <w:rPr>
          <w:rFonts w:ascii="Times New Roman" w:hAnsi="Times New Roman"/>
        </w:rPr>
      </w:pPr>
      <w:r w:rsidRPr="006E0BB8">
        <w:rPr>
          <w:rFonts w:ascii="Times New Roman" w:hAnsi="Times New Roman"/>
        </w:rPr>
        <w:br w:type="page"/>
      </w:r>
    </w:p>
    <w:tbl>
      <w:tblPr>
        <w:tblW w:w="15167" w:type="dxa"/>
        <w:jc w:val="right"/>
        <w:tblLayout w:type="fixed"/>
        <w:tblLook w:val="0000" w:firstRow="0" w:lastRow="0" w:firstColumn="0" w:lastColumn="0" w:noHBand="0" w:noVBand="0"/>
      </w:tblPr>
      <w:tblGrid>
        <w:gridCol w:w="513"/>
        <w:gridCol w:w="2493"/>
        <w:gridCol w:w="1884"/>
        <w:gridCol w:w="1783"/>
        <w:gridCol w:w="1262"/>
        <w:gridCol w:w="956"/>
        <w:gridCol w:w="996"/>
        <w:gridCol w:w="698"/>
        <w:gridCol w:w="757"/>
        <w:gridCol w:w="765"/>
        <w:gridCol w:w="720"/>
        <w:gridCol w:w="844"/>
        <w:gridCol w:w="777"/>
        <w:gridCol w:w="719"/>
      </w:tblGrid>
      <w:tr w:rsidR="006E0BB8" w:rsidRPr="006E0BB8" w:rsidTr="00B12186">
        <w:trPr>
          <w:trHeight w:val="243"/>
          <w:jc w:val="right"/>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lastRenderedPageBreak/>
              <w:t>№п/п</w:t>
            </w:r>
          </w:p>
        </w:tc>
        <w:tc>
          <w:tcPr>
            <w:tcW w:w="2493" w:type="dxa"/>
            <w:vMerge w:val="restart"/>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Программные мероприятия, обеспечивающие выполнение задачи</w:t>
            </w:r>
          </w:p>
        </w:tc>
        <w:tc>
          <w:tcPr>
            <w:tcW w:w="1884" w:type="dxa"/>
            <w:vMerge w:val="restart"/>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r w:rsidRPr="006E0BB8">
              <w:rPr>
                <w:rFonts w:ascii="Times New Roman" w:eastAsia="Calibri" w:hAnsi="Times New Roman"/>
                <w:lang w:eastAsia="en-US"/>
              </w:rPr>
              <w:t>Мероприятия</w:t>
            </w:r>
          </w:p>
        </w:tc>
        <w:tc>
          <w:tcPr>
            <w:tcW w:w="1783" w:type="dxa"/>
            <w:vMerge w:val="restart"/>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Источник финансирования</w:t>
            </w:r>
          </w:p>
        </w:tc>
        <w:tc>
          <w:tcPr>
            <w:tcW w:w="8494" w:type="dxa"/>
            <w:gridSpan w:val="10"/>
            <w:tcBorders>
              <w:top w:val="single" w:sz="4" w:space="0" w:color="auto"/>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Объемы финансирования, млн. руб.</w:t>
            </w:r>
          </w:p>
        </w:tc>
      </w:tr>
      <w:tr w:rsidR="006E0BB8" w:rsidRPr="006E0BB8" w:rsidTr="00B12186">
        <w:trPr>
          <w:trHeight w:val="243"/>
          <w:jc w:val="right"/>
        </w:trPr>
        <w:tc>
          <w:tcPr>
            <w:tcW w:w="513" w:type="dxa"/>
            <w:vMerge/>
            <w:tcBorders>
              <w:top w:val="single" w:sz="4" w:space="0" w:color="auto"/>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lang w:eastAsia="en-US"/>
              </w:rPr>
            </w:pPr>
          </w:p>
        </w:tc>
        <w:tc>
          <w:tcPr>
            <w:tcW w:w="2493" w:type="dxa"/>
            <w:vMerge/>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p>
        </w:tc>
        <w:tc>
          <w:tcPr>
            <w:tcW w:w="1884" w:type="dxa"/>
            <w:vMerge/>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p>
        </w:tc>
        <w:tc>
          <w:tcPr>
            <w:tcW w:w="1783" w:type="dxa"/>
            <w:vMerge/>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p>
        </w:tc>
        <w:tc>
          <w:tcPr>
            <w:tcW w:w="1262" w:type="dxa"/>
            <w:vMerge w:val="restart"/>
            <w:tcBorders>
              <w:top w:val="single" w:sz="4" w:space="0" w:color="auto"/>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Всего</w:t>
            </w:r>
          </w:p>
        </w:tc>
        <w:tc>
          <w:tcPr>
            <w:tcW w:w="7232" w:type="dxa"/>
            <w:gridSpan w:val="9"/>
            <w:tcBorders>
              <w:top w:val="single" w:sz="4" w:space="0" w:color="auto"/>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в том числе по годам</w:t>
            </w:r>
          </w:p>
        </w:tc>
      </w:tr>
      <w:tr w:rsidR="006E0BB8" w:rsidRPr="006E0BB8" w:rsidTr="00B12186">
        <w:trPr>
          <w:trHeight w:val="243"/>
          <w:jc w:val="right"/>
        </w:trPr>
        <w:tc>
          <w:tcPr>
            <w:tcW w:w="513" w:type="dxa"/>
            <w:vMerge/>
            <w:tcBorders>
              <w:top w:val="single" w:sz="4" w:space="0" w:color="auto"/>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lang w:eastAsia="en-US"/>
              </w:rPr>
            </w:pPr>
          </w:p>
        </w:tc>
        <w:tc>
          <w:tcPr>
            <w:tcW w:w="2493" w:type="dxa"/>
            <w:vMerge/>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p>
        </w:tc>
        <w:tc>
          <w:tcPr>
            <w:tcW w:w="1884" w:type="dxa"/>
            <w:vMerge/>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p>
        </w:tc>
        <w:tc>
          <w:tcPr>
            <w:tcW w:w="1783" w:type="dxa"/>
            <w:vMerge/>
            <w:tcBorders>
              <w:top w:val="single" w:sz="4" w:space="0" w:color="auto"/>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p>
        </w:tc>
        <w:tc>
          <w:tcPr>
            <w:tcW w:w="1262" w:type="dxa"/>
            <w:vMerge/>
            <w:tcBorders>
              <w:top w:val="single" w:sz="4" w:space="0" w:color="auto"/>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2017</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2018</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2019</w:t>
            </w: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2020</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2021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2022</w:t>
            </w:r>
          </w:p>
        </w:tc>
        <w:tc>
          <w:tcPr>
            <w:tcW w:w="844"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2023</w:t>
            </w:r>
          </w:p>
        </w:tc>
        <w:tc>
          <w:tcPr>
            <w:tcW w:w="777" w:type="dxa"/>
            <w:tcBorders>
              <w:top w:val="single" w:sz="4" w:space="0" w:color="auto"/>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2024</w:t>
            </w:r>
          </w:p>
        </w:tc>
        <w:tc>
          <w:tcPr>
            <w:tcW w:w="719" w:type="dxa"/>
            <w:tcBorders>
              <w:top w:val="nil"/>
              <w:left w:val="nil"/>
              <w:bottom w:val="single" w:sz="4" w:space="0" w:color="auto"/>
              <w:right w:val="single" w:sz="4" w:space="0" w:color="auto"/>
            </w:tcBorders>
            <w:shd w:val="clear" w:color="auto" w:fill="auto"/>
            <w:noWrap/>
            <w:vAlign w:val="center"/>
          </w:tcPr>
          <w:p w:rsidR="006E0BB8" w:rsidRPr="006E0BB8" w:rsidRDefault="006E0BB8" w:rsidP="00B12186">
            <w:pPr>
              <w:ind w:firstLine="0"/>
              <w:rPr>
                <w:rFonts w:ascii="Times New Roman" w:hAnsi="Times New Roman"/>
              </w:rPr>
            </w:pPr>
            <w:r w:rsidRPr="006E0BB8">
              <w:rPr>
                <w:rFonts w:ascii="Times New Roman" w:hAnsi="Times New Roman"/>
                <w:lang w:eastAsia="en-US"/>
              </w:rPr>
              <w:t>2025</w:t>
            </w:r>
          </w:p>
        </w:tc>
      </w:tr>
      <w:tr w:rsidR="006E0BB8" w:rsidRPr="006E0BB8" w:rsidTr="00B12186">
        <w:trPr>
          <w:trHeight w:val="243"/>
          <w:jc w:val="right"/>
        </w:trPr>
        <w:tc>
          <w:tcPr>
            <w:tcW w:w="513"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lang w:eastAsia="en-US"/>
              </w:rPr>
            </w:pPr>
          </w:p>
        </w:tc>
        <w:tc>
          <w:tcPr>
            <w:tcW w:w="249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p>
        </w:tc>
        <w:tc>
          <w:tcPr>
            <w:tcW w:w="1884"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lang w:eastAsia="en-US"/>
              </w:rPr>
            </w:pPr>
          </w:p>
        </w:tc>
        <w:tc>
          <w:tcPr>
            <w:tcW w:w="178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lang w:eastAsia="en-US"/>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r>
      <w:tr w:rsidR="006E0BB8" w:rsidRPr="006E0BB8" w:rsidTr="00B12186">
        <w:trPr>
          <w:trHeight w:val="243"/>
          <w:jc w:val="right"/>
        </w:trPr>
        <w:tc>
          <w:tcPr>
            <w:tcW w:w="513"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lang w:eastAsia="en-US"/>
              </w:rPr>
              <w:t>1</w:t>
            </w:r>
          </w:p>
        </w:tc>
        <w:tc>
          <w:tcPr>
            <w:tcW w:w="249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2</w:t>
            </w:r>
          </w:p>
        </w:tc>
        <w:tc>
          <w:tcPr>
            <w:tcW w:w="1884"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3</w:t>
            </w:r>
          </w:p>
        </w:tc>
        <w:tc>
          <w:tcPr>
            <w:tcW w:w="178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rPr>
              <w:t>4</w:t>
            </w: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5</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6</w:t>
            </w: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7</w:t>
            </w: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8</w:t>
            </w: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9</w:t>
            </w: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10</w:t>
            </w: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lang w:eastAsia="en-US"/>
              </w:rPr>
              <w:t>11</w:t>
            </w: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12</w:t>
            </w: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13</w:t>
            </w: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14</w:t>
            </w:r>
          </w:p>
        </w:tc>
      </w:tr>
      <w:tr w:rsidR="006E0BB8" w:rsidRPr="006E0BB8" w:rsidTr="00B12186">
        <w:trPr>
          <w:trHeight w:val="243"/>
          <w:jc w:val="right"/>
        </w:trPr>
        <w:tc>
          <w:tcPr>
            <w:tcW w:w="513"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rPr>
              <w:t>4</w:t>
            </w:r>
          </w:p>
        </w:tc>
        <w:tc>
          <w:tcPr>
            <w:tcW w:w="2493"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hAnsi="Times New Roman"/>
              </w:rPr>
            </w:pPr>
            <w:r w:rsidRPr="006E0BB8">
              <w:rPr>
                <w:rFonts w:ascii="Times New Roman" w:eastAsia="Calibri" w:hAnsi="Times New Roman"/>
                <w:lang w:eastAsia="en-US"/>
              </w:rPr>
              <w:t>Кинотеатр «Шторм»</w:t>
            </w:r>
          </w:p>
        </w:tc>
        <w:tc>
          <w:tcPr>
            <w:tcW w:w="1884"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eastAsia="Calibri" w:hAnsi="Times New Roman"/>
                <w:lang w:eastAsia="en-US"/>
              </w:rPr>
            </w:pPr>
            <w:r w:rsidRPr="006E0BB8">
              <w:rPr>
                <w:rFonts w:ascii="Times New Roman" w:eastAsia="Calibri" w:hAnsi="Times New Roman"/>
                <w:lang w:eastAsia="en-US"/>
              </w:rPr>
              <w:t>Капитальный ремонт</w:t>
            </w:r>
          </w:p>
        </w:tc>
        <w:tc>
          <w:tcPr>
            <w:tcW w:w="178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rPr>
              <w:t>обл. бюджет</w:t>
            </w: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20,0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20,0</w:t>
            </w: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r>
      <w:tr w:rsidR="006E0BB8" w:rsidRPr="006E0BB8" w:rsidTr="00B12186">
        <w:trPr>
          <w:trHeight w:val="70"/>
          <w:jc w:val="right"/>
        </w:trPr>
        <w:tc>
          <w:tcPr>
            <w:tcW w:w="6673" w:type="dxa"/>
            <w:gridSpan w:val="4"/>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r w:rsidRPr="006E0BB8">
              <w:rPr>
                <w:rFonts w:ascii="Times New Roman" w:eastAsia="Calibri" w:hAnsi="Times New Roman"/>
                <w:bCs/>
                <w:lang w:eastAsia="en-US"/>
              </w:rPr>
              <w:t>Физкультурно-спортивные сооружения</w:t>
            </w: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r w:rsidRPr="006E0BB8">
              <w:rPr>
                <w:rFonts w:ascii="Times New Roman" w:hAnsi="Times New Roman"/>
                <w:bCs/>
              </w:rPr>
              <w:t>37,0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r w:rsidRPr="006E0BB8">
              <w:rPr>
                <w:rFonts w:ascii="Times New Roman" w:hAnsi="Times New Roman"/>
                <w:bCs/>
              </w:rPr>
              <w:t>37,0</w:t>
            </w: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r>
      <w:tr w:rsidR="006E0BB8" w:rsidRPr="006E0BB8" w:rsidTr="00B12186">
        <w:trPr>
          <w:trHeight w:val="1260"/>
          <w:jc w:val="right"/>
        </w:trPr>
        <w:tc>
          <w:tcPr>
            <w:tcW w:w="513" w:type="dxa"/>
            <w:tcBorders>
              <w:top w:val="nil"/>
              <w:left w:val="single" w:sz="4" w:space="0" w:color="auto"/>
              <w:bottom w:val="single" w:sz="4" w:space="0" w:color="auto"/>
              <w:right w:val="single" w:sz="4" w:space="0" w:color="auto"/>
            </w:tcBorders>
            <w:shd w:val="clear" w:color="auto" w:fill="auto"/>
          </w:tcPr>
          <w:p w:rsidR="006E0BB8" w:rsidRPr="006E0BB8" w:rsidRDefault="006E0BB8" w:rsidP="00B12186">
            <w:pPr>
              <w:ind w:firstLine="0"/>
              <w:jc w:val="center"/>
              <w:rPr>
                <w:rFonts w:ascii="Times New Roman" w:hAnsi="Times New Roman"/>
              </w:rPr>
            </w:pPr>
            <w:r w:rsidRPr="006E0BB8">
              <w:rPr>
                <w:rFonts w:ascii="Times New Roman" w:hAnsi="Times New Roman"/>
              </w:rPr>
              <w:t>5</w:t>
            </w:r>
          </w:p>
        </w:tc>
        <w:tc>
          <w:tcPr>
            <w:tcW w:w="2493" w:type="dxa"/>
            <w:tcBorders>
              <w:top w:val="nil"/>
              <w:left w:val="nil"/>
              <w:bottom w:val="single" w:sz="4" w:space="0" w:color="auto"/>
              <w:right w:val="single" w:sz="4" w:space="0" w:color="auto"/>
            </w:tcBorders>
            <w:shd w:val="clear" w:color="auto" w:fill="auto"/>
          </w:tcPr>
          <w:p w:rsidR="006E0BB8" w:rsidRPr="006E0BB8" w:rsidRDefault="006E0BB8" w:rsidP="00B12186">
            <w:pPr>
              <w:ind w:firstLine="0"/>
              <w:rPr>
                <w:rFonts w:ascii="Times New Roman" w:hAnsi="Times New Roman"/>
              </w:rPr>
            </w:pPr>
            <w:r w:rsidRPr="006E0BB8">
              <w:rPr>
                <w:rFonts w:ascii="Times New Roman" w:hAnsi="Times New Roman"/>
              </w:rPr>
              <w:t>МКУ ДО «</w:t>
            </w:r>
            <w:proofErr w:type="spellStart"/>
            <w:r w:rsidRPr="006E0BB8">
              <w:rPr>
                <w:rFonts w:ascii="Times New Roman" w:hAnsi="Times New Roman"/>
              </w:rPr>
              <w:t>Богучарская</w:t>
            </w:r>
            <w:proofErr w:type="spellEnd"/>
            <w:r w:rsidRPr="006E0BB8">
              <w:rPr>
                <w:rFonts w:ascii="Times New Roman" w:hAnsi="Times New Roman"/>
              </w:rPr>
              <w:t xml:space="preserve"> ДЮСШ»</w:t>
            </w:r>
          </w:p>
        </w:tc>
        <w:tc>
          <w:tcPr>
            <w:tcW w:w="1884"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eastAsia="Calibri" w:hAnsi="Times New Roman"/>
                <w:lang w:eastAsia="en-US"/>
              </w:rPr>
              <w:t>Реконструкция</w:t>
            </w:r>
          </w:p>
        </w:tc>
        <w:tc>
          <w:tcPr>
            <w:tcW w:w="1783" w:type="dxa"/>
            <w:tcBorders>
              <w:top w:val="nil"/>
              <w:left w:val="nil"/>
              <w:bottom w:val="single" w:sz="4" w:space="0" w:color="auto"/>
              <w:right w:val="single" w:sz="4" w:space="0" w:color="auto"/>
            </w:tcBorders>
            <w:shd w:val="clear" w:color="auto" w:fill="auto"/>
            <w:vAlign w:val="bottom"/>
          </w:tcPr>
          <w:p w:rsidR="006E0BB8" w:rsidRPr="006E0BB8" w:rsidRDefault="006E0BB8" w:rsidP="00B12186">
            <w:pPr>
              <w:ind w:firstLine="0"/>
              <w:rPr>
                <w:rFonts w:ascii="Times New Roman" w:hAnsi="Times New Roman"/>
              </w:rPr>
            </w:pPr>
            <w:r w:rsidRPr="006E0BB8">
              <w:rPr>
                <w:rFonts w:ascii="Times New Roman" w:hAnsi="Times New Roman"/>
              </w:rPr>
              <w:t>местный бюджет, внебюджетные средства</w:t>
            </w: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37,0</w:t>
            </w: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r w:rsidRPr="006E0BB8">
              <w:rPr>
                <w:rFonts w:ascii="Times New Roman" w:hAnsi="Times New Roman"/>
              </w:rPr>
              <w:t>37,0</w:t>
            </w: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rPr>
            </w:pPr>
          </w:p>
        </w:tc>
      </w:tr>
      <w:tr w:rsidR="006E0BB8" w:rsidRPr="006E0BB8" w:rsidTr="00B12186">
        <w:trPr>
          <w:trHeight w:val="420"/>
          <w:jc w:val="right"/>
        </w:trPr>
        <w:tc>
          <w:tcPr>
            <w:tcW w:w="667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E0BB8" w:rsidRPr="006E0BB8" w:rsidRDefault="006E0BB8" w:rsidP="00B12186">
            <w:pPr>
              <w:ind w:firstLine="0"/>
              <w:jc w:val="center"/>
              <w:rPr>
                <w:rFonts w:ascii="Times New Roman" w:hAnsi="Times New Roman"/>
                <w:bCs/>
              </w:rPr>
            </w:pPr>
            <w:r w:rsidRPr="006E0BB8">
              <w:rPr>
                <w:rFonts w:ascii="Times New Roman" w:hAnsi="Times New Roman"/>
                <w:bCs/>
              </w:rPr>
              <w:t>ВСЕГО</w:t>
            </w:r>
          </w:p>
        </w:tc>
        <w:tc>
          <w:tcPr>
            <w:tcW w:w="1262"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95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996"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698"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5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65"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20"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844"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77"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c>
          <w:tcPr>
            <w:tcW w:w="719" w:type="dxa"/>
            <w:tcBorders>
              <w:top w:val="nil"/>
              <w:left w:val="nil"/>
              <w:bottom w:val="single" w:sz="4" w:space="0" w:color="auto"/>
              <w:right w:val="single" w:sz="4" w:space="0" w:color="auto"/>
            </w:tcBorders>
            <w:shd w:val="clear" w:color="auto" w:fill="auto"/>
            <w:noWrap/>
            <w:vAlign w:val="bottom"/>
          </w:tcPr>
          <w:p w:rsidR="006E0BB8" w:rsidRPr="006E0BB8" w:rsidRDefault="006E0BB8" w:rsidP="00B12186">
            <w:pPr>
              <w:ind w:firstLine="0"/>
              <w:rPr>
                <w:rFonts w:ascii="Times New Roman" w:hAnsi="Times New Roman"/>
                <w:bCs/>
              </w:rPr>
            </w:pPr>
          </w:p>
        </w:tc>
      </w:tr>
    </w:tbl>
    <w:p w:rsidR="006E0BB8" w:rsidRPr="006E0BB8" w:rsidRDefault="006E0BB8" w:rsidP="006E0BB8">
      <w:pPr>
        <w:ind w:firstLine="709"/>
        <w:rPr>
          <w:rFonts w:ascii="Times New Roman" w:hAnsi="Times New Roman"/>
          <w:lang w:eastAsia="en-US"/>
        </w:rPr>
        <w:sectPr w:rsidR="006E0BB8" w:rsidRPr="006E0BB8" w:rsidSect="00E338FF">
          <w:pgSz w:w="16838" w:h="11906" w:orient="landscape"/>
          <w:pgMar w:top="2268" w:right="567" w:bottom="567" w:left="1701" w:header="709" w:footer="709" w:gutter="0"/>
          <w:cols w:space="708"/>
          <w:docGrid w:linePitch="360"/>
        </w:sectPr>
      </w:pPr>
    </w:p>
    <w:p w:rsidR="006E0BB8" w:rsidRPr="006E0BB8" w:rsidRDefault="006E0BB8" w:rsidP="006E0BB8">
      <w:pPr>
        <w:pStyle w:val="1"/>
        <w:ind w:firstLine="0"/>
        <w:rPr>
          <w:rFonts w:ascii="Times New Roman" w:eastAsia="Calibri" w:hAnsi="Times New Roman" w:cs="Times New Roman"/>
          <w:b w:val="0"/>
          <w:sz w:val="24"/>
          <w:szCs w:val="24"/>
          <w:lang w:eastAsia="en-US"/>
        </w:rPr>
      </w:pPr>
      <w:r w:rsidRPr="006E0BB8">
        <w:rPr>
          <w:rFonts w:ascii="Times New Roman" w:eastAsia="Calibri" w:hAnsi="Times New Roman" w:cs="Times New Roman"/>
          <w:b w:val="0"/>
          <w:sz w:val="24"/>
          <w:szCs w:val="24"/>
          <w:lang w:eastAsia="en-US"/>
        </w:rPr>
        <w:lastRenderedPageBreak/>
        <w:t>5. Целевые индикаторы программы</w:t>
      </w:r>
      <w:bookmarkEnd w:id="8"/>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Целью программы комплексного развития социальной инфраструктуры муниципального образования - городское поселение - город Богучар на 2017 - 2026 годы является обеспечение сбалансированного, перспективного развития социальной инфраструктуры городского поселения в соответствии с установленными потребностями в объектах социальной инфраструктуры.</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Целевые индикаторы программы</w:t>
      </w:r>
    </w:p>
    <w:tbl>
      <w:tblPr>
        <w:tblW w:w="10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64"/>
        <w:gridCol w:w="790"/>
        <w:gridCol w:w="459"/>
        <w:gridCol w:w="566"/>
        <w:gridCol w:w="616"/>
        <w:gridCol w:w="459"/>
        <w:gridCol w:w="459"/>
        <w:gridCol w:w="542"/>
        <w:gridCol w:w="516"/>
        <w:gridCol w:w="459"/>
        <w:gridCol w:w="604"/>
        <w:gridCol w:w="314"/>
        <w:gridCol w:w="1934"/>
      </w:tblGrid>
      <w:tr w:rsidR="006E0BB8" w:rsidRPr="006E0BB8" w:rsidTr="00B12186">
        <w:trPr>
          <w:jc w:val="right"/>
        </w:trPr>
        <w:tc>
          <w:tcPr>
            <w:tcW w:w="486" w:type="dxa"/>
            <w:vMerge w:val="restart"/>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 п/п</w:t>
            </w:r>
          </w:p>
        </w:tc>
        <w:tc>
          <w:tcPr>
            <w:tcW w:w="1964" w:type="dxa"/>
            <w:vMerge w:val="restart"/>
            <w:vAlign w:val="center"/>
          </w:tcPr>
          <w:p w:rsidR="006E0BB8" w:rsidRPr="006E0BB8" w:rsidRDefault="006E0BB8" w:rsidP="00B12186">
            <w:pPr>
              <w:ind w:firstLine="0"/>
              <w:jc w:val="center"/>
              <w:rPr>
                <w:rFonts w:ascii="Times New Roman" w:hAnsi="Times New Roman"/>
                <w:lang w:eastAsia="en-US"/>
              </w:rPr>
            </w:pPr>
            <w:r w:rsidRPr="006E0BB8">
              <w:rPr>
                <w:rFonts w:ascii="Times New Roman" w:eastAsia="Calibri" w:hAnsi="Times New Roman"/>
                <w:shd w:val="clear" w:color="auto" w:fill="FFFFFF"/>
              </w:rPr>
              <w:t>Наименование целевого показателя</w:t>
            </w:r>
          </w:p>
        </w:tc>
        <w:tc>
          <w:tcPr>
            <w:tcW w:w="790" w:type="dxa"/>
            <w:vMerge w:val="restart"/>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bCs/>
                <w:kern w:val="1"/>
                <w:shd w:val="clear" w:color="auto" w:fill="FFFFFF"/>
              </w:rPr>
              <w:t xml:space="preserve">Ед. </w:t>
            </w:r>
            <w:proofErr w:type="spellStart"/>
            <w:r w:rsidRPr="006E0BB8">
              <w:rPr>
                <w:rFonts w:ascii="Times New Roman" w:hAnsi="Times New Roman"/>
                <w:bCs/>
                <w:kern w:val="1"/>
                <w:shd w:val="clear" w:color="auto" w:fill="FFFFFF"/>
              </w:rPr>
              <w:t>измер</w:t>
            </w:r>
            <w:proofErr w:type="spellEnd"/>
            <w:r w:rsidRPr="006E0BB8">
              <w:rPr>
                <w:rFonts w:ascii="Times New Roman" w:hAnsi="Times New Roman"/>
                <w:bCs/>
                <w:kern w:val="1"/>
                <w:shd w:val="clear" w:color="auto" w:fill="FFFFFF"/>
              </w:rPr>
              <w:t>.</w:t>
            </w:r>
          </w:p>
        </w:tc>
        <w:tc>
          <w:tcPr>
            <w:tcW w:w="4994" w:type="dxa"/>
            <w:gridSpan w:val="10"/>
            <w:vAlign w:val="center"/>
          </w:tcPr>
          <w:p w:rsidR="006E0BB8" w:rsidRPr="006E0BB8" w:rsidRDefault="006E0BB8" w:rsidP="00B12186">
            <w:pPr>
              <w:ind w:firstLine="0"/>
              <w:jc w:val="center"/>
              <w:rPr>
                <w:rFonts w:ascii="Times New Roman" w:hAnsi="Times New Roman"/>
                <w:lang w:eastAsia="en-US"/>
              </w:rPr>
            </w:pPr>
            <w:r w:rsidRPr="006E0BB8">
              <w:rPr>
                <w:rFonts w:ascii="Times New Roman" w:eastAsia="Calibri" w:hAnsi="Times New Roman"/>
                <w:shd w:val="clear" w:color="auto" w:fill="FFFFFF"/>
              </w:rPr>
              <w:t>Ожидаемые результаты, по которым достигаются целевые показатели</w:t>
            </w:r>
          </w:p>
        </w:tc>
        <w:tc>
          <w:tcPr>
            <w:tcW w:w="1934" w:type="dxa"/>
            <w:vMerge w:val="restart"/>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Ожидаемые результаты</w:t>
            </w:r>
          </w:p>
        </w:tc>
      </w:tr>
      <w:tr w:rsidR="006E0BB8" w:rsidRPr="006E0BB8" w:rsidTr="00B12186">
        <w:trPr>
          <w:trHeight w:val="870"/>
          <w:jc w:val="right"/>
        </w:trPr>
        <w:tc>
          <w:tcPr>
            <w:tcW w:w="486" w:type="dxa"/>
            <w:vMerge/>
            <w:vAlign w:val="center"/>
          </w:tcPr>
          <w:p w:rsidR="006E0BB8" w:rsidRPr="006E0BB8" w:rsidRDefault="006E0BB8" w:rsidP="00B12186">
            <w:pPr>
              <w:ind w:firstLine="0"/>
              <w:jc w:val="center"/>
              <w:rPr>
                <w:rFonts w:ascii="Times New Roman" w:hAnsi="Times New Roman"/>
                <w:lang w:eastAsia="en-US"/>
              </w:rPr>
            </w:pPr>
          </w:p>
        </w:tc>
        <w:tc>
          <w:tcPr>
            <w:tcW w:w="1964" w:type="dxa"/>
            <w:vMerge/>
            <w:vAlign w:val="center"/>
          </w:tcPr>
          <w:p w:rsidR="006E0BB8" w:rsidRPr="006E0BB8" w:rsidRDefault="006E0BB8" w:rsidP="00B12186">
            <w:pPr>
              <w:ind w:firstLine="0"/>
              <w:jc w:val="center"/>
              <w:rPr>
                <w:rFonts w:ascii="Times New Roman" w:hAnsi="Times New Roman"/>
                <w:lang w:eastAsia="en-US"/>
              </w:rPr>
            </w:pPr>
          </w:p>
        </w:tc>
        <w:tc>
          <w:tcPr>
            <w:tcW w:w="790" w:type="dxa"/>
            <w:vMerge/>
            <w:vAlign w:val="center"/>
          </w:tcPr>
          <w:p w:rsidR="006E0BB8" w:rsidRPr="006E0BB8" w:rsidRDefault="006E0BB8" w:rsidP="00B12186">
            <w:pPr>
              <w:ind w:firstLine="0"/>
              <w:jc w:val="center"/>
              <w:rPr>
                <w:rFonts w:ascii="Times New Roman" w:hAnsi="Times New Roman"/>
                <w:lang w:eastAsia="en-US"/>
              </w:rPr>
            </w:pPr>
          </w:p>
        </w:tc>
        <w:tc>
          <w:tcPr>
            <w:tcW w:w="459"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2017</w:t>
            </w:r>
          </w:p>
        </w:tc>
        <w:tc>
          <w:tcPr>
            <w:tcW w:w="566"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2018</w:t>
            </w:r>
          </w:p>
        </w:tc>
        <w:tc>
          <w:tcPr>
            <w:tcW w:w="616"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2019</w:t>
            </w:r>
          </w:p>
        </w:tc>
        <w:tc>
          <w:tcPr>
            <w:tcW w:w="459"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2020</w:t>
            </w:r>
          </w:p>
        </w:tc>
        <w:tc>
          <w:tcPr>
            <w:tcW w:w="459"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2021</w:t>
            </w:r>
          </w:p>
        </w:tc>
        <w:tc>
          <w:tcPr>
            <w:tcW w:w="542"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2022</w:t>
            </w:r>
          </w:p>
        </w:tc>
        <w:tc>
          <w:tcPr>
            <w:tcW w:w="516"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2023</w:t>
            </w:r>
          </w:p>
        </w:tc>
        <w:tc>
          <w:tcPr>
            <w:tcW w:w="459"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2024</w:t>
            </w:r>
          </w:p>
        </w:tc>
        <w:tc>
          <w:tcPr>
            <w:tcW w:w="604" w:type="dxa"/>
            <w:textDirection w:val="btLr"/>
            <w:vAlign w:val="center"/>
          </w:tcPr>
          <w:p w:rsidR="006E0BB8" w:rsidRPr="006E0BB8" w:rsidRDefault="006E0BB8" w:rsidP="00B12186">
            <w:pPr>
              <w:ind w:firstLine="0"/>
              <w:jc w:val="center"/>
              <w:rPr>
                <w:rFonts w:ascii="Times New Roman" w:hAnsi="Times New Roman"/>
                <w:lang w:eastAsia="en-US"/>
              </w:rPr>
            </w:pPr>
            <w:r w:rsidRPr="006E0BB8">
              <w:rPr>
                <w:rFonts w:ascii="Times New Roman" w:hAnsi="Times New Roman"/>
                <w:lang w:eastAsia="en-US"/>
              </w:rPr>
              <w:t>2025</w:t>
            </w:r>
          </w:p>
        </w:tc>
        <w:tc>
          <w:tcPr>
            <w:tcW w:w="314" w:type="dxa"/>
            <w:textDirection w:val="btLr"/>
            <w:vAlign w:val="center"/>
          </w:tcPr>
          <w:p w:rsidR="006E0BB8" w:rsidRPr="006E0BB8" w:rsidRDefault="006E0BB8" w:rsidP="00B12186">
            <w:pPr>
              <w:ind w:firstLine="0"/>
              <w:jc w:val="center"/>
              <w:rPr>
                <w:rFonts w:ascii="Times New Roman" w:hAnsi="Times New Roman"/>
                <w:lang w:eastAsia="en-US"/>
              </w:rPr>
            </w:pPr>
          </w:p>
        </w:tc>
        <w:tc>
          <w:tcPr>
            <w:tcW w:w="1934" w:type="dxa"/>
            <w:vMerge/>
          </w:tcPr>
          <w:p w:rsidR="006E0BB8" w:rsidRPr="006E0BB8" w:rsidRDefault="006E0BB8" w:rsidP="00B12186">
            <w:pPr>
              <w:ind w:firstLine="0"/>
              <w:rPr>
                <w:rFonts w:ascii="Times New Roman" w:hAnsi="Times New Roman"/>
                <w:lang w:eastAsia="en-US"/>
              </w:rPr>
            </w:pPr>
          </w:p>
        </w:tc>
      </w:tr>
      <w:tr w:rsidR="006E0BB8" w:rsidRPr="006E0BB8" w:rsidTr="00B12186">
        <w:trPr>
          <w:jc w:val="right"/>
        </w:trPr>
        <w:tc>
          <w:tcPr>
            <w:tcW w:w="486" w:type="dxa"/>
            <w:vAlign w:val="center"/>
          </w:tcPr>
          <w:p w:rsidR="006E0BB8" w:rsidRPr="006E0BB8" w:rsidRDefault="006E0BB8" w:rsidP="00B12186">
            <w:pPr>
              <w:numPr>
                <w:ilvl w:val="0"/>
                <w:numId w:val="18"/>
              </w:numPr>
              <w:suppressAutoHyphens/>
              <w:ind w:left="0" w:firstLine="0"/>
              <w:jc w:val="center"/>
              <w:rPr>
                <w:rFonts w:ascii="Times New Roman" w:hAnsi="Times New Roman"/>
                <w:lang w:eastAsia="en-US"/>
              </w:rPr>
            </w:pPr>
          </w:p>
        </w:tc>
        <w:tc>
          <w:tcPr>
            <w:tcW w:w="1964" w:type="dxa"/>
            <w:vAlign w:val="center"/>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Количество мест в образовательных учреждениях</w:t>
            </w:r>
          </w:p>
        </w:tc>
        <w:tc>
          <w:tcPr>
            <w:tcW w:w="790"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мест</w:t>
            </w:r>
          </w:p>
        </w:tc>
        <w:tc>
          <w:tcPr>
            <w:tcW w:w="459" w:type="dxa"/>
            <w:vAlign w:val="center"/>
          </w:tcPr>
          <w:p w:rsidR="006E0BB8" w:rsidRPr="006E0BB8" w:rsidRDefault="006E0BB8" w:rsidP="00B12186">
            <w:pPr>
              <w:ind w:firstLine="0"/>
              <w:rPr>
                <w:rFonts w:ascii="Times New Roman" w:hAnsi="Times New Roman"/>
                <w:lang w:eastAsia="en-US"/>
              </w:rPr>
            </w:pPr>
          </w:p>
        </w:tc>
        <w:tc>
          <w:tcPr>
            <w:tcW w:w="566" w:type="dxa"/>
            <w:vAlign w:val="center"/>
          </w:tcPr>
          <w:p w:rsidR="006E0BB8" w:rsidRPr="006E0BB8" w:rsidRDefault="006E0BB8" w:rsidP="00B12186">
            <w:pPr>
              <w:ind w:firstLine="0"/>
              <w:rPr>
                <w:rFonts w:ascii="Times New Roman" w:hAnsi="Times New Roman"/>
                <w:lang w:eastAsia="en-US"/>
              </w:rPr>
            </w:pPr>
          </w:p>
        </w:tc>
        <w:tc>
          <w:tcPr>
            <w:tcW w:w="6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542" w:type="dxa"/>
            <w:vAlign w:val="center"/>
          </w:tcPr>
          <w:p w:rsidR="006E0BB8" w:rsidRPr="006E0BB8" w:rsidRDefault="006E0BB8" w:rsidP="00B12186">
            <w:pPr>
              <w:ind w:firstLine="0"/>
              <w:rPr>
                <w:rFonts w:ascii="Times New Roman" w:hAnsi="Times New Roman"/>
                <w:lang w:eastAsia="en-US"/>
              </w:rPr>
            </w:pPr>
          </w:p>
        </w:tc>
        <w:tc>
          <w:tcPr>
            <w:tcW w:w="5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604" w:type="dxa"/>
            <w:vAlign w:val="center"/>
          </w:tcPr>
          <w:p w:rsidR="006E0BB8" w:rsidRPr="006E0BB8" w:rsidRDefault="006E0BB8" w:rsidP="00B12186">
            <w:pPr>
              <w:ind w:firstLine="0"/>
              <w:rPr>
                <w:rFonts w:ascii="Times New Roman" w:hAnsi="Times New Roman"/>
                <w:lang w:eastAsia="en-US"/>
              </w:rPr>
            </w:pPr>
          </w:p>
        </w:tc>
        <w:tc>
          <w:tcPr>
            <w:tcW w:w="314" w:type="dxa"/>
            <w:vAlign w:val="center"/>
          </w:tcPr>
          <w:p w:rsidR="006E0BB8" w:rsidRPr="006E0BB8" w:rsidRDefault="006E0BB8" w:rsidP="00B12186">
            <w:pPr>
              <w:ind w:firstLine="0"/>
              <w:rPr>
                <w:rFonts w:ascii="Times New Roman" w:hAnsi="Times New Roman"/>
                <w:lang w:eastAsia="en-US"/>
              </w:rPr>
            </w:pPr>
          </w:p>
        </w:tc>
        <w:tc>
          <w:tcPr>
            <w:tcW w:w="1934"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 xml:space="preserve">Увеличение мест в </w:t>
            </w:r>
            <w:proofErr w:type="spellStart"/>
            <w:proofErr w:type="gramStart"/>
            <w:r w:rsidRPr="006E0BB8">
              <w:rPr>
                <w:rFonts w:ascii="Times New Roman" w:hAnsi="Times New Roman"/>
                <w:lang w:eastAsia="en-US"/>
              </w:rPr>
              <w:t>общеобразова</w:t>
            </w:r>
            <w:proofErr w:type="spellEnd"/>
            <w:r w:rsidRPr="006E0BB8">
              <w:rPr>
                <w:rFonts w:ascii="Times New Roman" w:hAnsi="Times New Roman"/>
                <w:lang w:eastAsia="en-US"/>
              </w:rPr>
              <w:t>-тельных</w:t>
            </w:r>
            <w:proofErr w:type="gramEnd"/>
            <w:r w:rsidRPr="006E0BB8">
              <w:rPr>
                <w:rFonts w:ascii="Times New Roman" w:hAnsi="Times New Roman"/>
                <w:lang w:eastAsia="en-US"/>
              </w:rPr>
              <w:t xml:space="preserve"> учреждениях </w:t>
            </w:r>
          </w:p>
        </w:tc>
      </w:tr>
      <w:tr w:rsidR="006E0BB8" w:rsidRPr="006E0BB8" w:rsidTr="00B12186">
        <w:trPr>
          <w:trHeight w:val="947"/>
          <w:jc w:val="right"/>
        </w:trPr>
        <w:tc>
          <w:tcPr>
            <w:tcW w:w="486" w:type="dxa"/>
            <w:vAlign w:val="center"/>
          </w:tcPr>
          <w:p w:rsidR="006E0BB8" w:rsidRPr="006E0BB8" w:rsidRDefault="006E0BB8" w:rsidP="00B12186">
            <w:pPr>
              <w:numPr>
                <w:ilvl w:val="0"/>
                <w:numId w:val="18"/>
              </w:numPr>
              <w:suppressAutoHyphens/>
              <w:ind w:left="0" w:firstLine="0"/>
              <w:jc w:val="center"/>
              <w:rPr>
                <w:rFonts w:ascii="Times New Roman" w:hAnsi="Times New Roman"/>
                <w:lang w:eastAsia="en-US"/>
              </w:rPr>
            </w:pPr>
          </w:p>
        </w:tc>
        <w:tc>
          <w:tcPr>
            <w:tcW w:w="1964" w:type="dxa"/>
            <w:vAlign w:val="center"/>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Обеспеченность спортивными сооружениями</w:t>
            </w:r>
          </w:p>
        </w:tc>
        <w:tc>
          <w:tcPr>
            <w:tcW w:w="790"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га</w:t>
            </w:r>
          </w:p>
        </w:tc>
        <w:tc>
          <w:tcPr>
            <w:tcW w:w="459" w:type="dxa"/>
            <w:vAlign w:val="center"/>
          </w:tcPr>
          <w:p w:rsidR="006E0BB8" w:rsidRPr="006E0BB8" w:rsidRDefault="006E0BB8" w:rsidP="00B12186">
            <w:pPr>
              <w:ind w:firstLine="0"/>
              <w:rPr>
                <w:rFonts w:ascii="Times New Roman" w:hAnsi="Times New Roman"/>
                <w:lang w:eastAsia="en-US"/>
              </w:rPr>
            </w:pPr>
          </w:p>
        </w:tc>
        <w:tc>
          <w:tcPr>
            <w:tcW w:w="566" w:type="dxa"/>
            <w:vAlign w:val="center"/>
          </w:tcPr>
          <w:p w:rsidR="006E0BB8" w:rsidRPr="006E0BB8" w:rsidRDefault="006E0BB8" w:rsidP="00B12186">
            <w:pPr>
              <w:ind w:firstLine="0"/>
              <w:rPr>
                <w:rFonts w:ascii="Times New Roman" w:hAnsi="Times New Roman"/>
                <w:lang w:eastAsia="en-US"/>
              </w:rPr>
            </w:pPr>
          </w:p>
        </w:tc>
        <w:tc>
          <w:tcPr>
            <w:tcW w:w="6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542" w:type="dxa"/>
            <w:vAlign w:val="center"/>
          </w:tcPr>
          <w:p w:rsidR="006E0BB8" w:rsidRPr="006E0BB8" w:rsidRDefault="006E0BB8" w:rsidP="00B12186">
            <w:pPr>
              <w:ind w:firstLine="0"/>
              <w:rPr>
                <w:rFonts w:ascii="Times New Roman" w:hAnsi="Times New Roman"/>
                <w:lang w:eastAsia="en-US"/>
              </w:rPr>
            </w:pPr>
          </w:p>
        </w:tc>
        <w:tc>
          <w:tcPr>
            <w:tcW w:w="5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604" w:type="dxa"/>
            <w:vAlign w:val="center"/>
          </w:tcPr>
          <w:p w:rsidR="006E0BB8" w:rsidRPr="006E0BB8" w:rsidRDefault="006E0BB8" w:rsidP="00B12186">
            <w:pPr>
              <w:ind w:firstLine="0"/>
              <w:rPr>
                <w:rFonts w:ascii="Times New Roman" w:hAnsi="Times New Roman"/>
                <w:lang w:eastAsia="en-US"/>
              </w:rPr>
            </w:pPr>
          </w:p>
        </w:tc>
        <w:tc>
          <w:tcPr>
            <w:tcW w:w="314" w:type="dxa"/>
            <w:vAlign w:val="center"/>
          </w:tcPr>
          <w:p w:rsidR="006E0BB8" w:rsidRPr="006E0BB8" w:rsidRDefault="006E0BB8" w:rsidP="00B12186">
            <w:pPr>
              <w:ind w:firstLine="0"/>
              <w:rPr>
                <w:rFonts w:ascii="Times New Roman" w:hAnsi="Times New Roman"/>
                <w:lang w:eastAsia="en-US"/>
              </w:rPr>
            </w:pPr>
          </w:p>
        </w:tc>
        <w:tc>
          <w:tcPr>
            <w:tcW w:w="1934"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 xml:space="preserve">Увеличение площадь плоскостных сооружений </w:t>
            </w:r>
          </w:p>
        </w:tc>
      </w:tr>
      <w:tr w:rsidR="006E0BB8" w:rsidRPr="006E0BB8" w:rsidTr="00B12186">
        <w:trPr>
          <w:jc w:val="right"/>
        </w:trPr>
        <w:tc>
          <w:tcPr>
            <w:tcW w:w="486" w:type="dxa"/>
            <w:vAlign w:val="center"/>
          </w:tcPr>
          <w:p w:rsidR="006E0BB8" w:rsidRPr="006E0BB8" w:rsidRDefault="006E0BB8" w:rsidP="00B12186">
            <w:pPr>
              <w:numPr>
                <w:ilvl w:val="0"/>
                <w:numId w:val="18"/>
              </w:numPr>
              <w:suppressAutoHyphens/>
              <w:ind w:left="0" w:firstLine="0"/>
              <w:jc w:val="center"/>
              <w:rPr>
                <w:rFonts w:ascii="Times New Roman" w:hAnsi="Times New Roman"/>
                <w:lang w:eastAsia="en-US"/>
              </w:rPr>
            </w:pPr>
          </w:p>
        </w:tc>
        <w:tc>
          <w:tcPr>
            <w:tcW w:w="1964" w:type="dxa"/>
            <w:vAlign w:val="center"/>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Удельный вес детей от 5 до 18 лет, получающих услуги по дополнительному образованию в учреждениях сферы культуры от общей численности детей данной возрастной категории</w:t>
            </w:r>
          </w:p>
        </w:tc>
        <w:tc>
          <w:tcPr>
            <w:tcW w:w="790"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w:t>
            </w:r>
          </w:p>
        </w:tc>
        <w:tc>
          <w:tcPr>
            <w:tcW w:w="459" w:type="dxa"/>
            <w:vAlign w:val="center"/>
          </w:tcPr>
          <w:p w:rsidR="006E0BB8" w:rsidRPr="006E0BB8" w:rsidRDefault="006E0BB8" w:rsidP="00B12186">
            <w:pPr>
              <w:ind w:firstLine="0"/>
              <w:rPr>
                <w:rFonts w:ascii="Times New Roman" w:hAnsi="Times New Roman"/>
                <w:lang w:eastAsia="en-US"/>
              </w:rPr>
            </w:pPr>
          </w:p>
        </w:tc>
        <w:tc>
          <w:tcPr>
            <w:tcW w:w="566" w:type="dxa"/>
            <w:vAlign w:val="center"/>
          </w:tcPr>
          <w:p w:rsidR="006E0BB8" w:rsidRPr="006E0BB8" w:rsidRDefault="006E0BB8" w:rsidP="00B12186">
            <w:pPr>
              <w:ind w:firstLine="0"/>
              <w:rPr>
                <w:rFonts w:ascii="Times New Roman" w:hAnsi="Times New Roman"/>
                <w:lang w:eastAsia="en-US"/>
              </w:rPr>
            </w:pPr>
          </w:p>
        </w:tc>
        <w:tc>
          <w:tcPr>
            <w:tcW w:w="6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542" w:type="dxa"/>
            <w:vAlign w:val="center"/>
          </w:tcPr>
          <w:p w:rsidR="006E0BB8" w:rsidRPr="006E0BB8" w:rsidRDefault="006E0BB8" w:rsidP="00B12186">
            <w:pPr>
              <w:ind w:firstLine="0"/>
              <w:rPr>
                <w:rFonts w:ascii="Times New Roman" w:hAnsi="Times New Roman"/>
                <w:lang w:eastAsia="en-US"/>
              </w:rPr>
            </w:pPr>
          </w:p>
        </w:tc>
        <w:tc>
          <w:tcPr>
            <w:tcW w:w="5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604" w:type="dxa"/>
            <w:vAlign w:val="center"/>
          </w:tcPr>
          <w:p w:rsidR="006E0BB8" w:rsidRPr="006E0BB8" w:rsidRDefault="006E0BB8" w:rsidP="00B12186">
            <w:pPr>
              <w:ind w:firstLine="0"/>
              <w:rPr>
                <w:rFonts w:ascii="Times New Roman" w:hAnsi="Times New Roman"/>
                <w:lang w:eastAsia="en-US"/>
              </w:rPr>
            </w:pPr>
          </w:p>
        </w:tc>
        <w:tc>
          <w:tcPr>
            <w:tcW w:w="314" w:type="dxa"/>
            <w:vAlign w:val="center"/>
          </w:tcPr>
          <w:p w:rsidR="006E0BB8" w:rsidRPr="006E0BB8" w:rsidRDefault="006E0BB8" w:rsidP="00B12186">
            <w:pPr>
              <w:ind w:firstLine="0"/>
              <w:rPr>
                <w:rFonts w:ascii="Times New Roman" w:hAnsi="Times New Roman"/>
                <w:lang w:eastAsia="en-US"/>
              </w:rPr>
            </w:pPr>
          </w:p>
        </w:tc>
        <w:tc>
          <w:tcPr>
            <w:tcW w:w="1934"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Увеличение обеспеченности организациями дополнительного образования</w:t>
            </w:r>
          </w:p>
        </w:tc>
      </w:tr>
      <w:tr w:rsidR="006E0BB8" w:rsidRPr="006E0BB8" w:rsidTr="00B12186">
        <w:trPr>
          <w:jc w:val="right"/>
        </w:trPr>
        <w:tc>
          <w:tcPr>
            <w:tcW w:w="486" w:type="dxa"/>
            <w:vAlign w:val="center"/>
          </w:tcPr>
          <w:p w:rsidR="006E0BB8" w:rsidRPr="006E0BB8" w:rsidRDefault="006E0BB8" w:rsidP="00B12186">
            <w:pPr>
              <w:numPr>
                <w:ilvl w:val="0"/>
                <w:numId w:val="18"/>
              </w:numPr>
              <w:suppressAutoHyphens/>
              <w:ind w:left="0" w:firstLine="0"/>
              <w:jc w:val="center"/>
              <w:rPr>
                <w:rFonts w:ascii="Times New Roman" w:hAnsi="Times New Roman"/>
                <w:lang w:eastAsia="en-US"/>
              </w:rPr>
            </w:pPr>
          </w:p>
        </w:tc>
        <w:tc>
          <w:tcPr>
            <w:tcW w:w="1964" w:type="dxa"/>
            <w:vAlign w:val="center"/>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Обеспеченность объектами здравоохранения</w:t>
            </w:r>
          </w:p>
        </w:tc>
        <w:tc>
          <w:tcPr>
            <w:tcW w:w="790"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объект</w:t>
            </w:r>
          </w:p>
        </w:tc>
        <w:tc>
          <w:tcPr>
            <w:tcW w:w="459" w:type="dxa"/>
            <w:vAlign w:val="center"/>
          </w:tcPr>
          <w:p w:rsidR="006E0BB8" w:rsidRPr="006E0BB8" w:rsidRDefault="006E0BB8" w:rsidP="00B12186">
            <w:pPr>
              <w:ind w:firstLine="0"/>
              <w:rPr>
                <w:rFonts w:ascii="Times New Roman" w:hAnsi="Times New Roman"/>
                <w:lang w:eastAsia="en-US"/>
              </w:rPr>
            </w:pPr>
          </w:p>
        </w:tc>
        <w:tc>
          <w:tcPr>
            <w:tcW w:w="566" w:type="dxa"/>
            <w:vAlign w:val="center"/>
          </w:tcPr>
          <w:p w:rsidR="006E0BB8" w:rsidRPr="006E0BB8" w:rsidRDefault="006E0BB8" w:rsidP="00B12186">
            <w:pPr>
              <w:ind w:firstLine="0"/>
              <w:rPr>
                <w:rFonts w:ascii="Times New Roman" w:hAnsi="Times New Roman"/>
                <w:lang w:eastAsia="en-US"/>
              </w:rPr>
            </w:pPr>
          </w:p>
        </w:tc>
        <w:tc>
          <w:tcPr>
            <w:tcW w:w="6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542" w:type="dxa"/>
            <w:vAlign w:val="center"/>
          </w:tcPr>
          <w:p w:rsidR="006E0BB8" w:rsidRPr="006E0BB8" w:rsidRDefault="006E0BB8" w:rsidP="00B12186">
            <w:pPr>
              <w:ind w:firstLine="0"/>
              <w:rPr>
                <w:rFonts w:ascii="Times New Roman" w:hAnsi="Times New Roman"/>
                <w:lang w:eastAsia="en-US"/>
              </w:rPr>
            </w:pPr>
          </w:p>
        </w:tc>
        <w:tc>
          <w:tcPr>
            <w:tcW w:w="516" w:type="dxa"/>
            <w:vAlign w:val="center"/>
          </w:tcPr>
          <w:p w:rsidR="006E0BB8" w:rsidRPr="006E0BB8" w:rsidRDefault="006E0BB8" w:rsidP="00B12186">
            <w:pPr>
              <w:ind w:firstLine="0"/>
              <w:rPr>
                <w:rFonts w:ascii="Times New Roman" w:hAnsi="Times New Roman"/>
                <w:lang w:eastAsia="en-US"/>
              </w:rPr>
            </w:pPr>
          </w:p>
        </w:tc>
        <w:tc>
          <w:tcPr>
            <w:tcW w:w="459" w:type="dxa"/>
            <w:vAlign w:val="center"/>
          </w:tcPr>
          <w:p w:rsidR="006E0BB8" w:rsidRPr="006E0BB8" w:rsidRDefault="006E0BB8" w:rsidP="00B12186">
            <w:pPr>
              <w:ind w:firstLine="0"/>
              <w:rPr>
                <w:rFonts w:ascii="Times New Roman" w:hAnsi="Times New Roman"/>
                <w:lang w:eastAsia="en-US"/>
              </w:rPr>
            </w:pPr>
          </w:p>
        </w:tc>
        <w:tc>
          <w:tcPr>
            <w:tcW w:w="604" w:type="dxa"/>
            <w:vAlign w:val="center"/>
          </w:tcPr>
          <w:p w:rsidR="006E0BB8" w:rsidRPr="006E0BB8" w:rsidRDefault="006E0BB8" w:rsidP="00B12186">
            <w:pPr>
              <w:ind w:firstLine="0"/>
              <w:rPr>
                <w:rFonts w:ascii="Times New Roman" w:hAnsi="Times New Roman"/>
                <w:lang w:eastAsia="en-US"/>
              </w:rPr>
            </w:pPr>
          </w:p>
        </w:tc>
        <w:tc>
          <w:tcPr>
            <w:tcW w:w="314" w:type="dxa"/>
            <w:vAlign w:val="center"/>
          </w:tcPr>
          <w:p w:rsidR="006E0BB8" w:rsidRPr="006E0BB8" w:rsidRDefault="006E0BB8" w:rsidP="00B12186">
            <w:pPr>
              <w:ind w:firstLine="0"/>
              <w:rPr>
                <w:rFonts w:ascii="Times New Roman" w:hAnsi="Times New Roman"/>
                <w:lang w:eastAsia="en-US"/>
              </w:rPr>
            </w:pPr>
          </w:p>
        </w:tc>
        <w:tc>
          <w:tcPr>
            <w:tcW w:w="1934" w:type="dxa"/>
          </w:tcPr>
          <w:p w:rsidR="006E0BB8" w:rsidRPr="006E0BB8" w:rsidRDefault="006E0BB8" w:rsidP="00B12186">
            <w:pPr>
              <w:ind w:firstLine="0"/>
              <w:rPr>
                <w:rFonts w:ascii="Times New Roman" w:hAnsi="Times New Roman"/>
                <w:lang w:eastAsia="en-US"/>
              </w:rPr>
            </w:pPr>
            <w:r w:rsidRPr="006E0BB8">
              <w:rPr>
                <w:rFonts w:ascii="Times New Roman" w:hAnsi="Times New Roman"/>
                <w:lang w:eastAsia="en-US"/>
              </w:rPr>
              <w:t>Увеличение спектра оказываемых услуг</w:t>
            </w:r>
          </w:p>
        </w:tc>
      </w:tr>
    </w:tbl>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Достижение цели и решение задачи программы оценивается 4 целевыми показателями (индикаторами) программы.</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1. Количество мест в образовательных учреждениях, созданных за счет внутреннего резерва помещений.</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2. Обеспеченность спортивными сооружениями.</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3. Обеспеченность объектами здравоохранения.</w:t>
      </w:r>
    </w:p>
    <w:p w:rsidR="006E0BB8" w:rsidRPr="006E0BB8" w:rsidRDefault="006E0BB8" w:rsidP="006E0BB8">
      <w:pPr>
        <w:pStyle w:val="1"/>
        <w:ind w:firstLine="0"/>
        <w:rPr>
          <w:rFonts w:ascii="Times New Roman" w:eastAsia="Calibri" w:hAnsi="Times New Roman" w:cs="Times New Roman"/>
          <w:b w:val="0"/>
          <w:sz w:val="24"/>
          <w:szCs w:val="24"/>
          <w:lang w:eastAsia="en-US"/>
        </w:rPr>
      </w:pPr>
      <w:bookmarkStart w:id="9" w:name="_Toc482193438"/>
      <w:r w:rsidRPr="006E0BB8">
        <w:rPr>
          <w:rFonts w:ascii="Times New Roman" w:eastAsia="Calibri" w:hAnsi="Times New Roman" w:cs="Times New Roman"/>
          <w:b w:val="0"/>
          <w:sz w:val="24"/>
          <w:szCs w:val="24"/>
          <w:lang w:eastAsia="en-US"/>
        </w:rPr>
        <w:t>6. Оценка эффективности мероприятий программы</w:t>
      </w:r>
      <w:bookmarkEnd w:id="9"/>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Оценка эффективности мероприятий (инвестиционных проектов) по проектированию, строительству, реконструкции по видам объектов социальной инфраструктуры планируется </w:t>
      </w:r>
      <w:r w:rsidRPr="006E0BB8">
        <w:rPr>
          <w:rFonts w:ascii="Times New Roman" w:hAnsi="Times New Roman"/>
          <w:lang w:eastAsia="en-US"/>
        </w:rPr>
        <w:lastRenderedPageBreak/>
        <w:t>проводить по четырем направлениям, включающим оценку социально-экономической эффективности, соответствие местным нормативам городского поселения, целям и задачам программы.</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Оценкой эффективности мероприятий (инвестиционных проектов) на социально-экономическую эффективность будет являться проектирование, строительство, реконструкция объектов областях образования, здравоохранения, физической культуры и </w:t>
      </w:r>
      <w:proofErr w:type="gramStart"/>
      <w:r w:rsidRPr="006E0BB8">
        <w:rPr>
          <w:rFonts w:ascii="Times New Roman" w:hAnsi="Times New Roman"/>
          <w:lang w:eastAsia="en-US"/>
        </w:rPr>
        <w:t>массового спорта</w:t>
      </w:r>
      <w:proofErr w:type="gramEnd"/>
      <w:r w:rsidRPr="006E0BB8">
        <w:rPr>
          <w:rFonts w:ascii="Times New Roman" w:hAnsi="Times New Roman"/>
          <w:lang w:eastAsia="en-US"/>
        </w:rPr>
        <w:t xml:space="preserve"> и культуры только программными, последовательным методами в соответствии с потребностями в таких объектах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Оценкой эффективности мероприятий (инвестиционных проектов) на соответствие нормативам градостроительного проектирования поселения будет являться 100% нормативная обеспеченность и территориальная доступность объектами социальной инфраструктуры в областях образования, здравоохранения, физической культуры и </w:t>
      </w:r>
      <w:proofErr w:type="gramStart"/>
      <w:r w:rsidRPr="006E0BB8">
        <w:rPr>
          <w:rFonts w:ascii="Times New Roman" w:hAnsi="Times New Roman"/>
          <w:lang w:eastAsia="en-US"/>
        </w:rPr>
        <w:t>массового спорта</w:t>
      </w:r>
      <w:proofErr w:type="gramEnd"/>
      <w:r w:rsidRPr="006E0BB8">
        <w:rPr>
          <w:rFonts w:ascii="Times New Roman" w:hAnsi="Times New Roman"/>
          <w:lang w:eastAsia="en-US"/>
        </w:rPr>
        <w:t xml:space="preserve"> и культуры.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Оценкой эффективности мероприятий (инвестиционных проектов) по целям Программы будет являться полноценное – 100% функционирование объектов социальной инфраструктуры в областях образования, здравоохранения, физической культуры и </w:t>
      </w:r>
      <w:proofErr w:type="gramStart"/>
      <w:r w:rsidRPr="006E0BB8">
        <w:rPr>
          <w:rFonts w:ascii="Times New Roman" w:hAnsi="Times New Roman"/>
          <w:lang w:eastAsia="en-US"/>
        </w:rPr>
        <w:t>массового спорта</w:t>
      </w:r>
      <w:proofErr w:type="gramEnd"/>
      <w:r w:rsidRPr="006E0BB8">
        <w:rPr>
          <w:rFonts w:ascii="Times New Roman" w:hAnsi="Times New Roman"/>
          <w:lang w:eastAsia="en-US"/>
        </w:rPr>
        <w:t xml:space="preserve"> и культуры поселения в соответствии с потребностями в таких объектах.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Оценкой эффективности мероприятий (инвестиционных проектов) задачам Программы будут являться нижеследующие показатели: </w:t>
      </w:r>
    </w:p>
    <w:p w:rsidR="006E0BB8" w:rsidRPr="006E0BB8" w:rsidRDefault="006E0BB8" w:rsidP="006E0BB8">
      <w:pPr>
        <w:suppressAutoHyphens/>
        <w:rPr>
          <w:rFonts w:ascii="Times New Roman" w:hAnsi="Times New Roman"/>
          <w:lang w:eastAsia="en-US"/>
        </w:rPr>
      </w:pPr>
      <w:r w:rsidRPr="006E0BB8">
        <w:rPr>
          <w:rFonts w:ascii="Times New Roman" w:hAnsi="Times New Roman"/>
          <w:lang w:eastAsia="en-US"/>
        </w:rPr>
        <w:t xml:space="preserve">- безопасность, качество и эффективность использования населением объектов социальной инфраструктуры в областях образования, здравоохранения, физической культуры и </w:t>
      </w:r>
      <w:proofErr w:type="gramStart"/>
      <w:r w:rsidRPr="006E0BB8">
        <w:rPr>
          <w:rFonts w:ascii="Times New Roman" w:hAnsi="Times New Roman"/>
          <w:lang w:eastAsia="en-US"/>
        </w:rPr>
        <w:t>массового спорта</w:t>
      </w:r>
      <w:proofErr w:type="gramEnd"/>
      <w:r w:rsidRPr="006E0BB8">
        <w:rPr>
          <w:rFonts w:ascii="Times New Roman" w:hAnsi="Times New Roman"/>
          <w:lang w:eastAsia="en-US"/>
        </w:rPr>
        <w:t xml:space="preserve"> и культуры поселения. </w:t>
      </w:r>
    </w:p>
    <w:p w:rsidR="006E0BB8" w:rsidRPr="006E0BB8" w:rsidRDefault="006E0BB8" w:rsidP="006E0BB8">
      <w:pPr>
        <w:suppressAutoHyphens/>
        <w:rPr>
          <w:rFonts w:ascii="Times New Roman" w:hAnsi="Times New Roman"/>
          <w:lang w:eastAsia="en-US"/>
        </w:rPr>
      </w:pPr>
      <w:r w:rsidRPr="006E0BB8">
        <w:rPr>
          <w:rFonts w:ascii="Times New Roman" w:hAnsi="Times New Roman"/>
          <w:lang w:eastAsia="en-US"/>
        </w:rPr>
        <w:t xml:space="preserve">- полноценная доступность и обеспеченность населения городского поселения услугами в областях образования, здравоохранения, физической культуры и массового спорта, и культуры, в соответствии с местными нормативами и районными нормативами.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Успешная реализация программы позволит к 2026 году обеспечить следующие результаты:</w:t>
      </w:r>
    </w:p>
    <w:p w:rsidR="006E0BB8" w:rsidRPr="006E0BB8" w:rsidRDefault="006E0BB8" w:rsidP="006E0BB8">
      <w:pPr>
        <w:ind w:firstLine="709"/>
        <w:rPr>
          <w:rFonts w:ascii="Times New Roman" w:hAnsi="Times New Roman"/>
        </w:rPr>
      </w:pPr>
      <w:r w:rsidRPr="006E0BB8">
        <w:rPr>
          <w:rFonts w:ascii="Times New Roman" w:hAnsi="Times New Roman"/>
        </w:rPr>
        <w:t>- безопасность, качество и эффективность социального обслуживания населения, юридических лиц и индивидуальных предпринимателей городского поселения;</w:t>
      </w:r>
    </w:p>
    <w:p w:rsidR="006E0BB8" w:rsidRPr="006E0BB8" w:rsidRDefault="006E0BB8" w:rsidP="006E0BB8">
      <w:pPr>
        <w:ind w:firstLine="709"/>
        <w:rPr>
          <w:rFonts w:ascii="Times New Roman" w:hAnsi="Times New Roman"/>
        </w:rPr>
      </w:pPr>
      <w:r w:rsidRPr="006E0BB8">
        <w:rPr>
          <w:rFonts w:ascii="Times New Roman" w:hAnsi="Times New Roman"/>
        </w:rPr>
        <w:t>-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w:t>
      </w:r>
    </w:p>
    <w:p w:rsidR="006E0BB8" w:rsidRPr="006E0BB8" w:rsidRDefault="006E0BB8" w:rsidP="006E0BB8">
      <w:pPr>
        <w:ind w:firstLine="709"/>
        <w:rPr>
          <w:rFonts w:ascii="Times New Roman" w:hAnsi="Times New Roman"/>
        </w:rPr>
      </w:pPr>
      <w:r w:rsidRPr="006E0BB8">
        <w:rPr>
          <w:rFonts w:ascii="Times New Roman" w:hAnsi="Times New Roman"/>
        </w:rPr>
        <w:t>- обеспечить эффективность функционирования действующей социальной инфраструктуры.</w:t>
      </w:r>
    </w:p>
    <w:p w:rsidR="006E0BB8" w:rsidRPr="006E0BB8" w:rsidRDefault="006E0BB8" w:rsidP="006E0BB8">
      <w:pPr>
        <w:pStyle w:val="1"/>
        <w:ind w:firstLine="0"/>
        <w:rPr>
          <w:rFonts w:ascii="Times New Roman" w:eastAsia="Calibri" w:hAnsi="Times New Roman" w:cs="Times New Roman"/>
          <w:b w:val="0"/>
          <w:sz w:val="24"/>
          <w:szCs w:val="24"/>
          <w:lang w:eastAsia="en-US"/>
        </w:rPr>
      </w:pPr>
      <w:bookmarkStart w:id="10" w:name="_Toc482193439"/>
      <w:r w:rsidRPr="006E0BB8">
        <w:rPr>
          <w:rFonts w:ascii="Times New Roman" w:eastAsia="Calibri" w:hAnsi="Times New Roman" w:cs="Times New Roman"/>
          <w:b w:val="0"/>
          <w:sz w:val="24"/>
          <w:szCs w:val="24"/>
          <w:lang w:eastAsia="en-US"/>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bookmarkEnd w:id="10"/>
    </w:p>
    <w:p w:rsidR="006E0BB8" w:rsidRPr="006E0BB8" w:rsidRDefault="006E0BB8" w:rsidP="006E0BB8">
      <w:pPr>
        <w:ind w:firstLine="709"/>
        <w:rPr>
          <w:rFonts w:ascii="Times New Roman" w:hAnsi="Times New Roman"/>
        </w:rPr>
      </w:pPr>
      <w:r w:rsidRPr="006E0BB8">
        <w:rPr>
          <w:rFonts w:ascii="Times New Roman" w:hAnsi="Times New Roman"/>
        </w:rPr>
        <w:t xml:space="preserve">Администрация </w:t>
      </w:r>
      <w:r w:rsidRPr="006E0BB8">
        <w:rPr>
          <w:rFonts w:ascii="Times New Roman" w:hAnsi="Times New Roman"/>
          <w:lang w:eastAsia="en-US"/>
        </w:rPr>
        <w:t>городского поселения - город Богучар</w:t>
      </w:r>
      <w:r w:rsidRPr="006E0BB8">
        <w:rPr>
          <w:rFonts w:ascii="Times New Roman" w:hAnsi="Times New Roman"/>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6E0BB8" w:rsidRPr="006E0BB8" w:rsidRDefault="006E0BB8" w:rsidP="006E0BB8">
      <w:pPr>
        <w:ind w:firstLine="709"/>
        <w:rPr>
          <w:rFonts w:ascii="Times New Roman" w:hAnsi="Times New Roman"/>
        </w:rPr>
      </w:pPr>
      <w:r w:rsidRPr="006E0BB8">
        <w:rPr>
          <w:rFonts w:ascii="Times New Roman" w:hAnsi="Times New Roman"/>
        </w:rPr>
        <w:t>- разработку ежегодного плана мероприятий по реализации Программы с уточнением объемов и источников финансирования мероприятий;</w:t>
      </w:r>
    </w:p>
    <w:p w:rsidR="006E0BB8" w:rsidRPr="006E0BB8" w:rsidRDefault="006E0BB8" w:rsidP="006E0BB8">
      <w:pPr>
        <w:ind w:firstLine="709"/>
        <w:rPr>
          <w:rFonts w:ascii="Times New Roman" w:hAnsi="Times New Roman"/>
        </w:rPr>
      </w:pPr>
      <w:r w:rsidRPr="006E0BB8">
        <w:rPr>
          <w:rFonts w:ascii="Times New Roman" w:hAnsi="Times New Roman"/>
        </w:rPr>
        <w:t>- контроль за реализацией программных мероприятий по срокам, содержанию, финансовым затратам и ресурсам;</w:t>
      </w:r>
    </w:p>
    <w:p w:rsidR="006E0BB8" w:rsidRPr="006E0BB8" w:rsidRDefault="006E0BB8" w:rsidP="006E0BB8">
      <w:pPr>
        <w:ind w:firstLine="709"/>
        <w:rPr>
          <w:rFonts w:ascii="Times New Roman" w:hAnsi="Times New Roman"/>
        </w:rPr>
      </w:pPr>
      <w:r w:rsidRPr="006E0BB8">
        <w:rPr>
          <w:rFonts w:ascii="Times New Roman" w:hAnsi="Times New Roman"/>
        </w:rPr>
        <w:t>- методическое, информационное и организационное сопровождение работы по реализации комплекса программных мероприятий.</w:t>
      </w:r>
    </w:p>
    <w:p w:rsidR="006E0BB8" w:rsidRPr="006E0BB8" w:rsidRDefault="006E0BB8" w:rsidP="006E0BB8">
      <w:pPr>
        <w:ind w:firstLine="0"/>
        <w:jc w:val="center"/>
        <w:rPr>
          <w:rFonts w:ascii="Times New Roman" w:hAnsi="Times New Roman"/>
        </w:rPr>
      </w:pPr>
      <w:r w:rsidRPr="006E0BB8">
        <w:rPr>
          <w:rFonts w:ascii="Times New Roman" w:hAnsi="Times New Roman"/>
        </w:rPr>
        <w:t>Мониторинг Программы включает следующие этапы:</w:t>
      </w:r>
    </w:p>
    <w:p w:rsidR="006E0BB8" w:rsidRPr="006E0BB8" w:rsidRDefault="006E0BB8" w:rsidP="006E0BB8">
      <w:pPr>
        <w:ind w:firstLine="709"/>
        <w:rPr>
          <w:rFonts w:ascii="Times New Roman" w:hAnsi="Times New Roman"/>
        </w:rPr>
      </w:pPr>
      <w:r w:rsidRPr="006E0BB8">
        <w:rPr>
          <w:rFonts w:ascii="Times New Roman" w:hAnsi="Times New Roman"/>
        </w:rPr>
        <w:lastRenderedPageBreak/>
        <w:t>1. Периодический сбор информации о результатах проводимых преобразований в социальном хозяйстве, а также информации о состоянии и развитии социальной инфраструктуры;</w:t>
      </w:r>
    </w:p>
    <w:p w:rsidR="006E0BB8" w:rsidRPr="006E0BB8" w:rsidRDefault="006E0BB8" w:rsidP="006E0BB8">
      <w:pPr>
        <w:ind w:firstLine="709"/>
        <w:rPr>
          <w:rFonts w:ascii="Times New Roman" w:hAnsi="Times New Roman"/>
        </w:rPr>
      </w:pPr>
      <w:r w:rsidRPr="006E0BB8">
        <w:rPr>
          <w:rFonts w:ascii="Times New Roman" w:hAnsi="Times New Roman"/>
        </w:rPr>
        <w:t>2. Анализ данных о результатах проводимых преобразований социальной инфраструктуры.</w:t>
      </w:r>
    </w:p>
    <w:p w:rsidR="006E0BB8" w:rsidRPr="006E0BB8" w:rsidRDefault="006E0BB8" w:rsidP="006E0BB8">
      <w:pPr>
        <w:ind w:firstLine="709"/>
        <w:rPr>
          <w:rFonts w:ascii="Times New Roman" w:hAnsi="Times New Roman"/>
        </w:rPr>
      </w:pPr>
      <w:r w:rsidRPr="006E0BB8">
        <w:rPr>
          <w:rFonts w:ascii="Times New Roman" w:hAnsi="Times New Roman"/>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социальной инфраструктуры. </w:t>
      </w:r>
    </w:p>
    <w:p w:rsidR="006E0BB8" w:rsidRPr="006E0BB8" w:rsidRDefault="006E0BB8" w:rsidP="006E0BB8">
      <w:pPr>
        <w:ind w:firstLine="709"/>
        <w:rPr>
          <w:rFonts w:ascii="Times New Roman" w:hAnsi="Times New Roman"/>
        </w:rPr>
      </w:pPr>
      <w:r w:rsidRPr="006E0BB8">
        <w:rPr>
          <w:rFonts w:ascii="Times New Roman" w:hAnsi="Times New Roman"/>
        </w:rPr>
        <w:t>Разработка и последующая корректировка Программы комплексного развития социальной инфраструктуры базируется на необходимости достижения целевых уровней муниципальных стандартов качества предоставления социальных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услуг.</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В качестве предложения по совершенствованию нормативно-правового обеспечения развития социальной инфраструктуры городского поселения - город Богучар в целях достижения целевых показателей Программы сформированы три нижеследующих положения.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1. При возникновении необходимости внесения изменений в генеральный план городского поселения - город Богучар, в части предложений по строительству или реконструкции объектов социальной инфраструктуры, соответствующие изменения должны быть внесены в Программу.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2. При возникновении необходимости внесения изменений в нормативы градостроительного проектирования, в части обеспеченности и доступности объектов социальной инфраструктуры, соответствующие изменения должны быть внесены в Программу.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 xml:space="preserve">3. Строительство объектов социальной инфраструктуры должно производиться только путем предварительной разработки проекта планировки территории в границах планировочной единицы, в которой предполагается вестись строительство. </w:t>
      </w:r>
    </w:p>
    <w:p w:rsidR="006E0BB8" w:rsidRPr="006E0BB8" w:rsidRDefault="006E0BB8" w:rsidP="006E0BB8">
      <w:pPr>
        <w:ind w:firstLine="709"/>
        <w:rPr>
          <w:rFonts w:ascii="Times New Roman" w:hAnsi="Times New Roman"/>
          <w:lang w:eastAsia="en-US"/>
        </w:rPr>
      </w:pPr>
      <w:r w:rsidRPr="006E0BB8">
        <w:rPr>
          <w:rFonts w:ascii="Times New Roman" w:hAnsi="Times New Roman"/>
          <w:lang w:eastAsia="en-US"/>
        </w:rPr>
        <w:t>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поселения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 градостроительной документации и предоставления земельного участка до ввода объекта в эксплуатацию. Кроме того,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 улучшить функционирования и взаимодействия органов местного самоуправления не только между собой, но и с органами исполнительной власти субъекта РФ при осуществлении градостроительной деятельности и предоставлении муниципальных услуг.</w:t>
      </w:r>
    </w:p>
    <w:p w:rsidR="00385249" w:rsidRPr="006E0BB8" w:rsidRDefault="00E32BCC">
      <w:pPr>
        <w:rPr>
          <w:rFonts w:ascii="Times New Roman" w:hAnsi="Times New Roman"/>
        </w:rPr>
      </w:pPr>
    </w:p>
    <w:p w:rsidR="006E0BB8" w:rsidRPr="006E0BB8" w:rsidRDefault="006E0BB8">
      <w:pPr>
        <w:rPr>
          <w:rFonts w:ascii="Times New Roman" w:hAnsi="Times New Roman"/>
        </w:rPr>
      </w:pPr>
    </w:p>
    <w:sectPr w:rsidR="006E0BB8" w:rsidRPr="006E0BB8" w:rsidSect="00E338FF">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CC" w:rsidRDefault="00E32BCC" w:rsidP="006E0BB8">
      <w:r>
        <w:separator/>
      </w:r>
    </w:p>
  </w:endnote>
  <w:endnote w:type="continuationSeparator" w:id="0">
    <w:p w:rsidR="00E32BCC" w:rsidRDefault="00E32BCC" w:rsidP="006E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4F" w:rsidRDefault="00E32BCC" w:rsidP="00FA2A4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A2A4F" w:rsidRDefault="00E32BCC" w:rsidP="00FA2A4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4F" w:rsidRDefault="00E32BCC" w:rsidP="00FA2A4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CC" w:rsidRDefault="00E32BCC" w:rsidP="006E0BB8">
      <w:r>
        <w:separator/>
      </w:r>
    </w:p>
  </w:footnote>
  <w:footnote w:type="continuationSeparator" w:id="0">
    <w:p w:rsidR="00E32BCC" w:rsidRDefault="00E32BCC" w:rsidP="006E0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566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7483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F05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1001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968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AE9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2C0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E077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5239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4E1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0D67A2"/>
    <w:multiLevelType w:val="hybridMultilevel"/>
    <w:tmpl w:val="172A26C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2" w15:restartNumberingAfterBreak="0">
    <w:nsid w:val="17484C40"/>
    <w:multiLevelType w:val="hybridMultilevel"/>
    <w:tmpl w:val="1B7E3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33538"/>
    <w:multiLevelType w:val="hybridMultilevel"/>
    <w:tmpl w:val="A85A0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01460E"/>
    <w:multiLevelType w:val="hybridMultilevel"/>
    <w:tmpl w:val="8948F5A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3DBF1778"/>
    <w:multiLevelType w:val="hybridMultilevel"/>
    <w:tmpl w:val="137AA094"/>
    <w:lvl w:ilvl="0" w:tplc="7E389A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DDB431F"/>
    <w:multiLevelType w:val="hybridMultilevel"/>
    <w:tmpl w:val="89C6D648"/>
    <w:lvl w:ilvl="0" w:tplc="9348C8CA">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7" w15:restartNumberingAfterBreak="0">
    <w:nsid w:val="3E701F31"/>
    <w:multiLevelType w:val="hybridMultilevel"/>
    <w:tmpl w:val="814A6F3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15:restartNumberingAfterBreak="0">
    <w:nsid w:val="3F1011B6"/>
    <w:multiLevelType w:val="hybridMultilevel"/>
    <w:tmpl w:val="4530B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C970C1"/>
    <w:multiLevelType w:val="hybridMultilevel"/>
    <w:tmpl w:val="D8CC9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FB5DC6"/>
    <w:multiLevelType w:val="hybridMultilevel"/>
    <w:tmpl w:val="DC94B4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4AD3F65"/>
    <w:multiLevelType w:val="hybridMultilevel"/>
    <w:tmpl w:val="A964EC20"/>
    <w:lvl w:ilvl="0" w:tplc="7E389A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AA8361B"/>
    <w:multiLevelType w:val="hybridMultilevel"/>
    <w:tmpl w:val="9FD2B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8B6E97"/>
    <w:multiLevelType w:val="hybridMultilevel"/>
    <w:tmpl w:val="A85A0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70327B6C"/>
    <w:multiLevelType w:val="hybridMultilevel"/>
    <w:tmpl w:val="764252D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23"/>
  </w:num>
  <w:num w:numId="14">
    <w:abstractNumId w:val="14"/>
  </w:num>
  <w:num w:numId="15">
    <w:abstractNumId w:val="13"/>
  </w:num>
  <w:num w:numId="16">
    <w:abstractNumId w:val="22"/>
  </w:num>
  <w:num w:numId="17">
    <w:abstractNumId w:val="17"/>
  </w:num>
  <w:num w:numId="18">
    <w:abstractNumId w:val="19"/>
  </w:num>
  <w:num w:numId="19">
    <w:abstractNumId w:val="18"/>
  </w:num>
  <w:num w:numId="20">
    <w:abstractNumId w:val="21"/>
  </w:num>
  <w:num w:numId="21">
    <w:abstractNumId w:val="15"/>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4B"/>
    <w:rsid w:val="001F144B"/>
    <w:rsid w:val="004E77CC"/>
    <w:rsid w:val="005F08D2"/>
    <w:rsid w:val="006E0BB8"/>
    <w:rsid w:val="00AC0B0D"/>
    <w:rsid w:val="00D2758C"/>
    <w:rsid w:val="00E32BC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ED1AF5-0D12-4744-B5D1-C54A9E78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0BB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E0BB8"/>
    <w:pPr>
      <w:jc w:val="center"/>
      <w:outlineLvl w:val="0"/>
    </w:pPr>
    <w:rPr>
      <w:rFonts w:cs="Arial"/>
      <w:b/>
      <w:bCs/>
      <w:kern w:val="32"/>
      <w:sz w:val="32"/>
      <w:szCs w:val="32"/>
    </w:rPr>
  </w:style>
  <w:style w:type="paragraph" w:styleId="2">
    <w:name w:val="heading 2"/>
    <w:aliases w:val="!Разделы документа"/>
    <w:basedOn w:val="a"/>
    <w:link w:val="20"/>
    <w:qFormat/>
    <w:rsid w:val="006E0BB8"/>
    <w:pPr>
      <w:jc w:val="center"/>
      <w:outlineLvl w:val="1"/>
    </w:pPr>
    <w:rPr>
      <w:rFonts w:cs="Arial"/>
      <w:b/>
      <w:bCs/>
      <w:iCs/>
      <w:sz w:val="30"/>
      <w:szCs w:val="28"/>
    </w:rPr>
  </w:style>
  <w:style w:type="paragraph" w:styleId="3">
    <w:name w:val="heading 3"/>
    <w:aliases w:val="!Главы документа"/>
    <w:basedOn w:val="a"/>
    <w:link w:val="30"/>
    <w:qFormat/>
    <w:rsid w:val="006E0BB8"/>
    <w:pPr>
      <w:outlineLvl w:val="2"/>
    </w:pPr>
    <w:rPr>
      <w:rFonts w:cs="Arial"/>
      <w:b/>
      <w:bCs/>
      <w:sz w:val="28"/>
      <w:szCs w:val="26"/>
    </w:rPr>
  </w:style>
  <w:style w:type="paragraph" w:styleId="4">
    <w:name w:val="heading 4"/>
    <w:aliases w:val="!Параграфы/Статьи документа"/>
    <w:basedOn w:val="a"/>
    <w:link w:val="40"/>
    <w:qFormat/>
    <w:rsid w:val="006E0BB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6E0BB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E0BB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E0BB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E0BB8"/>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6E0BB8"/>
    <w:rPr>
      <w:rFonts w:ascii="Tahoma" w:hAnsi="Tahoma" w:cs="Tahoma"/>
      <w:sz w:val="16"/>
      <w:szCs w:val="16"/>
    </w:rPr>
  </w:style>
  <w:style w:type="character" w:customStyle="1" w:styleId="a4">
    <w:name w:val="Текст выноски Знак"/>
    <w:basedOn w:val="a0"/>
    <w:link w:val="a3"/>
    <w:uiPriority w:val="99"/>
    <w:semiHidden/>
    <w:rsid w:val="006E0BB8"/>
    <w:rPr>
      <w:rFonts w:ascii="Tahoma" w:eastAsia="Times New Roman" w:hAnsi="Tahoma" w:cs="Tahoma"/>
      <w:sz w:val="16"/>
      <w:szCs w:val="16"/>
      <w:lang w:eastAsia="ru-RU"/>
    </w:rPr>
  </w:style>
  <w:style w:type="character" w:styleId="a5">
    <w:name w:val="Hyperlink"/>
    <w:basedOn w:val="a0"/>
    <w:rsid w:val="006E0BB8"/>
    <w:rPr>
      <w:color w:val="0000FF"/>
      <w:u w:val="none"/>
    </w:rPr>
  </w:style>
  <w:style w:type="character" w:customStyle="1" w:styleId="21">
    <w:name w:val="Знак Знак2"/>
    <w:semiHidden/>
    <w:rsid w:val="006E0BB8"/>
    <w:rPr>
      <w:rFonts w:ascii="Tahoma" w:eastAsia="Times New Roman" w:hAnsi="Tahoma" w:cs="Tahoma"/>
      <w:sz w:val="16"/>
      <w:szCs w:val="16"/>
      <w:lang w:eastAsia="ru-RU"/>
    </w:rPr>
  </w:style>
  <w:style w:type="paragraph" w:styleId="a6">
    <w:name w:val="header"/>
    <w:basedOn w:val="a"/>
    <w:link w:val="a7"/>
    <w:unhideWhenUsed/>
    <w:rsid w:val="006E0BB8"/>
    <w:pPr>
      <w:widowControl w:val="0"/>
      <w:tabs>
        <w:tab w:val="center" w:pos="4677"/>
        <w:tab w:val="right" w:pos="9355"/>
      </w:tabs>
      <w:adjustRightInd w:val="0"/>
    </w:pPr>
  </w:style>
  <w:style w:type="character" w:customStyle="1" w:styleId="a7">
    <w:name w:val="Верхний колонтитул Знак"/>
    <w:basedOn w:val="a0"/>
    <w:link w:val="a6"/>
    <w:rsid w:val="006E0BB8"/>
    <w:rPr>
      <w:rFonts w:ascii="Arial" w:eastAsia="Times New Roman" w:hAnsi="Arial" w:cs="Times New Roman"/>
      <w:sz w:val="24"/>
      <w:szCs w:val="24"/>
      <w:lang w:eastAsia="ru-RU"/>
    </w:rPr>
  </w:style>
  <w:style w:type="paragraph" w:styleId="11">
    <w:name w:val="toc 1"/>
    <w:basedOn w:val="a"/>
    <w:next w:val="a"/>
    <w:autoRedefine/>
    <w:rsid w:val="006E0BB8"/>
    <w:pPr>
      <w:tabs>
        <w:tab w:val="right" w:leader="dot" w:pos="9344"/>
      </w:tabs>
      <w:ind w:firstLine="720"/>
    </w:pPr>
    <w:rPr>
      <w:rFonts w:eastAsia="Calibri"/>
      <w:b/>
      <w:noProof/>
      <w:sz w:val="28"/>
      <w:szCs w:val="28"/>
      <w:lang w:eastAsia="en-US"/>
    </w:rPr>
  </w:style>
  <w:style w:type="paragraph" w:styleId="22">
    <w:name w:val="toc 2"/>
    <w:basedOn w:val="a"/>
    <w:next w:val="a"/>
    <w:autoRedefine/>
    <w:rsid w:val="006E0BB8"/>
    <w:pPr>
      <w:tabs>
        <w:tab w:val="right" w:leader="dot" w:pos="9360"/>
      </w:tabs>
      <w:ind w:right="-5" w:firstLine="720"/>
    </w:pPr>
  </w:style>
  <w:style w:type="paragraph" w:styleId="a8">
    <w:name w:val="Normal (Web)"/>
    <w:basedOn w:val="a"/>
    <w:rsid w:val="006E0BB8"/>
    <w:pPr>
      <w:spacing w:before="100" w:beforeAutospacing="1" w:after="100" w:afterAutospacing="1"/>
    </w:pPr>
  </w:style>
  <w:style w:type="paragraph" w:customStyle="1" w:styleId="210">
    <w:name w:val="Основной текст с отступом 21"/>
    <w:basedOn w:val="a"/>
    <w:rsid w:val="006E0BB8"/>
    <w:pPr>
      <w:suppressAutoHyphens/>
      <w:spacing w:before="280" w:after="280"/>
    </w:pPr>
    <w:rPr>
      <w:lang w:eastAsia="ar-SA"/>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6E0BB8"/>
    <w:pPr>
      <w:suppressAutoHyphens/>
      <w:ind w:firstLine="539"/>
    </w:pPr>
    <w:rPr>
      <w:rFonts w:eastAsia="Calibri"/>
      <w:color w:val="000000"/>
      <w:kern w:val="24"/>
      <w:lang w:val="x-none" w:eastAsia="x-none"/>
    </w:rPr>
  </w:style>
  <w:style w:type="character" w:customStyle="1" w:styleId="10950">
    <w:name w:val="1 Основной текст 0;95 ПК;А. Основной текст 0 Знак Знак Знак Знак Знак Знак"/>
    <w:link w:val="0"/>
    <w:rsid w:val="006E0BB8"/>
    <w:rPr>
      <w:rFonts w:ascii="Arial" w:eastAsia="Calibri" w:hAnsi="Arial" w:cs="Times New Roman"/>
      <w:color w:val="000000"/>
      <w:kern w:val="24"/>
      <w:sz w:val="24"/>
      <w:szCs w:val="24"/>
      <w:lang w:val="x-none" w:eastAsia="x-none"/>
    </w:rPr>
  </w:style>
  <w:style w:type="paragraph" w:customStyle="1" w:styleId="12">
    <w:name w:val="Без интервала1"/>
    <w:rsid w:val="006E0BB8"/>
    <w:pPr>
      <w:spacing w:after="0" w:line="240" w:lineRule="auto"/>
    </w:pPr>
    <w:rPr>
      <w:rFonts w:ascii="Calibri" w:eastAsia="Times New Roman" w:hAnsi="Calibri" w:cs="Times New Roman"/>
      <w:lang w:eastAsia="ru-RU"/>
    </w:rPr>
  </w:style>
  <w:style w:type="character" w:customStyle="1" w:styleId="apple-converted-space">
    <w:name w:val="apple-converted-space"/>
    <w:rsid w:val="006E0BB8"/>
    <w:rPr>
      <w:rFonts w:cs="Times New Roman"/>
    </w:rPr>
  </w:style>
  <w:style w:type="paragraph" w:customStyle="1" w:styleId="ConsPlusNormal">
    <w:name w:val="ConsPlusNormal"/>
    <w:rsid w:val="006E0BB8"/>
    <w:pPr>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9">
    <w:name w:val="Body Text"/>
    <w:aliases w:val="bt,Знак1 Знак"/>
    <w:basedOn w:val="a"/>
    <w:link w:val="aa"/>
    <w:rsid w:val="006E0BB8"/>
    <w:rPr>
      <w:rFonts w:ascii="Calibri" w:hAnsi="Calibri"/>
      <w:b/>
      <w:bCs/>
      <w:sz w:val="32"/>
      <w:szCs w:val="32"/>
    </w:rPr>
  </w:style>
  <w:style w:type="character" w:customStyle="1" w:styleId="aa">
    <w:name w:val="Основной текст Знак"/>
    <w:aliases w:val="bt Знак,Знак1 Знак Знак"/>
    <w:basedOn w:val="a0"/>
    <w:link w:val="a9"/>
    <w:rsid w:val="006E0BB8"/>
    <w:rPr>
      <w:rFonts w:ascii="Calibri" w:eastAsia="Times New Roman" w:hAnsi="Calibri" w:cs="Times New Roman"/>
      <w:b/>
      <w:bCs/>
      <w:sz w:val="32"/>
      <w:szCs w:val="32"/>
      <w:lang w:eastAsia="ru-RU"/>
    </w:rPr>
  </w:style>
  <w:style w:type="paragraph" w:customStyle="1" w:styleId="13">
    <w:name w:val="Абзац списка1"/>
    <w:basedOn w:val="a"/>
    <w:rsid w:val="006E0BB8"/>
    <w:pPr>
      <w:ind w:left="720"/>
    </w:pPr>
    <w:rPr>
      <w:rFonts w:ascii="Tahoma" w:hAnsi="Tahoma" w:cs="Tahoma"/>
      <w:sz w:val="22"/>
      <w:szCs w:val="22"/>
      <w:lang w:eastAsia="en-US"/>
    </w:rPr>
  </w:style>
  <w:style w:type="paragraph" w:customStyle="1" w:styleId="23">
    <w:name w:val="Абзац списка2"/>
    <w:basedOn w:val="a"/>
    <w:rsid w:val="006E0BB8"/>
    <w:pPr>
      <w:spacing w:after="200" w:line="276" w:lineRule="auto"/>
      <w:ind w:left="720"/>
    </w:pPr>
    <w:rPr>
      <w:rFonts w:ascii="Calibri" w:hAnsi="Calibri" w:cs="Calibri"/>
      <w:sz w:val="22"/>
      <w:szCs w:val="22"/>
      <w:lang w:eastAsia="en-US"/>
    </w:rPr>
  </w:style>
  <w:style w:type="paragraph" w:styleId="ab">
    <w:name w:val="Block Text"/>
    <w:basedOn w:val="a"/>
    <w:rsid w:val="006E0BB8"/>
    <w:pPr>
      <w:ind w:left="-851" w:right="-759"/>
    </w:pPr>
    <w:rPr>
      <w:rFonts w:ascii="Calibri" w:hAnsi="Calibri"/>
    </w:rPr>
  </w:style>
  <w:style w:type="paragraph" w:styleId="ac">
    <w:name w:val="footer"/>
    <w:basedOn w:val="a"/>
    <w:link w:val="ad"/>
    <w:rsid w:val="006E0BB8"/>
    <w:pPr>
      <w:tabs>
        <w:tab w:val="center" w:pos="4677"/>
        <w:tab w:val="right" w:pos="9355"/>
      </w:tabs>
      <w:suppressAutoHyphens/>
    </w:pPr>
    <w:rPr>
      <w:lang w:eastAsia="ar-SA"/>
    </w:rPr>
  </w:style>
  <w:style w:type="character" w:customStyle="1" w:styleId="ad">
    <w:name w:val="Нижний колонтитул Знак"/>
    <w:basedOn w:val="a0"/>
    <w:link w:val="ac"/>
    <w:rsid w:val="006E0BB8"/>
    <w:rPr>
      <w:rFonts w:ascii="Arial" w:eastAsia="Times New Roman" w:hAnsi="Arial" w:cs="Times New Roman"/>
      <w:sz w:val="24"/>
      <w:szCs w:val="24"/>
      <w:lang w:eastAsia="ar-SA"/>
    </w:rPr>
  </w:style>
  <w:style w:type="character" w:styleId="ae">
    <w:name w:val="page number"/>
    <w:basedOn w:val="a0"/>
    <w:rsid w:val="006E0BB8"/>
  </w:style>
  <w:style w:type="paragraph" w:customStyle="1" w:styleId="Default">
    <w:name w:val="Default"/>
    <w:rsid w:val="006E0BB8"/>
    <w:pPr>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lang w:eastAsia="ru-RU"/>
    </w:rPr>
  </w:style>
  <w:style w:type="table" w:styleId="af">
    <w:name w:val="Table Grid"/>
    <w:basedOn w:val="a1"/>
    <w:rsid w:val="006E0B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Variable"/>
    <w:aliases w:val="!Ссылки в документе"/>
    <w:basedOn w:val="a0"/>
    <w:rsid w:val="006E0BB8"/>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6E0BB8"/>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6E0BB8"/>
    <w:rPr>
      <w:rFonts w:ascii="Courier" w:eastAsia="Times New Roman" w:hAnsi="Courier" w:cs="Times New Roman"/>
      <w:szCs w:val="20"/>
      <w:lang w:eastAsia="ru-RU"/>
    </w:rPr>
  </w:style>
  <w:style w:type="paragraph" w:customStyle="1" w:styleId="Title">
    <w:name w:val="Title!Название НПА"/>
    <w:basedOn w:val="a"/>
    <w:rsid w:val="006E0BB8"/>
    <w:pPr>
      <w:spacing w:before="240" w:after="60"/>
      <w:jc w:val="center"/>
      <w:outlineLvl w:val="0"/>
    </w:pPr>
    <w:rPr>
      <w:rFonts w:cs="Arial"/>
      <w:b/>
      <w:bCs/>
      <w:kern w:val="28"/>
      <w:sz w:val="32"/>
      <w:szCs w:val="32"/>
    </w:rPr>
  </w:style>
  <w:style w:type="paragraph" w:customStyle="1" w:styleId="Application">
    <w:name w:val="Application!Приложение"/>
    <w:rsid w:val="006E0BB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E0BB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E0BB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E0BB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E0BB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6697</Words>
  <Characters>38178</Characters>
  <Application>Microsoft Office Word</Application>
  <DocSecurity>0</DocSecurity>
  <Lines>318</Lines>
  <Paragraphs>89</Paragraphs>
  <ScaleCrop>false</ScaleCrop>
  <Company/>
  <LinksUpToDate>false</LinksUpToDate>
  <CharactersWithSpaces>44786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2021-03-11T10:24:00Z</dcterms:created>
  <dcterms:modified xsi:type="dcterms:W3CDTF">2021-03-11T10:24:00Z</dcterms:modified>
</cp:coreProperties>
</file>