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33" w:rsidRPr="008A10F5" w:rsidRDefault="007C5F33" w:rsidP="007C5F33">
      <w:pPr>
        <w:widowControl w:val="0"/>
        <w:tabs>
          <w:tab w:val="left" w:pos="705"/>
          <w:tab w:val="center" w:pos="4677"/>
        </w:tabs>
        <w:ind w:firstLine="0"/>
        <w:jc w:val="center"/>
        <w:rPr>
          <w:rFonts w:cs="Arial"/>
        </w:rPr>
      </w:pPr>
      <w:r>
        <w:rPr>
          <w:rFonts w:cs="Arial"/>
          <w:noProof/>
        </w:rPr>
        <w:drawing>
          <wp:inline distT="0" distB="0" distL="0" distR="0">
            <wp:extent cx="542925" cy="762000"/>
            <wp:effectExtent l="0" t="0" r="9525" b="0"/>
            <wp:docPr id="1" name="Рисунок 1" descr="C:\Documents and Settings\Ольга Семеновна\Рабочий стол\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Ольга Семеновна\Рабочий стол\Гер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rsidR="007C5F33" w:rsidRPr="008A10F5" w:rsidRDefault="007C5F33" w:rsidP="007C5F33">
      <w:pPr>
        <w:widowControl w:val="0"/>
        <w:tabs>
          <w:tab w:val="left" w:pos="705"/>
          <w:tab w:val="center" w:pos="4677"/>
        </w:tabs>
        <w:ind w:firstLine="0"/>
        <w:jc w:val="center"/>
        <w:rPr>
          <w:rFonts w:cs="Arial"/>
        </w:rPr>
      </w:pPr>
      <w:r w:rsidRPr="008A10F5">
        <w:rPr>
          <w:rFonts w:cs="Arial"/>
        </w:rPr>
        <w:t>АДМИНИСТРАЦИЯ</w:t>
      </w:r>
    </w:p>
    <w:p w:rsidR="007C5F33" w:rsidRPr="008A10F5" w:rsidRDefault="007C5F33" w:rsidP="007C5F33">
      <w:pPr>
        <w:widowControl w:val="0"/>
        <w:ind w:firstLine="0"/>
        <w:jc w:val="center"/>
        <w:rPr>
          <w:rFonts w:cs="Arial"/>
        </w:rPr>
      </w:pPr>
      <w:r w:rsidRPr="008A10F5">
        <w:rPr>
          <w:rFonts w:cs="Arial"/>
        </w:rPr>
        <w:t>БОГУЧАРСКОГО МУНИЦИПАЛЬНОГО РАЙОНА</w:t>
      </w:r>
    </w:p>
    <w:p w:rsidR="007C5F33" w:rsidRPr="008A10F5" w:rsidRDefault="007C5F33" w:rsidP="007C5F33">
      <w:pPr>
        <w:widowControl w:val="0"/>
        <w:ind w:firstLine="0"/>
        <w:jc w:val="center"/>
        <w:rPr>
          <w:rFonts w:cs="Arial"/>
        </w:rPr>
      </w:pPr>
      <w:r w:rsidRPr="008A10F5">
        <w:rPr>
          <w:rFonts w:cs="Arial"/>
        </w:rPr>
        <w:t>ВОРОНЕЖСКОЙ ОБЛАСТИ</w:t>
      </w:r>
    </w:p>
    <w:p w:rsidR="007C5F33" w:rsidRPr="008A10F5" w:rsidRDefault="007C5F33" w:rsidP="007C5F33">
      <w:pPr>
        <w:widowControl w:val="0"/>
        <w:ind w:firstLine="0"/>
        <w:jc w:val="center"/>
        <w:rPr>
          <w:rFonts w:cs="Arial"/>
        </w:rPr>
      </w:pPr>
      <w:r w:rsidRPr="008A10F5">
        <w:rPr>
          <w:rFonts w:cs="Arial"/>
        </w:rPr>
        <w:t>ПОСТАНОВЛЕНИЕ</w:t>
      </w:r>
    </w:p>
    <w:p w:rsidR="007C5F33" w:rsidRPr="008A10F5" w:rsidRDefault="007C5F33" w:rsidP="007C5F33">
      <w:pPr>
        <w:widowControl w:val="0"/>
        <w:tabs>
          <w:tab w:val="left" w:pos="3915"/>
        </w:tabs>
        <w:ind w:firstLine="0"/>
        <w:rPr>
          <w:rFonts w:cs="Arial"/>
        </w:rPr>
      </w:pPr>
    </w:p>
    <w:p w:rsidR="007C5F33" w:rsidRPr="008A10F5" w:rsidRDefault="007C5F33" w:rsidP="007C5F33">
      <w:pPr>
        <w:widowControl w:val="0"/>
        <w:ind w:firstLine="0"/>
        <w:rPr>
          <w:rFonts w:cs="Arial"/>
        </w:rPr>
      </w:pPr>
      <w:bookmarkStart w:id="0" w:name="_GoBack"/>
      <w:r w:rsidRPr="008A10F5">
        <w:rPr>
          <w:rFonts w:cs="Arial"/>
        </w:rPr>
        <w:t>от «04» марта 2019 г. № 144</w:t>
      </w:r>
    </w:p>
    <w:bookmarkEnd w:id="0"/>
    <w:p w:rsidR="007C5F33" w:rsidRPr="008A10F5" w:rsidRDefault="007C5F33" w:rsidP="007C5F33">
      <w:pPr>
        <w:widowControl w:val="0"/>
        <w:ind w:firstLine="0"/>
        <w:rPr>
          <w:rFonts w:cs="Arial"/>
        </w:rPr>
      </w:pPr>
      <w:r w:rsidRPr="008A10F5">
        <w:rPr>
          <w:rFonts w:cs="Arial"/>
        </w:rPr>
        <w:t>г. Богучар</w:t>
      </w:r>
    </w:p>
    <w:p w:rsidR="007C5F33" w:rsidRPr="008A10F5" w:rsidRDefault="007C5F33" w:rsidP="007C5F33">
      <w:pPr>
        <w:widowControl w:val="0"/>
        <w:ind w:firstLine="0"/>
        <w:rPr>
          <w:rFonts w:cs="Arial"/>
        </w:rPr>
      </w:pPr>
    </w:p>
    <w:p w:rsidR="007C5F33" w:rsidRPr="008A10F5" w:rsidRDefault="007C5F33" w:rsidP="007C5F33">
      <w:pPr>
        <w:pStyle w:val="Title"/>
        <w:spacing w:before="0" w:after="0"/>
        <w:ind w:firstLine="0"/>
      </w:pPr>
      <w:r w:rsidRPr="008A10F5">
        <w:t>Об утверждении муниципальной программы Богучарского муниципального района Воронежской области «Развитие образования, физической культуры и спорта Богучарского муниципального района»</w:t>
      </w:r>
    </w:p>
    <w:p w:rsidR="007C5F33" w:rsidRPr="008A10F5" w:rsidRDefault="007C5F33" w:rsidP="007C5F33">
      <w:pPr>
        <w:widowControl w:val="0"/>
        <w:ind w:firstLine="709"/>
        <w:rPr>
          <w:rFonts w:cs="Arial"/>
        </w:rPr>
      </w:pPr>
    </w:p>
    <w:p w:rsidR="007C5F33" w:rsidRPr="008A10F5" w:rsidRDefault="007C5F33" w:rsidP="007C5F33">
      <w:pPr>
        <w:widowControl w:val="0"/>
        <w:ind w:firstLine="0"/>
        <w:rPr>
          <w:rFonts w:cs="Arial"/>
        </w:rPr>
      </w:pPr>
      <w:r w:rsidRPr="008A10F5">
        <w:rPr>
          <w:rFonts w:cs="Arial"/>
        </w:rPr>
        <w:t>(в редакции постановлений от 16.03.2020 № 144, от 21.09.2020 № 502, от 26.10.2020 № 636, от 30.12.2020 № 841, от 20.05.2021 № 282, от 17.11.2021 № 665, от 17.02.2022 № 87</w:t>
      </w:r>
      <w:r>
        <w:rPr>
          <w:rFonts w:cs="Arial"/>
        </w:rPr>
        <w:t>, от 29.08.2022 № 583, от 26.09.2022 № 645, от 27.03.2023 № 209, от 15.05.2023 № 298, от 27.02.2024 № 98, от 09.09.2024 № 09.09.2024 № 515</w:t>
      </w:r>
      <w:r w:rsidRPr="008A10F5">
        <w:rPr>
          <w:rFonts w:cs="Arial"/>
        </w:rPr>
        <w:t>)</w:t>
      </w:r>
    </w:p>
    <w:p w:rsidR="007C5F33" w:rsidRPr="008A10F5" w:rsidRDefault="007C5F33" w:rsidP="007C5F33">
      <w:pPr>
        <w:widowControl w:val="0"/>
        <w:ind w:firstLine="709"/>
        <w:rPr>
          <w:rFonts w:cs="Arial"/>
        </w:rPr>
      </w:pPr>
    </w:p>
    <w:p w:rsidR="007C5F33" w:rsidRPr="008A10F5" w:rsidRDefault="007C5F33" w:rsidP="007C5F33">
      <w:pPr>
        <w:widowControl w:val="0"/>
        <w:ind w:firstLine="709"/>
        <w:rPr>
          <w:rFonts w:cs="Arial"/>
        </w:rPr>
      </w:pPr>
      <w:r w:rsidRPr="008A10F5">
        <w:rPr>
          <w:rFonts w:cs="Arial"/>
        </w:rPr>
        <w:t xml:space="preserve">В соответствии со статьей 179 Бюджетного кодекса Российской Федерации, </w:t>
      </w:r>
      <w:r w:rsidRPr="008A10F5">
        <w:rPr>
          <w:rFonts w:eastAsia="Calibri" w:cs="Arial"/>
        </w:rPr>
        <w:t>постановлением правительства Воронежской области от 26.12.2018</w:t>
      </w:r>
      <w:r w:rsidRPr="008A10F5">
        <w:rPr>
          <w:rFonts w:cs="Arial"/>
        </w:rPr>
        <w:t xml:space="preserve"> </w:t>
      </w:r>
      <w:r w:rsidRPr="008A10F5">
        <w:rPr>
          <w:rFonts w:eastAsia="Calibri" w:cs="Arial"/>
        </w:rPr>
        <w:t xml:space="preserve">№ 1201 «О введении на территории Воронежской области механизма персонифицированного финансирования в системе дополнительного образования детей», </w:t>
      </w:r>
      <w:r w:rsidRPr="008A10F5">
        <w:rPr>
          <w:rFonts w:cs="Arial"/>
        </w:rPr>
        <w:t xml:space="preserve">постановлением администрации Богучарского муниципального района от 30.10.2013 № 829 «О порядке разработки, реализации и оценки эффективности муниципальных программ Богучарского муниципального района», распоряжением администрации Богучарского муниципального района от 28.12.2018 № 340-р «Об утверждении перечня муниципальных программ Богучарского муниципального района Воронежской области», администрация Богучарского муниципального района </w:t>
      </w:r>
    </w:p>
    <w:p w:rsidR="007C5F33" w:rsidRPr="008A10F5" w:rsidRDefault="007C5F33" w:rsidP="007C5F33">
      <w:pPr>
        <w:widowControl w:val="0"/>
        <w:ind w:firstLine="0"/>
        <w:rPr>
          <w:rFonts w:cs="Arial"/>
        </w:rPr>
      </w:pPr>
      <w:r w:rsidRPr="008A10F5">
        <w:rPr>
          <w:rFonts w:cs="Arial"/>
        </w:rPr>
        <w:t>ПОСТАНОВЛЯЕТ:</w:t>
      </w:r>
    </w:p>
    <w:p w:rsidR="007C5F33" w:rsidRPr="008A10F5" w:rsidRDefault="007C5F33" w:rsidP="007C5F33">
      <w:pPr>
        <w:widowControl w:val="0"/>
        <w:ind w:firstLine="709"/>
        <w:rPr>
          <w:rFonts w:cs="Arial"/>
        </w:rPr>
      </w:pPr>
      <w:r w:rsidRPr="008A10F5">
        <w:rPr>
          <w:rFonts w:cs="Arial"/>
        </w:rPr>
        <w:t>1. Утвердить муниципальную программу Богучарского муниципального района Воронежской области «Развитие образования, физической культуры и спорта Богучарского муниципального района» согласно приложению к данному постановлению.</w:t>
      </w:r>
    </w:p>
    <w:p w:rsidR="007C5F33" w:rsidRPr="008A10F5" w:rsidRDefault="007C5F33" w:rsidP="007C5F33">
      <w:pPr>
        <w:widowControl w:val="0"/>
        <w:ind w:firstLine="709"/>
        <w:rPr>
          <w:rFonts w:cs="Arial"/>
        </w:rPr>
      </w:pPr>
      <w:r w:rsidRPr="008A10F5">
        <w:rPr>
          <w:rFonts w:cs="Arial"/>
        </w:rPr>
        <w:t>2. Признать утратившим силу постановление администрации Богучарского муниципального района от 31.12.2013 № 1095 «Об утверждении муниципальной программы Богучарского муниципального района Воронежской области «Развитие образования, физической культуры и спорта Богучарского муниципального района»</w:t>
      </w:r>
    </w:p>
    <w:p w:rsidR="007C5F33" w:rsidRDefault="007C5F33" w:rsidP="007C5F33">
      <w:pPr>
        <w:widowControl w:val="0"/>
        <w:ind w:firstLine="709"/>
        <w:rPr>
          <w:rFonts w:cs="Arial"/>
        </w:rPr>
      </w:pPr>
    </w:p>
    <w:p w:rsidR="007C5F33" w:rsidRDefault="007C5F33" w:rsidP="007C5F33">
      <w:pPr>
        <w:widowControl w:val="0"/>
        <w:ind w:firstLine="709"/>
        <w:rPr>
          <w:rFonts w:cs="Arial"/>
        </w:rPr>
      </w:pPr>
    </w:p>
    <w:p w:rsidR="007C5F33" w:rsidRDefault="007C5F33" w:rsidP="007C5F33">
      <w:pPr>
        <w:widowControl w:val="0"/>
        <w:ind w:firstLine="709"/>
        <w:rPr>
          <w:rFonts w:cs="Arial"/>
        </w:rPr>
      </w:pPr>
    </w:p>
    <w:p w:rsidR="007C5F33" w:rsidRDefault="007C5F33" w:rsidP="007C5F33">
      <w:pPr>
        <w:widowControl w:val="0"/>
        <w:ind w:firstLine="709"/>
        <w:rPr>
          <w:rFonts w:cs="Arial"/>
        </w:rPr>
      </w:pPr>
    </w:p>
    <w:p w:rsidR="007C5F33" w:rsidRDefault="007C5F33" w:rsidP="007C5F33">
      <w:pPr>
        <w:widowControl w:val="0"/>
        <w:ind w:firstLine="709"/>
        <w:rPr>
          <w:rFonts w:cs="Arial"/>
        </w:rPr>
      </w:pPr>
    </w:p>
    <w:p w:rsidR="007C5F33" w:rsidRDefault="007C5F33" w:rsidP="007C5F33">
      <w:pPr>
        <w:widowControl w:val="0"/>
        <w:ind w:firstLine="709"/>
        <w:rPr>
          <w:rFonts w:cs="Arial"/>
        </w:rPr>
      </w:pPr>
    </w:p>
    <w:p w:rsidR="007C5F33" w:rsidRPr="008A10F5" w:rsidRDefault="007C5F33" w:rsidP="007C5F33">
      <w:pPr>
        <w:widowControl w:val="0"/>
        <w:ind w:firstLine="709"/>
        <w:rPr>
          <w:rFonts w:cs="Arial"/>
        </w:rPr>
      </w:pPr>
      <w:r w:rsidRPr="008A10F5">
        <w:rPr>
          <w:rFonts w:cs="Arial"/>
        </w:rPr>
        <w:lastRenderedPageBreak/>
        <w:t>3. Контроль за исполнением настоящего постановления возложить на первого заместителя главы администрации муниципального района Величенко Ю.М.</w:t>
      </w:r>
    </w:p>
    <w:p w:rsidR="007C5F33" w:rsidRPr="008A10F5" w:rsidRDefault="007C5F33" w:rsidP="007C5F33">
      <w:pPr>
        <w:widowControl w:val="0"/>
        <w:ind w:firstLine="709"/>
        <w:rPr>
          <w:rFonts w:cs="Arial"/>
        </w:rPr>
      </w:pPr>
    </w:p>
    <w:tbl>
      <w:tblPr>
        <w:tblW w:w="0" w:type="auto"/>
        <w:tblLook w:val="04A0" w:firstRow="1" w:lastRow="0" w:firstColumn="1" w:lastColumn="0" w:noHBand="0" w:noVBand="1"/>
      </w:tblPr>
      <w:tblGrid>
        <w:gridCol w:w="3229"/>
        <w:gridCol w:w="3149"/>
        <w:gridCol w:w="3195"/>
      </w:tblGrid>
      <w:tr w:rsidR="007C5F33" w:rsidRPr="008A10F5" w:rsidTr="00C16BB7">
        <w:tc>
          <w:tcPr>
            <w:tcW w:w="3285" w:type="dxa"/>
            <w:shd w:val="clear" w:color="auto" w:fill="auto"/>
          </w:tcPr>
          <w:p w:rsidR="007C5F33" w:rsidRPr="008A10F5" w:rsidRDefault="007C5F33" w:rsidP="00C16BB7">
            <w:pPr>
              <w:widowControl w:val="0"/>
              <w:ind w:firstLine="0"/>
              <w:rPr>
                <w:rFonts w:cs="Arial"/>
              </w:rPr>
            </w:pPr>
            <w:r w:rsidRPr="008A10F5">
              <w:rPr>
                <w:rFonts w:cs="Arial"/>
              </w:rPr>
              <w:t>Глава Богучарского муниципального района Воронежской области</w:t>
            </w:r>
          </w:p>
        </w:tc>
        <w:tc>
          <w:tcPr>
            <w:tcW w:w="3286" w:type="dxa"/>
            <w:shd w:val="clear" w:color="auto" w:fill="auto"/>
          </w:tcPr>
          <w:p w:rsidR="007C5F33" w:rsidRPr="008A10F5" w:rsidRDefault="007C5F33" w:rsidP="00C16BB7">
            <w:pPr>
              <w:widowControl w:val="0"/>
              <w:ind w:firstLine="0"/>
              <w:rPr>
                <w:rFonts w:cs="Arial"/>
              </w:rPr>
            </w:pPr>
          </w:p>
        </w:tc>
        <w:tc>
          <w:tcPr>
            <w:tcW w:w="3286" w:type="dxa"/>
            <w:shd w:val="clear" w:color="auto" w:fill="auto"/>
          </w:tcPr>
          <w:p w:rsidR="007C5F33" w:rsidRPr="008A10F5" w:rsidRDefault="007C5F33" w:rsidP="00C16BB7">
            <w:pPr>
              <w:widowControl w:val="0"/>
              <w:ind w:firstLine="0"/>
              <w:rPr>
                <w:rFonts w:cs="Arial"/>
              </w:rPr>
            </w:pPr>
            <w:r w:rsidRPr="008A10F5">
              <w:rPr>
                <w:rFonts w:cs="Arial"/>
              </w:rPr>
              <w:t>В.В. Кузнецов</w:t>
            </w:r>
          </w:p>
        </w:tc>
      </w:tr>
    </w:tbl>
    <w:p w:rsidR="007C5F33" w:rsidRPr="008A10F5" w:rsidRDefault="007C5F33" w:rsidP="007C5F33">
      <w:pPr>
        <w:widowControl w:val="0"/>
        <w:ind w:left="4536" w:firstLine="0"/>
        <w:rPr>
          <w:rFonts w:cs="Arial"/>
        </w:rPr>
      </w:pPr>
      <w:r w:rsidRPr="008A10F5">
        <w:rPr>
          <w:rFonts w:cs="Arial"/>
        </w:rPr>
        <w:br w:type="page"/>
      </w:r>
      <w:r w:rsidRPr="008A10F5">
        <w:rPr>
          <w:rFonts w:cs="Arial"/>
        </w:rPr>
        <w:lastRenderedPageBreak/>
        <w:t>Приложение</w:t>
      </w:r>
    </w:p>
    <w:p w:rsidR="007C5F33" w:rsidRPr="008A10F5" w:rsidRDefault="007C5F33" w:rsidP="007C5F33">
      <w:pPr>
        <w:widowControl w:val="0"/>
        <w:ind w:left="4536" w:firstLine="0"/>
        <w:rPr>
          <w:rFonts w:cs="Arial"/>
        </w:rPr>
      </w:pPr>
      <w:r w:rsidRPr="008A10F5">
        <w:rPr>
          <w:rFonts w:cs="Arial"/>
        </w:rPr>
        <w:t xml:space="preserve">к постановлению администрации </w:t>
      </w:r>
    </w:p>
    <w:p w:rsidR="007C5F33" w:rsidRPr="008A10F5" w:rsidRDefault="007C5F33" w:rsidP="007C5F33">
      <w:pPr>
        <w:widowControl w:val="0"/>
        <w:ind w:left="4536" w:firstLine="0"/>
        <w:rPr>
          <w:rFonts w:cs="Arial"/>
        </w:rPr>
      </w:pPr>
      <w:r w:rsidRPr="008A10F5">
        <w:rPr>
          <w:rFonts w:cs="Arial"/>
        </w:rPr>
        <w:t>Богучарского муниципального района</w:t>
      </w:r>
    </w:p>
    <w:p w:rsidR="007C5F33" w:rsidRPr="008A10F5" w:rsidRDefault="007C5F33" w:rsidP="007C5F33">
      <w:pPr>
        <w:widowControl w:val="0"/>
        <w:ind w:left="4536" w:firstLine="0"/>
        <w:rPr>
          <w:rFonts w:cs="Arial"/>
        </w:rPr>
      </w:pPr>
      <w:r w:rsidRPr="008A10F5">
        <w:rPr>
          <w:rFonts w:cs="Arial"/>
        </w:rPr>
        <w:t>от 04.03.2019 № 144</w:t>
      </w:r>
    </w:p>
    <w:p w:rsidR="007C5F33" w:rsidRPr="008A10F5" w:rsidRDefault="007C5F33" w:rsidP="007C5F33">
      <w:pPr>
        <w:widowControl w:val="0"/>
        <w:ind w:left="4536" w:firstLine="0"/>
        <w:rPr>
          <w:rFonts w:cs="Arial"/>
        </w:rPr>
      </w:pPr>
      <w:r w:rsidRPr="008A10F5">
        <w:rPr>
          <w:rFonts w:cs="Arial"/>
        </w:rPr>
        <w:t>(приложение в редакции постановления</w:t>
      </w:r>
    </w:p>
    <w:p w:rsidR="007C5F33" w:rsidRPr="008A10F5" w:rsidRDefault="007C5F33" w:rsidP="007C5F33">
      <w:pPr>
        <w:widowControl w:val="0"/>
        <w:ind w:left="4536" w:firstLine="0"/>
        <w:rPr>
          <w:rFonts w:cs="Arial"/>
        </w:rPr>
      </w:pPr>
      <w:r w:rsidRPr="008A10F5">
        <w:rPr>
          <w:rFonts w:cs="Arial"/>
        </w:rPr>
        <w:t xml:space="preserve">от </w:t>
      </w:r>
      <w:r>
        <w:rPr>
          <w:rFonts w:cs="Arial"/>
        </w:rPr>
        <w:t>09.09.2024 № 515</w:t>
      </w:r>
      <w:r w:rsidRPr="008A10F5">
        <w:rPr>
          <w:rFonts w:cs="Arial"/>
        </w:rPr>
        <w:t>)</w:t>
      </w:r>
    </w:p>
    <w:p w:rsidR="007C5F33" w:rsidRPr="009B4B58" w:rsidRDefault="007C5F33" w:rsidP="007C5F33">
      <w:pPr>
        <w:widowControl w:val="0"/>
        <w:tabs>
          <w:tab w:val="left" w:pos="705"/>
          <w:tab w:val="center" w:pos="4677"/>
        </w:tabs>
        <w:rPr>
          <w:rFonts w:cs="Arial"/>
        </w:rPr>
      </w:pPr>
    </w:p>
    <w:p w:rsidR="007C5F33" w:rsidRPr="009B4B58" w:rsidRDefault="007C5F33" w:rsidP="007C5F33">
      <w:pPr>
        <w:widowControl w:val="0"/>
        <w:ind w:firstLine="709"/>
        <w:rPr>
          <w:rFonts w:cs="Arial"/>
        </w:rPr>
      </w:pPr>
    </w:p>
    <w:p w:rsidR="007C5F33" w:rsidRPr="001504FC" w:rsidRDefault="007C5F33" w:rsidP="007C5F33">
      <w:pPr>
        <w:widowControl w:val="0"/>
        <w:shd w:val="clear" w:color="auto" w:fill="FFFFFF"/>
        <w:ind w:firstLine="709"/>
        <w:rPr>
          <w:rFonts w:cs="Arial"/>
          <w:spacing w:val="-4"/>
        </w:rPr>
      </w:pPr>
      <w:r w:rsidRPr="001504FC">
        <w:rPr>
          <w:rFonts w:cs="Arial"/>
          <w:spacing w:val="-4"/>
        </w:rPr>
        <w:t>Муниципальная программа</w:t>
      </w:r>
    </w:p>
    <w:p w:rsidR="007C5F33" w:rsidRPr="001504FC" w:rsidRDefault="007C5F33" w:rsidP="007C5F33">
      <w:pPr>
        <w:widowControl w:val="0"/>
        <w:shd w:val="clear" w:color="auto" w:fill="FFFFFF"/>
        <w:ind w:firstLine="709"/>
        <w:rPr>
          <w:rFonts w:cs="Arial"/>
          <w:spacing w:val="-4"/>
        </w:rPr>
      </w:pPr>
      <w:r w:rsidRPr="001504FC">
        <w:rPr>
          <w:rFonts w:cs="Arial"/>
          <w:spacing w:val="-4"/>
        </w:rPr>
        <w:t>Богучарского муниципального района</w:t>
      </w:r>
    </w:p>
    <w:p w:rsidR="007C5F33" w:rsidRPr="001504FC" w:rsidRDefault="007C5F33" w:rsidP="007C5F33">
      <w:pPr>
        <w:widowControl w:val="0"/>
        <w:shd w:val="clear" w:color="auto" w:fill="FFFFFF"/>
        <w:ind w:firstLine="709"/>
        <w:rPr>
          <w:rFonts w:cs="Arial"/>
          <w:spacing w:val="-4"/>
        </w:rPr>
      </w:pPr>
      <w:r w:rsidRPr="001504FC">
        <w:rPr>
          <w:rFonts w:cs="Arial"/>
          <w:spacing w:val="-4"/>
        </w:rPr>
        <w:t>Воронежской области</w:t>
      </w:r>
    </w:p>
    <w:p w:rsidR="007C5F33" w:rsidRPr="001504FC" w:rsidRDefault="007C5F33" w:rsidP="007C5F33">
      <w:pPr>
        <w:widowControl w:val="0"/>
        <w:shd w:val="clear" w:color="auto" w:fill="FFFFFF"/>
        <w:ind w:firstLine="709"/>
        <w:rPr>
          <w:rFonts w:cs="Arial"/>
          <w:spacing w:val="-4"/>
        </w:rPr>
      </w:pPr>
      <w:r w:rsidRPr="001504FC">
        <w:rPr>
          <w:rFonts w:cs="Arial"/>
          <w:spacing w:val="-4"/>
        </w:rPr>
        <w:t>«Развитие образования,</w:t>
      </w:r>
    </w:p>
    <w:p w:rsidR="007C5F33" w:rsidRPr="001504FC" w:rsidRDefault="007C5F33" w:rsidP="007C5F33">
      <w:pPr>
        <w:widowControl w:val="0"/>
        <w:shd w:val="clear" w:color="auto" w:fill="FFFFFF"/>
        <w:ind w:firstLine="709"/>
        <w:rPr>
          <w:rFonts w:cs="Arial"/>
          <w:spacing w:val="-7"/>
        </w:rPr>
      </w:pPr>
      <w:r w:rsidRPr="001504FC">
        <w:rPr>
          <w:rFonts w:cs="Arial"/>
          <w:spacing w:val="-4"/>
        </w:rPr>
        <w:t>физической культуры и спорта Богучарского муниципального района»</w:t>
      </w:r>
    </w:p>
    <w:p w:rsidR="007C5F33" w:rsidRPr="001504FC" w:rsidRDefault="007C5F33" w:rsidP="007C5F33">
      <w:pPr>
        <w:widowControl w:val="0"/>
        <w:ind w:left="3969"/>
        <w:rPr>
          <w:rFonts w:cs="Arial"/>
        </w:rPr>
      </w:pPr>
    </w:p>
    <w:p w:rsidR="007C5F33" w:rsidRPr="001504FC" w:rsidRDefault="007C5F33" w:rsidP="007C5F33">
      <w:pPr>
        <w:widowControl w:val="0"/>
        <w:ind w:left="3969"/>
        <w:rPr>
          <w:rFonts w:cs="Arial"/>
        </w:rPr>
      </w:pPr>
      <w:r w:rsidRPr="001504FC">
        <w:rPr>
          <w:rFonts w:cs="Arial"/>
        </w:rPr>
        <w:t>Приложение</w:t>
      </w:r>
    </w:p>
    <w:p w:rsidR="007C5F33" w:rsidRPr="001504FC" w:rsidRDefault="007C5F33" w:rsidP="007C5F33">
      <w:pPr>
        <w:widowControl w:val="0"/>
        <w:ind w:left="3969"/>
        <w:rPr>
          <w:rFonts w:cs="Arial"/>
        </w:rPr>
      </w:pPr>
      <w:r w:rsidRPr="001504FC">
        <w:rPr>
          <w:rFonts w:cs="Arial"/>
        </w:rPr>
        <w:t xml:space="preserve">к постановлению администрации </w:t>
      </w:r>
    </w:p>
    <w:p w:rsidR="007C5F33" w:rsidRPr="001504FC" w:rsidRDefault="007C5F33" w:rsidP="007C5F33">
      <w:pPr>
        <w:widowControl w:val="0"/>
        <w:ind w:left="3969"/>
        <w:rPr>
          <w:rFonts w:cs="Arial"/>
        </w:rPr>
      </w:pPr>
      <w:r w:rsidRPr="001504FC">
        <w:rPr>
          <w:rFonts w:cs="Arial"/>
        </w:rPr>
        <w:t>Богучарского муниципального района</w:t>
      </w:r>
    </w:p>
    <w:p w:rsidR="007C5F33" w:rsidRPr="001504FC" w:rsidRDefault="007C5F33" w:rsidP="007C5F33">
      <w:pPr>
        <w:widowControl w:val="0"/>
        <w:ind w:left="3969"/>
        <w:rPr>
          <w:rFonts w:cs="Arial"/>
        </w:rPr>
      </w:pPr>
      <w:r>
        <w:rPr>
          <w:rFonts w:cs="Arial"/>
        </w:rPr>
        <w:t xml:space="preserve"> </w:t>
      </w:r>
      <w:r w:rsidRPr="001504FC">
        <w:rPr>
          <w:rFonts w:cs="Arial"/>
        </w:rPr>
        <w:t>от « _09 » ___09__</w:t>
      </w:r>
      <w:r>
        <w:rPr>
          <w:rFonts w:cs="Arial"/>
        </w:rPr>
        <w:t xml:space="preserve"> </w:t>
      </w:r>
      <w:r w:rsidRPr="001504FC">
        <w:rPr>
          <w:rFonts w:cs="Arial"/>
        </w:rPr>
        <w:t xml:space="preserve">2024 г. № 515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bCs/>
        </w:rPr>
      </w:pPr>
      <w:r w:rsidRPr="001504FC">
        <w:rPr>
          <w:rFonts w:cs="Arial"/>
          <w:bCs/>
        </w:rPr>
        <w:t>ПАСПОРТ</w:t>
      </w:r>
    </w:p>
    <w:p w:rsidR="007C5F33" w:rsidRPr="001504FC" w:rsidRDefault="007C5F33" w:rsidP="007C5F33">
      <w:pPr>
        <w:widowControl w:val="0"/>
        <w:ind w:firstLine="709"/>
        <w:rPr>
          <w:rFonts w:cs="Arial"/>
          <w:bCs/>
        </w:rPr>
      </w:pPr>
      <w:r w:rsidRPr="001504FC">
        <w:rPr>
          <w:rFonts w:cs="Arial"/>
          <w:bCs/>
        </w:rPr>
        <w:t>МУНИЦИПАЛЬНОЙ ПРОГРАММЫ</w:t>
      </w:r>
    </w:p>
    <w:p w:rsidR="007C5F33" w:rsidRPr="001504FC" w:rsidRDefault="007C5F33" w:rsidP="007C5F33">
      <w:pPr>
        <w:widowControl w:val="0"/>
        <w:ind w:firstLine="709"/>
        <w:rPr>
          <w:rFonts w:cs="Arial"/>
          <w:bCs/>
        </w:rPr>
      </w:pPr>
      <w:r w:rsidRPr="001504FC">
        <w:rPr>
          <w:rFonts w:cs="Arial"/>
          <w:bCs/>
        </w:rPr>
        <w:t>«РАЗВИТИЕ ОБРАЗОВАНИЯ, ФИЗИЧЕСКОЙ КУЛЬТУРЫ И СПОРТА</w:t>
      </w:r>
      <w:r>
        <w:rPr>
          <w:rFonts w:cs="Arial"/>
          <w:bCs/>
        </w:rPr>
        <w:t xml:space="preserve"> </w:t>
      </w:r>
      <w:r w:rsidRPr="001504FC">
        <w:rPr>
          <w:rFonts w:cs="Arial"/>
          <w:bCs/>
        </w:rPr>
        <w:t>БОГУЧАРСКОГО</w:t>
      </w:r>
      <w:r>
        <w:rPr>
          <w:rFonts w:cs="Arial"/>
          <w:bCs/>
        </w:rPr>
        <w:t xml:space="preserve"> </w:t>
      </w:r>
      <w:r w:rsidRPr="001504FC">
        <w:rPr>
          <w:rFonts w:cs="Arial"/>
          <w:bCs/>
        </w:rPr>
        <w:t>МУНИЦИПАЛЬНОГО</w:t>
      </w:r>
      <w:r>
        <w:rPr>
          <w:rFonts w:cs="Arial"/>
          <w:bCs/>
        </w:rPr>
        <w:t xml:space="preserve"> </w:t>
      </w:r>
      <w:r w:rsidRPr="001504FC">
        <w:rPr>
          <w:rFonts w:cs="Arial"/>
          <w:bCs/>
        </w:rPr>
        <w:t>РАЙОНА»</w:t>
      </w:r>
    </w:p>
    <w:p w:rsidR="007C5F33" w:rsidRPr="001504FC" w:rsidRDefault="007C5F33" w:rsidP="007C5F33">
      <w:pPr>
        <w:widowControl w:val="0"/>
        <w:ind w:firstLine="709"/>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023"/>
        <w:gridCol w:w="8649"/>
      </w:tblGrid>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Ответственный исполнитель</w:t>
            </w:r>
          </w:p>
          <w:p w:rsidR="007C5F33" w:rsidRPr="001504FC" w:rsidRDefault="007C5F33" w:rsidP="00C16BB7">
            <w:pPr>
              <w:widowControl w:val="0"/>
              <w:rPr>
                <w:rFonts w:cs="Arial"/>
              </w:rPr>
            </w:pPr>
            <w:r w:rsidRPr="001504FC">
              <w:rPr>
                <w:rFonts w:cs="Arial"/>
              </w:rPr>
              <w:t>муниципальной программы</w:t>
            </w:r>
          </w:p>
        </w:tc>
        <w:tc>
          <w:tcPr>
            <w:tcW w:w="7474" w:type="dxa"/>
          </w:tcPr>
          <w:p w:rsidR="007C5F33" w:rsidRPr="001504FC" w:rsidRDefault="007C5F33" w:rsidP="00C16BB7">
            <w:pPr>
              <w:widowControl w:val="0"/>
              <w:rPr>
                <w:rFonts w:cs="Arial"/>
              </w:rPr>
            </w:pPr>
            <w:bookmarkStart w:id="1" w:name="_Hlk72393163"/>
            <w:r w:rsidRPr="001504FC">
              <w:rPr>
                <w:rFonts w:cs="Arial"/>
              </w:rPr>
              <w:t>Отдел по образованию, опеке и попечительству администрации Богучарского муниципального района Воронежской области</w:t>
            </w:r>
            <w:bookmarkEnd w:id="1"/>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Исполнители муниципальной программы</w:t>
            </w:r>
          </w:p>
        </w:tc>
        <w:tc>
          <w:tcPr>
            <w:tcW w:w="7474" w:type="dxa"/>
          </w:tcPr>
          <w:p w:rsidR="007C5F33" w:rsidRPr="001504FC" w:rsidRDefault="007C5F33" w:rsidP="00C16BB7">
            <w:pPr>
              <w:widowControl w:val="0"/>
              <w:rPr>
                <w:rFonts w:cs="Arial"/>
              </w:rPr>
            </w:pPr>
            <w:r>
              <w:rPr>
                <w:rFonts w:cs="Arial"/>
              </w:rPr>
              <w:t xml:space="preserve"> </w:t>
            </w: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Муниципальное казенное учреждение «Центр обеспечения деятельности системы образования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Учреждения образования Богучарского муниципального района;</w:t>
            </w:r>
            <w:r>
              <w:rPr>
                <w:rFonts w:cs="Arial"/>
              </w:rPr>
              <w:t xml:space="preserve"> </w:t>
            </w:r>
            <w:r w:rsidRPr="001504FC">
              <w:rPr>
                <w:rFonts w:cs="Arial"/>
              </w:rPr>
              <w:t>Муниципальное казенное учреждение «Отдел физической культуры и спорта Богучарского муниципального района Воронежской области»;</w:t>
            </w:r>
          </w:p>
          <w:p w:rsidR="007C5F33" w:rsidRPr="001504FC" w:rsidRDefault="007C5F33" w:rsidP="00C16BB7">
            <w:pPr>
              <w:widowControl w:val="0"/>
              <w:rPr>
                <w:rFonts w:cs="Arial"/>
              </w:rPr>
            </w:pPr>
            <w:r>
              <w:rPr>
                <w:rFonts w:cs="Arial"/>
              </w:rPr>
              <w:t xml:space="preserve"> </w:t>
            </w:r>
            <w:r w:rsidRPr="001504FC">
              <w:rPr>
                <w:rFonts w:cs="Arial"/>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7C5F33" w:rsidRPr="001504FC" w:rsidRDefault="007C5F33" w:rsidP="00C16BB7">
            <w:pPr>
              <w:widowControl w:val="0"/>
              <w:rPr>
                <w:rFonts w:cs="Arial"/>
              </w:rPr>
            </w:pPr>
            <w:r>
              <w:rPr>
                <w:rFonts w:cs="Arial"/>
              </w:rPr>
              <w:t xml:space="preserve"> </w:t>
            </w:r>
            <w:r w:rsidRPr="001504FC">
              <w:rPr>
                <w:rFonts w:cs="Arial"/>
              </w:rPr>
              <w:t>Комиссия по делам несовершеннолетних и защите их прав администрации Богучарского муниципального района</w:t>
            </w:r>
          </w:p>
          <w:p w:rsidR="007C5F33" w:rsidRPr="001504FC" w:rsidRDefault="007C5F33" w:rsidP="00C16BB7">
            <w:pPr>
              <w:widowControl w:val="0"/>
              <w:rPr>
                <w:rFonts w:cs="Arial"/>
              </w:rPr>
            </w:pPr>
            <w:r>
              <w:rPr>
                <w:rFonts w:cs="Arial"/>
              </w:rPr>
              <w:t xml:space="preserve"> </w:t>
            </w:r>
            <w:r w:rsidRPr="001504FC">
              <w:rPr>
                <w:rFonts w:cs="Arial"/>
              </w:rPr>
              <w:t>Финансовый отдел администрации Богучарского муниципального района</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Основные разработчики муниципальной программы</w:t>
            </w:r>
          </w:p>
        </w:tc>
        <w:tc>
          <w:tcPr>
            <w:tcW w:w="7474" w:type="dxa"/>
          </w:tcPr>
          <w:p w:rsidR="007C5F33" w:rsidRPr="001504FC" w:rsidRDefault="007C5F33" w:rsidP="00C16BB7">
            <w:pPr>
              <w:widowControl w:val="0"/>
              <w:rPr>
                <w:rFonts w:cs="Arial"/>
              </w:rPr>
            </w:pPr>
            <w:r>
              <w:rPr>
                <w:rFonts w:cs="Arial"/>
              </w:rPr>
              <w:t xml:space="preserve"> </w:t>
            </w:r>
            <w:r w:rsidRPr="001504FC">
              <w:rPr>
                <w:rFonts w:cs="Arial"/>
              </w:rPr>
              <w:t>Отдел по образованию, опеке и попечительству администрации Богучарского муниципального района Воронежской области</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 xml:space="preserve">Подпрограммы муниципальной </w:t>
            </w:r>
            <w:r w:rsidRPr="001504FC">
              <w:rPr>
                <w:rFonts w:cs="Arial"/>
              </w:rPr>
              <w:lastRenderedPageBreak/>
              <w:t>программы и основные мероприятия</w:t>
            </w:r>
          </w:p>
        </w:tc>
        <w:tc>
          <w:tcPr>
            <w:tcW w:w="7474" w:type="dxa"/>
          </w:tcPr>
          <w:p w:rsidR="007C5F33" w:rsidRPr="001504FC" w:rsidRDefault="007C5F33" w:rsidP="00C16BB7">
            <w:pPr>
              <w:widowControl w:val="0"/>
              <w:rPr>
                <w:rFonts w:cs="Arial"/>
              </w:rPr>
            </w:pPr>
            <w:r w:rsidRPr="001504FC">
              <w:rPr>
                <w:rFonts w:cs="Arial"/>
              </w:rPr>
              <w:lastRenderedPageBreak/>
              <w:t>Подпрограмма</w:t>
            </w:r>
            <w:r>
              <w:rPr>
                <w:rFonts w:cs="Arial"/>
              </w:rPr>
              <w:t xml:space="preserve"> </w:t>
            </w:r>
            <w:r w:rsidRPr="001504FC">
              <w:rPr>
                <w:rFonts w:cs="Arial"/>
              </w:rPr>
              <w:t>1 «Развитие дошкольного, общего,</w:t>
            </w:r>
            <w:r>
              <w:rPr>
                <w:rFonts w:cs="Arial"/>
              </w:rPr>
              <w:t xml:space="preserve"> </w:t>
            </w:r>
            <w:r w:rsidRPr="001504FC">
              <w:rPr>
                <w:rFonts w:cs="Arial"/>
              </w:rPr>
              <w:t>дополнительного образования и воспитания детей и молодежи».</w:t>
            </w:r>
          </w:p>
          <w:p w:rsidR="007C5F33" w:rsidRPr="001504FC" w:rsidRDefault="007C5F33" w:rsidP="00C16BB7">
            <w:pPr>
              <w:widowControl w:val="0"/>
              <w:rPr>
                <w:rFonts w:cs="Arial"/>
              </w:rPr>
            </w:pPr>
            <w:r w:rsidRPr="001504FC">
              <w:rPr>
                <w:rFonts w:cs="Arial"/>
              </w:rPr>
              <w:t xml:space="preserve">Подпрограмма 2 «Прочие расходы и мероприятия по реализации </w:t>
            </w:r>
            <w:r w:rsidRPr="001504FC">
              <w:rPr>
                <w:rFonts w:cs="Arial"/>
              </w:rPr>
              <w:lastRenderedPageBreak/>
              <w:t>муниципальной программы «Развитие образования, физической культуры и спорта Богучарского муниципального района».</w:t>
            </w:r>
          </w:p>
          <w:p w:rsidR="007C5F33" w:rsidRPr="001504FC" w:rsidRDefault="007C5F33" w:rsidP="00C16BB7">
            <w:pPr>
              <w:widowControl w:val="0"/>
              <w:rPr>
                <w:rFonts w:cs="Arial"/>
              </w:rPr>
            </w:pPr>
            <w:r w:rsidRPr="001504FC">
              <w:rPr>
                <w:rFonts w:cs="Arial"/>
              </w:rPr>
              <w:t>Подпрограмма 3 «Патриотическое воспитание детей и молодежи Богучарского муниципального района».</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lastRenderedPageBreak/>
              <w:t>Цели муниципальной программы</w:t>
            </w:r>
          </w:p>
        </w:tc>
        <w:tc>
          <w:tcPr>
            <w:tcW w:w="7474" w:type="dxa"/>
          </w:tcPr>
          <w:p w:rsidR="007C5F33" w:rsidRPr="001504FC" w:rsidRDefault="007C5F33" w:rsidP="00C16BB7">
            <w:pPr>
              <w:widowControl w:val="0"/>
              <w:autoSpaceDE w:val="0"/>
              <w:autoSpaceDN w:val="0"/>
              <w:adjustRightInd w:val="0"/>
              <w:rPr>
                <w:rFonts w:cs="Arial"/>
              </w:rPr>
            </w:pPr>
            <w:r w:rsidRPr="001504FC">
              <w:rPr>
                <w:rFonts w:cs="Arial"/>
              </w:rPr>
              <w:t>- создание в Богучарском муниципальном районе условий для реализации дошкольного, начального, основного, среднего</w:t>
            </w:r>
            <w:r>
              <w:rPr>
                <w:rFonts w:cs="Arial"/>
              </w:rPr>
              <w:t xml:space="preserve"> </w:t>
            </w:r>
            <w:r w:rsidRPr="001504FC">
              <w:rPr>
                <w:rFonts w:cs="Arial"/>
              </w:rPr>
              <w:t>общего и дополнительного образования и воспитания детей и молодежи,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w:t>
            </w:r>
          </w:p>
          <w:p w:rsidR="007C5F33" w:rsidRPr="001504FC" w:rsidRDefault="007C5F33" w:rsidP="00C16BB7">
            <w:pPr>
              <w:widowControl w:val="0"/>
              <w:rPr>
                <w:rFonts w:cs="Arial"/>
              </w:rPr>
            </w:pPr>
            <w:r w:rsidRPr="001504FC">
              <w:rPr>
                <w:rFonts w:cs="Arial"/>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7C5F33" w:rsidRPr="001504FC" w:rsidRDefault="007C5F33" w:rsidP="00C16BB7">
            <w:pPr>
              <w:widowControl w:val="0"/>
              <w:rPr>
                <w:rFonts w:cs="Arial"/>
              </w:rPr>
            </w:pPr>
            <w:r w:rsidRPr="001504FC">
              <w:rPr>
                <w:rFonts w:cs="Arial"/>
              </w:rPr>
              <w:t>- повышение эффективности реализации молодежной политики в интересах инновационного социально ориентированного развития Богучарского муниципального района, Воронежской области, страны;</w:t>
            </w:r>
          </w:p>
          <w:p w:rsidR="007C5F33" w:rsidRPr="001504FC" w:rsidRDefault="007C5F33" w:rsidP="00C16BB7">
            <w:pPr>
              <w:widowControl w:val="0"/>
              <w:rPr>
                <w:rFonts w:cs="Arial"/>
              </w:rPr>
            </w:pPr>
            <w:r w:rsidRPr="001504FC">
              <w:rPr>
                <w:rFonts w:cs="Arial"/>
              </w:rPr>
              <w:t>- совершенствование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C16BB7">
            <w:pPr>
              <w:widowControl w:val="0"/>
              <w:rPr>
                <w:rFonts w:cs="Arial"/>
              </w:rPr>
            </w:pPr>
            <w:r w:rsidRPr="001504FC">
              <w:rPr>
                <w:rFonts w:cs="Arial"/>
              </w:rPr>
              <w:t>- учет традиционных российских духовно-нравственных ценностей в допризывной подготовке граждан;</w:t>
            </w:r>
          </w:p>
          <w:p w:rsidR="007C5F33" w:rsidRPr="001504FC" w:rsidRDefault="007C5F33" w:rsidP="00C16BB7">
            <w:pPr>
              <w:widowControl w:val="0"/>
              <w:rPr>
                <w:rFonts w:cs="Arial"/>
              </w:rPr>
            </w:pPr>
            <w:r w:rsidRPr="001504FC">
              <w:rPr>
                <w:rFonts w:cs="Arial"/>
              </w:rPr>
              <w:t>- развитие эффективной системы патриотического воспитания,</w:t>
            </w:r>
            <w:r>
              <w:rPr>
                <w:rFonts w:cs="Arial"/>
              </w:rPr>
              <w:t xml:space="preserve"> </w:t>
            </w:r>
            <w:r w:rsidRPr="001504FC">
              <w:rPr>
                <w:rFonts w:cs="Arial"/>
              </w:rPr>
              <w:t>обеспечивающей оптимальные условия воспитания у граждан верности Родине, готовности к служению Отечеству, честному выполнению гражданского, профессионального и воинского долга, служебных обязанностей, создание механизма, овладение гражданами военными знаниями,</w:t>
            </w:r>
            <w:r>
              <w:rPr>
                <w:rFonts w:cs="Arial"/>
              </w:rPr>
              <w:t xml:space="preserve"> </w:t>
            </w:r>
            <w:r w:rsidRPr="001504FC">
              <w:rPr>
                <w:rFonts w:cs="Arial"/>
              </w:rPr>
              <w:t>умениями и навыками;</w:t>
            </w:r>
          </w:p>
          <w:p w:rsidR="007C5F33" w:rsidRPr="001504FC" w:rsidRDefault="007C5F33" w:rsidP="00C16BB7">
            <w:pPr>
              <w:widowControl w:val="0"/>
              <w:rPr>
                <w:rFonts w:eastAsia="Consolas" w:cs="Arial"/>
              </w:rPr>
            </w:pPr>
            <w:r w:rsidRPr="001504FC">
              <w:rPr>
                <w:rFonts w:eastAsia="Consolas" w:cs="Arial"/>
              </w:rPr>
              <w:t xml:space="preserve">- формирование и развитие профессионально значимых качеств граждан, умений и готовности к их активному проявлению </w:t>
            </w:r>
            <w:r w:rsidRPr="001504FC">
              <w:rPr>
                <w:rFonts w:eastAsia="Consolas" w:cs="Arial"/>
                <w:position w:val="-1"/>
              </w:rPr>
              <w:t xml:space="preserve">в процессе </w:t>
            </w:r>
            <w:r w:rsidRPr="001504FC">
              <w:rPr>
                <w:rFonts w:eastAsia="Consolas" w:cs="Arial"/>
              </w:rPr>
              <w:t xml:space="preserve">военной и государственной службы иных видов, верности </w:t>
            </w:r>
            <w:r w:rsidRPr="001504FC">
              <w:rPr>
                <w:rFonts w:eastAsia="Consolas" w:cs="Arial"/>
                <w:position w:val="-1"/>
              </w:rPr>
              <w:t xml:space="preserve">конституционному </w:t>
            </w:r>
            <w:r w:rsidRPr="001504FC">
              <w:rPr>
                <w:rFonts w:eastAsia="Consolas" w:cs="Arial"/>
              </w:rPr>
              <w:t xml:space="preserve">и воинскому долгу в условиях мирного </w:t>
            </w:r>
            <w:r w:rsidRPr="001504FC">
              <w:rPr>
                <w:rFonts w:eastAsia="Consolas" w:cs="Arial"/>
                <w:position w:val="-1"/>
              </w:rPr>
              <w:t>и</w:t>
            </w:r>
            <w:r w:rsidRPr="001504FC">
              <w:rPr>
                <w:rFonts w:eastAsia="Consolas" w:cs="Arial"/>
                <w:position w:val="1"/>
              </w:rPr>
              <w:t xml:space="preserve"> </w:t>
            </w:r>
            <w:r w:rsidRPr="001504FC">
              <w:rPr>
                <w:rFonts w:eastAsia="Consolas" w:cs="Arial"/>
                <w:position w:val="-1"/>
              </w:rPr>
              <w:t xml:space="preserve">военного времени, высокой </w:t>
            </w:r>
            <w:r w:rsidRPr="001504FC">
              <w:rPr>
                <w:rFonts w:eastAsia="Consolas" w:cs="Arial"/>
              </w:rPr>
              <w:t xml:space="preserve">ответственности и дисциплинированности, повышение </w:t>
            </w:r>
            <w:r w:rsidRPr="001504FC">
              <w:rPr>
                <w:rFonts w:eastAsia="Consolas" w:cs="Arial"/>
                <w:position w:val="-1"/>
              </w:rPr>
              <w:t xml:space="preserve">мотивации к военной </w:t>
            </w:r>
            <w:r w:rsidRPr="001504FC">
              <w:rPr>
                <w:rFonts w:eastAsia="Consolas" w:cs="Arial"/>
              </w:rPr>
              <w:t>службе;</w:t>
            </w:r>
          </w:p>
          <w:p w:rsidR="007C5F33" w:rsidRPr="001504FC" w:rsidRDefault="007C5F33" w:rsidP="00C16BB7">
            <w:pPr>
              <w:widowControl w:val="0"/>
              <w:rPr>
                <w:rFonts w:eastAsia="Consolas" w:cs="Arial"/>
                <w:position w:val="-1"/>
              </w:rPr>
            </w:pPr>
            <w:r w:rsidRPr="001504FC">
              <w:rPr>
                <w:rFonts w:eastAsia="Consolas" w:cs="Arial"/>
              </w:rPr>
              <w:t xml:space="preserve">- участие в создании системы военно-спортивной </w:t>
            </w:r>
            <w:r w:rsidRPr="001504FC">
              <w:rPr>
                <w:rFonts w:eastAsia="Consolas" w:cs="Arial"/>
                <w:position w:val="-1"/>
              </w:rPr>
              <w:t xml:space="preserve">подготовки во </w:t>
            </w:r>
            <w:r w:rsidRPr="001504FC">
              <w:rPr>
                <w:rFonts w:eastAsia="Consolas" w:cs="Arial"/>
              </w:rPr>
              <w:t xml:space="preserve">взаимодействии с иными органами и организациями </w:t>
            </w:r>
            <w:r w:rsidRPr="001504FC">
              <w:rPr>
                <w:rFonts w:eastAsia="Consolas" w:cs="Arial"/>
                <w:position w:val="-1"/>
              </w:rPr>
              <w:t>в</w:t>
            </w:r>
            <w:r w:rsidRPr="001504FC">
              <w:rPr>
                <w:rFonts w:eastAsia="Consolas" w:cs="Arial"/>
                <w:position w:val="1"/>
              </w:rPr>
              <w:t xml:space="preserve"> </w:t>
            </w:r>
            <w:r w:rsidRPr="001504FC">
              <w:rPr>
                <w:rFonts w:eastAsia="Consolas" w:cs="Arial"/>
                <w:position w:val="-1"/>
              </w:rPr>
              <w:t xml:space="preserve">пределах компетенции </w:t>
            </w:r>
            <w:r w:rsidRPr="001504FC">
              <w:rPr>
                <w:rFonts w:eastAsia="Consolas" w:cs="Arial"/>
              </w:rPr>
              <w:t>органов местного самоуправления Богучарского муниципального района</w:t>
            </w:r>
            <w:r w:rsidRPr="001504FC">
              <w:rPr>
                <w:rFonts w:eastAsia="Consolas" w:cs="Arial"/>
                <w:position w:val="-1"/>
              </w:rPr>
              <w:t>;</w:t>
            </w:r>
          </w:p>
          <w:p w:rsidR="007C5F33" w:rsidRPr="001504FC" w:rsidRDefault="007C5F33" w:rsidP="00C16BB7">
            <w:pPr>
              <w:widowControl w:val="0"/>
              <w:rPr>
                <w:rFonts w:eastAsia="Consolas" w:cs="Arial"/>
                <w:position w:val="-1"/>
              </w:rPr>
            </w:pPr>
            <w:r w:rsidRPr="001504FC">
              <w:rPr>
                <w:rFonts w:eastAsia="Consolas" w:cs="Arial"/>
              </w:rPr>
              <w:t xml:space="preserve">- повышение роли общественно-государственных </w:t>
            </w:r>
            <w:r w:rsidRPr="001504FC">
              <w:rPr>
                <w:rFonts w:eastAsia="Consolas" w:cs="Arial"/>
                <w:position w:val="-1"/>
              </w:rPr>
              <w:t xml:space="preserve">организаций в </w:t>
            </w:r>
            <w:r w:rsidRPr="001504FC">
              <w:rPr>
                <w:rFonts w:eastAsia="Consolas" w:cs="Arial"/>
              </w:rPr>
              <w:t>допризывной подготовке граждан Богучарского муниципального района;</w:t>
            </w:r>
          </w:p>
          <w:p w:rsidR="007C5F33" w:rsidRPr="001504FC" w:rsidRDefault="007C5F33" w:rsidP="00C16BB7">
            <w:pPr>
              <w:widowControl w:val="0"/>
              <w:rPr>
                <w:rFonts w:cs="Arial"/>
              </w:rPr>
            </w:pPr>
            <w:r w:rsidRPr="001504FC">
              <w:rPr>
                <w:rFonts w:cs="Arial"/>
              </w:rPr>
              <w:t xml:space="preserve">- </w:t>
            </w:r>
            <w:r w:rsidRPr="001504FC">
              <w:rPr>
                <w:rFonts w:cs="Arial"/>
                <w:lang w:val="en-US"/>
              </w:rPr>
              <w:t>c</w:t>
            </w:r>
            <w:r w:rsidRPr="001504FC">
              <w:rPr>
                <w:rFonts w:cs="Arial"/>
              </w:rPr>
              <w:t>оздание условий для успешной социализации и эффективной самореализации детей, нуждающихся в особой заботе государства;</w:t>
            </w:r>
          </w:p>
          <w:p w:rsidR="007C5F33" w:rsidRPr="001504FC" w:rsidRDefault="007C5F33" w:rsidP="00C16BB7">
            <w:pPr>
              <w:widowControl w:val="0"/>
              <w:rPr>
                <w:rFonts w:cs="Arial"/>
              </w:rPr>
            </w:pPr>
            <w:r w:rsidRPr="001504FC">
              <w:rPr>
                <w:rFonts w:cs="Arial"/>
              </w:rPr>
              <w:t>– обеспечение безопасности несовершеннолетних граждан</w:t>
            </w:r>
            <w:r>
              <w:rPr>
                <w:rFonts w:cs="Arial"/>
              </w:rPr>
              <w:t xml:space="preserve"> </w:t>
            </w:r>
            <w:r w:rsidRPr="001504FC">
              <w:rPr>
                <w:rFonts w:cs="Arial"/>
              </w:rPr>
              <w:t>на территории района.</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Задачи муниципальной программы</w:t>
            </w:r>
          </w:p>
        </w:tc>
        <w:tc>
          <w:tcPr>
            <w:tcW w:w="7474" w:type="dxa"/>
          </w:tcPr>
          <w:p w:rsidR="007C5F33" w:rsidRPr="001504FC" w:rsidRDefault="007C5F33" w:rsidP="00C16BB7">
            <w:pPr>
              <w:widowControl w:val="0"/>
              <w:rPr>
                <w:rFonts w:cs="Arial"/>
              </w:rPr>
            </w:pPr>
            <w:r w:rsidRPr="001504FC">
              <w:rPr>
                <w:rFonts w:cs="Arial"/>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 экономического развития Богучарского муниципального района и Воронежской области;</w:t>
            </w:r>
          </w:p>
          <w:p w:rsidR="007C5F33" w:rsidRPr="001504FC" w:rsidRDefault="007C5F33" w:rsidP="00C16BB7">
            <w:pPr>
              <w:widowControl w:val="0"/>
              <w:rPr>
                <w:rFonts w:cs="Arial"/>
              </w:rPr>
            </w:pPr>
            <w:r w:rsidRPr="001504FC">
              <w:rPr>
                <w:rFonts w:cs="Arial"/>
              </w:rPr>
              <w:t xml:space="preserve">- развитие инфраструктуры и организационно-экономических механизмов, обеспечивающих максимально равную доступность услуг </w:t>
            </w:r>
            <w:r w:rsidRPr="001504FC">
              <w:rPr>
                <w:rFonts w:cs="Arial"/>
              </w:rPr>
              <w:lastRenderedPageBreak/>
              <w:t>дошкольного, общего, дополнительного образования детей;</w:t>
            </w:r>
          </w:p>
          <w:p w:rsidR="007C5F33" w:rsidRPr="001504FC" w:rsidRDefault="007C5F33" w:rsidP="00C16BB7">
            <w:pPr>
              <w:widowControl w:val="0"/>
              <w:rPr>
                <w:rFonts w:cs="Arial"/>
              </w:rPr>
            </w:pPr>
            <w:r w:rsidRPr="001504FC">
              <w:rPr>
                <w:rFonts w:cs="Arial"/>
              </w:rPr>
              <w:t>- модернизация основных образовательных программ образовательных организаций в</w:t>
            </w:r>
            <w:r>
              <w:rPr>
                <w:rFonts w:cs="Arial"/>
              </w:rPr>
              <w:t xml:space="preserve"> </w:t>
            </w:r>
            <w:r w:rsidRPr="001504FC">
              <w:rPr>
                <w:rFonts w:cs="Arial"/>
              </w:rPr>
              <w:t>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7C5F33" w:rsidRPr="001504FC" w:rsidRDefault="007C5F33" w:rsidP="00C16BB7">
            <w:pPr>
              <w:widowControl w:val="0"/>
              <w:rPr>
                <w:rFonts w:cs="Arial"/>
              </w:rPr>
            </w:pPr>
            <w:r w:rsidRPr="001504FC">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7C5F33" w:rsidRPr="001504FC" w:rsidRDefault="007C5F33" w:rsidP="00C16BB7">
            <w:pPr>
              <w:widowControl w:val="0"/>
              <w:rPr>
                <w:rFonts w:cs="Arial"/>
              </w:rPr>
            </w:pPr>
            <w:r w:rsidRPr="001504FC">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7C5F33" w:rsidRPr="001504FC" w:rsidRDefault="007C5F33" w:rsidP="00C16BB7">
            <w:pPr>
              <w:widowControl w:val="0"/>
              <w:rPr>
                <w:rFonts w:cs="Arial"/>
              </w:rPr>
            </w:pPr>
            <w:r w:rsidRPr="001504FC">
              <w:rPr>
                <w:rFonts w:cs="Arial"/>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7C5F33" w:rsidRPr="001504FC" w:rsidRDefault="007C5F33" w:rsidP="00C16BB7">
            <w:pPr>
              <w:widowControl w:val="0"/>
              <w:rPr>
                <w:rFonts w:cs="Arial"/>
              </w:rPr>
            </w:pPr>
            <w:r w:rsidRPr="001504FC">
              <w:rPr>
                <w:rFonts w:cs="Arial"/>
              </w:rPr>
              <w:t>- 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C16BB7">
            <w:pPr>
              <w:widowControl w:val="0"/>
              <w:rPr>
                <w:rFonts w:cs="Arial"/>
              </w:rPr>
            </w:pPr>
            <w:r w:rsidRPr="001504FC">
              <w:rPr>
                <w:rFonts w:cs="Arial"/>
              </w:rPr>
              <w:t>- вовлечение молодежи в общественную деятельность;</w:t>
            </w:r>
          </w:p>
          <w:p w:rsidR="007C5F33" w:rsidRPr="001504FC" w:rsidRDefault="007C5F33" w:rsidP="00C16BB7">
            <w:pPr>
              <w:widowControl w:val="0"/>
              <w:rPr>
                <w:rFonts w:eastAsia="Consolas" w:cs="Arial"/>
                <w:position w:val="-1"/>
              </w:rPr>
            </w:pPr>
            <w:r w:rsidRPr="001504FC">
              <w:rPr>
                <w:rFonts w:eastAsia="Consolas" w:cs="Arial"/>
              </w:rPr>
              <w:t xml:space="preserve">- разработка единой программы подготовки граждан </w:t>
            </w:r>
            <w:r w:rsidRPr="001504FC">
              <w:rPr>
                <w:rFonts w:eastAsia="Consolas" w:cs="Arial"/>
                <w:position w:val="-1"/>
              </w:rPr>
              <w:t xml:space="preserve">к военной службе </w:t>
            </w:r>
            <w:r w:rsidRPr="001504FC">
              <w:rPr>
                <w:rFonts w:eastAsia="Consolas" w:cs="Arial"/>
              </w:rPr>
              <w:t xml:space="preserve">для военно-патриотических объединений, </w:t>
            </w:r>
            <w:r w:rsidRPr="001504FC">
              <w:rPr>
                <w:rFonts w:eastAsia="Consolas" w:cs="Arial"/>
                <w:position w:val="-1"/>
              </w:rPr>
              <w:t xml:space="preserve">формирующей готовность и </w:t>
            </w:r>
            <w:r w:rsidRPr="001504FC">
              <w:rPr>
                <w:rFonts w:eastAsia="Consolas" w:cs="Arial"/>
              </w:rPr>
              <w:t xml:space="preserve">практическую способность к защите Отечества, </w:t>
            </w:r>
            <w:r w:rsidRPr="001504FC">
              <w:rPr>
                <w:rFonts w:eastAsia="Consolas" w:cs="Arial"/>
                <w:position w:val="-1"/>
              </w:rPr>
              <w:t xml:space="preserve">а также единого календаря </w:t>
            </w:r>
            <w:r w:rsidRPr="001504FC">
              <w:rPr>
                <w:rFonts w:eastAsia="Consolas" w:cs="Arial"/>
              </w:rPr>
              <w:t>мероприятий в сфере военно-патриотического воспитания</w:t>
            </w:r>
            <w:r w:rsidRPr="001504FC">
              <w:rPr>
                <w:rFonts w:eastAsia="Consolas" w:cs="Arial"/>
                <w:position w:val="-1"/>
              </w:rPr>
              <w:t>;</w:t>
            </w:r>
          </w:p>
          <w:p w:rsidR="007C5F33" w:rsidRPr="001504FC" w:rsidRDefault="007C5F33" w:rsidP="00C16BB7">
            <w:pPr>
              <w:widowControl w:val="0"/>
              <w:rPr>
                <w:rFonts w:eastAsia="Consolas" w:cs="Arial"/>
              </w:rPr>
            </w:pPr>
            <w:r w:rsidRPr="001504FC">
              <w:rPr>
                <w:rFonts w:eastAsia="Consolas" w:cs="Arial"/>
              </w:rPr>
              <w:t>- разработка единых критериев и показателей работы по военно- патриотическому воспитанию для субъектов военно-патриотического воспитания;</w:t>
            </w:r>
          </w:p>
          <w:p w:rsidR="007C5F33" w:rsidRPr="001504FC" w:rsidRDefault="007C5F33" w:rsidP="00C16BB7">
            <w:pPr>
              <w:widowControl w:val="0"/>
              <w:rPr>
                <w:rFonts w:eastAsia="Consolas" w:cs="Arial"/>
              </w:rPr>
            </w:pPr>
            <w:r w:rsidRPr="001504FC">
              <w:rPr>
                <w:rFonts w:eastAsia="Consolas" w:cs="Arial"/>
              </w:rPr>
              <w:t>- увеличение количества граждан допризывного возраста с наличием первого спортивного разряда и спортивного звания;</w:t>
            </w:r>
          </w:p>
          <w:p w:rsidR="007C5F33" w:rsidRPr="001504FC" w:rsidRDefault="007C5F33" w:rsidP="00C16BB7">
            <w:pPr>
              <w:widowControl w:val="0"/>
              <w:rPr>
                <w:rFonts w:eastAsia="Consolas" w:cs="Arial"/>
              </w:rPr>
            </w:pPr>
            <w:r w:rsidRPr="001504FC">
              <w:rPr>
                <w:rFonts w:eastAsia="Consolas" w:cs="Arial"/>
              </w:rPr>
              <w:t>- обеспечение ежегодной организации и проведения муниципального этапа Спартакиады молодежи допризывного возраста, проживающей на территории Богучарского муниципального района, с привлечением максимального количества команд, укомплектованных юношами и девушками;</w:t>
            </w:r>
          </w:p>
          <w:p w:rsidR="007C5F33" w:rsidRPr="001504FC" w:rsidRDefault="007C5F33" w:rsidP="00C16BB7">
            <w:pPr>
              <w:widowControl w:val="0"/>
              <w:rPr>
                <w:rFonts w:eastAsia="Consolas" w:cs="Arial"/>
              </w:rPr>
            </w:pPr>
            <w:r w:rsidRPr="001504FC">
              <w:rPr>
                <w:rFonts w:eastAsia="Consolas" w:cs="Arial"/>
              </w:rPr>
              <w:t>- развитие системы профильных кадетских классов;</w:t>
            </w:r>
          </w:p>
          <w:p w:rsidR="007C5F33" w:rsidRPr="001504FC" w:rsidRDefault="007C5F33" w:rsidP="00C16BB7">
            <w:pPr>
              <w:widowControl w:val="0"/>
              <w:rPr>
                <w:rFonts w:eastAsia="Consolas" w:cs="Arial"/>
                <w:position w:val="-2"/>
              </w:rPr>
            </w:pPr>
            <w:r w:rsidRPr="001504FC">
              <w:rPr>
                <w:rFonts w:eastAsia="Consolas" w:cs="Arial"/>
              </w:rPr>
              <w:t xml:space="preserve">- </w:t>
            </w:r>
            <w:r w:rsidRPr="001504FC">
              <w:rPr>
                <w:rFonts w:eastAsia="Consolas" w:cs="Arial"/>
                <w:position w:val="-2"/>
              </w:rPr>
              <w:t xml:space="preserve">развитие </w:t>
            </w:r>
            <w:r w:rsidRPr="001504FC">
              <w:rPr>
                <w:rFonts w:eastAsia="Consolas" w:cs="Arial"/>
              </w:rPr>
              <w:t xml:space="preserve">физической культуры </w:t>
            </w:r>
            <w:r w:rsidRPr="001504FC">
              <w:rPr>
                <w:rFonts w:eastAsia="Consolas" w:cs="Arial"/>
                <w:position w:val="-1"/>
              </w:rPr>
              <w:t xml:space="preserve">и военно-прикладных </w:t>
            </w:r>
            <w:r w:rsidRPr="001504FC">
              <w:rPr>
                <w:rFonts w:eastAsia="Consolas" w:cs="Arial"/>
                <w:position w:val="-2"/>
              </w:rPr>
              <w:t>видов спорта;</w:t>
            </w:r>
          </w:p>
          <w:p w:rsidR="007C5F33" w:rsidRPr="001504FC" w:rsidRDefault="007C5F33" w:rsidP="00C16BB7">
            <w:pPr>
              <w:widowControl w:val="0"/>
              <w:rPr>
                <w:rFonts w:cs="Arial"/>
              </w:rPr>
            </w:pPr>
            <w:r w:rsidRPr="001504FC">
              <w:rPr>
                <w:rFonts w:cs="Arial"/>
              </w:rPr>
              <w:t>- обеспечение финансирования содержания учреждений системы образования Богучарского муниципального района согласно утвержденным сметам;</w:t>
            </w:r>
          </w:p>
          <w:p w:rsidR="007C5F33" w:rsidRPr="001504FC" w:rsidRDefault="007C5F33" w:rsidP="00C16BB7">
            <w:pPr>
              <w:widowControl w:val="0"/>
              <w:tabs>
                <w:tab w:val="left" w:pos="3684"/>
              </w:tabs>
              <w:rPr>
                <w:rFonts w:cs="Arial"/>
              </w:rPr>
            </w:pPr>
            <w:r w:rsidRPr="001504FC">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7C5F33" w:rsidRPr="001504FC" w:rsidRDefault="007C5F33" w:rsidP="00C16BB7">
            <w:pPr>
              <w:widowControl w:val="0"/>
              <w:rPr>
                <w:rFonts w:cs="Arial"/>
              </w:rPr>
            </w:pPr>
            <w:r w:rsidRPr="001504FC">
              <w:rPr>
                <w:rFonts w:cs="Arial"/>
              </w:rPr>
              <w:t>- профилактика правонарушений среди несовершеннолетних;</w:t>
            </w:r>
          </w:p>
          <w:p w:rsidR="007C5F33" w:rsidRPr="001504FC" w:rsidRDefault="007C5F33" w:rsidP="00C16BB7">
            <w:pPr>
              <w:widowControl w:val="0"/>
              <w:rPr>
                <w:rFonts w:cs="Arial"/>
              </w:rPr>
            </w:pPr>
            <w:r w:rsidRPr="001504FC">
              <w:rPr>
                <w:rFonts w:cs="Arial"/>
              </w:rPr>
              <w:t>- оптимизация работы по предупреждению и профилактике правонарушений, совершаемых на улицах и в общественных местах;</w:t>
            </w:r>
          </w:p>
          <w:p w:rsidR="007C5F33" w:rsidRPr="001504FC" w:rsidRDefault="007C5F33" w:rsidP="00C16BB7">
            <w:pPr>
              <w:widowControl w:val="0"/>
              <w:tabs>
                <w:tab w:val="left" w:pos="3684"/>
              </w:tabs>
              <w:rPr>
                <w:rFonts w:cs="Arial"/>
              </w:rPr>
            </w:pPr>
            <w:r w:rsidRPr="001504FC">
              <w:rPr>
                <w:rFonts w:cs="Arial"/>
              </w:rPr>
              <w:t>- выявление и устранение причин и условий, способствующих совершению правонарушений</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lastRenderedPageBreak/>
              <w:t xml:space="preserve">Целевые индикаторы </w:t>
            </w:r>
            <w:r w:rsidRPr="001504FC">
              <w:rPr>
                <w:rFonts w:cs="Arial"/>
              </w:rPr>
              <w:lastRenderedPageBreak/>
              <w:t>и показатели муниципальной программы</w:t>
            </w:r>
          </w:p>
        </w:tc>
        <w:tc>
          <w:tcPr>
            <w:tcW w:w="7474" w:type="dxa"/>
          </w:tcPr>
          <w:p w:rsidR="007C5F33" w:rsidRPr="001504FC" w:rsidRDefault="007C5F33" w:rsidP="00C16BB7">
            <w:pPr>
              <w:widowControl w:val="0"/>
              <w:rPr>
                <w:rFonts w:cs="Arial"/>
              </w:rPr>
            </w:pPr>
            <w:r w:rsidRPr="001504FC">
              <w:rPr>
                <w:rFonts w:cs="Arial"/>
              </w:rPr>
              <w:lastRenderedPageBreak/>
              <w:t xml:space="preserve">- Обеспеченность детей дошкольного возраста местами в дошкольных образовательных организациях (количество мест на 1000 </w:t>
            </w:r>
            <w:r w:rsidRPr="001504FC">
              <w:rPr>
                <w:rFonts w:cs="Arial"/>
              </w:rPr>
              <w:lastRenderedPageBreak/>
              <w:t>детей);</w:t>
            </w:r>
          </w:p>
          <w:p w:rsidR="007C5F33" w:rsidRPr="001504FC" w:rsidRDefault="007C5F33" w:rsidP="00C16BB7">
            <w:pPr>
              <w:widowControl w:val="0"/>
              <w:contextualSpacing/>
              <w:rPr>
                <w:rFonts w:cs="Arial"/>
              </w:rPr>
            </w:pPr>
            <w:r w:rsidRPr="001504FC">
              <w:rPr>
                <w:rFonts w:cs="Arial"/>
              </w:rPr>
              <w:t>- 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C16BB7">
            <w:pPr>
              <w:widowControl w:val="0"/>
              <w:contextualSpacing/>
              <w:rPr>
                <w:rFonts w:cs="Arial"/>
              </w:rPr>
            </w:pPr>
            <w:r w:rsidRPr="001504FC">
              <w:rPr>
                <w:rFonts w:cs="Arial"/>
              </w:rPr>
              <w:t>- Доля детей в возрасте от 5 до 18 лет, получающих услуги дополнительного образования с использованием сертификата дополнительного образования;</w:t>
            </w:r>
          </w:p>
          <w:p w:rsidR="007C5F33" w:rsidRPr="001504FC" w:rsidRDefault="007C5F33" w:rsidP="00C16BB7">
            <w:pPr>
              <w:widowControl w:val="0"/>
              <w:contextualSpacing/>
              <w:rPr>
                <w:rFonts w:cs="Arial"/>
              </w:rPr>
            </w:pPr>
            <w:r w:rsidRPr="001504FC">
              <w:rPr>
                <w:rFonts w:cs="Arial"/>
              </w:rPr>
              <w:t>- Доля детей, охваченных организованным отдыхом и оздоровлением, в общем количестве детей школьного возраста;</w:t>
            </w:r>
          </w:p>
          <w:p w:rsidR="007C5F33" w:rsidRPr="001504FC" w:rsidRDefault="007C5F33" w:rsidP="00C16BB7">
            <w:pPr>
              <w:widowControl w:val="0"/>
              <w:contextualSpacing/>
              <w:rPr>
                <w:rFonts w:cs="Arial"/>
              </w:rPr>
            </w:pPr>
            <w:r w:rsidRPr="001504FC">
              <w:rPr>
                <w:rFonts w:cs="Arial"/>
              </w:rPr>
              <w:t>- Доля детей и молодежи, выполнивших нормативы Всероссийского</w:t>
            </w:r>
            <w:r>
              <w:rPr>
                <w:rFonts w:cs="Arial"/>
              </w:rPr>
              <w:t xml:space="preserve"> </w:t>
            </w:r>
            <w:r w:rsidRPr="001504FC">
              <w:rPr>
                <w:rFonts w:cs="Arial"/>
              </w:rPr>
              <w:t>физкультурно-спортивного комплекса</w:t>
            </w:r>
            <w:r>
              <w:rPr>
                <w:rFonts w:cs="Arial"/>
              </w:rPr>
              <w:t xml:space="preserve"> </w:t>
            </w:r>
            <w:r w:rsidRPr="001504FC">
              <w:rPr>
                <w:rFonts w:cs="Arial"/>
              </w:rPr>
              <w:t>«Готов</w:t>
            </w:r>
            <w:r>
              <w:rPr>
                <w:rFonts w:cs="Arial"/>
              </w:rPr>
              <w:t xml:space="preserve"> </w:t>
            </w:r>
            <w:r w:rsidRPr="001504FC">
              <w:rPr>
                <w:rFonts w:cs="Arial"/>
              </w:rPr>
              <w:t>к</w:t>
            </w:r>
            <w:r>
              <w:rPr>
                <w:rFonts w:cs="Arial"/>
              </w:rPr>
              <w:t xml:space="preserve"> </w:t>
            </w:r>
            <w:r w:rsidRPr="001504FC">
              <w:rPr>
                <w:rFonts w:cs="Arial"/>
              </w:rPr>
              <w:t>труду</w:t>
            </w:r>
            <w:r>
              <w:rPr>
                <w:rFonts w:cs="Arial"/>
              </w:rPr>
              <w:t xml:space="preserve"> </w:t>
            </w:r>
            <w:r w:rsidRPr="001504FC">
              <w:rPr>
                <w:rFonts w:cs="Arial"/>
              </w:rPr>
              <w:t>и</w:t>
            </w:r>
            <w:r>
              <w:rPr>
                <w:rFonts w:cs="Arial"/>
              </w:rPr>
              <w:t xml:space="preserve"> </w:t>
            </w:r>
            <w:r w:rsidRPr="001504FC">
              <w:rPr>
                <w:rFonts w:cs="Arial"/>
              </w:rPr>
              <w:t>обороне»</w:t>
            </w:r>
            <w:r>
              <w:rPr>
                <w:rFonts w:cs="Arial"/>
              </w:rPr>
              <w:t xml:space="preserve"> </w:t>
            </w:r>
            <w:r w:rsidRPr="001504FC">
              <w:rPr>
                <w:rFonts w:cs="Arial"/>
              </w:rPr>
              <w:t>(ГТО), в общей численности населения, принявшего участие в выполнении нормативов Всероссийского физкультурно-спортивного</w:t>
            </w:r>
            <w:r>
              <w:rPr>
                <w:rFonts w:cs="Arial"/>
              </w:rPr>
              <w:t xml:space="preserve"> </w:t>
            </w:r>
            <w:r w:rsidRPr="001504FC">
              <w:rPr>
                <w:rFonts w:cs="Arial"/>
              </w:rPr>
              <w:t>комплекса</w:t>
            </w:r>
            <w:r>
              <w:rPr>
                <w:rFonts w:cs="Arial"/>
              </w:rPr>
              <w:t xml:space="preserve"> </w:t>
            </w:r>
            <w:r w:rsidRPr="001504FC">
              <w:rPr>
                <w:rFonts w:cs="Arial"/>
              </w:rPr>
              <w:t>«Готов</w:t>
            </w:r>
            <w:r>
              <w:rPr>
                <w:rFonts w:cs="Arial"/>
              </w:rPr>
              <w:t xml:space="preserve"> </w:t>
            </w:r>
            <w:r w:rsidRPr="001504FC">
              <w:rPr>
                <w:rFonts w:cs="Arial"/>
              </w:rPr>
              <w:t>к труду и обороне» (ГТО);</w:t>
            </w:r>
          </w:p>
          <w:p w:rsidR="007C5F33" w:rsidRPr="001504FC" w:rsidRDefault="007C5F33" w:rsidP="00C16BB7">
            <w:pPr>
              <w:widowControl w:val="0"/>
              <w:rPr>
                <w:rFonts w:cs="Arial"/>
              </w:rPr>
            </w:pPr>
            <w:r w:rsidRPr="001504FC">
              <w:rPr>
                <w:rFonts w:cs="Arial"/>
              </w:rPr>
              <w:t>- Количество действующих детских и молодежных патриотических объединений, клубов, центров;</w:t>
            </w:r>
          </w:p>
          <w:p w:rsidR="007C5F33" w:rsidRPr="001504FC" w:rsidRDefault="007C5F33" w:rsidP="00C16BB7">
            <w:pPr>
              <w:widowControl w:val="0"/>
              <w:rPr>
                <w:rFonts w:cs="Arial"/>
              </w:rPr>
            </w:pPr>
            <w:r w:rsidRPr="001504FC">
              <w:rPr>
                <w:rFonts w:cs="Arial"/>
              </w:rPr>
              <w:t xml:space="preserve"> - Количество историко-патриотических, героико-патриотических и военно-патриотических музеев, созданных на базе образовательных организаций;</w:t>
            </w:r>
          </w:p>
          <w:p w:rsidR="007C5F33" w:rsidRPr="001504FC" w:rsidRDefault="007C5F33" w:rsidP="00C16BB7">
            <w:pPr>
              <w:widowControl w:val="0"/>
              <w:rPr>
                <w:rFonts w:cs="Arial"/>
              </w:rPr>
            </w:pPr>
            <w:r w:rsidRPr="001504FC">
              <w:rPr>
                <w:rFonts w:cs="Arial"/>
              </w:rPr>
              <w:t>- Увеличение количества и улучшение качества мероприятий патриотической направленности;</w:t>
            </w:r>
          </w:p>
          <w:p w:rsidR="007C5F33" w:rsidRPr="001504FC" w:rsidRDefault="007C5F33" w:rsidP="00C16BB7">
            <w:pPr>
              <w:widowControl w:val="0"/>
              <w:rPr>
                <w:rFonts w:cs="Arial"/>
              </w:rPr>
            </w:pPr>
            <w:r w:rsidRPr="001504FC">
              <w:rPr>
                <w:rFonts w:cs="Arial"/>
              </w:rPr>
              <w:t>- Работа оборонно-спортивного лагеря «Юный танкист», военно-патриотического лагеря «Школа безопасности», лагеря юнармейцев «Путь воина».</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lastRenderedPageBreak/>
              <w:t>Сроки реализации муниципальной программы</w:t>
            </w:r>
          </w:p>
        </w:tc>
        <w:tc>
          <w:tcPr>
            <w:tcW w:w="7474" w:type="dxa"/>
          </w:tcPr>
          <w:p w:rsidR="007C5F33" w:rsidRPr="001504FC" w:rsidRDefault="007C5F33" w:rsidP="00C16BB7">
            <w:pPr>
              <w:widowControl w:val="0"/>
              <w:rPr>
                <w:rFonts w:cs="Arial"/>
              </w:rPr>
            </w:pPr>
            <w:r w:rsidRPr="001504FC">
              <w:rPr>
                <w:rFonts w:cs="Arial"/>
              </w:rPr>
              <w:t>срок реализации муниципальной Программы - 2019 – 2026 годы</w:t>
            </w: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t>Объемы и источники финансирования муниципальной программы(в действующих ценах каждого года реализации муниципальной программы)</w:t>
            </w:r>
          </w:p>
        </w:tc>
        <w:tc>
          <w:tcPr>
            <w:tcW w:w="7474" w:type="dxa"/>
          </w:tcPr>
          <w:p w:rsidR="007C5F33" w:rsidRPr="001504FC" w:rsidRDefault="007C5F33" w:rsidP="00C16BB7">
            <w:pPr>
              <w:widowControl w:val="0"/>
              <w:autoSpaceDE w:val="0"/>
              <w:autoSpaceDN w:val="0"/>
              <w:adjustRightInd w:val="0"/>
              <w:rPr>
                <w:rFonts w:cs="Arial"/>
              </w:rPr>
            </w:pPr>
            <w:r w:rsidRPr="001504FC">
              <w:rPr>
                <w:rFonts w:cs="Arial"/>
              </w:rPr>
              <w:t>Объем финансирования муниципальной программы составляет</w:t>
            </w:r>
            <w:r>
              <w:rPr>
                <w:rFonts w:cs="Arial"/>
              </w:rPr>
              <w:t xml:space="preserve"> </w:t>
            </w:r>
            <w:r w:rsidRPr="001504FC">
              <w:rPr>
                <w:rFonts w:cs="Arial"/>
              </w:rPr>
              <w:t xml:space="preserve">6 096 289,82 тыс. руб., </w:t>
            </w:r>
          </w:p>
          <w:p w:rsidR="007C5F33" w:rsidRPr="001504FC" w:rsidRDefault="007C5F33" w:rsidP="00C16BB7">
            <w:pPr>
              <w:widowControl w:val="0"/>
              <w:autoSpaceDE w:val="0"/>
              <w:autoSpaceDN w:val="0"/>
              <w:adjustRightInd w:val="0"/>
              <w:rPr>
                <w:rFonts w:cs="Arial"/>
              </w:rPr>
            </w:pPr>
            <w:r w:rsidRPr="001504FC">
              <w:rPr>
                <w:rFonts w:cs="Arial"/>
              </w:rPr>
              <w:t>в том числе по источникам финансирования:</w:t>
            </w:r>
          </w:p>
          <w:p w:rsidR="007C5F33" w:rsidRPr="001504FC" w:rsidRDefault="007C5F33" w:rsidP="00C16BB7">
            <w:pPr>
              <w:widowControl w:val="0"/>
              <w:autoSpaceDE w:val="0"/>
              <w:autoSpaceDN w:val="0"/>
              <w:adjustRightInd w:val="0"/>
              <w:rPr>
                <w:rFonts w:cs="Arial"/>
              </w:rPr>
            </w:pPr>
            <w:r w:rsidRPr="001504FC">
              <w:rPr>
                <w:rFonts w:cs="Arial"/>
              </w:rPr>
              <w:t>- федеральный бюджет – 363 909,56 тыс. руб.;</w:t>
            </w:r>
          </w:p>
          <w:p w:rsidR="007C5F33" w:rsidRPr="001504FC" w:rsidRDefault="007C5F33" w:rsidP="00C16BB7">
            <w:pPr>
              <w:widowControl w:val="0"/>
              <w:autoSpaceDE w:val="0"/>
              <w:autoSpaceDN w:val="0"/>
              <w:adjustRightInd w:val="0"/>
              <w:rPr>
                <w:rFonts w:cs="Arial"/>
              </w:rPr>
            </w:pPr>
            <w:r w:rsidRPr="001504FC">
              <w:rPr>
                <w:rFonts w:cs="Arial"/>
              </w:rPr>
              <w:t xml:space="preserve"> - областной бюджет – 3 665 919,02 тыс. руб.;</w:t>
            </w:r>
          </w:p>
          <w:p w:rsidR="007C5F33" w:rsidRPr="001504FC" w:rsidRDefault="007C5F33" w:rsidP="00C16BB7">
            <w:pPr>
              <w:widowControl w:val="0"/>
              <w:autoSpaceDE w:val="0"/>
              <w:autoSpaceDN w:val="0"/>
              <w:adjustRightInd w:val="0"/>
              <w:rPr>
                <w:rFonts w:cs="Arial"/>
              </w:rPr>
            </w:pPr>
            <w:r w:rsidRPr="001504FC">
              <w:rPr>
                <w:rFonts w:cs="Arial"/>
              </w:rPr>
              <w:t>- местные бюджеты – 1 814 980,15</w:t>
            </w:r>
            <w:r>
              <w:rPr>
                <w:rFonts w:cs="Arial"/>
              </w:rPr>
              <w:t xml:space="preserve"> </w:t>
            </w:r>
            <w:r w:rsidRPr="001504FC">
              <w:rPr>
                <w:rFonts w:cs="Arial"/>
              </w:rPr>
              <w:t>тыс. руб.;</w:t>
            </w:r>
          </w:p>
          <w:p w:rsidR="007C5F33" w:rsidRPr="001504FC" w:rsidRDefault="007C5F33" w:rsidP="00C16BB7">
            <w:pPr>
              <w:widowControl w:val="0"/>
              <w:autoSpaceDE w:val="0"/>
              <w:autoSpaceDN w:val="0"/>
              <w:adjustRightInd w:val="0"/>
              <w:rPr>
                <w:rFonts w:cs="Arial"/>
              </w:rPr>
            </w:pPr>
            <w:r w:rsidRPr="001504FC">
              <w:rPr>
                <w:rFonts w:cs="Arial"/>
              </w:rPr>
              <w:t>- другие</w:t>
            </w:r>
            <w:r>
              <w:rPr>
                <w:rFonts w:cs="Arial"/>
              </w:rPr>
              <w:t xml:space="preserve"> </w:t>
            </w:r>
            <w:r w:rsidRPr="001504FC">
              <w:rPr>
                <w:rFonts w:cs="Arial"/>
              </w:rPr>
              <w:t>источники – 251 481,09 тыс. руб.,</w:t>
            </w:r>
          </w:p>
          <w:p w:rsidR="007C5F33" w:rsidRPr="001504FC" w:rsidRDefault="007C5F33" w:rsidP="00C16BB7">
            <w:pPr>
              <w:widowControl w:val="0"/>
              <w:autoSpaceDE w:val="0"/>
              <w:autoSpaceDN w:val="0"/>
              <w:adjustRightInd w:val="0"/>
              <w:rPr>
                <w:rFonts w:cs="Arial"/>
              </w:rPr>
            </w:pPr>
            <w:r w:rsidRPr="001504FC">
              <w:rPr>
                <w:rFonts w:cs="Arial"/>
              </w:rPr>
              <w:t>в том числе по годам реализации муниципальной программы:</w:t>
            </w:r>
          </w:p>
          <w:p w:rsidR="007C5F33" w:rsidRPr="001504FC" w:rsidRDefault="007C5F33" w:rsidP="00C16BB7">
            <w:pPr>
              <w:widowControl w:val="0"/>
              <w:autoSpaceDE w:val="0"/>
              <w:autoSpaceDN w:val="0"/>
              <w:adjustRightInd w:val="0"/>
              <w:rPr>
                <w:rFonts w:cs="Arial"/>
              </w:rPr>
            </w:pPr>
          </w:p>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1484"/>
              <w:gridCol w:w="1792"/>
              <w:gridCol w:w="1484"/>
              <w:gridCol w:w="1484"/>
              <w:gridCol w:w="1351"/>
            </w:tblGrid>
            <w:tr w:rsidR="007C5F33" w:rsidRPr="001504FC" w:rsidTr="00C16BB7">
              <w:trPr>
                <w:trHeight w:val="217"/>
              </w:trPr>
              <w:tc>
                <w:tcPr>
                  <w:tcW w:w="757" w:type="dxa"/>
                  <w:vMerge w:val="restart"/>
                </w:tcPr>
                <w:p w:rsidR="007C5F33" w:rsidRPr="001504FC" w:rsidRDefault="007C5F33" w:rsidP="00C16BB7">
                  <w:pPr>
                    <w:widowControl w:val="0"/>
                    <w:autoSpaceDE w:val="0"/>
                    <w:autoSpaceDN w:val="0"/>
                    <w:adjustRightInd w:val="0"/>
                    <w:rPr>
                      <w:rFonts w:cs="Arial"/>
                      <w:bCs/>
                      <w:highlight w:val="yellow"/>
                    </w:rPr>
                  </w:pPr>
                </w:p>
              </w:tc>
              <w:tc>
                <w:tcPr>
                  <w:tcW w:w="1344" w:type="dxa"/>
                  <w:vMerge w:val="restart"/>
                </w:tcPr>
                <w:p w:rsidR="007C5F33" w:rsidRPr="001504FC" w:rsidRDefault="007C5F33" w:rsidP="00C16BB7">
                  <w:pPr>
                    <w:widowControl w:val="0"/>
                    <w:autoSpaceDE w:val="0"/>
                    <w:autoSpaceDN w:val="0"/>
                    <w:adjustRightInd w:val="0"/>
                    <w:rPr>
                      <w:rFonts w:cs="Arial"/>
                      <w:bCs/>
                    </w:rPr>
                  </w:pPr>
                  <w:r w:rsidRPr="001504FC">
                    <w:rPr>
                      <w:rFonts w:cs="Arial"/>
                      <w:bCs/>
                    </w:rPr>
                    <w:t>Всего (тыс. руб.)</w:t>
                  </w:r>
                </w:p>
              </w:tc>
              <w:tc>
                <w:tcPr>
                  <w:tcW w:w="4974" w:type="dxa"/>
                  <w:gridSpan w:val="4"/>
                </w:tcPr>
                <w:p w:rsidR="007C5F33" w:rsidRPr="001504FC" w:rsidRDefault="007C5F33" w:rsidP="00C16BB7">
                  <w:pPr>
                    <w:widowControl w:val="0"/>
                    <w:autoSpaceDE w:val="0"/>
                    <w:autoSpaceDN w:val="0"/>
                    <w:adjustRightInd w:val="0"/>
                    <w:rPr>
                      <w:rFonts w:cs="Arial"/>
                      <w:bCs/>
                    </w:rPr>
                  </w:pPr>
                  <w:r w:rsidRPr="001504FC">
                    <w:rPr>
                      <w:rFonts w:cs="Arial"/>
                      <w:bCs/>
                    </w:rPr>
                    <w:t>в том числе</w:t>
                  </w:r>
                </w:p>
              </w:tc>
            </w:tr>
            <w:tr w:rsidR="007C5F33" w:rsidRPr="001504FC" w:rsidTr="00C16BB7">
              <w:trPr>
                <w:trHeight w:val="326"/>
              </w:trPr>
              <w:tc>
                <w:tcPr>
                  <w:tcW w:w="757" w:type="dxa"/>
                  <w:vMerge/>
                </w:tcPr>
                <w:p w:rsidR="007C5F33" w:rsidRPr="001504FC" w:rsidRDefault="007C5F33" w:rsidP="00C16BB7">
                  <w:pPr>
                    <w:widowControl w:val="0"/>
                    <w:autoSpaceDE w:val="0"/>
                    <w:autoSpaceDN w:val="0"/>
                    <w:adjustRightInd w:val="0"/>
                    <w:rPr>
                      <w:rFonts w:cs="Arial"/>
                      <w:bCs/>
                      <w:highlight w:val="yellow"/>
                    </w:rPr>
                  </w:pPr>
                </w:p>
              </w:tc>
              <w:tc>
                <w:tcPr>
                  <w:tcW w:w="1344" w:type="dxa"/>
                  <w:vMerge/>
                </w:tcPr>
                <w:p w:rsidR="007C5F33" w:rsidRPr="001504FC" w:rsidRDefault="007C5F33" w:rsidP="00C16BB7">
                  <w:pPr>
                    <w:widowControl w:val="0"/>
                    <w:autoSpaceDE w:val="0"/>
                    <w:autoSpaceDN w:val="0"/>
                    <w:adjustRightInd w:val="0"/>
                    <w:rPr>
                      <w:rFonts w:cs="Arial"/>
                    </w:rPr>
                  </w:pPr>
                </w:p>
              </w:tc>
              <w:tc>
                <w:tcPr>
                  <w:tcW w:w="1382" w:type="dxa"/>
                </w:tcPr>
                <w:p w:rsidR="007C5F33" w:rsidRPr="001504FC" w:rsidRDefault="007C5F33" w:rsidP="00C16BB7">
                  <w:pPr>
                    <w:widowControl w:val="0"/>
                    <w:autoSpaceDE w:val="0"/>
                    <w:autoSpaceDN w:val="0"/>
                    <w:adjustRightInd w:val="0"/>
                    <w:rPr>
                      <w:rFonts w:cs="Arial"/>
                    </w:rPr>
                  </w:pPr>
                  <w:r w:rsidRPr="001504FC">
                    <w:rPr>
                      <w:rFonts w:cs="Arial"/>
                    </w:rPr>
                    <w:t>федеральный бюджет</w:t>
                  </w:r>
                </w:p>
              </w:tc>
              <w:tc>
                <w:tcPr>
                  <w:tcW w:w="1186" w:type="dxa"/>
                </w:tcPr>
                <w:p w:rsidR="007C5F33" w:rsidRPr="001504FC" w:rsidRDefault="007C5F33" w:rsidP="00C16BB7">
                  <w:pPr>
                    <w:widowControl w:val="0"/>
                    <w:autoSpaceDE w:val="0"/>
                    <w:autoSpaceDN w:val="0"/>
                    <w:adjustRightInd w:val="0"/>
                    <w:rPr>
                      <w:rFonts w:cs="Arial"/>
                    </w:rPr>
                  </w:pPr>
                  <w:r w:rsidRPr="001504FC">
                    <w:rPr>
                      <w:rFonts w:cs="Arial"/>
                    </w:rPr>
                    <w:t>областной</w:t>
                  </w:r>
                </w:p>
                <w:p w:rsidR="007C5F33" w:rsidRPr="001504FC" w:rsidRDefault="007C5F33" w:rsidP="00C16BB7">
                  <w:pPr>
                    <w:widowControl w:val="0"/>
                    <w:autoSpaceDE w:val="0"/>
                    <w:autoSpaceDN w:val="0"/>
                    <w:adjustRightInd w:val="0"/>
                    <w:rPr>
                      <w:rFonts w:cs="Arial"/>
                    </w:rPr>
                  </w:pPr>
                  <w:r w:rsidRPr="001504FC">
                    <w:rPr>
                      <w:rFonts w:cs="Arial"/>
                    </w:rPr>
                    <w:t>бюджет</w:t>
                  </w:r>
                </w:p>
              </w:tc>
              <w:tc>
                <w:tcPr>
                  <w:tcW w:w="1236" w:type="dxa"/>
                </w:tcPr>
                <w:p w:rsidR="007C5F33" w:rsidRPr="001504FC" w:rsidRDefault="007C5F33" w:rsidP="00C16BB7">
                  <w:pPr>
                    <w:widowControl w:val="0"/>
                    <w:autoSpaceDE w:val="0"/>
                    <w:autoSpaceDN w:val="0"/>
                    <w:adjustRightInd w:val="0"/>
                    <w:rPr>
                      <w:rFonts w:cs="Arial"/>
                    </w:rPr>
                  </w:pPr>
                  <w:r w:rsidRPr="001504FC">
                    <w:rPr>
                      <w:rFonts w:cs="Arial"/>
                    </w:rPr>
                    <w:t>местный бюджет</w:t>
                  </w:r>
                </w:p>
              </w:tc>
              <w:tc>
                <w:tcPr>
                  <w:tcW w:w="1170" w:type="dxa"/>
                </w:tcPr>
                <w:p w:rsidR="007C5F33" w:rsidRPr="001504FC" w:rsidRDefault="007C5F33" w:rsidP="00C16BB7">
                  <w:pPr>
                    <w:widowControl w:val="0"/>
                    <w:autoSpaceDE w:val="0"/>
                    <w:autoSpaceDN w:val="0"/>
                    <w:adjustRightInd w:val="0"/>
                    <w:rPr>
                      <w:rFonts w:cs="Arial"/>
                    </w:rPr>
                  </w:pPr>
                  <w:r w:rsidRPr="001504FC">
                    <w:rPr>
                      <w:rFonts w:cs="Arial"/>
                    </w:rPr>
                    <w:t xml:space="preserve">другие </w:t>
                  </w:r>
                </w:p>
                <w:p w:rsidR="007C5F33" w:rsidRPr="001504FC" w:rsidRDefault="007C5F33" w:rsidP="00C16BB7">
                  <w:pPr>
                    <w:widowControl w:val="0"/>
                    <w:autoSpaceDE w:val="0"/>
                    <w:autoSpaceDN w:val="0"/>
                    <w:adjustRightInd w:val="0"/>
                    <w:rPr>
                      <w:rFonts w:cs="Arial"/>
                    </w:rPr>
                  </w:pPr>
                  <w:r w:rsidRPr="001504FC">
                    <w:rPr>
                      <w:rFonts w:cs="Arial"/>
                    </w:rPr>
                    <w:t>источники</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2019</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570012,39</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4851,61</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348587,79</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179525,63</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37047,36</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2020</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577678,18</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37444,1</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339369,44</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180316,13</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20548,51</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2021</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775465,56</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84248,11</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475622,25</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190659,3</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24935,9</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2022</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821517,71</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75537,66</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501472,94</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215289,72</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29217,39</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w:t>
                  </w:r>
                  <w:r w:rsidRPr="001504FC">
                    <w:rPr>
                      <w:rFonts w:cs="Arial"/>
                      <w:bCs/>
                    </w:rPr>
                    <w:lastRenderedPageBreak/>
                    <w:t>023</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lastRenderedPageBreak/>
                    <w:t>83446</w:t>
                  </w:r>
                  <w:r w:rsidRPr="001504FC">
                    <w:rPr>
                      <w:rFonts w:cs="Arial"/>
                    </w:rPr>
                    <w:lastRenderedPageBreak/>
                    <w:t>5,27</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lastRenderedPageBreak/>
                    <w:t>39419,78</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50830</w:t>
                  </w:r>
                  <w:r w:rsidRPr="001504FC">
                    <w:rPr>
                      <w:rFonts w:cs="Arial"/>
                    </w:rPr>
                    <w:lastRenderedPageBreak/>
                    <w:t>8,73</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lastRenderedPageBreak/>
                    <w:t>25582</w:t>
                  </w:r>
                  <w:r w:rsidRPr="001504FC">
                    <w:rPr>
                      <w:rFonts w:cs="Arial"/>
                    </w:rPr>
                    <w:lastRenderedPageBreak/>
                    <w:t>9,83</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lastRenderedPageBreak/>
                    <w:t>3090</w:t>
                  </w:r>
                  <w:r w:rsidRPr="001504FC">
                    <w:rPr>
                      <w:rFonts w:cs="Arial"/>
                    </w:rPr>
                    <w:lastRenderedPageBreak/>
                    <w:t>6,93</w:t>
                  </w:r>
                </w:p>
              </w:tc>
            </w:tr>
            <w:tr w:rsidR="007C5F33" w:rsidRPr="001504FC" w:rsidTr="00C16BB7">
              <w:trPr>
                <w:trHeight w:val="193"/>
              </w:trPr>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lastRenderedPageBreak/>
                    <w:t>2024</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895227,71</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47882,80</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529014,58</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282055,33</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36275</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2025</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795508,70</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37256,92</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465844,33</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256132,45</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36275</w:t>
                  </w:r>
                </w:p>
              </w:tc>
            </w:tr>
            <w:tr w:rsidR="007C5F33" w:rsidRPr="001504FC" w:rsidTr="00C16BB7">
              <w:tc>
                <w:tcPr>
                  <w:tcW w:w="757"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2026</w:t>
                  </w:r>
                </w:p>
              </w:tc>
              <w:tc>
                <w:tcPr>
                  <w:tcW w:w="134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826414,30</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37268,58</w:t>
                  </w:r>
                </w:p>
              </w:tc>
              <w:tc>
                <w:tcPr>
                  <w:tcW w:w="118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497698,96</w:t>
                  </w:r>
                </w:p>
              </w:tc>
              <w:tc>
                <w:tcPr>
                  <w:tcW w:w="1236"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255171,76</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36275</w:t>
                  </w:r>
                </w:p>
              </w:tc>
            </w:tr>
            <w:tr w:rsidR="007C5F33" w:rsidRPr="001504FC" w:rsidTr="00C16BB7">
              <w:trPr>
                <w:trHeight w:val="195"/>
              </w:trPr>
              <w:tc>
                <w:tcPr>
                  <w:tcW w:w="757" w:type="dxa"/>
                  <w:shd w:val="clear" w:color="auto" w:fill="auto"/>
                </w:tcPr>
                <w:p w:rsidR="007C5F33" w:rsidRPr="001504FC" w:rsidRDefault="007C5F33" w:rsidP="00C16BB7">
                  <w:pPr>
                    <w:widowControl w:val="0"/>
                    <w:autoSpaceDE w:val="0"/>
                    <w:autoSpaceDN w:val="0"/>
                    <w:adjustRightInd w:val="0"/>
                    <w:rPr>
                      <w:rFonts w:cs="Arial"/>
                      <w:bCs/>
                    </w:rPr>
                  </w:pPr>
                </w:p>
                <w:p w:rsidR="007C5F33" w:rsidRPr="001504FC" w:rsidRDefault="007C5F33" w:rsidP="00C16BB7">
                  <w:pPr>
                    <w:widowControl w:val="0"/>
                    <w:autoSpaceDE w:val="0"/>
                    <w:autoSpaceDN w:val="0"/>
                    <w:adjustRightInd w:val="0"/>
                    <w:rPr>
                      <w:rFonts w:cs="Arial"/>
                      <w:bCs/>
                    </w:rPr>
                  </w:pPr>
                  <w:r w:rsidRPr="001504FC">
                    <w:rPr>
                      <w:rFonts w:cs="Arial"/>
                      <w:bCs/>
                    </w:rPr>
                    <w:t>Всего:</w:t>
                  </w:r>
                </w:p>
              </w:tc>
              <w:tc>
                <w:tcPr>
                  <w:tcW w:w="1344" w:type="dxa"/>
                  <w:shd w:val="clear" w:color="auto" w:fill="auto"/>
                </w:tcPr>
                <w:p w:rsidR="007C5F33" w:rsidRPr="001504FC" w:rsidRDefault="007C5F33" w:rsidP="00C16BB7">
                  <w:pPr>
                    <w:widowControl w:val="0"/>
                    <w:autoSpaceDE w:val="0"/>
                    <w:autoSpaceDN w:val="0"/>
                    <w:adjustRightInd w:val="0"/>
                    <w:rPr>
                      <w:rFonts w:cs="Arial"/>
                    </w:rPr>
                  </w:pPr>
                </w:p>
                <w:p w:rsidR="007C5F33" w:rsidRPr="001504FC" w:rsidRDefault="007C5F33" w:rsidP="00C16BB7">
                  <w:pPr>
                    <w:widowControl w:val="0"/>
                    <w:autoSpaceDE w:val="0"/>
                    <w:autoSpaceDN w:val="0"/>
                    <w:adjustRightInd w:val="0"/>
                    <w:rPr>
                      <w:rFonts w:cs="Arial"/>
                    </w:rPr>
                  </w:pPr>
                  <w:r w:rsidRPr="001504FC">
                    <w:rPr>
                      <w:rFonts w:cs="Arial"/>
                    </w:rPr>
                    <w:t>6096289,82</w:t>
                  </w:r>
                </w:p>
              </w:tc>
              <w:tc>
                <w:tcPr>
                  <w:tcW w:w="1382" w:type="dxa"/>
                  <w:shd w:val="clear" w:color="auto" w:fill="auto"/>
                </w:tcPr>
                <w:p w:rsidR="007C5F33" w:rsidRPr="001504FC" w:rsidRDefault="007C5F33" w:rsidP="00C16BB7">
                  <w:pPr>
                    <w:widowControl w:val="0"/>
                    <w:autoSpaceDE w:val="0"/>
                    <w:autoSpaceDN w:val="0"/>
                    <w:adjustRightInd w:val="0"/>
                    <w:rPr>
                      <w:rFonts w:cs="Arial"/>
                    </w:rPr>
                  </w:pPr>
                </w:p>
                <w:p w:rsidR="007C5F33" w:rsidRPr="001504FC" w:rsidRDefault="007C5F33" w:rsidP="00C16BB7">
                  <w:pPr>
                    <w:widowControl w:val="0"/>
                    <w:autoSpaceDE w:val="0"/>
                    <w:autoSpaceDN w:val="0"/>
                    <w:adjustRightInd w:val="0"/>
                    <w:rPr>
                      <w:rFonts w:cs="Arial"/>
                    </w:rPr>
                  </w:pPr>
                  <w:r w:rsidRPr="001504FC">
                    <w:rPr>
                      <w:rFonts w:cs="Arial"/>
                    </w:rPr>
                    <w:t>363909,56</w:t>
                  </w:r>
                </w:p>
              </w:tc>
              <w:tc>
                <w:tcPr>
                  <w:tcW w:w="1186" w:type="dxa"/>
                  <w:shd w:val="clear" w:color="auto" w:fill="auto"/>
                </w:tcPr>
                <w:p w:rsidR="007C5F33" w:rsidRPr="001504FC" w:rsidRDefault="007C5F33" w:rsidP="00C16BB7">
                  <w:pPr>
                    <w:widowControl w:val="0"/>
                    <w:autoSpaceDE w:val="0"/>
                    <w:autoSpaceDN w:val="0"/>
                    <w:adjustRightInd w:val="0"/>
                    <w:rPr>
                      <w:rFonts w:cs="Arial"/>
                    </w:rPr>
                  </w:pPr>
                </w:p>
                <w:p w:rsidR="007C5F33" w:rsidRPr="001504FC" w:rsidRDefault="007C5F33" w:rsidP="00C16BB7">
                  <w:pPr>
                    <w:widowControl w:val="0"/>
                    <w:autoSpaceDE w:val="0"/>
                    <w:autoSpaceDN w:val="0"/>
                    <w:adjustRightInd w:val="0"/>
                    <w:rPr>
                      <w:rFonts w:cs="Arial"/>
                    </w:rPr>
                  </w:pPr>
                  <w:r w:rsidRPr="001504FC">
                    <w:rPr>
                      <w:rFonts w:cs="Arial"/>
                    </w:rPr>
                    <w:t>3665919,02</w:t>
                  </w:r>
                </w:p>
              </w:tc>
              <w:tc>
                <w:tcPr>
                  <w:tcW w:w="1236" w:type="dxa"/>
                  <w:shd w:val="clear" w:color="auto" w:fill="auto"/>
                </w:tcPr>
                <w:p w:rsidR="007C5F33" w:rsidRPr="001504FC" w:rsidRDefault="007C5F33" w:rsidP="00C16BB7">
                  <w:pPr>
                    <w:widowControl w:val="0"/>
                    <w:autoSpaceDE w:val="0"/>
                    <w:autoSpaceDN w:val="0"/>
                    <w:adjustRightInd w:val="0"/>
                    <w:rPr>
                      <w:rFonts w:cs="Arial"/>
                    </w:rPr>
                  </w:pPr>
                </w:p>
                <w:p w:rsidR="007C5F33" w:rsidRPr="001504FC" w:rsidRDefault="007C5F33" w:rsidP="00C16BB7">
                  <w:pPr>
                    <w:widowControl w:val="0"/>
                    <w:autoSpaceDE w:val="0"/>
                    <w:autoSpaceDN w:val="0"/>
                    <w:adjustRightInd w:val="0"/>
                    <w:rPr>
                      <w:rFonts w:cs="Arial"/>
                    </w:rPr>
                  </w:pPr>
                  <w:r w:rsidRPr="001504FC">
                    <w:rPr>
                      <w:rFonts w:cs="Arial"/>
                    </w:rPr>
                    <w:t>1814980,15</w:t>
                  </w:r>
                </w:p>
              </w:tc>
              <w:tc>
                <w:tcPr>
                  <w:tcW w:w="1170" w:type="dxa"/>
                  <w:shd w:val="clear" w:color="auto" w:fill="auto"/>
                </w:tcPr>
                <w:p w:rsidR="007C5F33" w:rsidRPr="001504FC" w:rsidRDefault="007C5F33" w:rsidP="00C16BB7">
                  <w:pPr>
                    <w:widowControl w:val="0"/>
                    <w:autoSpaceDE w:val="0"/>
                    <w:autoSpaceDN w:val="0"/>
                    <w:adjustRightInd w:val="0"/>
                    <w:rPr>
                      <w:rFonts w:cs="Arial"/>
                    </w:rPr>
                  </w:pPr>
                </w:p>
                <w:p w:rsidR="007C5F33" w:rsidRPr="001504FC" w:rsidRDefault="007C5F33" w:rsidP="00C16BB7">
                  <w:pPr>
                    <w:widowControl w:val="0"/>
                    <w:autoSpaceDE w:val="0"/>
                    <w:autoSpaceDN w:val="0"/>
                    <w:adjustRightInd w:val="0"/>
                    <w:rPr>
                      <w:rFonts w:cs="Arial"/>
                    </w:rPr>
                  </w:pPr>
                  <w:r w:rsidRPr="001504FC">
                    <w:rPr>
                      <w:rFonts w:cs="Arial"/>
                    </w:rPr>
                    <w:t>251481,09</w:t>
                  </w:r>
                </w:p>
              </w:tc>
            </w:tr>
          </w:tbl>
          <w:p w:rsidR="007C5F33" w:rsidRPr="001504FC" w:rsidRDefault="007C5F33" w:rsidP="00C16BB7">
            <w:pPr>
              <w:widowControl w:val="0"/>
              <w:rPr>
                <w:rFonts w:cs="Arial"/>
              </w:rPr>
            </w:pPr>
          </w:p>
        </w:tc>
      </w:tr>
      <w:tr w:rsidR="007C5F33" w:rsidRPr="001504FC" w:rsidTr="00C16BB7">
        <w:trPr>
          <w:trHeight w:val="20"/>
          <w:jc w:val="center"/>
        </w:trPr>
        <w:tc>
          <w:tcPr>
            <w:tcW w:w="2273" w:type="dxa"/>
          </w:tcPr>
          <w:p w:rsidR="007C5F33" w:rsidRPr="001504FC" w:rsidRDefault="007C5F33" w:rsidP="00C16BB7">
            <w:pPr>
              <w:widowControl w:val="0"/>
              <w:rPr>
                <w:rFonts w:cs="Arial"/>
              </w:rPr>
            </w:pPr>
            <w:r w:rsidRPr="001504FC">
              <w:rPr>
                <w:rFonts w:cs="Arial"/>
              </w:rPr>
              <w:lastRenderedPageBreak/>
              <w:t>Ожидаемые конечные результаты реализации муниципальной программы</w:t>
            </w:r>
          </w:p>
        </w:tc>
        <w:tc>
          <w:tcPr>
            <w:tcW w:w="7474" w:type="dxa"/>
          </w:tcPr>
          <w:p w:rsidR="007C5F33" w:rsidRPr="001504FC" w:rsidRDefault="007C5F33" w:rsidP="00C16BB7">
            <w:pPr>
              <w:widowControl w:val="0"/>
              <w:rPr>
                <w:rFonts w:cs="Arial"/>
              </w:rPr>
            </w:pPr>
            <w:r w:rsidRPr="001504FC">
              <w:rPr>
                <w:rFonts w:cs="Arial"/>
              </w:rPr>
              <w:t>- повысится удовлетворенность населения качеством образовательных услуг;</w:t>
            </w:r>
          </w:p>
          <w:p w:rsidR="007C5F33" w:rsidRPr="001504FC" w:rsidRDefault="007C5F33" w:rsidP="00C16BB7">
            <w:pPr>
              <w:widowControl w:val="0"/>
              <w:rPr>
                <w:rFonts w:cs="Arial"/>
              </w:rPr>
            </w:pPr>
            <w:r w:rsidRPr="001504FC">
              <w:rPr>
                <w:rFonts w:cs="Arial"/>
              </w:rPr>
              <w:t xml:space="preserve">- повысится привлекательность педагогической профессии и уровень квалификации преподавательских кадров; </w:t>
            </w:r>
          </w:p>
          <w:p w:rsidR="007C5F33" w:rsidRPr="001504FC" w:rsidRDefault="007C5F33" w:rsidP="00C16BB7">
            <w:pPr>
              <w:widowControl w:val="0"/>
              <w:rPr>
                <w:rFonts w:cs="Arial"/>
              </w:rPr>
            </w:pPr>
            <w:r w:rsidRPr="001504FC">
              <w:rPr>
                <w:rFonts w:cs="Arial"/>
              </w:rPr>
              <w:t>- к 2026 году обеспеченность детей дошкольного возраста местами в дошкольных образовательных организациях (количество мест на 1000 детей) вырастет до 1102 мест;</w:t>
            </w:r>
          </w:p>
          <w:p w:rsidR="007C5F33" w:rsidRPr="001504FC" w:rsidRDefault="007C5F33" w:rsidP="00C16BB7">
            <w:pPr>
              <w:widowControl w:val="0"/>
              <w:contextualSpacing/>
              <w:rPr>
                <w:rFonts w:cs="Arial"/>
              </w:rPr>
            </w:pPr>
            <w:r w:rsidRPr="001504FC">
              <w:rPr>
                <w:rFonts w:cs="Arial"/>
              </w:rPr>
              <w:t>- к 2026 году доля детей и молодежи, выполнивших нормативы Всероссийского</w:t>
            </w:r>
            <w:r>
              <w:rPr>
                <w:rFonts w:cs="Arial"/>
              </w:rPr>
              <w:t xml:space="preserve"> </w:t>
            </w:r>
            <w:r w:rsidRPr="001504FC">
              <w:rPr>
                <w:rFonts w:cs="Arial"/>
              </w:rPr>
              <w:t>физкультурно-спортивного комплекса</w:t>
            </w:r>
            <w:r>
              <w:rPr>
                <w:rFonts w:cs="Arial"/>
              </w:rPr>
              <w:t xml:space="preserve"> </w:t>
            </w:r>
            <w:r w:rsidRPr="001504FC">
              <w:rPr>
                <w:rFonts w:cs="Arial"/>
              </w:rPr>
              <w:t>«Готов</w:t>
            </w:r>
            <w:r>
              <w:rPr>
                <w:rFonts w:cs="Arial"/>
              </w:rPr>
              <w:t xml:space="preserve"> </w:t>
            </w:r>
            <w:r w:rsidRPr="001504FC">
              <w:rPr>
                <w:rFonts w:cs="Arial"/>
              </w:rPr>
              <w:t>к</w:t>
            </w:r>
            <w:r>
              <w:rPr>
                <w:rFonts w:cs="Arial"/>
              </w:rPr>
              <w:t xml:space="preserve"> </w:t>
            </w:r>
            <w:r w:rsidRPr="001504FC">
              <w:rPr>
                <w:rFonts w:cs="Arial"/>
              </w:rPr>
              <w:t>труду</w:t>
            </w:r>
            <w:r>
              <w:rPr>
                <w:rFonts w:cs="Arial"/>
              </w:rPr>
              <w:t xml:space="preserve"> </w:t>
            </w:r>
            <w:r w:rsidRPr="001504FC">
              <w:rPr>
                <w:rFonts w:cs="Arial"/>
              </w:rPr>
              <w:t>и обороне» (ГТО), в общей численности населения, принявшего участие в выполнении</w:t>
            </w:r>
            <w:r>
              <w:rPr>
                <w:rFonts w:cs="Arial"/>
              </w:rPr>
              <w:t xml:space="preserve"> </w:t>
            </w:r>
            <w:r w:rsidRPr="001504FC">
              <w:rPr>
                <w:rFonts w:cs="Arial"/>
              </w:rPr>
              <w:t>нормативов</w:t>
            </w:r>
            <w:r>
              <w:rPr>
                <w:rFonts w:cs="Arial"/>
              </w:rPr>
              <w:t xml:space="preserve"> </w:t>
            </w:r>
            <w:r w:rsidRPr="001504FC">
              <w:rPr>
                <w:rFonts w:cs="Arial"/>
              </w:rPr>
              <w:t>Всероссийского физкультурно-спортивного</w:t>
            </w:r>
            <w:r>
              <w:rPr>
                <w:rFonts w:cs="Arial"/>
              </w:rPr>
              <w:t xml:space="preserve"> </w:t>
            </w:r>
            <w:r w:rsidRPr="001504FC">
              <w:rPr>
                <w:rFonts w:cs="Arial"/>
              </w:rPr>
              <w:t>комплекса</w:t>
            </w:r>
            <w:r>
              <w:rPr>
                <w:rFonts w:cs="Arial"/>
              </w:rPr>
              <w:t xml:space="preserve"> </w:t>
            </w:r>
            <w:r w:rsidRPr="001504FC">
              <w:rPr>
                <w:rFonts w:cs="Arial"/>
              </w:rPr>
              <w:t>«Готов</w:t>
            </w:r>
            <w:r>
              <w:rPr>
                <w:rFonts w:cs="Arial"/>
              </w:rPr>
              <w:t xml:space="preserve"> </w:t>
            </w:r>
            <w:r w:rsidRPr="001504FC">
              <w:rPr>
                <w:rFonts w:cs="Arial"/>
              </w:rPr>
              <w:t>к труду и обороне» (ГТО) вырастет до 62,1 %;</w:t>
            </w:r>
          </w:p>
          <w:p w:rsidR="007C5F33" w:rsidRPr="001504FC" w:rsidRDefault="007C5F33" w:rsidP="00C16BB7">
            <w:pPr>
              <w:widowControl w:val="0"/>
              <w:rPr>
                <w:rFonts w:cs="Arial"/>
              </w:rPr>
            </w:pPr>
            <w:r w:rsidRPr="001504FC">
              <w:rPr>
                <w:rFonts w:cs="Arial"/>
              </w:rPr>
              <w:t>- к 2026 году доля детей 5 - 18 лет, охваченных программами дополнительного образования, вырастет до 92,80 %;</w:t>
            </w:r>
          </w:p>
          <w:p w:rsidR="007C5F33" w:rsidRPr="001504FC" w:rsidRDefault="007C5F33" w:rsidP="00C16BB7">
            <w:pPr>
              <w:widowControl w:val="0"/>
              <w:rPr>
                <w:rFonts w:cs="Arial"/>
              </w:rPr>
            </w:pPr>
            <w:r w:rsidRPr="001504FC">
              <w:rPr>
                <w:rFonts w:cs="Arial"/>
              </w:rPr>
              <w:t>- к 2026 году доля детей в возрасте от 5 до 18 лет, получающих услуги дополнительного образования с использованием сертификата</w:t>
            </w:r>
            <w:r>
              <w:rPr>
                <w:rFonts w:cs="Arial"/>
              </w:rPr>
              <w:t xml:space="preserve"> </w:t>
            </w:r>
            <w:r w:rsidRPr="001504FC">
              <w:rPr>
                <w:rFonts w:cs="Arial"/>
              </w:rPr>
              <w:t xml:space="preserve">дополнительного образования составит 92,80 %; </w:t>
            </w:r>
          </w:p>
          <w:p w:rsidR="007C5F33" w:rsidRPr="001504FC" w:rsidRDefault="007C5F33" w:rsidP="00C16BB7">
            <w:pPr>
              <w:widowControl w:val="0"/>
              <w:rPr>
                <w:rFonts w:cs="Arial"/>
              </w:rPr>
            </w:pPr>
            <w:r w:rsidRPr="001504FC">
              <w:rPr>
                <w:rFonts w:cs="Arial"/>
              </w:rPr>
              <w:t xml:space="preserve">- увеличится доля молодых людей, участвующих в деятельности молодежных общественных объединений; </w:t>
            </w:r>
          </w:p>
          <w:p w:rsidR="007C5F33" w:rsidRPr="001504FC" w:rsidRDefault="007C5F33" w:rsidP="00C16BB7">
            <w:pPr>
              <w:widowControl w:val="0"/>
              <w:rPr>
                <w:rFonts w:cs="Arial"/>
              </w:rPr>
            </w:pPr>
            <w:r w:rsidRPr="001504FC">
              <w:rPr>
                <w:rFonts w:cs="Arial"/>
              </w:rPr>
              <w:t xml:space="preserve">- будут совершенствоваться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7C5F33" w:rsidRPr="001504FC" w:rsidRDefault="007C5F33" w:rsidP="00C16BB7">
            <w:pPr>
              <w:widowControl w:val="0"/>
              <w:rPr>
                <w:rFonts w:cs="Arial"/>
              </w:rPr>
            </w:pPr>
            <w:r w:rsidRPr="001504FC">
              <w:rPr>
                <w:rFonts w:cs="Arial"/>
              </w:rPr>
              <w:t>- к 2026 году доля детей, охваченных организованным отдыхом и оздоровлением, в общем количестве детей школьного возраста вырастет до 50 %;</w:t>
            </w:r>
          </w:p>
          <w:p w:rsidR="007C5F33" w:rsidRPr="001504FC" w:rsidRDefault="007C5F33" w:rsidP="00C16BB7">
            <w:pPr>
              <w:widowControl w:val="0"/>
              <w:rPr>
                <w:rFonts w:cs="Arial"/>
              </w:rPr>
            </w:pPr>
            <w:r w:rsidRPr="001504FC">
              <w:rPr>
                <w:rFonts w:cs="Arial"/>
              </w:rPr>
              <w:t>- к 2026 году увеличится количество мероприятий патриотической направленности до 51 мероприятия и улучшится их качество;</w:t>
            </w:r>
          </w:p>
          <w:p w:rsidR="007C5F33" w:rsidRPr="001504FC" w:rsidRDefault="007C5F33" w:rsidP="00C16BB7">
            <w:pPr>
              <w:widowControl w:val="0"/>
              <w:rPr>
                <w:rFonts w:eastAsia="Consolas" w:cs="Arial"/>
              </w:rPr>
            </w:pPr>
            <w:r w:rsidRPr="001504FC">
              <w:rPr>
                <w:rFonts w:eastAsia="Consolas" w:cs="Arial"/>
              </w:rPr>
              <w:t>- к 2026 году увеличится доля победителей/призеров из числа членов военно-патриотических клубов (объединений), принявших участия в мероприятиях военно-патриотической направленности;</w:t>
            </w:r>
          </w:p>
          <w:p w:rsidR="007C5F33" w:rsidRPr="001504FC" w:rsidRDefault="007C5F33" w:rsidP="00C16BB7">
            <w:pPr>
              <w:widowControl w:val="0"/>
              <w:rPr>
                <w:rFonts w:cs="Arial"/>
              </w:rPr>
            </w:pPr>
            <w:r w:rsidRPr="001504FC">
              <w:rPr>
                <w:rFonts w:cs="Arial"/>
              </w:rPr>
              <w:t>- повысится качество оказания муниципальных услуг, выполнения работ и исполнения муниципальных функций в сфере образования;</w:t>
            </w:r>
          </w:p>
          <w:p w:rsidR="007C5F33" w:rsidRPr="001504FC" w:rsidRDefault="007C5F33" w:rsidP="00C16BB7">
            <w:pPr>
              <w:pStyle w:val="af5"/>
              <w:widowControl w:val="0"/>
              <w:ind w:left="0"/>
              <w:rPr>
                <w:rFonts w:cs="Arial"/>
                <w:spacing w:val="6"/>
              </w:rPr>
            </w:pPr>
            <w:r w:rsidRPr="001504FC">
              <w:rPr>
                <w:rFonts w:cs="Arial"/>
              </w:rPr>
              <w:t>- у</w:t>
            </w:r>
            <w:r w:rsidRPr="001504FC">
              <w:rPr>
                <w:rFonts w:cs="Arial"/>
                <w:spacing w:val="6"/>
              </w:rPr>
              <w:t>лучшится профилактика правонарушений, асоциальных явлений в среде несовершеннолетних;</w:t>
            </w:r>
          </w:p>
          <w:p w:rsidR="007C5F33" w:rsidRPr="001504FC" w:rsidRDefault="007C5F33" w:rsidP="00C16BB7">
            <w:pPr>
              <w:pStyle w:val="af5"/>
              <w:widowControl w:val="0"/>
              <w:ind w:left="0"/>
              <w:rPr>
                <w:rFonts w:cs="Arial"/>
                <w:spacing w:val="6"/>
              </w:rPr>
            </w:pPr>
            <w:r w:rsidRPr="001504FC">
              <w:rPr>
                <w:rFonts w:cs="Arial"/>
                <w:spacing w:val="6"/>
              </w:rPr>
              <w:t>- повысится уровень доверия населения к органам системы профилактики.</w:t>
            </w:r>
          </w:p>
        </w:tc>
      </w:tr>
    </w:tbl>
    <w:p w:rsidR="007C5F33" w:rsidRPr="001504FC" w:rsidRDefault="007C5F33" w:rsidP="007C5F33">
      <w:pPr>
        <w:widowControl w:val="0"/>
        <w:ind w:firstLine="709"/>
        <w:rPr>
          <w:rFonts w:cs="Arial"/>
        </w:rPr>
      </w:pPr>
    </w:p>
    <w:p w:rsidR="007C5F33" w:rsidRPr="001504FC" w:rsidRDefault="007C5F33" w:rsidP="007C5F33">
      <w:pPr>
        <w:widowControl w:val="0"/>
        <w:numPr>
          <w:ilvl w:val="0"/>
          <w:numId w:val="28"/>
        </w:numPr>
        <w:autoSpaceDE w:val="0"/>
        <w:autoSpaceDN w:val="0"/>
        <w:adjustRightInd w:val="0"/>
        <w:ind w:left="0" w:firstLine="709"/>
        <w:contextualSpacing/>
        <w:rPr>
          <w:rFonts w:cs="Arial"/>
        </w:rPr>
      </w:pPr>
      <w:r w:rsidRPr="001504FC">
        <w:rPr>
          <w:rFonts w:cs="Arial"/>
        </w:rPr>
        <w:t>Общая характеристика сферы реализации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lastRenderedPageBreak/>
        <w:t>I.1. Масштаб системы образования и доступность образовательных услуг.</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w:t>
      </w:r>
    </w:p>
    <w:p w:rsidR="007C5F33" w:rsidRPr="001504FC" w:rsidRDefault="007C5F33" w:rsidP="007C5F33">
      <w:pPr>
        <w:widowControl w:val="0"/>
        <w:ind w:firstLine="709"/>
        <w:rPr>
          <w:rFonts w:cs="Arial"/>
        </w:rPr>
      </w:pPr>
      <w:r w:rsidRPr="001504FC">
        <w:rPr>
          <w:rFonts w:cs="Arial"/>
        </w:rPr>
        <w:t xml:space="preserve">С принятием Федерального закона от 29.12.2012 № 273-ФЗ «Об образовании в Российской Федерации» у общеобразовательных организаций появилась возможность реализовывать адаптированные общеобразовательные программы для детей-инвалидов, детей с ограниченными возможностями здоровья, детей с умственной отсталостью, что способствует развитию инклюзивного образования в Богучарском муниципальном районе. </w:t>
      </w:r>
    </w:p>
    <w:p w:rsidR="007C5F33" w:rsidRPr="001504FC" w:rsidRDefault="007C5F33" w:rsidP="007C5F33">
      <w:pPr>
        <w:widowControl w:val="0"/>
        <w:ind w:firstLine="709"/>
        <w:rPr>
          <w:rFonts w:cs="Arial"/>
        </w:rPr>
      </w:pPr>
      <w:r w:rsidRPr="001504FC">
        <w:rPr>
          <w:rFonts w:cs="Arial"/>
        </w:rPr>
        <w:t>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7C5F33" w:rsidRPr="001504FC" w:rsidRDefault="007C5F33" w:rsidP="007C5F33">
      <w:pPr>
        <w:widowControl w:val="0"/>
        <w:ind w:firstLine="709"/>
        <w:rPr>
          <w:rFonts w:cs="Arial"/>
        </w:rPr>
      </w:pPr>
      <w:r w:rsidRPr="001504FC">
        <w:rPr>
          <w:rFonts w:cs="Arial"/>
        </w:rPr>
        <w:t xml:space="preserve">Приоритетным направлением деятельности Отдела по образованию, опеке и попечительству администрации Богучарского муниципального района Воронежской области по обеспечению прав детей, лишенных родительского попечения, является развитие форм семейного устройства детей указанной категории. </w:t>
      </w:r>
    </w:p>
    <w:p w:rsidR="007C5F33" w:rsidRPr="001504FC" w:rsidRDefault="007C5F33" w:rsidP="007C5F33">
      <w:pPr>
        <w:widowControl w:val="0"/>
        <w:ind w:firstLine="709"/>
        <w:rPr>
          <w:rFonts w:cs="Arial"/>
        </w:rPr>
      </w:pPr>
      <w:r w:rsidRPr="001504FC">
        <w:rPr>
          <w:rFonts w:cs="Arial"/>
        </w:rPr>
        <w:t xml:space="preserve">Помимо традиционных форм устройства ребенка в семью (передача под опеку (попечительство), на усыновление), развивается форма приемной семьи. </w:t>
      </w:r>
    </w:p>
    <w:p w:rsidR="007C5F33" w:rsidRPr="001504FC" w:rsidRDefault="007C5F33" w:rsidP="007C5F33">
      <w:pPr>
        <w:widowControl w:val="0"/>
        <w:shd w:val="clear" w:color="auto" w:fill="FFFFFF"/>
        <w:ind w:firstLine="709"/>
        <w:rPr>
          <w:rFonts w:cs="Arial"/>
        </w:rPr>
      </w:pPr>
      <w:r w:rsidRPr="001504FC">
        <w:rPr>
          <w:rFonts w:cs="Arial"/>
        </w:rPr>
        <w:t>Институт приемной семьи на практике доказал свою состоятельность и эффективность.</w:t>
      </w:r>
    </w:p>
    <w:p w:rsidR="007C5F33" w:rsidRPr="001504FC" w:rsidRDefault="007C5F33" w:rsidP="007C5F33">
      <w:pPr>
        <w:widowControl w:val="0"/>
        <w:ind w:firstLine="709"/>
        <w:rPr>
          <w:rFonts w:cs="Arial"/>
        </w:rPr>
      </w:pPr>
      <w:r w:rsidRPr="001504FC">
        <w:rPr>
          <w:rFonts w:cs="Arial"/>
        </w:rPr>
        <w:t xml:space="preserve">Для продолжения системной деятельности обновлена материально-техническая база, подготовлены кадры, отработаны модели и способы оказания новых видов услуг семьям и детям, находящимся в трудной жизненной ситуации. </w:t>
      </w:r>
    </w:p>
    <w:p w:rsidR="007C5F33" w:rsidRPr="001504FC" w:rsidRDefault="007C5F33" w:rsidP="007C5F33">
      <w:pPr>
        <w:widowControl w:val="0"/>
        <w:ind w:firstLine="709"/>
        <w:rPr>
          <w:rFonts w:cs="Arial"/>
        </w:rPr>
      </w:pPr>
      <w:r w:rsidRPr="001504FC">
        <w:rPr>
          <w:rFonts w:cs="Arial"/>
        </w:rPr>
        <w:t>Качество: дошкольное, дополнительное и общее образование</w:t>
      </w:r>
    </w:p>
    <w:p w:rsidR="007C5F33" w:rsidRPr="001504FC" w:rsidRDefault="007C5F33" w:rsidP="007C5F33">
      <w:pPr>
        <w:widowControl w:val="0"/>
        <w:ind w:firstLine="709"/>
        <w:rPr>
          <w:rFonts w:cs="Arial"/>
        </w:rPr>
      </w:pPr>
      <w:r w:rsidRPr="001504FC">
        <w:rPr>
          <w:rFonts w:cs="Arial"/>
        </w:rPr>
        <w:t>Средний уровень подготовки школьников Богучарского муниципального района соответствует средним показателям по Воронежской области. Одаренные школьники района показывают хорошие результаты на муниципальном, региональном этапах Всероссийских предметных</w:t>
      </w:r>
      <w:r>
        <w:rPr>
          <w:rFonts w:cs="Arial"/>
        </w:rPr>
        <w:t xml:space="preserve"> </w:t>
      </w:r>
      <w:r w:rsidRPr="001504FC">
        <w:rPr>
          <w:rFonts w:cs="Arial"/>
        </w:rPr>
        <w:t>олимпиад школьников.</w:t>
      </w:r>
    </w:p>
    <w:p w:rsidR="007C5F33" w:rsidRPr="001504FC" w:rsidRDefault="007C5F33" w:rsidP="007C5F33">
      <w:pPr>
        <w:widowControl w:val="0"/>
        <w:ind w:firstLine="709"/>
        <w:rPr>
          <w:rFonts w:cs="Arial"/>
        </w:rPr>
      </w:pPr>
      <w:r w:rsidRPr="001504FC">
        <w:rPr>
          <w:rFonts w:cs="Arial"/>
        </w:rPr>
        <w:t>В последние годы в Богучарском муниципальном районе, как и в регионе в целом, проведена масштабная модернизация сети общеобразовательных учреждений.</w:t>
      </w:r>
    </w:p>
    <w:p w:rsidR="007C5F33" w:rsidRPr="001504FC" w:rsidRDefault="007C5F33" w:rsidP="007C5F33">
      <w:pPr>
        <w:widowControl w:val="0"/>
        <w:ind w:firstLine="709"/>
        <w:rPr>
          <w:rFonts w:cs="Arial"/>
        </w:rPr>
      </w:pPr>
      <w:r w:rsidRPr="001504FC">
        <w:rPr>
          <w:rFonts w:cs="Arial"/>
        </w:rPr>
        <w:t>Обеспечена транспортная доставка детей из близлежащих населенных пунктов в более крупные общеобразовательные учреждения, оснащенные современным телекоммуникационным и компьютерным оборудованием. В районе</w:t>
      </w:r>
      <w:r>
        <w:rPr>
          <w:rFonts w:cs="Arial"/>
        </w:rPr>
        <w:t xml:space="preserve"> </w:t>
      </w:r>
      <w:r w:rsidRPr="001504FC">
        <w:rPr>
          <w:rFonts w:cs="Arial"/>
        </w:rPr>
        <w:t>реализуются</w:t>
      </w:r>
      <w:r>
        <w:rPr>
          <w:rFonts w:cs="Arial"/>
        </w:rPr>
        <w:t xml:space="preserve"> </w:t>
      </w:r>
      <w:r w:rsidRPr="001504FC">
        <w:rPr>
          <w:rFonts w:cs="Arial"/>
        </w:rPr>
        <w:t xml:space="preserve">программы дистанционного обучения. </w:t>
      </w:r>
    </w:p>
    <w:p w:rsidR="007C5F33" w:rsidRPr="001504FC" w:rsidRDefault="007C5F33" w:rsidP="007C5F33">
      <w:pPr>
        <w:widowControl w:val="0"/>
        <w:ind w:firstLine="709"/>
        <w:rPr>
          <w:rFonts w:cs="Arial"/>
        </w:rPr>
      </w:pPr>
      <w:r w:rsidRPr="001504FC">
        <w:rPr>
          <w:rFonts w:cs="Arial"/>
        </w:rPr>
        <w:t>Однако полностью решить задачу обеспечения равного качества образовательных услуг независимо от места жительства пока не удалось.</w:t>
      </w:r>
    </w:p>
    <w:p w:rsidR="007C5F33" w:rsidRPr="001504FC" w:rsidRDefault="007C5F33" w:rsidP="007C5F33">
      <w:pPr>
        <w:widowControl w:val="0"/>
        <w:ind w:firstLine="709"/>
        <w:rPr>
          <w:rFonts w:cs="Arial"/>
        </w:rPr>
      </w:pPr>
      <w:r w:rsidRPr="001504FC">
        <w:rPr>
          <w:rFonts w:cs="Arial"/>
        </w:rPr>
        <w:t>В ряде сельских школ педагогам приходится работать со сложным контингентом обучающихся (низкий социально-экономический статус семей, трудности в обучении и социальной адаптации).</w:t>
      </w:r>
    </w:p>
    <w:p w:rsidR="007C5F33" w:rsidRPr="001504FC" w:rsidRDefault="007C5F33" w:rsidP="007C5F33">
      <w:pPr>
        <w:widowControl w:val="0"/>
        <w:ind w:firstLine="709"/>
        <w:rPr>
          <w:rFonts w:cs="Arial"/>
        </w:rPr>
      </w:pPr>
      <w:r w:rsidRPr="001504FC">
        <w:rPr>
          <w:rFonts w:cs="Arial"/>
        </w:rPr>
        <w:t>Негативные тенденции в подростковой и молодежной среде (алкоголизм, употребление наркотиков, насилие, ксенофобия, формирование суицидальных групп в социальных сетях, формирование групп криминальной направленности в молодежной среде)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7C5F33" w:rsidRPr="001504FC" w:rsidRDefault="007C5F33" w:rsidP="007C5F33">
      <w:pPr>
        <w:widowControl w:val="0"/>
        <w:ind w:firstLine="709"/>
        <w:rPr>
          <w:rFonts w:cs="Arial"/>
        </w:rPr>
      </w:pPr>
      <w:r w:rsidRPr="001504FC">
        <w:rPr>
          <w:rFonts w:cs="Arial"/>
        </w:rPr>
        <w:t>Кадры системы образования</w:t>
      </w:r>
    </w:p>
    <w:p w:rsidR="007C5F33" w:rsidRPr="001504FC" w:rsidRDefault="007C5F33" w:rsidP="007C5F33">
      <w:pPr>
        <w:widowControl w:val="0"/>
        <w:ind w:firstLine="709"/>
        <w:rPr>
          <w:rFonts w:cs="Arial"/>
        </w:rPr>
      </w:pPr>
      <w:r w:rsidRPr="001504FC">
        <w:rPr>
          <w:rFonts w:cs="Arial"/>
        </w:rPr>
        <w:t xml:space="preserve">Повышение кадрового потенциала работников сферы образования – это одно из главных направлений кадровой политики муниципальной системы </w:t>
      </w:r>
      <w:r w:rsidRPr="001504FC">
        <w:rPr>
          <w:rFonts w:cs="Arial"/>
        </w:rPr>
        <w:lastRenderedPageBreak/>
        <w:t>образования, т. к. является важным условием, влияющим на повышение качества образования по средствам внесения личного вклада в совершенствование методов обучения и воспитания, продуктивного использования инновационных образовательных технологий и распространения</w:t>
      </w:r>
      <w:r>
        <w:rPr>
          <w:rFonts w:cs="Arial"/>
        </w:rPr>
        <w:t xml:space="preserve"> </w:t>
      </w:r>
      <w:r w:rsidRPr="001504FC">
        <w:rPr>
          <w:rFonts w:cs="Arial"/>
        </w:rPr>
        <w:t>передового педагогического опыта.</w:t>
      </w:r>
    </w:p>
    <w:p w:rsidR="007C5F33" w:rsidRPr="001504FC" w:rsidRDefault="007C5F33" w:rsidP="007C5F33">
      <w:pPr>
        <w:widowControl w:val="0"/>
        <w:ind w:firstLine="709"/>
        <w:rPr>
          <w:rFonts w:cs="Arial"/>
        </w:rPr>
      </w:pPr>
      <w:r w:rsidRPr="001504FC">
        <w:rPr>
          <w:rFonts w:cs="Arial"/>
        </w:rPr>
        <w:t>Укомплектованность общеобразовательных учреждений педагогическими кадрами, имеющими высшее профессиональное образование, составляет 98 %. Однако, наблюдается возрастной и гендерный дисбаланс в общем образовании: доля учителей пенсионного возраста составляет 23%, доля педагогов-мужчин - около 2%. Также выпускники, получившие высшее педагогическое образование, не работают по полученной специальности и как следствие - низкий уровень ротации педагогических кадров. Доля учителей в возрасте до 30 лет составляет 10%.</w:t>
      </w:r>
    </w:p>
    <w:p w:rsidR="007C5F33" w:rsidRPr="001504FC" w:rsidRDefault="007C5F33" w:rsidP="007C5F33">
      <w:pPr>
        <w:widowControl w:val="0"/>
        <w:ind w:firstLine="709"/>
        <w:rPr>
          <w:rFonts w:cs="Arial"/>
        </w:rPr>
      </w:pPr>
      <w:r w:rsidRPr="001504FC">
        <w:rPr>
          <w:rFonts w:cs="Arial"/>
        </w:rPr>
        <w:t>Важным фактором, определяющим привлекательность педагогической профессии, является уровень заработной платы. Увеличение уровня заработной платы педагогических работников сделало необходимым и своевременным введение эффективного контракта с педагогическими работниками, с учетом современных стандартов профессиональной деятельности и оценки качества образовательных услуг.</w:t>
      </w:r>
    </w:p>
    <w:p w:rsidR="007C5F33" w:rsidRPr="001504FC" w:rsidRDefault="007C5F33" w:rsidP="007C5F33">
      <w:pPr>
        <w:widowControl w:val="0"/>
        <w:ind w:firstLine="709"/>
        <w:rPr>
          <w:rFonts w:cs="Arial"/>
        </w:rPr>
      </w:pPr>
      <w:r w:rsidRPr="001504FC">
        <w:rPr>
          <w:rFonts w:cs="Arial"/>
        </w:rPr>
        <w:t xml:space="preserve">Муниципальная система образования уделяет особое внимание развитию профессиональных компетенций учителя через выстраивание системы стимулов, обеспечивающих заинтересованность в постоянном совершенствовании. </w:t>
      </w:r>
    </w:p>
    <w:p w:rsidR="007C5F33" w:rsidRPr="001504FC" w:rsidRDefault="007C5F33" w:rsidP="007C5F33">
      <w:pPr>
        <w:widowControl w:val="0"/>
        <w:ind w:firstLine="709"/>
        <w:rPr>
          <w:rFonts w:cs="Arial"/>
          <w:bCs/>
        </w:rPr>
      </w:pPr>
      <w:r w:rsidRPr="001504FC">
        <w:rPr>
          <w:rFonts w:cs="Arial"/>
        </w:rPr>
        <w:t xml:space="preserve">Поэтому район принимает активное участие во внедренной региональной модели оказания услуг в сфере дополнительного профессионального образования и переподготовки педагогических работников, позволяющей </w:t>
      </w:r>
      <w:r w:rsidRPr="001504FC">
        <w:rPr>
          <w:rFonts w:cs="Arial"/>
          <w:bCs/>
        </w:rPr>
        <w:t>предоставлять каждому работнику сферы образования возможность формирования индивидуальной образовательной траектории и получения профессиональной подготовки, которая требуется ему для дальнейшего профессионального, карьерного и личностного роста,</w:t>
      </w:r>
      <w:r w:rsidRPr="001504FC">
        <w:rPr>
          <w:rFonts w:cs="Arial"/>
        </w:rPr>
        <w:t xml:space="preserve"> позволяющая расширить перечень учреждений, имеющих право на предоставление услуг непрерывного профессионального образования, и перейти на персонифицированную модель повышения квалификации. </w:t>
      </w:r>
    </w:p>
    <w:p w:rsidR="007C5F33" w:rsidRPr="001504FC" w:rsidRDefault="007C5F33" w:rsidP="007C5F33">
      <w:pPr>
        <w:widowControl w:val="0"/>
        <w:ind w:firstLine="709"/>
        <w:rPr>
          <w:rFonts w:cs="Arial"/>
        </w:rPr>
      </w:pPr>
      <w:r w:rsidRPr="001504FC">
        <w:rPr>
          <w:rFonts w:cs="Arial"/>
          <w:bCs/>
        </w:rPr>
        <w:t xml:space="preserve">Наряду с этим </w:t>
      </w:r>
      <w:r w:rsidRPr="001504FC">
        <w:rPr>
          <w:rFonts w:cs="Arial"/>
        </w:rPr>
        <w:t>введена новая система оплаты труда, стимулирующая качество результатов деятельности педагогических работников и мотивацию профессионального развития, усовершенствована процедура аттестации, позволяющая объективно, прозрачно и коллегиально оценить деятельность педагога.</w:t>
      </w:r>
    </w:p>
    <w:p w:rsidR="007C5F33" w:rsidRPr="001504FC" w:rsidRDefault="007C5F33" w:rsidP="007C5F33">
      <w:pPr>
        <w:widowControl w:val="0"/>
        <w:ind w:firstLine="709"/>
        <w:rPr>
          <w:rFonts w:cs="Arial"/>
        </w:rPr>
      </w:pPr>
      <w:r w:rsidRPr="001504FC">
        <w:rPr>
          <w:rFonts w:cs="Arial"/>
        </w:rPr>
        <w:t xml:space="preserve">С целью снижения неэффективных расходов, повышения качества образования в Богучарском муниципальном районе проведен ряд мероприятий по оптимизации сети образовательных организаций. </w:t>
      </w:r>
    </w:p>
    <w:p w:rsidR="007C5F33" w:rsidRPr="001504FC" w:rsidRDefault="007C5F33" w:rsidP="007C5F33">
      <w:pPr>
        <w:widowControl w:val="0"/>
        <w:ind w:firstLine="709"/>
        <w:rPr>
          <w:rFonts w:cs="Arial"/>
          <w:bCs/>
        </w:rPr>
      </w:pPr>
      <w:r w:rsidRPr="001504FC">
        <w:rPr>
          <w:rFonts w:cs="Arial"/>
        </w:rPr>
        <w:t>В 2023-2024 учебном году планируется процесс реорганизации муниципальных казенных общеобразовательных учреждений в форме присоединения: МКОУ «Шуриновская ООШ», МКОУ «Варваровская ООШ», МКОУ «Криничанская к МКОУ «Радченская СОШ», МКОУ «Старотолучеевская ООШ» к МКОУ «Подколодновская СОШ», МКОУ «Вишневская ООШ» к МКОУ «Богучарская СОШ № 2».</w:t>
      </w:r>
    </w:p>
    <w:p w:rsidR="007C5F33" w:rsidRPr="001504FC" w:rsidRDefault="007C5F33" w:rsidP="007C5F33">
      <w:pPr>
        <w:widowControl w:val="0"/>
        <w:ind w:firstLine="709"/>
        <w:rPr>
          <w:rFonts w:cs="Arial"/>
        </w:rPr>
      </w:pPr>
      <w:r w:rsidRPr="001504FC">
        <w:rPr>
          <w:rFonts w:cs="Arial"/>
        </w:rPr>
        <w:t>Финансовое обеспечение образования</w:t>
      </w:r>
    </w:p>
    <w:p w:rsidR="007C5F33" w:rsidRPr="001504FC" w:rsidRDefault="007C5F33" w:rsidP="007C5F33">
      <w:pPr>
        <w:widowControl w:val="0"/>
        <w:ind w:firstLine="709"/>
        <w:rPr>
          <w:rFonts w:cs="Arial"/>
        </w:rPr>
      </w:pPr>
      <w:r w:rsidRPr="001504FC">
        <w:rPr>
          <w:rFonts w:cs="Arial"/>
        </w:rPr>
        <w:t>Расходы на образование в расходах консолидированного бюджета Богучарского муниципального района за последние годы постоянно увеличиваются.</w:t>
      </w:r>
    </w:p>
    <w:p w:rsidR="007C5F33" w:rsidRPr="001504FC" w:rsidRDefault="007C5F33" w:rsidP="007C5F33">
      <w:pPr>
        <w:widowControl w:val="0"/>
        <w:ind w:firstLine="709"/>
        <w:rPr>
          <w:rFonts w:cs="Arial"/>
        </w:rPr>
      </w:pPr>
      <w:r w:rsidRPr="001504FC">
        <w:rPr>
          <w:rFonts w:cs="Arial"/>
        </w:rPr>
        <w:t>Инфраструктура системы образования</w:t>
      </w:r>
    </w:p>
    <w:p w:rsidR="007C5F33" w:rsidRPr="001504FC" w:rsidRDefault="007C5F33" w:rsidP="007C5F33">
      <w:pPr>
        <w:widowControl w:val="0"/>
        <w:ind w:firstLine="709"/>
        <w:rPr>
          <w:rFonts w:cs="Arial"/>
        </w:rPr>
      </w:pPr>
      <w:r w:rsidRPr="001504FC">
        <w:rPr>
          <w:rFonts w:cs="Arial"/>
        </w:rPr>
        <w:t xml:space="preserve">В результате реализации государственной программы Воронежской </w:t>
      </w:r>
      <w:r w:rsidRPr="001504FC">
        <w:rPr>
          <w:rFonts w:cs="Arial"/>
        </w:rPr>
        <w:lastRenderedPageBreak/>
        <w:t>области «Развитие образования», муниципальной программы «Развитие образования, физической культуры и спорта Богучарского муниципального района» существенно обновлена инфраструктура образования Богучарского муниципального района, состояние которой при отсутствии инвестиций в течение длительного времени достигло низкого уровня.</w:t>
      </w:r>
    </w:p>
    <w:p w:rsidR="007C5F33" w:rsidRPr="001504FC" w:rsidRDefault="007C5F33" w:rsidP="007C5F33">
      <w:pPr>
        <w:widowControl w:val="0"/>
        <w:ind w:firstLine="709"/>
        <w:rPr>
          <w:rFonts w:cs="Arial"/>
        </w:rPr>
      </w:pPr>
      <w:r w:rsidRPr="001504FC">
        <w:rPr>
          <w:rFonts w:cs="Arial"/>
        </w:rPr>
        <w:t>Существенно улучшилось обеспечение школ современным информационно-технологическим оборудованием.</w:t>
      </w:r>
    </w:p>
    <w:p w:rsidR="007C5F33" w:rsidRPr="001504FC" w:rsidRDefault="007C5F33" w:rsidP="007C5F33">
      <w:pPr>
        <w:widowControl w:val="0"/>
        <w:ind w:firstLine="709"/>
        <w:rPr>
          <w:rFonts w:cs="Arial"/>
        </w:rPr>
      </w:pPr>
      <w:r w:rsidRPr="001504FC">
        <w:rPr>
          <w:rFonts w:cs="Arial"/>
        </w:rPr>
        <w:t>Реализация мероприятий по совершенствованию организации питания обучающихся в общеобразовательных учреждениях, предусматривающего внедрение современного технологического оборудования для приготовления пищевых продуктов, позволила увеличить охват обучающихся горячим питанием.</w:t>
      </w:r>
    </w:p>
    <w:p w:rsidR="007C5F33" w:rsidRPr="001504FC" w:rsidRDefault="007C5F33" w:rsidP="007C5F33">
      <w:pPr>
        <w:widowControl w:val="0"/>
        <w:ind w:firstLine="709"/>
        <w:rPr>
          <w:rFonts w:cs="Arial"/>
        </w:rPr>
      </w:pPr>
      <w:r w:rsidRPr="001504FC">
        <w:rPr>
          <w:rFonts w:cs="Arial"/>
        </w:rPr>
        <w:t>Сфера государственной молодежной политики</w:t>
      </w:r>
    </w:p>
    <w:p w:rsidR="007C5F33" w:rsidRPr="001504FC" w:rsidRDefault="007C5F33" w:rsidP="007C5F33">
      <w:pPr>
        <w:widowControl w:val="0"/>
        <w:ind w:firstLine="709"/>
        <w:rPr>
          <w:rFonts w:cs="Arial"/>
        </w:rPr>
      </w:pPr>
      <w:r w:rsidRPr="001504FC">
        <w:rPr>
          <w:rFonts w:cs="Arial"/>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7C5F33" w:rsidRPr="001504FC" w:rsidRDefault="007C5F33" w:rsidP="007C5F33">
      <w:pPr>
        <w:widowControl w:val="0"/>
        <w:ind w:firstLine="709"/>
        <w:rPr>
          <w:rFonts w:cs="Arial"/>
        </w:rPr>
      </w:pPr>
      <w:r w:rsidRPr="001504FC">
        <w:rPr>
          <w:rFonts w:cs="Arial"/>
        </w:rPr>
        <w:t>На территории Богучарского муниципального района проживает 6 627 молодых людей в возрасте от 14 до 30 лет, что составляет 18,5 % от всего населения. По данным статистики основная доля молодых людей (более чем 26 %) проживает в городском поселении – город Богучар, остальные – в сельских поселениях.</w:t>
      </w:r>
    </w:p>
    <w:p w:rsidR="007C5F33" w:rsidRPr="001504FC" w:rsidRDefault="007C5F33" w:rsidP="007C5F33">
      <w:pPr>
        <w:widowControl w:val="0"/>
        <w:ind w:firstLine="709"/>
        <w:rPr>
          <w:rFonts w:cs="Arial"/>
        </w:rPr>
      </w:pPr>
      <w:r w:rsidRPr="001504FC">
        <w:rPr>
          <w:rFonts w:cs="Arial"/>
        </w:rPr>
        <w:t>Прежде чем обозначить пути реализации Программы, мы должны оценить имеющиеся препятствия или даже, может быть, угрозы.</w:t>
      </w:r>
    </w:p>
    <w:p w:rsidR="007C5F33" w:rsidRPr="001504FC" w:rsidRDefault="007C5F33" w:rsidP="007C5F33">
      <w:pPr>
        <w:widowControl w:val="0"/>
        <w:ind w:firstLine="709"/>
        <w:rPr>
          <w:rFonts w:cs="Arial"/>
        </w:rPr>
      </w:pPr>
      <w:r w:rsidRPr="001504FC">
        <w:rPr>
          <w:rFonts w:cs="Arial"/>
        </w:rPr>
        <w:t>По предварительным прогнозам численность молодежи может сократиться на территории района на 5% и достигнуть к 2026 году 6224 человек, и даже если все они будут энергичны и талантливы, то нагрузка на них заметно возрастет.</w:t>
      </w:r>
    </w:p>
    <w:p w:rsidR="007C5F33" w:rsidRPr="001504FC" w:rsidRDefault="007C5F33" w:rsidP="007C5F33">
      <w:pPr>
        <w:widowControl w:val="0"/>
        <w:ind w:firstLine="709"/>
        <w:rPr>
          <w:rFonts w:cs="Arial"/>
        </w:rPr>
      </w:pPr>
      <w:r w:rsidRPr="001504FC">
        <w:rPr>
          <w:rFonts w:cs="Arial"/>
        </w:rPr>
        <w:t>В связи с этим настораживает тот факт, что молодые люди не видят перспектив своего будущего положения, не уверены в своем будущем.</w:t>
      </w:r>
    </w:p>
    <w:p w:rsidR="007C5F33" w:rsidRPr="001504FC" w:rsidRDefault="007C5F33" w:rsidP="007C5F33">
      <w:pPr>
        <w:widowControl w:val="0"/>
        <w:ind w:firstLine="709"/>
        <w:rPr>
          <w:rFonts w:cs="Arial"/>
        </w:rPr>
      </w:pPr>
      <w:r w:rsidRPr="001504FC">
        <w:rPr>
          <w:rFonts w:cs="Arial"/>
        </w:rPr>
        <w:t>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7C5F33" w:rsidRPr="001504FC" w:rsidRDefault="007C5F33" w:rsidP="007C5F33">
      <w:pPr>
        <w:widowControl w:val="0"/>
        <w:ind w:firstLine="709"/>
        <w:rPr>
          <w:rFonts w:cs="Arial"/>
        </w:rPr>
      </w:pPr>
      <w:r w:rsidRPr="001504FC">
        <w:rPr>
          <w:rFonts w:cs="Arial"/>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7C5F33" w:rsidRPr="001504FC" w:rsidRDefault="007C5F33" w:rsidP="007C5F33">
      <w:pPr>
        <w:widowControl w:val="0"/>
        <w:ind w:firstLine="709"/>
        <w:rPr>
          <w:rFonts w:cs="Arial"/>
        </w:rPr>
      </w:pPr>
      <w:r w:rsidRPr="001504FC">
        <w:rPr>
          <w:rFonts w:cs="Arial"/>
        </w:rPr>
        <w:t>- ухудшается состояние физического и психического здоровья молодого поколения. Общая заболеваемость подростков за последние годы увеличилась на 23 процента;</w:t>
      </w:r>
    </w:p>
    <w:p w:rsidR="007C5F33" w:rsidRPr="001504FC" w:rsidRDefault="007C5F33" w:rsidP="007C5F33">
      <w:pPr>
        <w:widowControl w:val="0"/>
        <w:ind w:firstLine="709"/>
        <w:rPr>
          <w:rFonts w:cs="Arial"/>
        </w:rPr>
      </w:pPr>
      <w:r w:rsidRPr="001504FC">
        <w:rPr>
          <w:rFonts w:cs="Arial"/>
        </w:rPr>
        <w:t>- продолжается потеря ценностных ориентиров и криминализация в молодежной среде;</w:t>
      </w:r>
    </w:p>
    <w:p w:rsidR="007C5F33" w:rsidRPr="001504FC" w:rsidRDefault="007C5F33" w:rsidP="007C5F33">
      <w:pPr>
        <w:widowControl w:val="0"/>
        <w:ind w:firstLine="709"/>
        <w:rPr>
          <w:rFonts w:cs="Arial"/>
        </w:rPr>
      </w:pPr>
      <w:r w:rsidRPr="001504FC">
        <w:rPr>
          <w:rFonts w:cs="Arial"/>
        </w:rPr>
        <w:t>- 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Богучарском муниципальном районе составляет более 10</w:t>
      </w:r>
      <w:r>
        <w:rPr>
          <w:rFonts w:cs="Arial"/>
        </w:rPr>
        <w:t xml:space="preserve"> </w:t>
      </w:r>
      <w:r w:rsidRPr="001504FC">
        <w:rPr>
          <w:rFonts w:cs="Arial"/>
        </w:rPr>
        <w:t>процентов;</w:t>
      </w:r>
    </w:p>
    <w:p w:rsidR="007C5F33" w:rsidRPr="001504FC" w:rsidRDefault="007C5F33" w:rsidP="007C5F33">
      <w:pPr>
        <w:widowControl w:val="0"/>
        <w:ind w:firstLine="709"/>
        <w:rPr>
          <w:rFonts w:cs="Arial"/>
        </w:rPr>
      </w:pPr>
      <w:r w:rsidRPr="001504FC">
        <w:rPr>
          <w:rFonts w:cs="Arial"/>
        </w:rPr>
        <w:t>- молодые люди не стремятся активно участвовать в бизнесе и предпринимательстве: доля молодых предпринимателей не превышает 6 - 7 процентов от численности всей молодежи;</w:t>
      </w:r>
    </w:p>
    <w:p w:rsidR="007C5F33" w:rsidRPr="001504FC" w:rsidRDefault="007C5F33" w:rsidP="007C5F33">
      <w:pPr>
        <w:widowControl w:val="0"/>
        <w:ind w:firstLine="709"/>
        <w:rPr>
          <w:rFonts w:cs="Arial"/>
        </w:rPr>
      </w:pPr>
      <w:r w:rsidRPr="001504FC">
        <w:rPr>
          <w:rFonts w:cs="Arial"/>
        </w:rPr>
        <w:t xml:space="preserve">- происходит деформация духовно-нравственных ценностей, размываются моральные ограничители на пути к достижению личного успеха; </w:t>
      </w:r>
    </w:p>
    <w:p w:rsidR="007C5F33" w:rsidRPr="001504FC" w:rsidRDefault="007C5F33" w:rsidP="007C5F33">
      <w:pPr>
        <w:widowControl w:val="0"/>
        <w:ind w:firstLine="709"/>
        <w:rPr>
          <w:rFonts w:cs="Arial"/>
        </w:rPr>
      </w:pPr>
      <w:r w:rsidRPr="001504FC">
        <w:rPr>
          <w:rFonts w:cs="Arial"/>
        </w:rPr>
        <w:lastRenderedPageBreak/>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7C5F33" w:rsidRPr="001504FC" w:rsidRDefault="007C5F33" w:rsidP="007C5F33">
      <w:pPr>
        <w:widowControl w:val="0"/>
        <w:ind w:firstLine="709"/>
        <w:rPr>
          <w:rFonts w:cs="Arial"/>
        </w:rPr>
      </w:pPr>
      <w:r w:rsidRPr="001504FC">
        <w:rPr>
          <w:rFonts w:cs="Arial"/>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муниципального района, региона, страны в целом.</w:t>
      </w:r>
    </w:p>
    <w:p w:rsidR="007C5F33" w:rsidRPr="001504FC" w:rsidRDefault="007C5F33" w:rsidP="007C5F33">
      <w:pPr>
        <w:widowControl w:val="0"/>
        <w:ind w:firstLine="709"/>
        <w:rPr>
          <w:rFonts w:cs="Arial"/>
        </w:rPr>
      </w:pPr>
      <w:r w:rsidRPr="001504FC">
        <w:rPr>
          <w:rFonts w:cs="Arial"/>
        </w:rPr>
        <w:t>Богучарский муниципальный район сохраняет право детей на бесплатное ДО, но в то же время недостаточно развиваются</w:t>
      </w:r>
      <w:r>
        <w:rPr>
          <w:rFonts w:cs="Arial"/>
        </w:rPr>
        <w:t xml:space="preserve"> </w:t>
      </w:r>
      <w:r w:rsidRPr="001504FC">
        <w:rPr>
          <w:rFonts w:cs="Arial"/>
        </w:rPr>
        <w:t xml:space="preserve">платные услуги и внебюджетная деятельность. В современной социально-экономической и нормативно-правовой ситуации большая нагрузка ложится на местный бюджет, который не может полностью справиться с новыми задачами развития системы ДО. </w:t>
      </w:r>
    </w:p>
    <w:p w:rsidR="007C5F33" w:rsidRPr="001504FC" w:rsidRDefault="007C5F33" w:rsidP="007C5F33">
      <w:pPr>
        <w:widowControl w:val="0"/>
        <w:ind w:firstLine="709"/>
        <w:rPr>
          <w:rFonts w:cs="Arial"/>
        </w:rPr>
      </w:pPr>
      <w:r w:rsidRPr="001504FC">
        <w:rPr>
          <w:rFonts w:cs="Arial"/>
        </w:rPr>
        <w:t>В настоящее время остается актуальным решение следующих задач:</w:t>
      </w:r>
    </w:p>
    <w:p w:rsidR="007C5F33" w:rsidRPr="001504FC" w:rsidRDefault="007C5F33" w:rsidP="007C5F33">
      <w:pPr>
        <w:widowControl w:val="0"/>
        <w:ind w:firstLine="709"/>
        <w:rPr>
          <w:rFonts w:cs="Arial"/>
        </w:rPr>
      </w:pPr>
      <w:r w:rsidRPr="001504FC">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7C5F33" w:rsidRPr="001504FC" w:rsidRDefault="007C5F33" w:rsidP="007C5F33">
      <w:pPr>
        <w:widowControl w:val="0"/>
        <w:ind w:firstLine="709"/>
        <w:rPr>
          <w:rFonts w:cs="Arial"/>
        </w:rPr>
      </w:pPr>
      <w:r w:rsidRPr="001504FC">
        <w:rPr>
          <w:rFonts w:cs="Arial"/>
        </w:rPr>
        <w:t>- поддержка деятельности учреждений дополнительного образования, решение кадровых вопросов в организации работы с одаренными детьми;</w:t>
      </w:r>
    </w:p>
    <w:p w:rsidR="007C5F33" w:rsidRPr="001504FC" w:rsidRDefault="007C5F33" w:rsidP="007C5F33">
      <w:pPr>
        <w:widowControl w:val="0"/>
        <w:ind w:firstLine="709"/>
        <w:rPr>
          <w:rFonts w:cs="Arial"/>
        </w:rPr>
      </w:pPr>
      <w:r w:rsidRPr="001504FC">
        <w:rPr>
          <w:rFonts w:cs="Arial"/>
        </w:rPr>
        <w:t>- материальное стимулирование детей и учащейся молодежи - победителей муниципальных конкурсов, фестивалей, смотров и соревнований по различным направлениям интеллектуальной и творческой деятельности;</w:t>
      </w:r>
    </w:p>
    <w:p w:rsidR="007C5F33" w:rsidRPr="001504FC" w:rsidRDefault="007C5F33" w:rsidP="007C5F33">
      <w:pPr>
        <w:widowControl w:val="0"/>
        <w:ind w:firstLine="709"/>
        <w:rPr>
          <w:rFonts w:cs="Arial"/>
        </w:rPr>
      </w:pPr>
      <w:r w:rsidRPr="001504FC">
        <w:rPr>
          <w:rFonts w:cs="Arial"/>
        </w:rPr>
        <w:t>- совершенствование содержания, форм и методов работы с талантливой молодежью, придания ей системного характера;</w:t>
      </w:r>
    </w:p>
    <w:p w:rsidR="007C5F33" w:rsidRPr="001504FC" w:rsidRDefault="007C5F33" w:rsidP="007C5F33">
      <w:pPr>
        <w:widowControl w:val="0"/>
        <w:ind w:firstLine="709"/>
        <w:contextualSpacing/>
        <w:rPr>
          <w:rFonts w:cs="Arial"/>
        </w:rPr>
      </w:pPr>
      <w:r w:rsidRPr="001504FC">
        <w:rPr>
          <w:rFonts w:cs="Arial"/>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7C5F33" w:rsidRPr="001504FC" w:rsidRDefault="007C5F33" w:rsidP="007C5F33">
      <w:pPr>
        <w:widowControl w:val="0"/>
        <w:ind w:firstLine="709"/>
        <w:contextualSpacing/>
        <w:rPr>
          <w:rFonts w:cs="Arial"/>
        </w:rPr>
      </w:pPr>
      <w:r w:rsidRPr="001504FC">
        <w:rPr>
          <w:rFonts w:cs="Arial"/>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7C5F33" w:rsidRPr="001504FC" w:rsidRDefault="007C5F33" w:rsidP="007C5F33">
      <w:pPr>
        <w:widowControl w:val="0"/>
        <w:ind w:firstLine="709"/>
        <w:rPr>
          <w:rFonts w:cs="Arial"/>
        </w:rPr>
      </w:pPr>
      <w:r w:rsidRPr="001504FC">
        <w:rPr>
          <w:rFonts w:cs="Arial"/>
          <w:bCs/>
        </w:rPr>
        <w:t>В Богучарском муниципальном районе реализация комплекса мероприятий, направленных на патриотическое воспитание</w:t>
      </w:r>
      <w:r>
        <w:rPr>
          <w:rFonts w:cs="Arial"/>
          <w:bCs/>
        </w:rPr>
        <w:t xml:space="preserve"> </w:t>
      </w:r>
      <w:r w:rsidRPr="001504FC">
        <w:rPr>
          <w:rFonts w:cs="Arial"/>
        </w:rPr>
        <w:t>имеет свои положительные результаты: имеются клубы патриотической направленности для детей и подростков, вовлеченных в их деятельность, увеличилось количество детей</w:t>
      </w:r>
      <w:r>
        <w:rPr>
          <w:rFonts w:cs="Arial"/>
        </w:rPr>
        <w:t xml:space="preserve"> </w:t>
      </w:r>
      <w:r w:rsidRPr="001504FC">
        <w:rPr>
          <w:rFonts w:cs="Arial"/>
        </w:rPr>
        <w:t xml:space="preserve">и молодежи, вовлеченных в различные мероприятия, направленные на становление гражданственности и патриотизма. </w:t>
      </w:r>
    </w:p>
    <w:p w:rsidR="007C5F33" w:rsidRPr="001504FC" w:rsidRDefault="007C5F33" w:rsidP="007C5F33">
      <w:pPr>
        <w:widowControl w:val="0"/>
        <w:pBdr>
          <w:bottom w:val="single" w:sz="4" w:space="29" w:color="FFFFFF"/>
        </w:pBdr>
        <w:ind w:firstLine="709"/>
        <w:rPr>
          <w:rFonts w:cs="Arial"/>
        </w:rPr>
      </w:pPr>
      <w:r w:rsidRPr="001504FC">
        <w:rPr>
          <w:rFonts w:cs="Arial"/>
        </w:rPr>
        <w:t>Отсутствие эффективных мер по решению этих проблем может вести к возникновению следующих рисков:</w:t>
      </w:r>
    </w:p>
    <w:p w:rsidR="007C5F33" w:rsidRPr="001504FC" w:rsidRDefault="007C5F33" w:rsidP="007C5F33">
      <w:pPr>
        <w:widowControl w:val="0"/>
        <w:pBdr>
          <w:bottom w:val="single" w:sz="4" w:space="29" w:color="FFFFFF"/>
        </w:pBdr>
        <w:ind w:firstLine="709"/>
        <w:rPr>
          <w:rFonts w:cs="Arial"/>
        </w:rPr>
      </w:pPr>
      <w:r w:rsidRPr="001504FC">
        <w:rPr>
          <w:rFonts w:cs="Arial"/>
        </w:rPr>
        <w:t>- ограничение доступа к качественным услугам дополнительного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неудовлетворенность населения качеством образовательных услуг;</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7C5F33" w:rsidRPr="001504FC" w:rsidRDefault="007C5F33" w:rsidP="007C5F33">
      <w:pPr>
        <w:widowControl w:val="0"/>
        <w:pBdr>
          <w:bottom w:val="single" w:sz="4" w:space="29" w:color="FFFFFF"/>
        </w:pBdr>
        <w:ind w:firstLine="709"/>
        <w:rPr>
          <w:rFonts w:cs="Arial"/>
        </w:rPr>
      </w:pPr>
      <w:r w:rsidRPr="001504FC">
        <w:rPr>
          <w:rFonts w:cs="Arial"/>
        </w:rPr>
        <w:t>Сфера организации отдыха, оздоровления детей 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На конец 2023 года численность детей школьного возраста в Богучарском муниципальном районе составляет 3590 человека. Услуги по отдыху и оздоровлению в условиях стационарного детского лагеря, лагерей дневного пребывания, лагерей труда и отдыха, профильных, передвижных лагерей, санаториев получают около 1100 детей ежегодно,</w:t>
      </w:r>
      <w:r>
        <w:rPr>
          <w:rFonts w:cs="Arial"/>
        </w:rPr>
        <w:t xml:space="preserve"> </w:t>
      </w:r>
      <w:r w:rsidRPr="001504FC">
        <w:rPr>
          <w:rFonts w:cs="Arial"/>
        </w:rPr>
        <w:t>что</w:t>
      </w:r>
      <w:r>
        <w:rPr>
          <w:rFonts w:cs="Arial"/>
        </w:rPr>
        <w:t xml:space="preserve"> </w:t>
      </w:r>
      <w:r w:rsidRPr="001504FC">
        <w:rPr>
          <w:rFonts w:cs="Arial"/>
        </w:rPr>
        <w:t>составляет до 50 % от общей численности. Также</w:t>
      </w:r>
      <w:r>
        <w:rPr>
          <w:rFonts w:cs="Arial"/>
        </w:rPr>
        <w:t xml:space="preserve"> </w:t>
      </w:r>
      <w:r w:rsidRPr="001504FC">
        <w:rPr>
          <w:rFonts w:cs="Arial"/>
        </w:rPr>
        <w:t xml:space="preserve">более 50 % школьников района задействованы в период летнего отдыха на пришкольных оздоровительных площадках без </w:t>
      </w:r>
      <w:r w:rsidRPr="001504FC">
        <w:rPr>
          <w:rFonts w:cs="Arial"/>
        </w:rPr>
        <w:lastRenderedPageBreak/>
        <w:t>организации их питания, на пришкольных учебно-опытных участках.</w:t>
      </w:r>
    </w:p>
    <w:p w:rsidR="007C5F33" w:rsidRPr="001504FC" w:rsidRDefault="007C5F33" w:rsidP="007C5F33">
      <w:pPr>
        <w:widowControl w:val="0"/>
        <w:pBdr>
          <w:bottom w:val="single" w:sz="4" w:space="29" w:color="FFFFFF"/>
        </w:pBdr>
        <w:ind w:firstLine="709"/>
        <w:rPr>
          <w:rFonts w:cs="Arial"/>
        </w:rPr>
      </w:pPr>
      <w:r w:rsidRPr="001504FC">
        <w:rPr>
          <w:rFonts w:cs="Arial"/>
        </w:rPr>
        <w:t>Через Центр занятости населения около 200 подростков ежегодно трудоустраиваются в свободное от учебы время. В результате организационной работы на территории района в 2023 году функционировали:</w:t>
      </w:r>
    </w:p>
    <w:p w:rsidR="007C5F33" w:rsidRPr="001504FC" w:rsidRDefault="007C5F33" w:rsidP="007C5F33">
      <w:pPr>
        <w:widowControl w:val="0"/>
        <w:pBdr>
          <w:bottom w:val="single" w:sz="4" w:space="29" w:color="FFFFFF"/>
        </w:pBdr>
        <w:ind w:firstLine="709"/>
        <w:rPr>
          <w:rFonts w:cs="Arial"/>
        </w:rPr>
      </w:pPr>
      <w:r w:rsidRPr="001504FC">
        <w:rPr>
          <w:rFonts w:cs="Arial"/>
        </w:rPr>
        <w:t>- 1 загородное учреждение – детский оздоровительный лагерь «Приозерье» (принадлежности РК профсоюза работников АПК);</w:t>
      </w:r>
    </w:p>
    <w:p w:rsidR="007C5F33" w:rsidRPr="001504FC" w:rsidRDefault="007C5F33" w:rsidP="007C5F33">
      <w:pPr>
        <w:widowControl w:val="0"/>
        <w:pBdr>
          <w:bottom w:val="single" w:sz="4" w:space="29" w:color="FFFFFF"/>
        </w:pBdr>
        <w:ind w:firstLine="709"/>
        <w:rPr>
          <w:rFonts w:cs="Arial"/>
        </w:rPr>
      </w:pPr>
      <w:r w:rsidRPr="001504FC">
        <w:rPr>
          <w:rFonts w:cs="Arial"/>
        </w:rPr>
        <w:t>- 19 учреждений с дневным пребыванием детей (пришкольных лагерей);</w:t>
      </w:r>
    </w:p>
    <w:p w:rsidR="007C5F33" w:rsidRPr="001504FC" w:rsidRDefault="007C5F33" w:rsidP="007C5F33">
      <w:pPr>
        <w:widowControl w:val="0"/>
        <w:pBdr>
          <w:bottom w:val="single" w:sz="4" w:space="29" w:color="FFFFFF"/>
        </w:pBdr>
        <w:ind w:firstLine="709"/>
        <w:rPr>
          <w:rFonts w:cs="Arial"/>
        </w:rPr>
      </w:pPr>
      <w:r w:rsidRPr="001504FC">
        <w:rPr>
          <w:rFonts w:cs="Arial"/>
        </w:rPr>
        <w:t>- 4 лагеря труда и отдыха с дневным пребыванием;</w:t>
      </w:r>
    </w:p>
    <w:p w:rsidR="007C5F33" w:rsidRPr="001504FC" w:rsidRDefault="007C5F33" w:rsidP="007C5F33">
      <w:pPr>
        <w:widowControl w:val="0"/>
        <w:pBdr>
          <w:bottom w:val="single" w:sz="4" w:space="29" w:color="FFFFFF"/>
        </w:pBdr>
        <w:ind w:firstLine="709"/>
        <w:rPr>
          <w:rFonts w:cs="Arial"/>
        </w:rPr>
      </w:pPr>
      <w:r w:rsidRPr="001504FC">
        <w:rPr>
          <w:rFonts w:cs="Arial"/>
        </w:rPr>
        <w:t>- 4 стационарных профильных лагеря (лагерь актива детских общественных организаций «Лидер», оборонно-спортивный лагерь «Юный танкист» и военно-патриотический лагерь «Школа безопасности, лагерь юнармейцев «Путь воина»).</w:t>
      </w:r>
    </w:p>
    <w:p w:rsidR="007C5F33" w:rsidRPr="001504FC" w:rsidRDefault="007C5F33" w:rsidP="007C5F33">
      <w:pPr>
        <w:widowControl w:val="0"/>
        <w:pBdr>
          <w:bottom w:val="single" w:sz="4" w:space="29" w:color="FFFFFF"/>
        </w:pBdr>
        <w:ind w:firstLine="709"/>
        <w:rPr>
          <w:rFonts w:cs="Arial"/>
        </w:rPr>
      </w:pPr>
      <w:r w:rsidRPr="001504FC">
        <w:rPr>
          <w:rFonts w:cs="Arial"/>
        </w:rPr>
        <w:t>Характерными для последнего десятилетия в целом по стране, региону, соответственно, и району стали такие тенденции, как:</w:t>
      </w:r>
    </w:p>
    <w:p w:rsidR="007C5F33" w:rsidRPr="001504FC" w:rsidRDefault="007C5F33" w:rsidP="007C5F33">
      <w:pPr>
        <w:widowControl w:val="0"/>
        <w:pBdr>
          <w:bottom w:val="single" w:sz="4" w:space="29" w:color="FFFFFF"/>
        </w:pBdr>
        <w:ind w:firstLine="709"/>
        <w:rPr>
          <w:rFonts w:cs="Arial"/>
        </w:rPr>
      </w:pPr>
      <w:r w:rsidRPr="001504FC">
        <w:rPr>
          <w:rFonts w:cs="Arial"/>
        </w:rPr>
        <w:t>- хронический дефицит капитальных вложений в развитие оздоровительных учреждений;</w:t>
      </w:r>
    </w:p>
    <w:p w:rsidR="007C5F33" w:rsidRPr="001504FC" w:rsidRDefault="007C5F33" w:rsidP="007C5F33">
      <w:pPr>
        <w:widowControl w:val="0"/>
        <w:pBdr>
          <w:bottom w:val="single" w:sz="4" w:space="29" w:color="FFFFFF"/>
        </w:pBdr>
        <w:ind w:firstLine="709"/>
        <w:rPr>
          <w:rFonts w:cs="Arial"/>
        </w:rPr>
      </w:pPr>
      <w:r w:rsidRPr="001504FC">
        <w:rPr>
          <w:rFonts w:cs="Arial"/>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7C5F33" w:rsidRPr="001504FC" w:rsidRDefault="007C5F33" w:rsidP="007C5F33">
      <w:pPr>
        <w:widowControl w:val="0"/>
        <w:pBdr>
          <w:bottom w:val="single" w:sz="4" w:space="29" w:color="FFFFFF"/>
        </w:pBdr>
        <w:ind w:firstLine="709"/>
        <w:rPr>
          <w:rFonts w:cs="Arial"/>
        </w:rPr>
      </w:pPr>
      <w:r w:rsidRPr="001504FC">
        <w:rPr>
          <w:rFonts w:cs="Arial"/>
        </w:rPr>
        <w:t>Сфера защиты прав детей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Согласно Всеобщей декларации прав человека дети имеют право на особую заботу и помощь. </w:t>
      </w:r>
      <w:hyperlink r:id="rId7" w:history="1">
        <w:r w:rsidRPr="001504FC">
          <w:rPr>
            <w:rFonts w:cs="Arial"/>
          </w:rPr>
          <w:t>Конституция</w:t>
        </w:r>
      </w:hyperlink>
      <w:r w:rsidRPr="001504FC">
        <w:rPr>
          <w:rFonts w:cs="Arial"/>
        </w:rPr>
        <w:t xml:space="preserve"> Российской Федерации гарантирует государственную поддержку семьи, материнства и детства. Подписав </w:t>
      </w:r>
      <w:hyperlink r:id="rId8" w:history="1">
        <w:r w:rsidRPr="001504FC">
          <w:rPr>
            <w:rFonts w:cs="Arial"/>
          </w:rPr>
          <w:t>Конвенцию</w:t>
        </w:r>
      </w:hyperlink>
      <w:r w:rsidRPr="001504FC">
        <w:rPr>
          <w:rFonts w:cs="Arial"/>
        </w:rPr>
        <w:t xml:space="preserve">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w:t>
      </w:r>
    </w:p>
    <w:p w:rsidR="007C5F33" w:rsidRPr="001504FC" w:rsidRDefault="007C5F33" w:rsidP="007C5F33">
      <w:pPr>
        <w:widowControl w:val="0"/>
        <w:pBdr>
          <w:bottom w:val="single" w:sz="4" w:space="29" w:color="FFFFFF"/>
        </w:pBdr>
        <w:ind w:firstLine="709"/>
        <w:rPr>
          <w:rFonts w:cs="Arial"/>
        </w:rPr>
      </w:pPr>
      <w:r w:rsidRPr="001504FC">
        <w:rPr>
          <w:rFonts w:cs="Arial"/>
        </w:rPr>
        <w:t>В последнее десятилетие обеспечение благополучного и защищенного детства стало одним из основных национальных приоритетов России. В посланиях Президента Российской Федерации Федеральному Собранию Российской Федерации постоянно ставятся задачи по разработке современной и эффективной государственной политики в области детства. Принят ряд важнейших законодательных актов, направленных на предупреждение наиболее серьезных угроз осуществлению прав детей.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Созданы новые государственные и общественные институты: учреждена должность Уполномоченного при Президенте Российской Федерации по правам ребенка, в Воронежской области при Правительстве введена должность уполномоченного по правам ребенка, учрежден </w:t>
      </w:r>
      <w:hyperlink r:id="rId9" w:history="1">
        <w:r w:rsidRPr="001504FC">
          <w:rPr>
            <w:rFonts w:cs="Arial"/>
          </w:rPr>
          <w:t>Фонд</w:t>
        </w:r>
      </w:hyperlink>
      <w:r w:rsidRPr="001504FC">
        <w:rPr>
          <w:rFonts w:cs="Arial"/>
        </w:rPr>
        <w:t xml:space="preserve"> поддержки детей, находящихся в трудной жизненной ситуации. Увеличился объем финансирования социальных расходов из федерального и регионального бюджетов, приняты новые меры социальной поддержки семей с детьми. Впервые в России проведена широкомасштабная общенациональная информационная кампания по противодействию жестокому обращению с детьми, введен в практику единый номер телефона доверия.</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результате принятых мер наметились позитивные тенденции увеличения рождаемости и снижения детской смертности, улучшения социально-экономического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 Прогноз развития сферы социализации </w:t>
      </w:r>
      <w:r w:rsidRPr="001504FC">
        <w:rPr>
          <w:rFonts w:cs="Arial"/>
        </w:rPr>
        <w:lastRenderedPageBreak/>
        <w:t>детей, нуждающихся в особой защите государства до 2026 года располагается в следующих значениях:</w:t>
      </w:r>
    </w:p>
    <w:p w:rsidR="007C5F33" w:rsidRPr="001504FC" w:rsidRDefault="007C5F33" w:rsidP="007C5F33">
      <w:pPr>
        <w:widowControl w:val="0"/>
        <w:pBdr>
          <w:bottom w:val="single" w:sz="4" w:space="29" w:color="FFFFFF"/>
        </w:pBdr>
        <w:ind w:firstLine="709"/>
        <w:rPr>
          <w:rFonts w:cs="Arial"/>
        </w:rPr>
      </w:pPr>
      <w:r w:rsidRPr="001504FC">
        <w:rPr>
          <w:rFonts w:cs="Arial"/>
        </w:rPr>
        <w:t>- снижение общего числа детей-сирот и детей, оставшихся без попечения родителей,</w:t>
      </w:r>
    </w:p>
    <w:p w:rsidR="007C5F33" w:rsidRPr="001504FC" w:rsidRDefault="007C5F33" w:rsidP="007C5F33">
      <w:pPr>
        <w:widowControl w:val="0"/>
        <w:pBdr>
          <w:bottom w:val="single" w:sz="4" w:space="29" w:color="FFFFFF"/>
        </w:pBdr>
        <w:ind w:firstLine="709"/>
        <w:rPr>
          <w:rFonts w:cs="Arial"/>
        </w:rPr>
      </w:pPr>
      <w:r w:rsidRPr="001504FC">
        <w:rPr>
          <w:rFonts w:cs="Arial"/>
        </w:rPr>
        <w:t>- возрастание доли кандидатов в замещающие родители, прошедших обучение на курсах подготовки, из общего числа кандидатов в замещающие родители</w:t>
      </w:r>
      <w:r>
        <w:rPr>
          <w:rFonts w:cs="Arial"/>
        </w:rPr>
        <w:t xml:space="preserve"> </w:t>
      </w:r>
      <w:r w:rsidRPr="001504FC">
        <w:rPr>
          <w:rFonts w:cs="Arial"/>
        </w:rPr>
        <w:t xml:space="preserve">до 100 %; </w:t>
      </w:r>
    </w:p>
    <w:p w:rsidR="007C5F33" w:rsidRPr="001504FC" w:rsidRDefault="007C5F33" w:rsidP="007C5F33">
      <w:pPr>
        <w:widowControl w:val="0"/>
        <w:pBdr>
          <w:bottom w:val="single" w:sz="4" w:space="29" w:color="FFFFFF"/>
        </w:pBdr>
        <w:ind w:firstLine="709"/>
        <w:rPr>
          <w:rFonts w:cs="Arial"/>
        </w:rPr>
      </w:pPr>
      <w:r w:rsidRPr="001504FC">
        <w:rPr>
          <w:rFonts w:cs="Arial"/>
        </w:rPr>
        <w:t>- обеспечение равных прав доступа детей с ограниченными возможностями здоровья к получению государственных услуг в области обучения и воспитания, определяющих эффекты социализации.</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w:t>
      </w:r>
    </w:p>
    <w:p w:rsidR="007C5F33" w:rsidRPr="001504FC" w:rsidRDefault="007C5F33" w:rsidP="007C5F33">
      <w:pPr>
        <w:widowControl w:val="0"/>
        <w:pBdr>
          <w:bottom w:val="single" w:sz="4" w:space="29" w:color="FFFFFF"/>
        </w:pBdr>
        <w:ind w:firstLine="709"/>
        <w:rPr>
          <w:rFonts w:cs="Arial"/>
        </w:rPr>
      </w:pPr>
      <w:r w:rsidRPr="001504FC">
        <w:rPr>
          <w:rFonts w:cs="Arial"/>
        </w:rPr>
        <w:t>I.2. Прогноз развития сферы образования на период до 2026 года</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Прогноз состояния сферы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технологий, так и на планируемых результатах реализации мероприятий, предусмотренных данной Программой.</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Общее, дошкольное и дополнительное образование</w:t>
      </w:r>
    </w:p>
    <w:p w:rsidR="007C5F33" w:rsidRPr="001504FC" w:rsidRDefault="007C5F33" w:rsidP="007C5F33">
      <w:pPr>
        <w:widowControl w:val="0"/>
        <w:pBdr>
          <w:bottom w:val="single" w:sz="4" w:space="29" w:color="FFFFFF"/>
        </w:pBdr>
        <w:ind w:firstLine="709"/>
        <w:rPr>
          <w:rFonts w:cs="Arial"/>
        </w:rPr>
      </w:pPr>
      <w:r w:rsidRPr="001504FC">
        <w:rPr>
          <w:rFonts w:cs="Arial"/>
        </w:rPr>
        <w:t>Особенностью сети организаций дошкольного образования станет то, что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и увеличить продолжительность образования. Организации дошкольного образования будут осуществлять также функции поддержки семей по вопросам раннего развития детей.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w:t>
      </w:r>
      <w:bookmarkStart w:id="2" w:name="Par436"/>
      <w:bookmarkEnd w:id="2"/>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r>
        <w:rPr>
          <w:rFonts w:cs="Arial"/>
        </w:rPr>
        <w:t xml:space="preserve"> </w:t>
      </w:r>
      <w:r w:rsidRPr="001504FC">
        <w:rPr>
          <w:rFonts w:cs="Arial"/>
        </w:rPr>
        <w:t>реализации муниципальной программы</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II.1. Приоритеты муниципальной политики в сфере реализации Программы</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Приоритеты государственной политики в сфере образования на период до 2025 года сформированы с учетом целей и задач, представленных в ряде стратегических документов федерального уровня («План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 утвержденный распоряжением Правительства Российской Федерации от 12.12.2015 № 2570-р;</w:t>
      </w:r>
      <w:hyperlink r:id="rId10" w:history="1">
        <w:r w:rsidRPr="001504FC">
          <w:rPr>
            <w:rFonts w:cs="Arial"/>
          </w:rPr>
          <w:t>Указ</w:t>
        </w:r>
      </w:hyperlink>
      <w:r w:rsidRPr="001504FC">
        <w:rPr>
          <w:rFonts w:cs="Arial"/>
        </w:rPr>
        <w:t xml:space="preserve"> Президента Российской Федерации от 07.05.2012 № 597 «О мероприятиях по реализации государственной социальной политики»; </w:t>
      </w:r>
      <w:hyperlink r:id="rId11" w:history="1">
        <w:r w:rsidRPr="001504FC">
          <w:rPr>
            <w:rFonts w:cs="Arial"/>
          </w:rPr>
          <w:t>Указ</w:t>
        </w:r>
      </w:hyperlink>
      <w:r w:rsidRPr="001504FC">
        <w:rPr>
          <w:rFonts w:cs="Arial"/>
        </w:rPr>
        <w:t xml:space="preserve"> Президента Российской Федерации от 07.05.2012 № 599 «О мерах по реализации государственной политики в области образования и науки»; Указ Президента РФ от 07.05.2018 № 204 «О национальных целях и стратегических задачах развития РФ на период до 2024 года»; </w:t>
      </w:r>
      <w:hyperlink r:id="rId12" w:history="1">
        <w:r w:rsidRPr="001504FC">
          <w:rPr>
            <w:rFonts w:cs="Arial"/>
          </w:rPr>
          <w:t>Указ</w:t>
        </w:r>
      </w:hyperlink>
      <w:r w:rsidRPr="001504FC">
        <w:rPr>
          <w:rFonts w:cs="Arial"/>
        </w:rPr>
        <w:t xml:space="preserve"> Президента Российской Федерации от 07.05.2012 № 602 «Об обеспечении межнационального согласия»; Указ Президента Российской Федерации от 28.12.2012 № 1688 «О некоторых мерах по реализации </w:t>
      </w:r>
      <w:r w:rsidRPr="001504FC">
        <w:rPr>
          <w:rFonts w:cs="Arial"/>
        </w:rPr>
        <w:lastRenderedPageBreak/>
        <w:t>государственной политики в сфере защиты детей-сирот и детей, оставшихся без попечения родителей», 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30.11.2016 № 11)), стратегических документах регионального уровня, а также стратегических документах муниципального уровня, одним из которых является муниципальная программа Богучарского</w:t>
      </w:r>
      <w:r>
        <w:rPr>
          <w:rFonts w:cs="Arial"/>
        </w:rPr>
        <w:t xml:space="preserve"> </w:t>
      </w:r>
      <w:r w:rsidRPr="001504FC">
        <w:rPr>
          <w:rFonts w:cs="Arial"/>
        </w:rPr>
        <w:t>муниципального</w:t>
      </w:r>
      <w:r>
        <w:rPr>
          <w:rFonts w:cs="Arial"/>
        </w:rPr>
        <w:t xml:space="preserve"> </w:t>
      </w:r>
      <w:r w:rsidRPr="001504FC">
        <w:rPr>
          <w:rFonts w:cs="Arial"/>
        </w:rPr>
        <w:t>района Воронежской области «Развитие образования, физической культуры и спорта Богучарского</w:t>
      </w:r>
      <w:r>
        <w:rPr>
          <w:rFonts w:cs="Arial"/>
        </w:rPr>
        <w:t xml:space="preserve"> </w:t>
      </w:r>
      <w:r w:rsidRPr="001504FC">
        <w:rPr>
          <w:rFonts w:cs="Arial"/>
        </w:rPr>
        <w:t>муниципального района».</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Приоритетом муниципальной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w:t>
      </w:r>
    </w:p>
    <w:p w:rsidR="007C5F33" w:rsidRPr="001504FC" w:rsidRDefault="007C5F33" w:rsidP="007C5F33">
      <w:pPr>
        <w:widowControl w:val="0"/>
        <w:pBdr>
          <w:bottom w:val="single" w:sz="4" w:space="29" w:color="FFFFFF"/>
        </w:pBdr>
        <w:ind w:firstLine="709"/>
        <w:rPr>
          <w:rFonts w:cs="Arial"/>
        </w:rPr>
      </w:pPr>
      <w:r w:rsidRPr="001504FC">
        <w:rPr>
          <w:rFonts w:cs="Arial"/>
        </w:rPr>
        <w:t>Современная программа развития образования должна обеспечивать реализацию муниципальной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7C5F33" w:rsidRPr="001504FC" w:rsidRDefault="007C5F33" w:rsidP="007C5F33">
      <w:pPr>
        <w:widowControl w:val="0"/>
        <w:pBdr>
          <w:bottom w:val="single" w:sz="4" w:space="29" w:color="FFFFFF"/>
        </w:pBdr>
        <w:ind w:firstLine="709"/>
        <w:rPr>
          <w:rFonts w:cs="Arial"/>
        </w:rPr>
      </w:pPr>
      <w:r w:rsidRPr="001504FC">
        <w:rPr>
          <w:rFonts w:cs="Arial"/>
        </w:rP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изменение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Этот приоритет отражает не только задачи строительства в регионе открытой экономики и открытого общества, но и высокий образовательный потенциал семей и организаций, который до сих пор эффективно не использовался.</w:t>
      </w:r>
    </w:p>
    <w:p w:rsidR="007C5F33" w:rsidRPr="001504FC" w:rsidRDefault="007C5F33" w:rsidP="007C5F33">
      <w:pPr>
        <w:widowControl w:val="0"/>
        <w:pBdr>
          <w:bottom w:val="single" w:sz="4" w:space="29" w:color="FFFFFF"/>
        </w:pBdr>
        <w:ind w:firstLine="709"/>
        <w:rPr>
          <w:rFonts w:cs="Arial"/>
        </w:rPr>
      </w:pPr>
      <w:r w:rsidRPr="001504FC">
        <w:rPr>
          <w:rFonts w:cs="Arial"/>
        </w:rPr>
        <w:t>Четвертым системным приоритетом является укрепление единства образовательного пространства Богучарского муниципального района, что предполагает выравнивание образовательных возможностей граждан независимо от места проживания.</w:t>
      </w:r>
    </w:p>
    <w:p w:rsidR="007C5F33" w:rsidRPr="001504FC" w:rsidRDefault="007C5F33" w:rsidP="007C5F33">
      <w:pPr>
        <w:widowControl w:val="0"/>
        <w:pBdr>
          <w:bottom w:val="single" w:sz="4" w:space="29" w:color="FFFFFF"/>
        </w:pBdr>
        <w:ind w:firstLine="709"/>
        <w:rPr>
          <w:rFonts w:cs="Arial"/>
        </w:rPr>
      </w:pPr>
      <w:r w:rsidRPr="001504FC">
        <w:rPr>
          <w:rFonts w:cs="Arial"/>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Основные мероприятия подпрограмм отражают актуальные и перспективные направления муниципальной политики в сфере образования по реализации указанных приоритетов.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Наряду с перечисленными приоритетами при формировании основных мероприятий Программы учитывались изменения, отраженные в Федеральном </w:t>
      </w:r>
      <w:r w:rsidRPr="001504FC">
        <w:rPr>
          <w:rFonts w:cs="Arial"/>
        </w:rPr>
        <w:lastRenderedPageBreak/>
        <w:t xml:space="preserve">законе от 29.12.2012 № 273-ФЗ «Об образовании в Российской Федерации». </w:t>
      </w:r>
    </w:p>
    <w:p w:rsidR="007C5F33" w:rsidRPr="001504FC" w:rsidRDefault="007C5F33" w:rsidP="007C5F33">
      <w:pPr>
        <w:widowControl w:val="0"/>
        <w:pBdr>
          <w:bottom w:val="single" w:sz="4" w:space="29" w:color="FFFFFF"/>
        </w:pBdr>
        <w:ind w:firstLine="709"/>
        <w:rPr>
          <w:rFonts w:cs="Arial"/>
        </w:rPr>
      </w:pPr>
      <w:r w:rsidRPr="001504FC">
        <w:rPr>
          <w:rFonts w:cs="Arial"/>
        </w:rP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7C5F33" w:rsidRPr="001504FC" w:rsidRDefault="007C5F33" w:rsidP="007C5F33">
      <w:pPr>
        <w:widowControl w:val="0"/>
        <w:pBdr>
          <w:bottom w:val="single" w:sz="4" w:space="29" w:color="FFFFFF"/>
        </w:pBdr>
        <w:ind w:firstLine="709"/>
        <w:rPr>
          <w:rFonts w:cs="Arial"/>
        </w:rPr>
      </w:pPr>
      <w:r w:rsidRPr="001504FC">
        <w:rPr>
          <w:rFonts w:cs="Arial"/>
        </w:rPr>
        <w:t>Реализация муниципальной политики в данной сфере деятельности будет осуществляться по следующим приоритетным направлениям:</w:t>
      </w:r>
    </w:p>
    <w:p w:rsidR="007C5F33" w:rsidRPr="001504FC" w:rsidRDefault="007C5F33" w:rsidP="007C5F33">
      <w:pPr>
        <w:widowControl w:val="0"/>
        <w:pBdr>
          <w:bottom w:val="single" w:sz="4" w:space="29" w:color="FFFFFF"/>
        </w:pBdr>
        <w:ind w:firstLine="709"/>
        <w:rPr>
          <w:rFonts w:cs="Arial"/>
        </w:rPr>
      </w:pPr>
      <w:r w:rsidRPr="001504FC">
        <w:rPr>
          <w:rFonts w:cs="Arial"/>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 формирование целостной системы поддержки обладающей лидерскими навыками, инициативной и талантливой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 совершенствование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7C5F33">
      <w:pPr>
        <w:widowControl w:val="0"/>
        <w:pBdr>
          <w:bottom w:val="single" w:sz="4" w:space="29" w:color="FFFFFF"/>
        </w:pBdr>
        <w:ind w:firstLine="709"/>
        <w:rPr>
          <w:rFonts w:cs="Arial"/>
        </w:rPr>
      </w:pPr>
      <w:r w:rsidRPr="001504FC">
        <w:rPr>
          <w:rFonts w:cs="Arial"/>
        </w:rPr>
        <w:t>- учет традиционных российских духовно-нравственных ценностей в допризывной подготовке граждан;</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 эффективной системы патриотического воспитания, обеспечивающей оптимальные условия воспитания у граждан верности Родине, готовности к служению Отечеству, честному выполнению гражданского, профессионального и воинского долга, служебных обязанностей, создание механизма, овладение гражданами военными знаниями,</w:t>
      </w:r>
      <w:r>
        <w:rPr>
          <w:rFonts w:cs="Arial"/>
        </w:rPr>
        <w:t xml:space="preserve"> </w:t>
      </w:r>
      <w:r w:rsidRPr="001504FC">
        <w:rPr>
          <w:rFonts w:cs="Arial"/>
        </w:rPr>
        <w:t>умениями и навыками;</w:t>
      </w:r>
    </w:p>
    <w:p w:rsidR="007C5F33" w:rsidRPr="001504FC" w:rsidRDefault="007C5F33" w:rsidP="007C5F33">
      <w:pPr>
        <w:widowControl w:val="0"/>
        <w:pBdr>
          <w:bottom w:val="single" w:sz="4" w:space="29" w:color="FFFFFF"/>
        </w:pBdr>
        <w:ind w:firstLine="709"/>
        <w:rPr>
          <w:rFonts w:cs="Arial"/>
        </w:rPr>
      </w:pPr>
      <w:r w:rsidRPr="001504FC">
        <w:rPr>
          <w:rFonts w:cs="Arial"/>
        </w:rPr>
        <w:t>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Богучарского муниципального района Воронежской области реализуется система персонифицированного финансирования дополнительного образования детей.</w:t>
      </w:r>
    </w:p>
    <w:p w:rsidR="007C5F33" w:rsidRPr="001504FC" w:rsidRDefault="007C5F33" w:rsidP="007C5F33">
      <w:pPr>
        <w:widowControl w:val="0"/>
        <w:pBdr>
          <w:bottom w:val="single" w:sz="4" w:space="29" w:color="FFFFFF"/>
        </w:pBdr>
        <w:ind w:firstLine="709"/>
        <w:rPr>
          <w:rFonts w:cs="Arial"/>
        </w:rPr>
      </w:pPr>
      <w:r w:rsidRPr="001504FC">
        <w:rPr>
          <w:rFonts w:cs="Arial"/>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Богучарского муниципального района бюджетных средств или Субсидий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Богучарского</w:t>
      </w:r>
      <w:r>
        <w:rPr>
          <w:rFonts w:cs="Arial"/>
        </w:rPr>
        <w:t xml:space="preserve"> </w:t>
      </w:r>
      <w:r w:rsidRPr="001504FC">
        <w:rPr>
          <w:rFonts w:cs="Arial"/>
        </w:rPr>
        <w:t>муниципального района Воронежской области, индивидуальных гарантий оказания выбираемых ими услуг по реализации дополнительных общеобразовательных общеразвивающих программ.</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 xml:space="preserve">Расчет показателей по охвату детей программами </w:t>
      </w:r>
    </w:p>
    <w:p w:rsidR="007C5F33" w:rsidRPr="001504FC" w:rsidRDefault="007C5F33" w:rsidP="007C5F33">
      <w:pPr>
        <w:widowControl w:val="0"/>
        <w:pBdr>
          <w:bottom w:val="single" w:sz="4" w:space="29" w:color="FFFFFF"/>
        </w:pBdr>
        <w:ind w:firstLine="709"/>
        <w:rPr>
          <w:rFonts w:cs="Arial"/>
        </w:rPr>
      </w:pPr>
      <w:r w:rsidRPr="001504FC">
        <w:rPr>
          <w:rFonts w:cs="Arial"/>
        </w:rPr>
        <w:t>дополнительного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7C5F33" w:rsidRPr="001504FC" w:rsidRDefault="007C5F33" w:rsidP="007C5F33">
      <w:pPr>
        <w:widowControl w:val="0"/>
        <w:pBdr>
          <w:bottom w:val="single" w:sz="4" w:space="29" w:color="FFFFFF"/>
        </w:pBdr>
        <w:ind w:firstLine="709"/>
        <w:rPr>
          <w:rFonts w:cs="Arial"/>
          <w:noProof/>
        </w:rPr>
      </w:pPr>
      <w:r>
        <w:rPr>
          <w:rFonts w:cs="Arial"/>
          <w:noProof/>
        </w:rPr>
        <w:drawing>
          <wp:anchor distT="0" distB="0" distL="114300" distR="114300" simplePos="0" relativeHeight="251659264" behindDoc="0" locked="0" layoutInCell="1" allowOverlap="1">
            <wp:simplePos x="0" y="0"/>
            <wp:positionH relativeFrom="column">
              <wp:posOffset>2412365</wp:posOffset>
            </wp:positionH>
            <wp:positionV relativeFrom="paragraph">
              <wp:posOffset>301625</wp:posOffset>
            </wp:positionV>
            <wp:extent cx="1342390" cy="476885"/>
            <wp:effectExtent l="0" t="0" r="0" b="0"/>
            <wp:wrapSquare wrapText="bothSides"/>
            <wp:docPr id="2" name="Рисунок 2"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239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4FC">
        <w:rPr>
          <w:rFonts w:cs="Arial"/>
        </w:rPr>
        <w:t>Методика расчета показателя:</w:t>
      </w:r>
      <w:r w:rsidRPr="001504FC">
        <w:rPr>
          <w:rFonts w:cs="Arial"/>
          <w:noProof/>
        </w:rPr>
        <w:t xml:space="preserve"> </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ind w:firstLine="709"/>
        <w:contextualSpacing/>
        <w:rPr>
          <w:rFonts w:cs="Arial"/>
        </w:rPr>
      </w:pPr>
      <w:r w:rsidRPr="001504FC">
        <w:rPr>
          <w:rFonts w:cs="Arial"/>
        </w:rPr>
        <w:lastRenderedPageBreak/>
        <w:t>где:</w:t>
      </w:r>
    </w:p>
    <w:p w:rsidR="007C5F33" w:rsidRPr="001504FC" w:rsidRDefault="007C5F33" w:rsidP="007C5F33">
      <w:pPr>
        <w:widowControl w:val="0"/>
        <w:ind w:firstLine="709"/>
        <w:contextualSpacing/>
        <w:rPr>
          <w:rFonts w:cs="Arial"/>
        </w:rPr>
      </w:pPr>
      <w:r w:rsidRPr="001504FC">
        <w:rPr>
          <w:rFonts w:cs="Arial"/>
        </w:rPr>
        <w:t>ДОв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 (%);</w:t>
      </w:r>
    </w:p>
    <w:p w:rsidR="007C5F33" w:rsidRPr="001504FC" w:rsidRDefault="007C5F33" w:rsidP="007C5F33">
      <w:pPr>
        <w:widowControl w:val="0"/>
        <w:ind w:firstLine="709"/>
        <w:contextualSpacing/>
        <w:rPr>
          <w:rFonts w:cs="Arial"/>
        </w:rPr>
      </w:pPr>
      <w:r w:rsidRPr="001504FC">
        <w:rPr>
          <w:rFonts w:cs="Arial"/>
        </w:rPr>
        <w:t>Чв – численность детей в возрасте от 5 до 18 лет, получающих услуги дополнительного образования;</w:t>
      </w:r>
    </w:p>
    <w:p w:rsidR="007C5F33" w:rsidRPr="001504FC" w:rsidRDefault="007C5F33" w:rsidP="007C5F33">
      <w:pPr>
        <w:widowControl w:val="0"/>
        <w:ind w:firstLine="709"/>
        <w:contextualSpacing/>
        <w:rPr>
          <w:rFonts w:cs="Arial"/>
        </w:rPr>
      </w:pPr>
      <w:r w:rsidRPr="001504FC">
        <w:rPr>
          <w:rFonts w:cs="Arial"/>
        </w:rPr>
        <w:t>Чо – общая численность детей в возрасте от 5 до 18 лет».</w:t>
      </w:r>
    </w:p>
    <w:p w:rsidR="007C5F33" w:rsidRPr="001504FC" w:rsidRDefault="007C5F33" w:rsidP="007C5F33">
      <w:pPr>
        <w:widowControl w:val="0"/>
        <w:ind w:firstLine="709"/>
        <w:contextualSpacing/>
        <w:rPr>
          <w:rFonts w:cs="Arial"/>
        </w:rPr>
      </w:pPr>
      <w:r w:rsidRPr="001504FC">
        <w:rPr>
          <w:rFonts w:cs="Arial"/>
        </w:rPr>
        <w:t>«Доля детей в возрасте от 5 до 18 лет, получающих услуги дополнительное образование с использованием сертификата дополнительного образования».</w:t>
      </w:r>
    </w:p>
    <w:p w:rsidR="007C5F33" w:rsidRPr="001504FC" w:rsidRDefault="007C5F33" w:rsidP="007C5F33">
      <w:pPr>
        <w:widowControl w:val="0"/>
        <w:ind w:firstLine="709"/>
        <w:contextualSpacing/>
        <w:rPr>
          <w:rFonts w:cs="Arial"/>
        </w:rPr>
      </w:pPr>
      <w:r w:rsidRPr="001504FC">
        <w:rPr>
          <w:rFonts w:cs="Arial"/>
        </w:rPr>
        <w:t>Методика расчета показателя:</w:t>
      </w:r>
    </w:p>
    <w:p w:rsidR="007C5F33" w:rsidRPr="001504FC" w:rsidRDefault="007C5F33" w:rsidP="007C5F33">
      <w:pPr>
        <w:widowControl w:val="0"/>
        <w:ind w:firstLine="709"/>
        <w:contextualSpacing/>
        <w:rPr>
          <w:rFonts w:cs="Arial"/>
          <w:vertAlign w:val="subscript"/>
        </w:rPr>
      </w:pPr>
      <w:r w:rsidRPr="001504FC">
        <w:rPr>
          <w:rFonts w:cs="Arial"/>
        </w:rPr>
        <w:t>ДО</w:t>
      </w:r>
      <w:r w:rsidRPr="001504FC">
        <w:rPr>
          <w:rFonts w:cs="Arial"/>
          <w:vertAlign w:val="subscript"/>
        </w:rPr>
        <w:t>серт</w:t>
      </w:r>
      <w:r>
        <w:rPr>
          <w:rFonts w:cs="Arial"/>
          <w:vertAlign w:val="subscript"/>
        </w:rPr>
        <w:t xml:space="preserve"> </w:t>
      </w:r>
      <w:r w:rsidRPr="001504FC">
        <w:rPr>
          <w:rFonts w:cs="Arial"/>
          <w:vertAlign w:val="subscript"/>
        </w:rPr>
        <w:t>=</w:t>
      </w:r>
      <w:r>
        <w:rPr>
          <w:rFonts w:cs="Arial"/>
          <w:vertAlign w:val="subscript"/>
        </w:rPr>
        <w:t xml:space="preserve"> </w:t>
      </w:r>
      <m:oMath>
        <m:f>
          <m:fPr>
            <m:ctrlPr>
              <w:rPr>
                <w:rFonts w:ascii="Cambria Math" w:hAnsi="Cambria Math"/>
                <w:i/>
                <w:vertAlign w:val="subscript"/>
              </w:rPr>
            </m:ctrlPr>
          </m:fPr>
          <m:num>
            <m:r>
              <m:rPr>
                <m:sty m:val="p"/>
              </m:rPr>
              <w:rPr>
                <w:rFonts w:ascii="Cambria Math" w:hAnsi="Cambria Math"/>
                <w:vertAlign w:val="subscript"/>
              </w:rPr>
              <m:t>Ч</m:t>
            </m:r>
            <m:r>
              <w:rPr>
                <w:rFonts w:ascii="Cambria Math" w:hAnsi="Cambria Math"/>
                <w:vertAlign w:val="subscript"/>
              </w:rPr>
              <m:t>серт</m:t>
            </m:r>
          </m:num>
          <m:den>
            <m:r>
              <w:rPr>
                <w:rFonts w:ascii="Cambria Math" w:hAnsi="Cambria Math"/>
                <w:vertAlign w:val="subscript"/>
              </w:rPr>
              <m:t>Чо</m:t>
            </m:r>
          </m:den>
        </m:f>
        <m:r>
          <w:rPr>
            <w:rFonts w:ascii="Cambria Math" w:hAnsi="Cambria Math"/>
            <w:vertAlign w:val="subscript"/>
          </w:rPr>
          <m:t xml:space="preserve"> х 100</m:t>
        </m:r>
      </m:oMath>
      <w:r w:rsidRPr="001504FC">
        <w:rPr>
          <w:rFonts w:cs="Arial"/>
          <w:vertAlign w:val="subscript"/>
        </w:rPr>
        <w:t>,</w:t>
      </w:r>
      <m:oMath>
        <m:r>
          <w:rPr>
            <w:rFonts w:ascii="Cambria Math" w:hAnsi="Cambria Math"/>
            <w:vertAlign w:val="subscript"/>
          </w:rPr>
          <m:t xml:space="preserve"> </m:t>
        </m:r>
      </m:oMath>
    </w:p>
    <w:p w:rsidR="007C5F33" w:rsidRPr="001504FC" w:rsidRDefault="007C5F33" w:rsidP="007C5F33">
      <w:pPr>
        <w:widowControl w:val="0"/>
        <w:ind w:firstLine="709"/>
        <w:contextualSpacing/>
        <w:rPr>
          <w:rFonts w:cs="Arial"/>
        </w:rPr>
      </w:pPr>
      <w:r w:rsidRPr="001504FC">
        <w:rPr>
          <w:rFonts w:cs="Arial"/>
        </w:rPr>
        <w:t>где:</w:t>
      </w:r>
    </w:p>
    <w:p w:rsidR="007C5F33" w:rsidRPr="001504FC" w:rsidRDefault="007C5F33" w:rsidP="007C5F33">
      <w:pPr>
        <w:widowControl w:val="0"/>
        <w:ind w:firstLine="709"/>
        <w:contextualSpacing/>
        <w:rPr>
          <w:rFonts w:cs="Arial"/>
        </w:rPr>
      </w:pPr>
      <w:r w:rsidRPr="001504FC">
        <w:rPr>
          <w:rFonts w:cs="Arial"/>
        </w:rPr>
        <w:t>ДО</w:t>
      </w:r>
      <w:r w:rsidRPr="001504FC">
        <w:rPr>
          <w:rFonts w:cs="Arial"/>
          <w:vertAlign w:val="subscript"/>
        </w:rPr>
        <w:t xml:space="preserve">серт </w:t>
      </w:r>
      <w:r w:rsidRPr="001504FC">
        <w:rPr>
          <w:rFonts w:cs="Arial"/>
        </w:rPr>
        <w:t>–</w:t>
      </w:r>
      <w:r w:rsidRPr="001504FC">
        <w:rPr>
          <w:rFonts w:cs="Arial"/>
          <w:vertAlign w:val="subscript"/>
        </w:rPr>
        <w:t xml:space="preserve"> </w:t>
      </w:r>
      <w:r w:rsidRPr="001504FC">
        <w:rPr>
          <w:rFonts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7C5F33" w:rsidRPr="001504FC" w:rsidRDefault="007C5F33" w:rsidP="007C5F33">
      <w:pPr>
        <w:widowControl w:val="0"/>
        <w:ind w:firstLine="709"/>
        <w:contextualSpacing/>
        <w:rPr>
          <w:rFonts w:cs="Arial"/>
        </w:rPr>
      </w:pPr>
      <w:r w:rsidRPr="001504FC">
        <w:rPr>
          <w:rFonts w:cs="Arial"/>
        </w:rPr>
        <w:t>Ч</w:t>
      </w:r>
      <w:r w:rsidRPr="001504FC">
        <w:rPr>
          <w:rFonts w:cs="Arial"/>
          <w:vertAlign w:val="subscript"/>
        </w:rPr>
        <w:t>серт</w:t>
      </w:r>
      <w:r>
        <w:rPr>
          <w:rFonts w:cs="Arial"/>
          <w:vertAlign w:val="subscript"/>
        </w:rPr>
        <w:t xml:space="preserve"> </w:t>
      </w:r>
      <w:r w:rsidRPr="001504FC">
        <w:rPr>
          <w:rFonts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7C5F33" w:rsidRPr="001504FC" w:rsidRDefault="007C5F33" w:rsidP="007C5F33">
      <w:pPr>
        <w:widowControl w:val="0"/>
        <w:ind w:firstLine="709"/>
        <w:contextualSpacing/>
        <w:rPr>
          <w:rFonts w:cs="Arial"/>
        </w:rPr>
      </w:pPr>
      <w:r w:rsidRPr="001504FC">
        <w:rPr>
          <w:rFonts w:cs="Arial"/>
        </w:rPr>
        <w:t>Чо – общая численность детей в возрасте от 5 до 18 лет, проживающих в муниципальном образовании».</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II.2. Цели, задачи и инструменты Программы</w:t>
      </w:r>
    </w:p>
    <w:p w:rsidR="007C5F33" w:rsidRPr="001504FC" w:rsidRDefault="007C5F33" w:rsidP="007C5F33">
      <w:pPr>
        <w:widowControl w:val="0"/>
        <w:ind w:firstLine="709"/>
        <w:rPr>
          <w:rFonts w:cs="Arial"/>
        </w:rPr>
      </w:pPr>
      <w:r w:rsidRPr="001504FC">
        <w:rPr>
          <w:rFonts w:cs="Arial"/>
        </w:rPr>
        <w:t>Целями Программы являются:</w:t>
      </w:r>
    </w:p>
    <w:p w:rsidR="007C5F33" w:rsidRPr="001504FC" w:rsidRDefault="007C5F33" w:rsidP="007C5F33">
      <w:pPr>
        <w:widowControl w:val="0"/>
        <w:ind w:firstLine="709"/>
        <w:rPr>
          <w:rFonts w:cs="Arial"/>
        </w:rPr>
      </w:pPr>
      <w:r w:rsidRPr="001504FC">
        <w:rPr>
          <w:rFonts w:cs="Arial"/>
        </w:rPr>
        <w:t>- создание в муниципальной системе образования условий для реализации дошкольного, начального общего, основного общего, среднего общего и дополнительного образования детей и подростков,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w:t>
      </w:r>
    </w:p>
    <w:p w:rsidR="007C5F33" w:rsidRPr="001504FC" w:rsidRDefault="007C5F33" w:rsidP="007C5F33">
      <w:pPr>
        <w:widowControl w:val="0"/>
        <w:ind w:firstLine="709"/>
        <w:rPr>
          <w:rFonts w:cs="Arial"/>
        </w:rPr>
      </w:pPr>
      <w:r w:rsidRPr="001504FC">
        <w:rPr>
          <w:rFonts w:cs="Arial"/>
        </w:rPr>
        <w:t>- обеспечение соответствия качества образования меняющимся запросам населения и перспективным задачам развития</w:t>
      </w:r>
      <w:r>
        <w:rPr>
          <w:rFonts w:cs="Arial"/>
        </w:rPr>
        <w:t xml:space="preserve"> </w:t>
      </w:r>
      <w:r w:rsidRPr="001504FC">
        <w:rPr>
          <w:rFonts w:cs="Arial"/>
        </w:rPr>
        <w:t>общества и экономики;</w:t>
      </w:r>
    </w:p>
    <w:p w:rsidR="007C5F33" w:rsidRPr="001504FC" w:rsidRDefault="007C5F33" w:rsidP="007C5F33">
      <w:pPr>
        <w:widowControl w:val="0"/>
        <w:ind w:firstLine="709"/>
        <w:rPr>
          <w:rFonts w:cs="Arial"/>
        </w:rPr>
      </w:pPr>
      <w:r w:rsidRPr="001504FC">
        <w:rPr>
          <w:rFonts w:cs="Arial"/>
        </w:rPr>
        <w:t>- повышение эффективности реализации молодежной политики в интересах инновационного социально ориентированного развития Богучарского муниципального района;</w:t>
      </w:r>
    </w:p>
    <w:p w:rsidR="007C5F33" w:rsidRPr="001504FC" w:rsidRDefault="007C5F33" w:rsidP="007C5F33">
      <w:pPr>
        <w:widowControl w:val="0"/>
        <w:ind w:firstLine="709"/>
        <w:rPr>
          <w:rFonts w:cs="Arial"/>
        </w:rPr>
      </w:pPr>
      <w:r w:rsidRPr="001504FC">
        <w:rPr>
          <w:rFonts w:cs="Arial"/>
        </w:rPr>
        <w:t>- создание условий для успешной социализации и эффективной самореализации детей, нуждающихся в особой заботе государства</w:t>
      </w:r>
    </w:p>
    <w:p w:rsidR="007C5F33" w:rsidRPr="001504FC" w:rsidRDefault="007C5F33" w:rsidP="007C5F33">
      <w:pPr>
        <w:widowControl w:val="0"/>
        <w:ind w:firstLine="709"/>
        <w:rPr>
          <w:rFonts w:cs="Arial"/>
        </w:rPr>
      </w:pPr>
      <w:r w:rsidRPr="001504FC">
        <w:rPr>
          <w:rFonts w:cs="Arial"/>
        </w:rPr>
        <w:t>Задачи Программы:</w:t>
      </w:r>
    </w:p>
    <w:p w:rsidR="007C5F33" w:rsidRPr="001504FC" w:rsidRDefault="007C5F33" w:rsidP="007C5F33">
      <w:pPr>
        <w:widowControl w:val="0"/>
        <w:ind w:firstLine="709"/>
        <w:rPr>
          <w:rFonts w:cs="Arial"/>
        </w:rPr>
      </w:pPr>
      <w:r w:rsidRPr="001504FC">
        <w:rPr>
          <w:rFonts w:cs="Arial"/>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Богучарского муниципального района посредством радикального обновления методов и технологий обучения.</w:t>
      </w:r>
    </w:p>
    <w:p w:rsidR="007C5F33" w:rsidRPr="001504FC" w:rsidRDefault="007C5F33" w:rsidP="007C5F33">
      <w:pPr>
        <w:widowControl w:val="0"/>
        <w:ind w:firstLine="709"/>
        <w:rPr>
          <w:rFonts w:cs="Arial"/>
        </w:rPr>
      </w:pPr>
      <w:r w:rsidRPr="001504FC">
        <w:rPr>
          <w:rFonts w:cs="Arial"/>
        </w:rPr>
        <w:t>Вторая задача -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7C5F33" w:rsidRPr="001504FC" w:rsidRDefault="007C5F33" w:rsidP="007C5F33">
      <w:pPr>
        <w:widowControl w:val="0"/>
        <w:ind w:firstLine="709"/>
        <w:rPr>
          <w:rFonts w:cs="Arial"/>
        </w:rPr>
      </w:pPr>
      <w:r w:rsidRPr="001504FC">
        <w:rPr>
          <w:rFonts w:cs="Arial"/>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7C5F33" w:rsidRPr="001504FC" w:rsidRDefault="007C5F33" w:rsidP="007C5F33">
      <w:pPr>
        <w:widowControl w:val="0"/>
        <w:ind w:firstLine="709"/>
        <w:rPr>
          <w:rFonts w:cs="Arial"/>
        </w:rPr>
      </w:pPr>
      <w:r w:rsidRPr="001504FC">
        <w:rPr>
          <w:rFonts w:cs="Arial"/>
        </w:rPr>
        <w:t>- создание современных условий обучения;</w:t>
      </w:r>
    </w:p>
    <w:p w:rsidR="007C5F33" w:rsidRPr="001504FC" w:rsidRDefault="007C5F33" w:rsidP="007C5F33">
      <w:pPr>
        <w:widowControl w:val="0"/>
        <w:ind w:firstLine="709"/>
        <w:rPr>
          <w:rFonts w:cs="Arial"/>
        </w:rPr>
      </w:pPr>
      <w:r w:rsidRPr="001504FC">
        <w:rPr>
          <w:rFonts w:cs="Arial"/>
        </w:rPr>
        <w:lastRenderedPageBreak/>
        <w:t>- развитие сетевого взаимодействия образовательных организаций;</w:t>
      </w:r>
    </w:p>
    <w:p w:rsidR="007C5F33" w:rsidRPr="001504FC" w:rsidRDefault="007C5F33" w:rsidP="007C5F33">
      <w:pPr>
        <w:widowControl w:val="0"/>
        <w:ind w:firstLine="709"/>
        <w:rPr>
          <w:rFonts w:cs="Arial"/>
        </w:rPr>
      </w:pPr>
      <w:r w:rsidRPr="001504FC">
        <w:rPr>
          <w:rFonts w:cs="Arial"/>
        </w:rPr>
        <w:t>- внедрение и совершенствование современных организационно - экономических механизмов управления образованием.</w:t>
      </w:r>
    </w:p>
    <w:p w:rsidR="007C5F33" w:rsidRPr="001504FC" w:rsidRDefault="007C5F33" w:rsidP="007C5F33">
      <w:pPr>
        <w:widowControl w:val="0"/>
        <w:ind w:firstLine="709"/>
        <w:rPr>
          <w:rFonts w:cs="Arial"/>
        </w:rPr>
      </w:pPr>
      <w:r w:rsidRPr="001504FC">
        <w:rPr>
          <w:rFonts w:cs="Arial"/>
        </w:rPr>
        <w:t>Третья задача - изменение основных образовательных программ образовательных организаций в системах дошкольного, общего и дополнительного образования, направленная на всестороннее развитие детей и достижение современного качества учебных результатов и результатов социализации. Она предусматривает обновление содержания, технологий и материальной среды образования, в том числе развитие информационных технологий, «цифровой школы».</w:t>
      </w:r>
    </w:p>
    <w:p w:rsidR="007C5F33" w:rsidRPr="001504FC" w:rsidRDefault="007C5F33" w:rsidP="007C5F33">
      <w:pPr>
        <w:widowControl w:val="0"/>
        <w:ind w:firstLine="709"/>
        <w:rPr>
          <w:rFonts w:cs="Arial"/>
        </w:rPr>
      </w:pPr>
      <w:r w:rsidRPr="001504FC">
        <w:rPr>
          <w:rFonts w:cs="Arial"/>
        </w:rPr>
        <w:t>Четвертая задача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7C5F33" w:rsidRPr="001504FC" w:rsidRDefault="007C5F33" w:rsidP="007C5F33">
      <w:pPr>
        <w:widowControl w:val="0"/>
        <w:ind w:firstLine="709"/>
        <w:rPr>
          <w:rFonts w:cs="Arial"/>
        </w:rPr>
      </w:pPr>
      <w:r w:rsidRPr="001504FC">
        <w:rPr>
          <w:rFonts w:cs="Arial"/>
        </w:rPr>
        <w:t>Пятая задача – 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7C5F33" w:rsidRPr="001504FC" w:rsidRDefault="007C5F33" w:rsidP="007C5F33">
      <w:pPr>
        <w:widowControl w:val="0"/>
        <w:ind w:firstLine="709"/>
        <w:rPr>
          <w:rFonts w:cs="Arial"/>
        </w:rPr>
      </w:pPr>
      <w:r w:rsidRPr="001504FC">
        <w:rPr>
          <w:rFonts w:cs="Arial"/>
        </w:rPr>
        <w:t>Шестая задача -</w:t>
      </w:r>
      <w:r>
        <w:rPr>
          <w:rFonts w:cs="Arial"/>
        </w:rPr>
        <w:t xml:space="preserve"> </w:t>
      </w:r>
      <w:r w:rsidRPr="001504FC">
        <w:rPr>
          <w:rFonts w:cs="Arial"/>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7C5F33" w:rsidRPr="001504FC" w:rsidRDefault="007C5F33" w:rsidP="007C5F33">
      <w:pPr>
        <w:widowControl w:val="0"/>
        <w:ind w:firstLine="709"/>
        <w:rPr>
          <w:rFonts w:cs="Arial"/>
        </w:rPr>
      </w:pPr>
      <w:r w:rsidRPr="001504FC">
        <w:rPr>
          <w:rFonts w:cs="Arial"/>
        </w:rPr>
        <w:t>Седьмая задача – 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Восьмая задача – вовлечение молодежи в общественную деятельность, создание условий для успешной социализации и эффективной самореализации молодежи.</w:t>
      </w:r>
    </w:p>
    <w:p w:rsidR="007C5F33" w:rsidRPr="001504FC" w:rsidRDefault="007C5F33" w:rsidP="007C5F33">
      <w:pPr>
        <w:widowControl w:val="0"/>
        <w:ind w:firstLine="709"/>
        <w:rPr>
          <w:rFonts w:cs="Arial"/>
        </w:rPr>
      </w:pPr>
      <w:r w:rsidRPr="001504FC">
        <w:rPr>
          <w:rFonts w:cs="Arial"/>
        </w:rPr>
        <w:t>Девятая задача – обеспечение финансирования содержания муниципальных казенных образовательных учреждений согласно утвержденным сметам.</w:t>
      </w:r>
    </w:p>
    <w:p w:rsidR="007C5F33" w:rsidRPr="001504FC" w:rsidRDefault="007C5F33" w:rsidP="007C5F33">
      <w:pPr>
        <w:widowControl w:val="0"/>
        <w:ind w:firstLine="709"/>
        <w:rPr>
          <w:rFonts w:cs="Arial"/>
        </w:rPr>
      </w:pPr>
      <w:r w:rsidRPr="001504FC">
        <w:rPr>
          <w:rFonts w:cs="Arial"/>
        </w:rPr>
        <w:t>Десятая задача – включение потребителей образовательных услуг в оценку деятельности системы образования через развитие механизмов внешней оценки качества</w:t>
      </w:r>
      <w:r>
        <w:rPr>
          <w:rFonts w:cs="Arial"/>
        </w:rPr>
        <w:t xml:space="preserve"> </w:t>
      </w:r>
      <w:r w:rsidRPr="001504FC">
        <w:rPr>
          <w:rFonts w:cs="Arial"/>
        </w:rPr>
        <w:t>образования и государственно-общественного управления.</w:t>
      </w:r>
    </w:p>
    <w:p w:rsidR="007C5F33" w:rsidRPr="001504FC" w:rsidRDefault="007C5F33" w:rsidP="007C5F33">
      <w:pPr>
        <w:widowControl w:val="0"/>
        <w:ind w:firstLine="709"/>
        <w:rPr>
          <w:rFonts w:cs="Arial"/>
        </w:rPr>
      </w:pPr>
      <w:r w:rsidRPr="001504FC">
        <w:rPr>
          <w:rFonts w:cs="Arial"/>
        </w:rPr>
        <w:t>Одиннадцатая задача -</w:t>
      </w:r>
      <w:r>
        <w:rPr>
          <w:rFonts w:cs="Arial"/>
        </w:rPr>
        <w:t xml:space="preserve"> </w:t>
      </w:r>
      <w:r w:rsidRPr="001504FC">
        <w:rPr>
          <w:rFonts w:cs="Arial"/>
        </w:rPr>
        <w:t>совершенствование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II.3. Показатели (индикаторы) достижения целей и решения задач, описание основных ожидаемых конечных результатов муниципальной программы, сроков реализации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 xml:space="preserve">Реализация мероприятий Программы позволит достичь следующих основных результатов. </w:t>
      </w:r>
    </w:p>
    <w:p w:rsidR="007C5F33" w:rsidRPr="001504FC" w:rsidRDefault="007C5F33" w:rsidP="007C5F33">
      <w:pPr>
        <w:widowControl w:val="0"/>
        <w:ind w:firstLine="709"/>
        <w:rPr>
          <w:rFonts w:cs="Arial"/>
        </w:rPr>
      </w:pPr>
      <w:r w:rsidRPr="001504FC">
        <w:rPr>
          <w:rFonts w:cs="Arial"/>
        </w:rPr>
        <w:t>Системные результаты</w:t>
      </w:r>
    </w:p>
    <w:p w:rsidR="007C5F33" w:rsidRPr="001504FC" w:rsidRDefault="007C5F33" w:rsidP="007C5F33">
      <w:pPr>
        <w:widowControl w:val="0"/>
        <w:ind w:firstLine="709"/>
        <w:rPr>
          <w:rFonts w:cs="Arial"/>
        </w:rPr>
      </w:pPr>
      <w:r w:rsidRPr="001504FC">
        <w:rPr>
          <w:rFonts w:cs="Arial"/>
        </w:rPr>
        <w:t>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 образования) увеличится к 2026 году.</w:t>
      </w:r>
    </w:p>
    <w:p w:rsidR="007C5F33" w:rsidRPr="001504FC" w:rsidRDefault="007C5F33" w:rsidP="007C5F33">
      <w:pPr>
        <w:widowControl w:val="0"/>
        <w:ind w:firstLine="709"/>
        <w:rPr>
          <w:rFonts w:cs="Arial"/>
        </w:rPr>
      </w:pPr>
      <w:r w:rsidRPr="001504FC">
        <w:rPr>
          <w:rFonts w:cs="Arial"/>
        </w:rPr>
        <w:t>Результаты для детей и семей</w:t>
      </w:r>
    </w:p>
    <w:p w:rsidR="007C5F33" w:rsidRPr="001504FC" w:rsidRDefault="007C5F33" w:rsidP="007C5F33">
      <w:pPr>
        <w:widowControl w:val="0"/>
        <w:ind w:firstLine="709"/>
        <w:rPr>
          <w:rFonts w:cs="Arial"/>
        </w:rPr>
      </w:pPr>
      <w:r w:rsidRPr="001504FC">
        <w:rPr>
          <w:rFonts w:cs="Arial"/>
        </w:rPr>
        <w:t xml:space="preserve">Будет создана инфраструктура поддержки раннего развития детей (0 - 3 года). Семьи, нуждающиеся в поддержке в воспитании детей раннего возраста, </w:t>
      </w:r>
      <w:r w:rsidRPr="001504FC">
        <w:rPr>
          <w:rFonts w:cs="Arial"/>
        </w:rPr>
        <w:lastRenderedPageBreak/>
        <w:t>будут обеспечены консультационными услугами в центрах по месту жительства и дистанционно.</w:t>
      </w:r>
    </w:p>
    <w:p w:rsidR="007C5F33" w:rsidRPr="001504FC" w:rsidRDefault="007C5F33" w:rsidP="007C5F33">
      <w:pPr>
        <w:widowControl w:val="0"/>
        <w:ind w:firstLine="709"/>
        <w:rPr>
          <w:rFonts w:cs="Arial"/>
        </w:rPr>
      </w:pPr>
      <w:r w:rsidRPr="001504FC">
        <w:rPr>
          <w:rFonts w:cs="Arial"/>
        </w:rPr>
        <w:t>Не менее 80 процентов детей 5 - 18 лет будут охвачены программами дополнительного образования.</w:t>
      </w:r>
    </w:p>
    <w:p w:rsidR="007C5F33" w:rsidRPr="001504FC" w:rsidRDefault="007C5F33" w:rsidP="007C5F33">
      <w:pPr>
        <w:widowControl w:val="0"/>
        <w:ind w:firstLine="709"/>
        <w:rPr>
          <w:rFonts w:cs="Arial"/>
        </w:rPr>
      </w:pPr>
      <w:r w:rsidRPr="001504FC">
        <w:rPr>
          <w:rFonts w:cs="Arial"/>
        </w:rPr>
        <w:t>В старших классах для всех учащихся будет обеспечена возможность выбора индивидуальной траектории освоения образовательной программы (в образовательных организациях, в формах семейного, дистанционного образования, самообразования).</w:t>
      </w:r>
    </w:p>
    <w:p w:rsidR="007C5F33" w:rsidRPr="001504FC" w:rsidRDefault="007C5F33" w:rsidP="007C5F33">
      <w:pPr>
        <w:widowControl w:val="0"/>
        <w:ind w:firstLine="709"/>
        <w:rPr>
          <w:rFonts w:cs="Arial"/>
        </w:rPr>
      </w:pPr>
      <w:r w:rsidRPr="001504FC">
        <w:rPr>
          <w:rFonts w:cs="Arial"/>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7C5F33" w:rsidRPr="001504FC" w:rsidRDefault="007C5F33" w:rsidP="007C5F33">
      <w:pPr>
        <w:widowControl w:val="0"/>
        <w:ind w:firstLine="709"/>
        <w:rPr>
          <w:rFonts w:cs="Arial"/>
        </w:rPr>
      </w:pPr>
      <w:r w:rsidRPr="001504FC">
        <w:rPr>
          <w:rFonts w:cs="Arial"/>
        </w:rPr>
        <w:t>Произойдет совершенствование профилактической работы по предупреждению социального сиротства, что будет способствовать</w:t>
      </w:r>
      <w:r>
        <w:rPr>
          <w:rFonts w:cs="Arial"/>
        </w:rPr>
        <w:t xml:space="preserve"> </w:t>
      </w:r>
      <w:r w:rsidRPr="001504FC">
        <w:rPr>
          <w:rFonts w:cs="Arial"/>
        </w:rPr>
        <w:t>сокращению количества семей, состоящих на профилактическом учете, и, как следствие, сокращение в районе числа детей, лишившихся родительского попечения; принятие Законов Воронежской области, направленных на улучшение материального положения осиротевших детей, проживающих в замещающих семьях. Достижение значения показателя в прогнозных значениях предполагается за счет раннего</w:t>
      </w:r>
      <w:r>
        <w:rPr>
          <w:rFonts w:cs="Arial"/>
        </w:rPr>
        <w:t xml:space="preserve"> </w:t>
      </w:r>
      <w:r w:rsidRPr="001504FC">
        <w:rPr>
          <w:rFonts w:cs="Arial"/>
        </w:rPr>
        <w:t xml:space="preserve">выявления детей и семей, находящихся в социально опасном положении, оказания им мер социальной поддержки. </w:t>
      </w:r>
    </w:p>
    <w:p w:rsidR="007C5F33" w:rsidRPr="001504FC" w:rsidRDefault="007C5F33" w:rsidP="007C5F33">
      <w:pPr>
        <w:widowControl w:val="0"/>
        <w:ind w:firstLine="709"/>
        <w:rPr>
          <w:rFonts w:cs="Arial"/>
        </w:rPr>
      </w:pPr>
      <w:r w:rsidRPr="001504FC">
        <w:rPr>
          <w:rFonts w:cs="Arial"/>
        </w:rPr>
        <w:t>Результаты для общества и работодателей</w:t>
      </w:r>
    </w:p>
    <w:p w:rsidR="007C5F33" w:rsidRPr="001504FC" w:rsidRDefault="007C5F33" w:rsidP="007C5F33">
      <w:pPr>
        <w:widowControl w:val="0"/>
        <w:ind w:firstLine="709"/>
        <w:rPr>
          <w:rFonts w:cs="Arial"/>
        </w:rPr>
      </w:pPr>
      <w:r w:rsidRPr="001504FC">
        <w:rPr>
          <w:rFonts w:cs="Arial"/>
        </w:rPr>
        <w:t>Существенно будет повышен качественный уровень и доступность предоставляемых детям и семьям с детьми социальных услуг.</w:t>
      </w:r>
    </w:p>
    <w:p w:rsidR="007C5F33" w:rsidRPr="001504FC" w:rsidRDefault="007C5F33" w:rsidP="007C5F33">
      <w:pPr>
        <w:widowControl w:val="0"/>
        <w:ind w:firstLine="709"/>
        <w:rPr>
          <w:rFonts w:cs="Arial"/>
        </w:rPr>
      </w:pPr>
      <w:r w:rsidRPr="001504FC">
        <w:rPr>
          <w:rFonts w:cs="Arial"/>
        </w:rPr>
        <w:t xml:space="preserve">Будут отработаны модели и способы оказания новых видов услуг семьям и детям, находящимся в трудной жизненной ситуации. </w:t>
      </w:r>
    </w:p>
    <w:p w:rsidR="007C5F33" w:rsidRPr="001504FC" w:rsidRDefault="007C5F33" w:rsidP="007C5F33">
      <w:pPr>
        <w:widowControl w:val="0"/>
        <w:ind w:firstLine="709"/>
        <w:rPr>
          <w:rFonts w:cs="Arial"/>
        </w:rPr>
      </w:pPr>
      <w:r w:rsidRPr="001504FC">
        <w:rPr>
          <w:rFonts w:cs="Arial"/>
        </w:rPr>
        <w:t>Повысится удовлетворенность населения качеством образовательных услуг.</w:t>
      </w:r>
    </w:p>
    <w:p w:rsidR="007C5F33" w:rsidRPr="001504FC" w:rsidRDefault="007C5F33" w:rsidP="007C5F33">
      <w:pPr>
        <w:widowControl w:val="0"/>
        <w:ind w:firstLine="709"/>
        <w:rPr>
          <w:rFonts w:cs="Arial"/>
        </w:rPr>
      </w:pPr>
      <w:r w:rsidRPr="001504FC">
        <w:rPr>
          <w:rFonts w:cs="Arial"/>
        </w:rPr>
        <w:t>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Результаты для педагогов</w:t>
      </w:r>
    </w:p>
    <w:p w:rsidR="007C5F33" w:rsidRPr="001504FC" w:rsidRDefault="007C5F33" w:rsidP="007C5F33">
      <w:pPr>
        <w:widowControl w:val="0"/>
        <w:ind w:firstLine="709"/>
        <w:rPr>
          <w:rFonts w:cs="Arial"/>
        </w:rPr>
      </w:pPr>
      <w:r w:rsidRPr="001504FC">
        <w:rPr>
          <w:rFonts w:cs="Arial"/>
        </w:rPr>
        <w:t>Повысится привлекательность педагогической профессии и уровень квалификации педагогических работников.</w:t>
      </w:r>
    </w:p>
    <w:p w:rsidR="007C5F33" w:rsidRPr="001504FC" w:rsidRDefault="007C5F33" w:rsidP="007C5F33">
      <w:pPr>
        <w:widowControl w:val="0"/>
        <w:ind w:firstLine="709"/>
        <w:rPr>
          <w:rFonts w:cs="Arial"/>
        </w:rPr>
      </w:pPr>
      <w:r w:rsidRPr="001504FC">
        <w:rPr>
          <w:rFonts w:cs="Arial"/>
        </w:rPr>
        <w:t xml:space="preserve">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w:t>
      </w:r>
    </w:p>
    <w:p w:rsidR="007C5F33" w:rsidRPr="001504FC" w:rsidRDefault="007C5F33" w:rsidP="007C5F33">
      <w:pPr>
        <w:widowControl w:val="0"/>
        <w:ind w:firstLine="709"/>
        <w:rPr>
          <w:rFonts w:cs="Arial"/>
        </w:rPr>
      </w:pPr>
      <w:r w:rsidRPr="001504FC">
        <w:rPr>
          <w:rFonts w:cs="Arial"/>
        </w:rPr>
        <w:t>Расширится сеть профессиональных сообществ (ассоциации учителей-предметников, иные общественные профессиональные объединения) с целью развития института самоуправления, увеличатся возможности участия работников в управлении образовательными организациями.</w:t>
      </w:r>
    </w:p>
    <w:p w:rsidR="007C5F33" w:rsidRPr="001504FC" w:rsidRDefault="007C5F33" w:rsidP="007C5F33">
      <w:pPr>
        <w:widowControl w:val="0"/>
        <w:ind w:firstLine="709"/>
        <w:rPr>
          <w:rFonts w:cs="Arial"/>
        </w:rPr>
      </w:pPr>
      <w:r w:rsidRPr="001504FC">
        <w:rPr>
          <w:rFonts w:cs="Arial"/>
        </w:rPr>
        <w:t>Результаты для молодежи</w:t>
      </w:r>
    </w:p>
    <w:p w:rsidR="007C5F33" w:rsidRPr="001504FC" w:rsidRDefault="007C5F33" w:rsidP="007C5F33">
      <w:pPr>
        <w:widowControl w:val="0"/>
        <w:ind w:firstLine="709"/>
        <w:rPr>
          <w:rFonts w:cs="Arial"/>
        </w:rPr>
      </w:pPr>
      <w:r w:rsidRPr="001504FC">
        <w:rPr>
          <w:rFonts w:cs="Arial"/>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w:t>
      </w:r>
      <w:r w:rsidRPr="001504FC">
        <w:rPr>
          <w:rFonts w:eastAsia="Consolas" w:cs="Arial"/>
        </w:rPr>
        <w:t xml:space="preserve"> верности </w:t>
      </w:r>
      <w:r w:rsidRPr="001504FC">
        <w:rPr>
          <w:rFonts w:eastAsia="Consolas" w:cs="Arial"/>
          <w:position w:val="-1"/>
        </w:rPr>
        <w:t xml:space="preserve">конституционному </w:t>
      </w:r>
      <w:r w:rsidRPr="001504FC">
        <w:rPr>
          <w:rFonts w:eastAsia="Consolas" w:cs="Arial"/>
        </w:rPr>
        <w:t xml:space="preserve">и воинскому долгу в условиях мирного </w:t>
      </w:r>
      <w:r w:rsidRPr="001504FC">
        <w:rPr>
          <w:rFonts w:eastAsia="Consolas" w:cs="Arial"/>
          <w:position w:val="-1"/>
        </w:rPr>
        <w:t>и</w:t>
      </w:r>
      <w:r w:rsidRPr="001504FC">
        <w:rPr>
          <w:rFonts w:eastAsia="Consolas" w:cs="Arial"/>
          <w:position w:val="1"/>
        </w:rPr>
        <w:t xml:space="preserve"> </w:t>
      </w:r>
      <w:r w:rsidRPr="001504FC">
        <w:rPr>
          <w:rFonts w:eastAsia="Consolas" w:cs="Arial"/>
          <w:position w:val="-1"/>
        </w:rPr>
        <w:t xml:space="preserve">военного времени, высокой </w:t>
      </w:r>
      <w:r w:rsidRPr="001504FC">
        <w:rPr>
          <w:rFonts w:eastAsia="Consolas" w:cs="Arial"/>
        </w:rPr>
        <w:t xml:space="preserve">ответственности и дисциплинированности, повышение </w:t>
      </w:r>
      <w:r w:rsidRPr="001504FC">
        <w:rPr>
          <w:rFonts w:eastAsia="Consolas" w:cs="Arial"/>
          <w:position w:val="-1"/>
        </w:rPr>
        <w:t xml:space="preserve">мотивации к военной </w:t>
      </w:r>
      <w:r w:rsidRPr="001504FC">
        <w:rPr>
          <w:rFonts w:eastAsia="Consolas" w:cs="Arial"/>
        </w:rPr>
        <w:t>службе,</w:t>
      </w:r>
      <w:r w:rsidRPr="001504FC">
        <w:rPr>
          <w:rFonts w:cs="Arial"/>
        </w:rPr>
        <w:t xml:space="preserve"> распространению практики добровольчества как важнейшего </w:t>
      </w:r>
      <w:r w:rsidRPr="001504FC">
        <w:rPr>
          <w:rFonts w:cs="Arial"/>
        </w:rPr>
        <w:lastRenderedPageBreak/>
        <w:t>направления «гражданского образования».</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Целевые показатели (индикаторы)</w:t>
      </w:r>
      <w:r>
        <w:rPr>
          <w:rFonts w:cs="Arial"/>
        </w:rPr>
        <w:t xml:space="preserve"> </w:t>
      </w:r>
      <w:r w:rsidRPr="001504FC">
        <w:rPr>
          <w:rFonts w:cs="Arial"/>
        </w:rPr>
        <w:t>достижения целей и решения задач муниципальной программы</w:t>
      </w:r>
      <w:r>
        <w:rPr>
          <w:rFonts w:cs="Arial"/>
        </w:rPr>
        <w:t xml:space="preserve">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Показатель 1 «Обеспеченность детей дошкольного возраста местами в дошкольных образовательных организациях (количество мест на 1000 детей дошкольного возраста)».</w:t>
      </w:r>
    </w:p>
    <w:p w:rsidR="007C5F33" w:rsidRPr="001504FC" w:rsidRDefault="007C5F33" w:rsidP="007C5F33">
      <w:pPr>
        <w:widowControl w:val="0"/>
        <w:ind w:firstLine="709"/>
        <w:rPr>
          <w:rFonts w:cs="Arial"/>
        </w:rPr>
      </w:pPr>
      <w:r w:rsidRPr="001504FC">
        <w:rPr>
          <w:rFonts w:cs="Arial"/>
        </w:rPr>
        <w:t>Показатель 2 «Доля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7C5F33">
      <w:pPr>
        <w:widowControl w:val="0"/>
        <w:ind w:firstLine="709"/>
        <w:rPr>
          <w:rFonts w:cs="Arial"/>
        </w:rPr>
      </w:pPr>
      <w:r w:rsidRPr="001504FC">
        <w:rPr>
          <w:rFonts w:cs="Arial"/>
        </w:rPr>
        <w:t>Показатель 3 «Доля детей в возрасте от 5 до 18 лет, получающих услуги дополнительное образование с использованием сертификата дополнительного образования».</w:t>
      </w:r>
    </w:p>
    <w:p w:rsidR="007C5F33" w:rsidRPr="001504FC" w:rsidRDefault="007C5F33" w:rsidP="007C5F33">
      <w:pPr>
        <w:widowControl w:val="0"/>
        <w:ind w:firstLine="709"/>
        <w:rPr>
          <w:rFonts w:cs="Arial"/>
        </w:rPr>
      </w:pPr>
      <w:r w:rsidRPr="001504FC">
        <w:rPr>
          <w:rFonts w:cs="Arial"/>
        </w:rPr>
        <w:t>Показатель 4 «Доля детей, охваченных организованным отдыхом и оздоровлением, в общем количестве детей школьного возраста».</w:t>
      </w:r>
    </w:p>
    <w:p w:rsidR="007C5F33" w:rsidRPr="001504FC" w:rsidRDefault="007C5F33" w:rsidP="007C5F33">
      <w:pPr>
        <w:widowControl w:val="0"/>
        <w:ind w:firstLine="709"/>
        <w:contextualSpacing/>
        <w:rPr>
          <w:rFonts w:cs="Arial"/>
        </w:rPr>
      </w:pPr>
      <w:r>
        <w:rPr>
          <w:rFonts w:cs="Arial"/>
        </w:rPr>
        <w:t xml:space="preserve"> </w:t>
      </w:r>
      <w:r w:rsidRPr="001504FC">
        <w:rPr>
          <w:rFonts w:cs="Arial"/>
        </w:rPr>
        <w:t>Показатель 5 «Доля детей и молодежи, выполнивших нормативы Всероссийского</w:t>
      </w:r>
      <w:r>
        <w:rPr>
          <w:rFonts w:cs="Arial"/>
        </w:rPr>
        <w:t xml:space="preserve"> </w:t>
      </w:r>
      <w:r w:rsidRPr="001504FC">
        <w:rPr>
          <w:rFonts w:cs="Arial"/>
        </w:rPr>
        <w:t>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p w:rsidR="007C5F33" w:rsidRPr="001504FC" w:rsidRDefault="007C5F33" w:rsidP="007C5F33">
      <w:pPr>
        <w:widowControl w:val="0"/>
        <w:ind w:firstLine="709"/>
        <w:contextualSpacing/>
        <w:rPr>
          <w:rFonts w:cs="Arial"/>
        </w:rPr>
      </w:pPr>
      <w:r>
        <w:rPr>
          <w:rFonts w:cs="Arial"/>
        </w:rPr>
        <w:t xml:space="preserve"> </w:t>
      </w:r>
      <w:r w:rsidRPr="001504FC">
        <w:rPr>
          <w:rFonts w:cs="Arial"/>
        </w:rPr>
        <w:t>Показатель 6 «Количество действующих детских и молодежных патриотических объединений, клубов, центров».</w:t>
      </w:r>
    </w:p>
    <w:p w:rsidR="007C5F33" w:rsidRPr="001504FC" w:rsidRDefault="007C5F33" w:rsidP="007C5F33">
      <w:pPr>
        <w:widowControl w:val="0"/>
        <w:ind w:firstLine="709"/>
        <w:rPr>
          <w:rFonts w:cs="Arial"/>
        </w:rPr>
      </w:pPr>
      <w:r>
        <w:rPr>
          <w:rFonts w:cs="Arial"/>
        </w:rPr>
        <w:t xml:space="preserve"> </w:t>
      </w:r>
      <w:r w:rsidRPr="001504FC">
        <w:rPr>
          <w:rFonts w:cs="Arial"/>
        </w:rPr>
        <w:t>Показатель 7 «Количество историко-патриотических, героико-патриотических и военно-патриотических музеев, созданных на базе образовательных организаций».</w:t>
      </w:r>
    </w:p>
    <w:p w:rsidR="007C5F33" w:rsidRPr="001504FC" w:rsidRDefault="007C5F33" w:rsidP="007C5F33">
      <w:pPr>
        <w:widowControl w:val="0"/>
        <w:ind w:firstLine="709"/>
        <w:rPr>
          <w:rFonts w:cs="Arial"/>
        </w:rPr>
      </w:pPr>
      <w:r>
        <w:rPr>
          <w:rFonts w:cs="Arial"/>
        </w:rPr>
        <w:t xml:space="preserve"> </w:t>
      </w:r>
      <w:r w:rsidRPr="001504FC">
        <w:rPr>
          <w:rFonts w:cs="Arial"/>
        </w:rPr>
        <w:t>Показатель 8 «Увеличение количества и улучшение качества мероприятий патриотической направленности».</w:t>
      </w:r>
    </w:p>
    <w:p w:rsidR="007C5F33" w:rsidRPr="001504FC" w:rsidRDefault="007C5F33" w:rsidP="007C5F33">
      <w:pPr>
        <w:widowControl w:val="0"/>
        <w:ind w:firstLine="709"/>
        <w:rPr>
          <w:rFonts w:cs="Arial"/>
        </w:rPr>
      </w:pPr>
      <w:r w:rsidRPr="001504FC">
        <w:rPr>
          <w:rFonts w:cs="Arial"/>
        </w:rPr>
        <w:t>Показатель 9</w:t>
      </w:r>
      <w:r>
        <w:rPr>
          <w:rFonts w:cs="Arial"/>
        </w:rPr>
        <w:t xml:space="preserve"> </w:t>
      </w:r>
      <w:r w:rsidRPr="001504FC">
        <w:rPr>
          <w:rFonts w:cs="Arial"/>
        </w:rPr>
        <w:t>«Работа оборонно-спортивного лагеря «Юный танкист», военно-патриотического лагеря «Школа безопасности», лагеря юнармейцев «Путь воина»».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II.4. Сроки реализации</w:t>
      </w:r>
      <w:r>
        <w:rPr>
          <w:rFonts w:cs="Arial"/>
        </w:rPr>
        <w:t xml:space="preserve"> </w:t>
      </w:r>
      <w:r w:rsidRPr="001504FC">
        <w:rPr>
          <w:rFonts w:cs="Arial"/>
        </w:rPr>
        <w:t>муниципальной программы</w:t>
      </w:r>
    </w:p>
    <w:p w:rsidR="007C5F33" w:rsidRPr="001504FC" w:rsidRDefault="007C5F33" w:rsidP="007C5F33">
      <w:pPr>
        <w:widowControl w:val="0"/>
        <w:ind w:firstLine="709"/>
        <w:rPr>
          <w:rFonts w:cs="Arial"/>
        </w:rPr>
      </w:pPr>
      <w:r w:rsidRPr="001504FC">
        <w:rPr>
          <w:rFonts w:cs="Arial"/>
        </w:rPr>
        <w:t>Реализация Программы будет осуществляться с 2019 по 2026 годы.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III. Обоснование выделения подпрограмм</w:t>
      </w:r>
    </w:p>
    <w:p w:rsidR="007C5F33" w:rsidRPr="001504FC" w:rsidRDefault="007C5F33" w:rsidP="007C5F33">
      <w:pPr>
        <w:widowControl w:val="0"/>
        <w:ind w:firstLine="709"/>
        <w:rPr>
          <w:rFonts w:cs="Arial"/>
        </w:rPr>
      </w:pPr>
      <w:r w:rsidRPr="001504FC">
        <w:rPr>
          <w:rFonts w:cs="Arial"/>
        </w:rPr>
        <w:t>В рамках муниципальной программы «Развитие образования, физической культуры и спорта Богучарского муниципального района» будут реализованы следующие подпрограммы:</w:t>
      </w:r>
    </w:p>
    <w:p w:rsidR="007C5F33" w:rsidRPr="001504FC" w:rsidRDefault="007C5F33" w:rsidP="007C5F33">
      <w:pPr>
        <w:widowControl w:val="0"/>
        <w:ind w:firstLine="709"/>
        <w:rPr>
          <w:rFonts w:cs="Arial"/>
        </w:rPr>
      </w:pPr>
      <w:r w:rsidRPr="001504FC">
        <w:rPr>
          <w:rFonts w:cs="Arial"/>
        </w:rPr>
        <w:t>Подпрограмма 1 «Развитие дошкольного, общего, дополнительного образования и воспитания детей и молодежи».</w:t>
      </w:r>
    </w:p>
    <w:p w:rsidR="007C5F33" w:rsidRPr="001504FC" w:rsidRDefault="007C5F33" w:rsidP="007C5F33">
      <w:pPr>
        <w:widowControl w:val="0"/>
        <w:ind w:firstLine="709"/>
        <w:rPr>
          <w:rFonts w:cs="Arial"/>
        </w:rPr>
      </w:pPr>
      <w:r w:rsidRPr="001504FC">
        <w:rPr>
          <w:rFonts w:cs="Arial"/>
        </w:rPr>
        <w:t>Подпрограмма 2 «Прочие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p>
    <w:p w:rsidR="007C5F33" w:rsidRPr="001504FC" w:rsidRDefault="007C5F33" w:rsidP="007C5F33">
      <w:pPr>
        <w:widowControl w:val="0"/>
        <w:ind w:firstLine="709"/>
        <w:rPr>
          <w:rFonts w:cs="Arial"/>
        </w:rPr>
      </w:pPr>
      <w:r w:rsidRPr="001504FC">
        <w:rPr>
          <w:rFonts w:cs="Arial"/>
        </w:rPr>
        <w:t>Подпрограмма 3 «Патриотическое воспитание детей и молодежи Богучарского муниципального района».</w:t>
      </w:r>
    </w:p>
    <w:p w:rsidR="007C5F33" w:rsidRPr="001504FC" w:rsidRDefault="007C5F33" w:rsidP="007C5F33">
      <w:pPr>
        <w:widowControl w:val="0"/>
        <w:ind w:firstLine="709"/>
        <w:rPr>
          <w:rFonts w:cs="Arial"/>
        </w:rPr>
      </w:pPr>
      <w:r w:rsidRPr="001504FC">
        <w:rPr>
          <w:rFonts w:cs="Arial"/>
        </w:rPr>
        <w:t>Подпрограмма 1 «Развитие дошкольного, общего, дополнительного образования и воспитания детей и молодежи» позволит в полном объеме реализовать право каждого гражданина, независимо от его уровня подготовки, особенностей развития и способностей</w:t>
      </w:r>
      <w:r>
        <w:rPr>
          <w:rFonts w:cs="Arial"/>
        </w:rPr>
        <w:t xml:space="preserve"> </w:t>
      </w:r>
      <w:r w:rsidRPr="001504FC">
        <w:rPr>
          <w:rFonts w:cs="Arial"/>
        </w:rPr>
        <w:t>на получение качественного, доступного, бесплатного</w:t>
      </w:r>
      <w:r>
        <w:rPr>
          <w:rFonts w:cs="Arial"/>
        </w:rPr>
        <w:t xml:space="preserve"> </w:t>
      </w:r>
      <w:r w:rsidRPr="001504FC">
        <w:rPr>
          <w:rFonts w:cs="Arial"/>
        </w:rPr>
        <w:t xml:space="preserve">и современного образования; в ней сосредоточены мероприятия по развитию дошкольного, общего, дополнительного образования и воспитания </w:t>
      </w:r>
      <w:r w:rsidRPr="001504FC">
        <w:rPr>
          <w:rFonts w:cs="Arial"/>
        </w:rPr>
        <w:lastRenderedPageBreak/>
        <w:t>детей и молодежи.</w:t>
      </w:r>
    </w:p>
    <w:p w:rsidR="007C5F33" w:rsidRPr="001504FC" w:rsidRDefault="007C5F33" w:rsidP="007C5F33">
      <w:pPr>
        <w:widowControl w:val="0"/>
        <w:ind w:firstLine="709"/>
        <w:contextualSpacing/>
        <w:rPr>
          <w:rFonts w:cs="Arial"/>
        </w:rPr>
      </w:pPr>
      <w:r w:rsidRPr="001504FC">
        <w:rPr>
          <w:rFonts w:cs="Arial"/>
        </w:rPr>
        <w:t>Подпрограмма позволит обеспечить финансирование и содержание муниципальных казенных образовательных учреждений согласно утвержденным сметам.</w:t>
      </w:r>
    </w:p>
    <w:p w:rsidR="007C5F33" w:rsidRPr="001504FC" w:rsidRDefault="007C5F33" w:rsidP="007C5F33">
      <w:pPr>
        <w:widowControl w:val="0"/>
        <w:ind w:firstLine="709"/>
        <w:contextualSpacing/>
        <w:rPr>
          <w:rFonts w:cs="Arial"/>
        </w:rPr>
      </w:pPr>
      <w:r w:rsidRPr="001504FC">
        <w:rPr>
          <w:rFonts w:cs="Arial"/>
        </w:rPr>
        <w:t>Подпрограмма 2 «Прочие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 позволит совершенствовать сферы отдыха и оздоровления детей и молодежи, физической культуры и спорта, профилактической деятельности, создать условия для успешной социализации и эффективной самореализации молодежи</w:t>
      </w:r>
      <w:r>
        <w:rPr>
          <w:rFonts w:cs="Arial"/>
        </w:rPr>
        <w:t xml:space="preserve"> </w:t>
      </w:r>
      <w:r w:rsidRPr="001504FC">
        <w:rPr>
          <w:rFonts w:cs="Arial"/>
        </w:rPr>
        <w:t>и дать детям главное право - жить и воспитываться в семье.</w:t>
      </w:r>
    </w:p>
    <w:p w:rsidR="007C5F33" w:rsidRPr="001504FC" w:rsidRDefault="007C5F33" w:rsidP="007C5F33">
      <w:pPr>
        <w:widowControl w:val="0"/>
        <w:ind w:firstLine="709"/>
        <w:rPr>
          <w:rFonts w:cs="Arial"/>
        </w:rPr>
      </w:pPr>
      <w:r w:rsidRPr="001504FC">
        <w:rPr>
          <w:rFonts w:cs="Arial"/>
        </w:rPr>
        <w:t>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а также на работу по профилактике правонарушений на территории Богучарского муниципального района.</w:t>
      </w:r>
    </w:p>
    <w:p w:rsidR="007C5F33" w:rsidRPr="001504FC" w:rsidRDefault="007C5F33" w:rsidP="007C5F33">
      <w:pPr>
        <w:widowControl w:val="0"/>
        <w:ind w:firstLine="709"/>
        <w:contextualSpacing/>
        <w:rPr>
          <w:rFonts w:cs="Arial"/>
        </w:rPr>
      </w:pPr>
      <w:r w:rsidRPr="001504FC">
        <w:rPr>
          <w:rFonts w:cs="Arial"/>
        </w:rPr>
        <w:t>Данная подпрограмма позволит обеспечить деятельность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contextualSpacing/>
        <w:rPr>
          <w:rFonts w:cs="Arial"/>
        </w:rPr>
      </w:pPr>
      <w:r w:rsidRPr="001504FC">
        <w:rPr>
          <w:rFonts w:cs="Arial"/>
        </w:rPr>
        <w:t xml:space="preserve">Подпрограмма включает в себя и мероприятия, которые охватывают как молодежь школьного возраста, так и обучающихся в организациях профессионального образования, работающую молодежь. </w:t>
      </w:r>
    </w:p>
    <w:p w:rsidR="007C5F33" w:rsidRPr="001504FC" w:rsidRDefault="007C5F33" w:rsidP="007C5F33">
      <w:pPr>
        <w:widowControl w:val="0"/>
        <w:ind w:firstLine="709"/>
        <w:contextualSpacing/>
        <w:rPr>
          <w:rFonts w:cs="Arial"/>
        </w:rPr>
      </w:pPr>
      <w:hyperlink r:id="rId14" w:anchor="Par2935" w:history="1">
        <w:r w:rsidRPr="001504FC">
          <w:rPr>
            <w:rFonts w:cs="Arial"/>
          </w:rPr>
          <w:t>Подпрограмма</w:t>
        </w:r>
      </w:hyperlink>
      <w:r w:rsidRPr="001504FC">
        <w:rPr>
          <w:rFonts w:cs="Arial"/>
        </w:rPr>
        <w:t xml:space="preserve"> ориентирована на молодых людей возраста 14 - 30 лет независимо от форм ее занятости.</w:t>
      </w:r>
    </w:p>
    <w:p w:rsidR="007C5F33" w:rsidRPr="001504FC" w:rsidRDefault="007C5F33" w:rsidP="007C5F33">
      <w:pPr>
        <w:widowControl w:val="0"/>
        <w:ind w:firstLine="709"/>
        <w:rPr>
          <w:rFonts w:cs="Arial"/>
        </w:rPr>
      </w:pPr>
      <w:r w:rsidRPr="001504FC">
        <w:rPr>
          <w:rFonts w:cs="Arial"/>
        </w:rPr>
        <w:t>Подпрограмма 3 подготовлена на основе</w:t>
      </w:r>
      <w:r>
        <w:rPr>
          <w:rFonts w:cs="Arial"/>
        </w:rPr>
        <w:t xml:space="preserve"> </w:t>
      </w:r>
      <w:r w:rsidRPr="001504FC">
        <w:rPr>
          <w:rFonts w:cs="Arial"/>
        </w:rPr>
        <w:t>накопленных</w:t>
      </w:r>
      <w:r>
        <w:rPr>
          <w:rFonts w:cs="Arial"/>
        </w:rPr>
        <w:t xml:space="preserve"> </w:t>
      </w:r>
      <w:r w:rsidRPr="001504FC">
        <w:rPr>
          <w:rFonts w:cs="Arial"/>
        </w:rPr>
        <w:t>знаний,</w:t>
      </w:r>
      <w:r>
        <w:rPr>
          <w:rFonts w:cs="Arial"/>
        </w:rPr>
        <w:t xml:space="preserve"> </w:t>
      </w:r>
      <w:r w:rsidRPr="001504FC">
        <w:rPr>
          <w:rFonts w:cs="Arial"/>
        </w:rPr>
        <w:t>опыта</w:t>
      </w:r>
      <w:r>
        <w:rPr>
          <w:rFonts w:cs="Arial"/>
        </w:rPr>
        <w:t xml:space="preserve"> </w:t>
      </w:r>
      <w:r w:rsidRPr="001504FC">
        <w:rPr>
          <w:rFonts w:cs="Arial"/>
        </w:rPr>
        <w:t>и традиций патриотического воспитания</w:t>
      </w:r>
      <w:r>
        <w:rPr>
          <w:rFonts w:cs="Arial"/>
        </w:rPr>
        <w:t xml:space="preserve"> </w:t>
      </w:r>
      <w:r w:rsidRPr="001504FC">
        <w:rPr>
          <w:rFonts w:cs="Arial"/>
        </w:rPr>
        <w:t>граждан с</w:t>
      </w:r>
      <w:r>
        <w:rPr>
          <w:rFonts w:cs="Arial"/>
        </w:rPr>
        <w:t xml:space="preserve"> </w:t>
      </w:r>
      <w:r w:rsidRPr="001504FC">
        <w:rPr>
          <w:rFonts w:cs="Arial"/>
        </w:rPr>
        <w:t>учетом важности обеспечения российской гражданской идентичности,</w:t>
      </w:r>
      <w:r>
        <w:rPr>
          <w:rFonts w:cs="Arial"/>
        </w:rPr>
        <w:t xml:space="preserve"> </w:t>
      </w:r>
      <w:r w:rsidRPr="001504FC">
        <w:rPr>
          <w:rFonts w:cs="Arial"/>
        </w:rPr>
        <w:t>непрерывности воспитательного</w:t>
      </w:r>
      <w:r>
        <w:rPr>
          <w:rFonts w:cs="Arial"/>
        </w:rPr>
        <w:t xml:space="preserve"> </w:t>
      </w:r>
      <w:r w:rsidRPr="001504FC">
        <w:rPr>
          <w:rFonts w:cs="Arial"/>
        </w:rPr>
        <w:t>процесса,</w:t>
      </w:r>
      <w:r>
        <w:rPr>
          <w:rFonts w:cs="Arial"/>
        </w:rPr>
        <w:t xml:space="preserve"> </w:t>
      </w:r>
      <w:r w:rsidRPr="001504FC">
        <w:rPr>
          <w:rFonts w:cs="Arial"/>
        </w:rPr>
        <w:t>направленного на формирование российского патриотического сознания в сложных условиях экономического и</w:t>
      </w:r>
      <w:r>
        <w:rPr>
          <w:rFonts w:cs="Arial"/>
        </w:rPr>
        <w:t xml:space="preserve"> </w:t>
      </w:r>
      <w:r w:rsidRPr="001504FC">
        <w:rPr>
          <w:rFonts w:cs="Arial"/>
        </w:rPr>
        <w:t xml:space="preserve">геополитического соперничества. </w:t>
      </w:r>
    </w:p>
    <w:p w:rsidR="007C5F33" w:rsidRPr="001504FC" w:rsidRDefault="007C5F33" w:rsidP="007C5F33">
      <w:pPr>
        <w:widowControl w:val="0"/>
        <w:ind w:firstLine="709"/>
        <w:rPr>
          <w:rFonts w:cs="Arial"/>
        </w:rPr>
      </w:pPr>
      <w:r w:rsidRPr="001504FC">
        <w:rPr>
          <w:rFonts w:cs="Arial"/>
        </w:rPr>
        <w:t>Подпрограмма ориентирована на привлечение всех социальных слоев</w:t>
      </w:r>
      <w:r>
        <w:rPr>
          <w:rFonts w:cs="Arial"/>
        </w:rPr>
        <w:t xml:space="preserve"> </w:t>
      </w:r>
      <w:r w:rsidRPr="001504FC">
        <w:rPr>
          <w:rFonts w:cs="Arial"/>
        </w:rPr>
        <w:t xml:space="preserve">населения и возрастных групп граждан при сохранении приоритета патриотического воспитания детей и молодежи. </w:t>
      </w:r>
    </w:p>
    <w:p w:rsidR="007C5F33" w:rsidRPr="001504FC" w:rsidRDefault="007C5F33" w:rsidP="007C5F33">
      <w:pPr>
        <w:widowControl w:val="0"/>
        <w:ind w:firstLine="709"/>
        <w:rPr>
          <w:rFonts w:cs="Arial"/>
        </w:rPr>
      </w:pPr>
      <w:r w:rsidRPr="001504FC">
        <w:rPr>
          <w:rFonts w:cs="Arial"/>
        </w:rPr>
        <w:t>Необходимость реализации</w:t>
      </w:r>
      <w:r>
        <w:rPr>
          <w:rFonts w:cs="Arial"/>
        </w:rPr>
        <w:t xml:space="preserve"> </w:t>
      </w:r>
      <w:r w:rsidRPr="001504FC">
        <w:rPr>
          <w:rFonts w:cs="Arial"/>
        </w:rPr>
        <w:t xml:space="preserve">подпрограммы обусловлена высокой социальной значимостью решаемых задач по повышению эффективности системы патриотического воспитания граждан Воронежской области.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В ходе реализации подпрограммы будут решены следующие задачи: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совершенствование работы по патриотическому воспитанию;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укрепление престижа службы в Вооруженных Силах Российской Федерации;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развитие волонтерского движения. </w:t>
      </w:r>
    </w:p>
    <w:p w:rsidR="007C5F33" w:rsidRPr="001504FC" w:rsidRDefault="007C5F33" w:rsidP="007C5F33">
      <w:pPr>
        <w:widowControl w:val="0"/>
        <w:ind w:firstLine="709"/>
        <w:rPr>
          <w:rFonts w:cs="Arial"/>
        </w:rPr>
      </w:pPr>
      <w:r w:rsidRPr="001504FC">
        <w:rPr>
          <w:rFonts w:cs="Arial"/>
        </w:rPr>
        <w:t>Подпрограммы Программы состоят из основных мероприятий, которые отражают актуальные и перспективные направления муниципальной политики в сфере образования.</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lang w:val="en-US"/>
        </w:rPr>
        <w:t>IV</w:t>
      </w:r>
      <w:r w:rsidRPr="001504FC">
        <w:rPr>
          <w:rFonts w:cs="Arial"/>
        </w:rPr>
        <w:t xml:space="preserve">. Обобщенная характеристика основных мероприятий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 xml:space="preserve">Реализация основных мероприятий вне подпрограмм не планируется.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highlight w:val="magenta"/>
        </w:rPr>
      </w:pPr>
    </w:p>
    <w:p w:rsidR="007C5F33" w:rsidRPr="001504FC" w:rsidRDefault="007C5F33" w:rsidP="007C5F33">
      <w:pPr>
        <w:widowControl w:val="0"/>
        <w:ind w:firstLine="709"/>
        <w:rPr>
          <w:rFonts w:cs="Arial"/>
        </w:rPr>
      </w:pPr>
      <w:bookmarkStart w:id="3" w:name="Par627"/>
      <w:bookmarkEnd w:id="3"/>
      <w:r w:rsidRPr="001504FC">
        <w:rPr>
          <w:rFonts w:cs="Arial"/>
        </w:rPr>
        <w:t>V. Обобщенная характеристика мер государственного</w:t>
      </w:r>
    </w:p>
    <w:p w:rsidR="007C5F33" w:rsidRPr="001504FC" w:rsidRDefault="007C5F33" w:rsidP="007C5F33">
      <w:pPr>
        <w:widowControl w:val="0"/>
        <w:ind w:firstLine="709"/>
        <w:rPr>
          <w:rFonts w:cs="Arial"/>
        </w:rPr>
      </w:pPr>
      <w:r w:rsidRPr="001504FC">
        <w:rPr>
          <w:rFonts w:cs="Arial"/>
        </w:rPr>
        <w:lastRenderedPageBreak/>
        <w:t>и муниципального регулирования</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Система мер государственного и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7C5F33" w:rsidRPr="001504FC" w:rsidRDefault="007C5F33" w:rsidP="007C5F33">
      <w:pPr>
        <w:widowControl w:val="0"/>
        <w:ind w:firstLine="709"/>
        <w:rPr>
          <w:rFonts w:cs="Arial"/>
        </w:rPr>
      </w:pPr>
      <w:r w:rsidRPr="001504FC">
        <w:rPr>
          <w:rFonts w:cs="Arial"/>
        </w:rPr>
        <w:t>Меры государственного и муниципального регулирования основаны на сочетании прямой поддержки</w:t>
      </w:r>
      <w:r>
        <w:rPr>
          <w:rFonts w:cs="Arial"/>
        </w:rPr>
        <w:t xml:space="preserve"> </w:t>
      </w:r>
      <w:r w:rsidRPr="001504FC">
        <w:rPr>
          <w:rFonts w:cs="Arial"/>
        </w:rPr>
        <w:t>(государственное финансирование, поддержка педагогических кадров, в том числе сельских учителей, финансовое обеспечение системы повышения квалификации и профессиональной переподготовки, а также специальная поддержка обучающихся с ограниченными возможностями здоровья) и косвенного регулирования, к которому относятся меры льготного налогообложения, вычеты из налогов и налогооблагаемой базы для организаций и граждан, оплате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7C5F33" w:rsidRPr="001504FC" w:rsidRDefault="007C5F33" w:rsidP="007C5F33">
      <w:pPr>
        <w:widowControl w:val="0"/>
        <w:ind w:firstLine="709"/>
        <w:rPr>
          <w:rFonts w:cs="Arial"/>
        </w:rPr>
      </w:pPr>
      <w:r w:rsidRPr="001504FC">
        <w:rPr>
          <w:rFonts w:cs="Arial"/>
        </w:rPr>
        <w:t>Планируемые меры правового регулирования в сфере молодежной политики направлены на дальнейшее совершенствование форм и методов реализации государственной молодежной политики,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VI. Обобщенная характеристика основных мероприятий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В рамках реализации основных мероприятий подпрограмм из регионального бюджета планируется выделение субсидий бюджету Богучарского муниципального района для стимулирования развития доступности и повышения качества</w:t>
      </w:r>
      <w:r>
        <w:rPr>
          <w:rFonts w:cs="Arial"/>
        </w:rPr>
        <w:t xml:space="preserve"> </w:t>
      </w:r>
      <w:r w:rsidRPr="001504FC">
        <w:rPr>
          <w:rFonts w:cs="Arial"/>
        </w:rPr>
        <w:t xml:space="preserve">образования. </w:t>
      </w:r>
    </w:p>
    <w:p w:rsidR="007C5F33" w:rsidRPr="001504FC" w:rsidRDefault="007C5F33" w:rsidP="007C5F33">
      <w:pPr>
        <w:widowControl w:val="0"/>
        <w:ind w:firstLine="709"/>
        <w:rPr>
          <w:rFonts w:cs="Arial"/>
        </w:rPr>
      </w:pPr>
      <w:r w:rsidRPr="001504FC">
        <w:rPr>
          <w:rFonts w:cs="Arial"/>
        </w:rPr>
        <w:t>Выделение денежных средств из регионального и муниципального бюджетов в рамках Программы позволит обеспечить достижение целевых показателей Программы.</w:t>
      </w:r>
    </w:p>
    <w:p w:rsidR="007C5F33" w:rsidRPr="001504FC" w:rsidRDefault="007C5F33" w:rsidP="007C5F33">
      <w:pPr>
        <w:widowControl w:val="0"/>
        <w:ind w:firstLine="709"/>
        <w:rPr>
          <w:rFonts w:cs="Arial"/>
        </w:rPr>
      </w:pPr>
      <w:r w:rsidRPr="001504FC">
        <w:rPr>
          <w:rFonts w:cs="Arial"/>
        </w:rPr>
        <w:t>В рамках реализации Программы Богучарским муниципальным районом будет предоставляться информация о достижении значений целевых показателей и о причинах - в случае недостижения значений показателей.</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VII. Информация</w:t>
      </w:r>
      <w:r>
        <w:rPr>
          <w:rFonts w:cs="Arial"/>
        </w:rPr>
        <w:t xml:space="preserve"> </w:t>
      </w:r>
      <w:r w:rsidRPr="001504FC">
        <w:rPr>
          <w:rFonts w:cs="Arial"/>
        </w:rPr>
        <w:t>об</w:t>
      </w:r>
      <w:r>
        <w:rPr>
          <w:rFonts w:cs="Arial"/>
        </w:rPr>
        <w:t xml:space="preserve"> </w:t>
      </w:r>
      <w:r w:rsidRPr="001504FC">
        <w:rPr>
          <w:rFonts w:cs="Arial"/>
        </w:rPr>
        <w:t>участии</w:t>
      </w:r>
      <w:r>
        <w:rPr>
          <w:rFonts w:cs="Arial"/>
        </w:rPr>
        <w:t xml:space="preserve"> </w:t>
      </w:r>
      <w:r w:rsidRPr="001504FC">
        <w:rPr>
          <w:rFonts w:cs="Arial"/>
        </w:rPr>
        <w:t>общественных, научных и иных организаций, а также физических лиц в реализации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Общественные, научные и иные организации, а также физические лица участвуют в реализации основных мероприятий подпрограмм. Основными мероприятиями</w:t>
      </w:r>
      <w:r>
        <w:rPr>
          <w:rFonts w:cs="Arial"/>
        </w:rPr>
        <w:t xml:space="preserve"> </w:t>
      </w:r>
      <w:r w:rsidRPr="001504FC">
        <w:rPr>
          <w:rFonts w:cs="Arial"/>
        </w:rPr>
        <w:t>подпрограмм предусмотрены субсидии юридическим лицам, не являющимся муниципальными (государственными) учреждениями, осуществляющими деятельность в сфере отдыха и оздоровления детей,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отдыха и оздоровления детей Богучарского муниципального района</w:t>
      </w:r>
      <w:r>
        <w:rPr>
          <w:rFonts w:cs="Arial"/>
        </w:rPr>
        <w:t xml:space="preserve"> </w:t>
      </w:r>
      <w:r w:rsidRPr="001504FC">
        <w:rPr>
          <w:rFonts w:cs="Arial"/>
        </w:rPr>
        <w:t>в случае положительного решения о выделении из областного бюджета.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lang w:val="en-US"/>
        </w:rPr>
        <w:t>VIII</w:t>
      </w:r>
      <w:r w:rsidRPr="001504FC">
        <w:rPr>
          <w:rFonts w:cs="Arial"/>
        </w:rPr>
        <w:t>. Финансовое обеспечение реализации муниципальной программы</w:t>
      </w:r>
    </w:p>
    <w:p w:rsidR="007C5F33" w:rsidRPr="001504FC" w:rsidRDefault="007C5F33" w:rsidP="007C5F33">
      <w:pPr>
        <w:widowControl w:val="0"/>
        <w:ind w:firstLine="709"/>
        <w:rPr>
          <w:rFonts w:cs="Arial"/>
        </w:rPr>
      </w:pPr>
      <w:r w:rsidRPr="001504FC">
        <w:rPr>
          <w:rFonts w:cs="Arial"/>
        </w:rPr>
        <w:tab/>
        <w:t>Финансовое обеспечение реализации муниципальной программы состоит из средств регионального, муниципального бюджета и внебюджетных средств.</w:t>
      </w:r>
    </w:p>
    <w:p w:rsidR="007C5F33" w:rsidRPr="001504FC" w:rsidRDefault="007C5F33" w:rsidP="007C5F33">
      <w:pPr>
        <w:widowControl w:val="0"/>
        <w:ind w:firstLine="709"/>
        <w:rPr>
          <w:rFonts w:cs="Arial"/>
        </w:rPr>
      </w:pPr>
      <w:r w:rsidRPr="001504FC">
        <w:rPr>
          <w:rFonts w:cs="Arial"/>
        </w:rPr>
        <w:t>Подходы к оцениванию объемов финансового обеспечения</w:t>
      </w:r>
    </w:p>
    <w:p w:rsidR="007C5F33" w:rsidRPr="001504FC" w:rsidRDefault="007C5F33" w:rsidP="007C5F33">
      <w:pPr>
        <w:widowControl w:val="0"/>
        <w:ind w:firstLine="709"/>
        <w:rPr>
          <w:rFonts w:cs="Arial"/>
        </w:rPr>
      </w:pPr>
      <w:r w:rsidRPr="001504FC">
        <w:rPr>
          <w:rFonts w:cs="Arial"/>
        </w:rPr>
        <w:t xml:space="preserve">В соответствии с Федеральным законом от 29.12.2012 № 273-ФЗ «Об образовании в Российской Федерации» к полномочиям органов государственной власти Воронежской области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p w:rsidR="007C5F33" w:rsidRPr="001504FC" w:rsidRDefault="007C5F33" w:rsidP="007C5F33">
      <w:pPr>
        <w:widowControl w:val="0"/>
        <w:ind w:firstLine="709"/>
        <w:rPr>
          <w:rFonts w:cs="Arial"/>
        </w:rPr>
      </w:pPr>
      <w:r w:rsidRPr="001504FC">
        <w:rPr>
          <w:rFonts w:cs="Arial"/>
        </w:rPr>
        <w:t xml:space="preserve">Увеличение расходов в рамках мероприятия «Создание условий для реализации государственного стандарта общего образования в общеобразовательных учреждениях Богучарского муниципального района» обусловлено необходимостью роста оплаты труда педагогических работников общеобразовательных учреждений в соответствии с прогнозируемым ростом заработной платы в регионе. С этой целью бюджетные ассигнования на вышеуказанные цели включают в себя ежегодное увеличение фонда оплаты труда педагогических работников общеобразовательных учреждений.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Финансовое обеспечение мероприятий Программы</w:t>
      </w:r>
    </w:p>
    <w:p w:rsidR="007C5F33" w:rsidRPr="001504FC" w:rsidRDefault="007C5F33" w:rsidP="007C5F33">
      <w:pPr>
        <w:widowControl w:val="0"/>
        <w:ind w:firstLine="709"/>
        <w:rPr>
          <w:rFonts w:cs="Arial"/>
        </w:rPr>
      </w:pPr>
      <w:r w:rsidRPr="001504FC">
        <w:rPr>
          <w:rFonts w:cs="Arial"/>
        </w:rPr>
        <w:t>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Богучарского муниципального района» и «Создание условий для реализации государственного стандарта общего образования в общеобразовательных учреждениях Богучарского муниципального района»</w:t>
      </w:r>
      <w:r>
        <w:rPr>
          <w:rFonts w:cs="Arial"/>
        </w:rPr>
        <w:t xml:space="preserve"> </w:t>
      </w:r>
      <w:r w:rsidRPr="001504FC">
        <w:rPr>
          <w:rFonts w:cs="Arial"/>
        </w:rPr>
        <w:t>посредством предоставления из областного бюджета субвенций бюджету Богучарского муниципального района осуществляется в соответствии с методикой распределения субвенций.</w:t>
      </w:r>
    </w:p>
    <w:p w:rsidR="007C5F33" w:rsidRPr="001504FC" w:rsidRDefault="007C5F33" w:rsidP="007C5F33">
      <w:pPr>
        <w:widowControl w:val="0"/>
        <w:ind w:firstLine="709"/>
        <w:rPr>
          <w:rFonts w:cs="Arial"/>
        </w:rPr>
      </w:pPr>
      <w:r w:rsidRPr="001504FC">
        <w:rPr>
          <w:rFonts w:cs="Arial"/>
        </w:rPr>
        <w:t xml:space="preserve">Финансовое обеспечение Программы на 2019 – 2026 годы будет осуществляться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7C5F33" w:rsidRPr="001504FC" w:rsidRDefault="007C5F33" w:rsidP="007C5F33">
      <w:pPr>
        <w:widowControl w:val="0"/>
        <w:ind w:firstLine="709"/>
        <w:rPr>
          <w:rFonts w:cs="Arial"/>
        </w:rPr>
      </w:pPr>
      <w:r w:rsidRPr="001504FC">
        <w:rPr>
          <w:rFonts w:cs="Arial"/>
        </w:rPr>
        <w:t>В рамках Программы планируется также финансовое обеспечение стимулирования повышения качества образовательных услуг, развитие перспективных направлений в учреждениях.</w:t>
      </w:r>
    </w:p>
    <w:p w:rsidR="007C5F33" w:rsidRPr="001504FC" w:rsidRDefault="007C5F33" w:rsidP="007C5F33">
      <w:pPr>
        <w:widowControl w:val="0"/>
        <w:ind w:firstLine="709"/>
        <w:rPr>
          <w:rFonts w:cs="Arial"/>
        </w:rPr>
      </w:pPr>
      <w:r w:rsidRPr="001504FC">
        <w:rPr>
          <w:rFonts w:cs="Arial"/>
        </w:rPr>
        <w:t>Финансовое обеспечение будет реализовываться в рамках доводимых лимитов областного бюджета.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lang w:val="en-US"/>
        </w:rPr>
        <w:t>I</w:t>
      </w:r>
      <w:r w:rsidRPr="001504FC">
        <w:rPr>
          <w:rFonts w:cs="Arial"/>
        </w:rPr>
        <w:t>X. Анализ рисков реализации муниципальной</w:t>
      </w:r>
      <w:r>
        <w:rPr>
          <w:rFonts w:cs="Arial"/>
        </w:rPr>
        <w:t xml:space="preserve"> </w:t>
      </w:r>
      <w:r w:rsidRPr="001504FC">
        <w:rPr>
          <w:rFonts w:cs="Arial"/>
        </w:rPr>
        <w:t>программы и описание мер управления рисками реализации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К основным рискам реализации Программы относятся:</w:t>
      </w:r>
    </w:p>
    <w:p w:rsidR="007C5F33" w:rsidRPr="001504FC" w:rsidRDefault="007C5F33" w:rsidP="007C5F33">
      <w:pPr>
        <w:widowControl w:val="0"/>
        <w:ind w:firstLine="709"/>
        <w:rPr>
          <w:rFonts w:cs="Arial"/>
        </w:rPr>
      </w:pPr>
      <w:r w:rsidRPr="001504FC">
        <w:rPr>
          <w:rFonts w:cs="Arial"/>
        </w:rPr>
        <w:t xml:space="preserve">- финансово-экономические риски - недофинансирование мероприятий </w:t>
      </w:r>
      <w:r w:rsidRPr="001504FC">
        <w:rPr>
          <w:rFonts w:cs="Arial"/>
        </w:rPr>
        <w:lastRenderedPageBreak/>
        <w:t>Программы;</w:t>
      </w:r>
    </w:p>
    <w:p w:rsidR="007C5F33" w:rsidRPr="001504FC" w:rsidRDefault="007C5F33" w:rsidP="007C5F33">
      <w:pPr>
        <w:widowControl w:val="0"/>
        <w:ind w:firstLine="709"/>
        <w:rPr>
          <w:rFonts w:cs="Arial"/>
        </w:rPr>
      </w:pPr>
      <w:r w:rsidRPr="001504FC">
        <w:rPr>
          <w:rFonts w:cs="Arial"/>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7C5F33" w:rsidRPr="001504FC" w:rsidRDefault="007C5F33" w:rsidP="007C5F33">
      <w:pPr>
        <w:widowControl w:val="0"/>
        <w:ind w:firstLine="709"/>
        <w:rPr>
          <w:rFonts w:cs="Arial"/>
        </w:rPr>
      </w:pPr>
      <w:r w:rsidRPr="001504FC">
        <w:rPr>
          <w:rFonts w:cs="Arial"/>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7C5F33" w:rsidRPr="001504FC" w:rsidRDefault="007C5F33" w:rsidP="007C5F33">
      <w:pPr>
        <w:widowControl w:val="0"/>
        <w:ind w:firstLine="709"/>
        <w:rPr>
          <w:rFonts w:cs="Arial"/>
        </w:rPr>
      </w:pPr>
      <w:r w:rsidRPr="001504FC">
        <w:rPr>
          <w:rFonts w:cs="Arial"/>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7C5F33" w:rsidRPr="001504FC" w:rsidRDefault="007C5F33" w:rsidP="007C5F33">
      <w:pPr>
        <w:widowControl w:val="0"/>
        <w:ind w:firstLine="709"/>
        <w:rPr>
          <w:rFonts w:cs="Arial"/>
        </w:rPr>
      </w:pPr>
      <w:r w:rsidRPr="001504FC">
        <w:rPr>
          <w:rFonts w:cs="Arial"/>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w:t>
      </w:r>
    </w:p>
    <w:p w:rsidR="007C5F33" w:rsidRPr="001504FC" w:rsidRDefault="007C5F33" w:rsidP="007C5F33">
      <w:pPr>
        <w:widowControl w:val="0"/>
        <w:ind w:firstLine="709"/>
        <w:rPr>
          <w:rFonts w:cs="Arial"/>
        </w:rPr>
      </w:pPr>
      <w:r w:rsidRPr="001504FC">
        <w:rPr>
          <w:rFonts w:cs="Arial"/>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7C5F33" w:rsidRPr="001504FC" w:rsidRDefault="007C5F33" w:rsidP="007C5F33">
      <w:pPr>
        <w:widowControl w:val="0"/>
        <w:ind w:firstLine="709"/>
        <w:rPr>
          <w:rFonts w:cs="Arial"/>
        </w:rPr>
      </w:pPr>
      <w:r w:rsidRPr="001504FC">
        <w:rPr>
          <w:rFonts w:cs="Arial"/>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обеспечения мониторинга реализации Программы и ее подпрограмм, а также за счет корректировки программы на основе анализа данных мониторинга.</w:t>
      </w:r>
    </w:p>
    <w:p w:rsidR="007C5F33" w:rsidRPr="001504FC" w:rsidRDefault="007C5F33" w:rsidP="007C5F33">
      <w:pPr>
        <w:widowControl w:val="0"/>
        <w:ind w:firstLine="709"/>
        <w:rPr>
          <w:rFonts w:cs="Arial"/>
        </w:rPr>
      </w:pPr>
      <w:r w:rsidRPr="001504FC">
        <w:rPr>
          <w:rFonts w:cs="Arial"/>
        </w:rPr>
        <w:t>Социальные риски могут реализоваться в сопротивлении общественности осуществляемым изменениям, связанным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p>
    <w:p w:rsidR="007C5F33" w:rsidRPr="001504FC" w:rsidRDefault="007C5F33" w:rsidP="007C5F33">
      <w:pPr>
        <w:widowControl w:val="0"/>
        <w:ind w:firstLine="709"/>
        <w:rPr>
          <w:rFonts w:cs="Arial"/>
        </w:rPr>
      </w:pPr>
      <w:r w:rsidRPr="001504FC">
        <w:rPr>
          <w:rFonts w:cs="Arial"/>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7C5F33" w:rsidRPr="001504FC" w:rsidRDefault="007C5F33" w:rsidP="007C5F33">
      <w:pPr>
        <w:widowControl w:val="0"/>
        <w:ind w:firstLine="709"/>
        <w:rPr>
          <w:rFonts w:cs="Arial"/>
        </w:rPr>
      </w:pPr>
      <w:r w:rsidRPr="001504FC">
        <w:rPr>
          <w:rFonts w:cs="Arial"/>
        </w:rPr>
        <w:t>Устранение риска недостаточной межуровневой координации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7C5F33" w:rsidRPr="001504FC" w:rsidRDefault="007C5F33" w:rsidP="007C5F33">
      <w:pPr>
        <w:widowControl w:val="0"/>
        <w:ind w:firstLine="709"/>
        <w:rPr>
          <w:rFonts w:cs="Arial"/>
        </w:rPr>
      </w:pPr>
      <w:r w:rsidRPr="001504FC">
        <w:rPr>
          <w:rFonts w:cs="Arial"/>
        </w:rPr>
        <w:t>X. Оценка эффективности реализации муниципальной 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7C5F33" w:rsidRPr="001504FC" w:rsidRDefault="007C5F33" w:rsidP="007C5F33">
      <w:pPr>
        <w:widowControl w:val="0"/>
        <w:ind w:firstLine="709"/>
        <w:rPr>
          <w:rFonts w:cs="Arial"/>
        </w:rPr>
      </w:pPr>
      <w:r w:rsidRPr="001504FC">
        <w:rPr>
          <w:rFonts w:cs="Arial"/>
        </w:rPr>
        <w:lastRenderedPageBreak/>
        <w:t>Результатом реализации Программы должно стать достижение показателей (индикаторов).</w:t>
      </w:r>
    </w:p>
    <w:p w:rsidR="007C5F33" w:rsidRPr="001504FC" w:rsidRDefault="007C5F33" w:rsidP="007C5F33">
      <w:pPr>
        <w:widowControl w:val="0"/>
        <w:ind w:firstLine="709"/>
        <w:rPr>
          <w:rFonts w:cs="Arial"/>
          <w:highlight w:val="yellow"/>
        </w:rPr>
      </w:pPr>
      <w:r w:rsidRPr="001504FC">
        <w:rPr>
          <w:rFonts w:cs="Arial"/>
        </w:rPr>
        <w:t xml:space="preserve">По итогам 2023 года достигнуты следующие результаты реализации муниципальной программы. </w:t>
      </w:r>
    </w:p>
    <w:p w:rsidR="007C5F33" w:rsidRPr="001504FC" w:rsidRDefault="007C5F33" w:rsidP="007C5F33">
      <w:pPr>
        <w:widowControl w:val="0"/>
        <w:ind w:firstLine="709"/>
        <w:rPr>
          <w:rFonts w:cs="Arial"/>
          <w:snapToGrid w:val="0"/>
        </w:rPr>
      </w:pPr>
      <w:r w:rsidRPr="001504FC">
        <w:rPr>
          <w:rFonts w:cs="Arial"/>
          <w:snapToGrid w:val="0"/>
        </w:rPr>
        <w:t>Всего за период 2023 года на антитеррористические и противопожарные мероприятия из муниципального бюджета выделено 6 216 834,79 рублей.</w:t>
      </w:r>
    </w:p>
    <w:p w:rsidR="007C5F33" w:rsidRPr="001504FC" w:rsidRDefault="007C5F33" w:rsidP="007C5F33">
      <w:pPr>
        <w:widowControl w:val="0"/>
        <w:ind w:firstLine="709"/>
        <w:rPr>
          <w:rFonts w:cs="Arial"/>
        </w:rPr>
      </w:pPr>
      <w:r w:rsidRPr="001504FC">
        <w:rPr>
          <w:rFonts w:cs="Arial"/>
        </w:rPr>
        <w:t>В рамках регионального проекта «Современная школа» в 2023 году в 3 общеобразовательных организациях (МКОУ «Вишневская ООШ», МКОУ «Варваровская ООШ», МКОУ «Полтавская ООШ») открыты Центры образования естественно-научной и технологической направленностей.</w:t>
      </w:r>
    </w:p>
    <w:p w:rsidR="007C5F33" w:rsidRPr="001504FC" w:rsidRDefault="007C5F33" w:rsidP="007C5F33">
      <w:pPr>
        <w:widowControl w:val="0"/>
        <w:ind w:firstLine="709"/>
        <w:rPr>
          <w:rFonts w:cs="Arial"/>
        </w:rPr>
      </w:pPr>
      <w:r w:rsidRPr="001504FC">
        <w:rPr>
          <w:rFonts w:cs="Arial"/>
        </w:rPr>
        <w:t>В данных Центрах имеется все необходимое для развития различных талантов школьников в урочное и во внеурочное время. Имеется оборудование для занятий робототехникой. Есть в Центрах шахматные гостиные, а также прекрасные зоны отдыха с мягкими пуфиками и диванами.</w:t>
      </w:r>
    </w:p>
    <w:p w:rsidR="007C5F33" w:rsidRPr="001504FC" w:rsidRDefault="007C5F33" w:rsidP="007C5F33">
      <w:pPr>
        <w:widowControl w:val="0"/>
        <w:ind w:firstLine="709"/>
        <w:rPr>
          <w:rFonts w:cs="Arial"/>
        </w:rPr>
      </w:pPr>
      <w:r w:rsidRPr="001504FC">
        <w:rPr>
          <w:rFonts w:cs="Arial"/>
        </w:rPr>
        <w:t>Кабинеты оснащены новейшим оборудованием: цифровыми лабораториями, учебными роботами-манипуляторами, микроскопами, материалами для занятий робототехникой и многим другим. В оснащенных кабинетах</w:t>
      </w:r>
      <w:r>
        <w:rPr>
          <w:rFonts w:cs="Arial"/>
        </w:rPr>
        <w:t xml:space="preserve"> </w:t>
      </w:r>
      <w:r w:rsidRPr="001504FC">
        <w:rPr>
          <w:rFonts w:cs="Arial"/>
        </w:rPr>
        <w:t>проводятся уроки физики, химии, биологии.</w:t>
      </w:r>
    </w:p>
    <w:p w:rsidR="007C5F33" w:rsidRPr="001504FC" w:rsidRDefault="007C5F33" w:rsidP="007C5F33">
      <w:pPr>
        <w:widowControl w:val="0"/>
        <w:autoSpaceDE w:val="0"/>
        <w:autoSpaceDN w:val="0"/>
        <w:adjustRightInd w:val="0"/>
        <w:ind w:firstLine="709"/>
        <w:rPr>
          <w:rFonts w:cs="Arial"/>
        </w:rPr>
      </w:pPr>
      <w:r w:rsidRPr="001504FC">
        <w:rPr>
          <w:rFonts w:cs="Arial"/>
        </w:rPr>
        <w:t>В 2021 году начат капитальный ремонт туалетов в блоке «А» 1 этажа, а</w:t>
      </w:r>
      <w:r>
        <w:rPr>
          <w:rFonts w:cs="Arial"/>
        </w:rPr>
        <w:t xml:space="preserve"> </w:t>
      </w:r>
      <w:r w:rsidRPr="001504FC">
        <w:rPr>
          <w:rFonts w:cs="Arial"/>
        </w:rPr>
        <w:t>завершен ремонт в 2022 году на сумму 5 635 500 рублей из областного бюджета и 577 000,00 рублей из местного бюджета. Проведен ремонт системы канализации в МКОУ «Лофицкая ООШ» на сумму 250 000,00 рублей.</w:t>
      </w:r>
      <w:r>
        <w:rPr>
          <w:rFonts w:cs="Arial"/>
        </w:rPr>
        <w:t xml:space="preserve"> </w:t>
      </w:r>
    </w:p>
    <w:p w:rsidR="007C5F33" w:rsidRPr="001504FC" w:rsidRDefault="007C5F33" w:rsidP="007C5F33">
      <w:pPr>
        <w:widowControl w:val="0"/>
        <w:autoSpaceDE w:val="0"/>
        <w:autoSpaceDN w:val="0"/>
        <w:adjustRightInd w:val="0"/>
        <w:ind w:firstLine="709"/>
        <w:rPr>
          <w:rFonts w:cs="Arial"/>
        </w:rPr>
      </w:pPr>
      <w:r w:rsidRPr="001504FC">
        <w:rPr>
          <w:rFonts w:cs="Arial"/>
        </w:rPr>
        <w:t>Охрана жизни и здоровья обучающихся и работников в системе образования – наиважнейший вопрос в деятельности администрации.</w:t>
      </w:r>
    </w:p>
    <w:p w:rsidR="007C5F33" w:rsidRPr="001504FC" w:rsidRDefault="007C5F33" w:rsidP="007C5F33">
      <w:pPr>
        <w:widowControl w:val="0"/>
        <w:autoSpaceDE w:val="0"/>
        <w:autoSpaceDN w:val="0"/>
        <w:adjustRightInd w:val="0"/>
        <w:ind w:firstLine="709"/>
        <w:rPr>
          <w:rFonts w:cs="Arial"/>
        </w:rPr>
      </w:pPr>
      <w:r w:rsidRPr="001504FC">
        <w:rPr>
          <w:rFonts w:cs="Arial"/>
        </w:rPr>
        <w:t>Классное руководство – серьезное составляющее звено в воспитании школьников, которое поддерживает государство. Для выплаты ежемесячного денежного вознаграждения за классное руководство педагогическим работникам муниципальных общеобразовательных организаций в 2023 году</w:t>
      </w:r>
      <w:r>
        <w:rPr>
          <w:rFonts w:cs="Arial"/>
        </w:rPr>
        <w:t xml:space="preserve"> </w:t>
      </w:r>
      <w:r w:rsidRPr="001504FC">
        <w:rPr>
          <w:rFonts w:cs="Arial"/>
        </w:rPr>
        <w:t>израсходовали из федерального бюджета 20 272 457,49</w:t>
      </w:r>
      <w:r>
        <w:rPr>
          <w:rFonts w:cs="Arial"/>
        </w:rPr>
        <w:t xml:space="preserve"> </w:t>
      </w:r>
      <w:r w:rsidRPr="001504FC">
        <w:rPr>
          <w:rFonts w:cs="Arial"/>
        </w:rPr>
        <w:t xml:space="preserve">рублей. </w:t>
      </w:r>
    </w:p>
    <w:p w:rsidR="007C5F33" w:rsidRPr="001504FC" w:rsidRDefault="007C5F33" w:rsidP="007C5F33">
      <w:pPr>
        <w:widowControl w:val="0"/>
        <w:autoSpaceDE w:val="0"/>
        <w:autoSpaceDN w:val="0"/>
        <w:adjustRightInd w:val="0"/>
        <w:ind w:firstLine="709"/>
        <w:rPr>
          <w:rFonts w:cs="Arial"/>
        </w:rPr>
      </w:pPr>
      <w:r w:rsidRPr="001504FC">
        <w:rPr>
          <w:rFonts w:cs="Arial"/>
        </w:rPr>
        <w:t>Питание школьников – одна из главных проблем в части охраны здоровья детей. На обеспечение учащихся молочной продукцией «школьное молоко» из областного и местного бюджета (50/50) израсходовано 5 352 491</w:t>
      </w:r>
      <w:r>
        <w:rPr>
          <w:rFonts w:cs="Arial"/>
        </w:rPr>
        <w:t xml:space="preserve"> </w:t>
      </w:r>
      <w:r w:rsidRPr="001504FC">
        <w:rPr>
          <w:rFonts w:cs="Arial"/>
        </w:rPr>
        <w:t>рублей.</w:t>
      </w:r>
    </w:p>
    <w:p w:rsidR="007C5F33" w:rsidRPr="001504FC" w:rsidRDefault="007C5F33" w:rsidP="007C5F33">
      <w:pPr>
        <w:widowControl w:val="0"/>
        <w:autoSpaceDE w:val="0"/>
        <w:autoSpaceDN w:val="0"/>
        <w:adjustRightInd w:val="0"/>
        <w:ind w:firstLine="709"/>
        <w:rPr>
          <w:rFonts w:cs="Arial"/>
        </w:rPr>
      </w:pPr>
      <w:r w:rsidRPr="001504FC">
        <w:rPr>
          <w:rFonts w:cs="Arial"/>
        </w:rPr>
        <w:t>На организацию горячего питания учащихся 1-4 классов в 2023 году израсходовано 15 545 210</w:t>
      </w:r>
      <w:r>
        <w:rPr>
          <w:rFonts w:cs="Arial"/>
        </w:rPr>
        <w:t xml:space="preserve"> </w:t>
      </w:r>
      <w:r w:rsidRPr="001504FC">
        <w:rPr>
          <w:rFonts w:cs="Arial"/>
        </w:rPr>
        <w:t>рублей, в том числе федеральных средств – 13 338 514</w:t>
      </w:r>
      <w:r>
        <w:rPr>
          <w:rFonts w:cs="Arial"/>
        </w:rPr>
        <w:t xml:space="preserve"> </w:t>
      </w:r>
      <w:r w:rsidRPr="001504FC">
        <w:rPr>
          <w:rFonts w:cs="Arial"/>
        </w:rPr>
        <w:t>рублей, областных – 2 171 386</w:t>
      </w:r>
      <w:r>
        <w:rPr>
          <w:rFonts w:cs="Arial"/>
        </w:rPr>
        <w:t xml:space="preserve"> </w:t>
      </w:r>
      <w:r w:rsidRPr="001504FC">
        <w:rPr>
          <w:rFonts w:cs="Arial"/>
        </w:rPr>
        <w:t>рублей, муниципальных средств – 35 310</w:t>
      </w:r>
      <w:r>
        <w:rPr>
          <w:rFonts w:cs="Arial"/>
        </w:rPr>
        <w:t xml:space="preserve"> </w:t>
      </w:r>
      <w:r w:rsidRPr="001504FC">
        <w:rPr>
          <w:rFonts w:cs="Arial"/>
        </w:rPr>
        <w:t>рублей. Кроме того, из местного бюджета для школьных столовых приобретена мебель, холодильное оборудование, плиты, посуда на сумму 121 000 рублей.</w:t>
      </w:r>
    </w:p>
    <w:p w:rsidR="007C5F33" w:rsidRPr="001504FC" w:rsidRDefault="007C5F33" w:rsidP="007C5F33">
      <w:pPr>
        <w:widowControl w:val="0"/>
        <w:autoSpaceDE w:val="0"/>
        <w:autoSpaceDN w:val="0"/>
        <w:adjustRightInd w:val="0"/>
        <w:ind w:firstLine="709"/>
        <w:rPr>
          <w:rFonts w:cs="Arial"/>
        </w:rPr>
      </w:pPr>
      <w:r w:rsidRPr="001504FC">
        <w:rPr>
          <w:rFonts w:cs="Arial"/>
        </w:rPr>
        <w:t xml:space="preserve">Для обеспечения возможности получения детьми образования в крупных школах района обеспечен подвоз школьников к местам обучения. На ГСМ для школьных автобусов и автомобилей отдела образованию израсходовано 7 999 961,46 рубля. </w:t>
      </w:r>
    </w:p>
    <w:p w:rsidR="007C5F33" w:rsidRPr="001504FC" w:rsidRDefault="007C5F33" w:rsidP="007C5F33">
      <w:pPr>
        <w:widowControl w:val="0"/>
        <w:ind w:firstLine="709"/>
        <w:rPr>
          <w:rFonts w:cs="Arial"/>
        </w:rPr>
      </w:pPr>
      <w:r w:rsidRPr="001504FC">
        <w:rPr>
          <w:rFonts w:cs="Arial"/>
          <w:spacing w:val="-1"/>
        </w:rPr>
        <w:t xml:space="preserve">Оценка </w:t>
      </w:r>
      <w:r w:rsidRPr="001504FC">
        <w:rPr>
          <w:rFonts w:cs="Arial"/>
          <w:spacing w:val="-2"/>
        </w:rPr>
        <w:t xml:space="preserve">эффективности реализации муниципальной программы </w:t>
      </w:r>
      <w:r w:rsidRPr="001504FC">
        <w:rPr>
          <w:rFonts w:cs="Arial"/>
        </w:rPr>
        <w:t>осуществлялась путем сопоставления:</w:t>
      </w:r>
    </w:p>
    <w:p w:rsidR="007C5F33" w:rsidRPr="001504FC" w:rsidRDefault="007C5F33" w:rsidP="007C5F33">
      <w:pPr>
        <w:widowControl w:val="0"/>
        <w:ind w:firstLine="709"/>
        <w:rPr>
          <w:rFonts w:cs="Arial"/>
        </w:rPr>
      </w:pPr>
      <w:r w:rsidRPr="001504FC">
        <w:rPr>
          <w:rFonts w:cs="Arial"/>
        </w:rPr>
        <w:t>- фактических и планируемых значений целевых индикаторов муниципальной программы (целевой параметр – 100%). Из планируемых 15 значений целевых индикаторов, за 2023 год фактически выполнены 15 или 100%;</w:t>
      </w:r>
    </w:p>
    <w:p w:rsidR="007C5F33" w:rsidRPr="001504FC" w:rsidRDefault="007C5F33" w:rsidP="007C5F33">
      <w:pPr>
        <w:widowControl w:val="0"/>
        <w:ind w:firstLine="709"/>
        <w:rPr>
          <w:rFonts w:cs="Arial"/>
        </w:rPr>
      </w:pPr>
      <w:r w:rsidRPr="001504FC">
        <w:rPr>
          <w:rFonts w:cs="Arial"/>
        </w:rPr>
        <w:t>- фактические расходы бюджета по всем источникам на реализацию муниципальной программы в 2023 году составили 834 465,27</w:t>
      </w:r>
      <w:r>
        <w:rPr>
          <w:rFonts w:cs="Arial"/>
        </w:rPr>
        <w:t xml:space="preserve"> </w:t>
      </w:r>
      <w:r w:rsidRPr="001504FC">
        <w:rPr>
          <w:rFonts w:cs="Arial"/>
        </w:rPr>
        <w:t>тыс. руб., или 95 % к плану.</w:t>
      </w:r>
    </w:p>
    <w:p w:rsidR="007C5F33" w:rsidRPr="001504FC" w:rsidRDefault="007C5F33" w:rsidP="007C5F33">
      <w:pPr>
        <w:widowControl w:val="0"/>
        <w:ind w:firstLine="709"/>
        <w:rPr>
          <w:rFonts w:cs="Arial"/>
        </w:rPr>
      </w:pPr>
      <w:r w:rsidRPr="001504FC">
        <w:rPr>
          <w:rFonts w:cs="Arial"/>
        </w:rPr>
        <w:t>Работа в рамках программы «Развитие образования, физической культуры и спорта Богучарского муниципального района» показала свою эффективность.</w:t>
      </w:r>
    </w:p>
    <w:p w:rsidR="007C5F33" w:rsidRPr="001504FC" w:rsidRDefault="007C5F33" w:rsidP="007C5F33">
      <w:pPr>
        <w:widowControl w:val="0"/>
        <w:ind w:firstLine="709"/>
        <w:rPr>
          <w:rFonts w:cs="Arial"/>
        </w:rPr>
      </w:pPr>
      <w:r w:rsidRPr="001504FC">
        <w:rPr>
          <w:rFonts w:cs="Arial"/>
        </w:rPr>
        <w:t xml:space="preserve">В дальнейшем необходимо продолжить реализацию программы в </w:t>
      </w:r>
      <w:r w:rsidRPr="001504FC">
        <w:rPr>
          <w:rFonts w:cs="Arial"/>
        </w:rPr>
        <w:lastRenderedPageBreak/>
        <w:t>соответствии с программно-целевыми подходами.</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XI. Подпрограммы муниципальной программы</w:t>
      </w:r>
    </w:p>
    <w:p w:rsidR="007C5F33" w:rsidRPr="001504FC" w:rsidRDefault="007C5F33" w:rsidP="007C5F33">
      <w:pPr>
        <w:widowControl w:val="0"/>
        <w:ind w:firstLine="709"/>
        <w:rPr>
          <w:rFonts w:cs="Arial"/>
        </w:rPr>
      </w:pPr>
      <w:r w:rsidRPr="001504FC">
        <w:rPr>
          <w:rFonts w:cs="Arial"/>
        </w:rPr>
        <w:t>Подпрограмма 1</w:t>
      </w:r>
    </w:p>
    <w:p w:rsidR="007C5F33" w:rsidRPr="001504FC" w:rsidRDefault="007C5F33" w:rsidP="007C5F33">
      <w:pPr>
        <w:widowControl w:val="0"/>
        <w:ind w:firstLine="709"/>
        <w:rPr>
          <w:rFonts w:cs="Arial"/>
        </w:rPr>
      </w:pPr>
      <w:r w:rsidRPr="001504FC">
        <w:rPr>
          <w:rFonts w:cs="Arial"/>
        </w:rPr>
        <w:t>«Развитие</w:t>
      </w:r>
      <w:r>
        <w:rPr>
          <w:rFonts w:cs="Arial"/>
        </w:rPr>
        <w:t xml:space="preserve"> </w:t>
      </w:r>
      <w:r w:rsidRPr="001504FC">
        <w:rPr>
          <w:rFonts w:cs="Arial"/>
        </w:rPr>
        <w:t xml:space="preserve">дошкольного, общего, дополнительного образования </w:t>
      </w:r>
    </w:p>
    <w:p w:rsidR="007C5F33" w:rsidRPr="001504FC" w:rsidRDefault="007C5F33" w:rsidP="007C5F33">
      <w:pPr>
        <w:widowControl w:val="0"/>
        <w:ind w:firstLine="709"/>
        <w:rPr>
          <w:rFonts w:cs="Arial"/>
        </w:rPr>
      </w:pPr>
      <w:r w:rsidRPr="001504FC">
        <w:rPr>
          <w:rFonts w:cs="Arial"/>
        </w:rPr>
        <w:t>и воспитания детей и молодежи»</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ПАСПОРТ</w:t>
      </w:r>
    </w:p>
    <w:p w:rsidR="007C5F33" w:rsidRPr="001504FC" w:rsidRDefault="007C5F33" w:rsidP="007C5F33">
      <w:pPr>
        <w:widowControl w:val="0"/>
        <w:ind w:firstLine="709"/>
        <w:rPr>
          <w:rFonts w:cs="Arial"/>
        </w:rPr>
      </w:pPr>
      <w:r w:rsidRPr="001504FC">
        <w:rPr>
          <w:rFonts w:cs="Arial"/>
        </w:rPr>
        <w:t>подпрограммы «Развитие</w:t>
      </w:r>
      <w:r>
        <w:rPr>
          <w:rFonts w:cs="Arial"/>
        </w:rPr>
        <w:t xml:space="preserve"> </w:t>
      </w:r>
      <w:r w:rsidRPr="001504FC">
        <w:rPr>
          <w:rFonts w:cs="Arial"/>
        </w:rPr>
        <w:t xml:space="preserve">дошкольного, общего, дополнительного образования </w:t>
      </w:r>
    </w:p>
    <w:p w:rsidR="007C5F33" w:rsidRPr="001504FC" w:rsidRDefault="007C5F33" w:rsidP="007C5F33">
      <w:pPr>
        <w:widowControl w:val="0"/>
        <w:ind w:firstLine="709"/>
        <w:rPr>
          <w:rFonts w:cs="Arial"/>
        </w:rPr>
      </w:pPr>
      <w:r w:rsidRPr="001504FC">
        <w:rPr>
          <w:rFonts w:cs="Arial"/>
        </w:rPr>
        <w:t>и воспитания детей и молодежи»</w:t>
      </w:r>
    </w:p>
    <w:p w:rsidR="007C5F33" w:rsidRPr="001504FC" w:rsidRDefault="007C5F33" w:rsidP="007C5F33">
      <w:pPr>
        <w:widowControl w:val="0"/>
        <w:ind w:firstLine="709"/>
        <w:rPr>
          <w:rFonts w:cs="Arial"/>
          <w:bCs/>
        </w:rPr>
      </w:pPr>
      <w:r w:rsidRPr="001504FC">
        <w:rPr>
          <w:rFonts w:cs="Arial"/>
        </w:rPr>
        <w:t xml:space="preserve">муниципальной программы </w:t>
      </w:r>
      <w:r w:rsidRPr="001504FC">
        <w:rPr>
          <w:rFonts w:cs="Arial"/>
          <w:bCs/>
        </w:rPr>
        <w:t>«Развитие образования, физической культуры и спорта</w:t>
      </w:r>
      <w:r>
        <w:rPr>
          <w:rFonts w:cs="Arial"/>
          <w:bCs/>
        </w:rPr>
        <w:t xml:space="preserve"> </w:t>
      </w:r>
      <w:r w:rsidRPr="001504FC">
        <w:rPr>
          <w:rFonts w:cs="Arial"/>
          <w:bCs/>
        </w:rPr>
        <w:t>Богучарского муниципального района»</w:t>
      </w:r>
    </w:p>
    <w:p w:rsidR="007C5F33" w:rsidRPr="001504FC" w:rsidRDefault="007C5F33" w:rsidP="007C5F33">
      <w:pPr>
        <w:widowControl w:val="0"/>
        <w:ind w:firstLine="709"/>
        <w:rPr>
          <w:rFonts w:cs="Arial"/>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233"/>
        <w:gridCol w:w="8637"/>
      </w:tblGrid>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Исполнители</w:t>
            </w:r>
            <w:r>
              <w:rPr>
                <w:rFonts w:cs="Arial"/>
              </w:rPr>
              <w:t xml:space="preserve"> </w:t>
            </w:r>
            <w:r w:rsidRPr="001504FC">
              <w:rPr>
                <w:rFonts w:cs="Arial"/>
              </w:rPr>
              <w:t>подпрограммы</w:t>
            </w:r>
          </w:p>
          <w:p w:rsidR="007C5F33" w:rsidRPr="001504FC" w:rsidRDefault="007C5F33" w:rsidP="00C16BB7">
            <w:pPr>
              <w:widowControl w:val="0"/>
              <w:ind w:firstLine="709"/>
              <w:rPr>
                <w:rFonts w:cs="Arial"/>
              </w:rPr>
            </w:pPr>
            <w:r w:rsidRPr="001504FC">
              <w:rPr>
                <w:rFonts w:cs="Arial"/>
              </w:rPr>
              <w:t xml:space="preserve">муниципальной программы </w:t>
            </w:r>
          </w:p>
        </w:tc>
        <w:tc>
          <w:tcPr>
            <w:tcW w:w="7597" w:type="dxa"/>
          </w:tcPr>
          <w:p w:rsidR="007C5F33" w:rsidRPr="001504FC" w:rsidRDefault="007C5F33" w:rsidP="00C16BB7">
            <w:pPr>
              <w:widowControl w:val="0"/>
              <w:ind w:firstLine="709"/>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w:t>
            </w:r>
            <w:r>
              <w:rPr>
                <w:rFonts w:cs="Arial"/>
              </w:rPr>
              <w:t xml:space="preserve"> </w:t>
            </w:r>
            <w:r w:rsidRPr="001504FC">
              <w:rPr>
                <w:rFonts w:cs="Arial"/>
              </w:rPr>
              <w:t>Муниципальное казенное 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C16BB7">
            <w:pPr>
              <w:widowControl w:val="0"/>
              <w:ind w:firstLine="709"/>
              <w:rPr>
                <w:rFonts w:cs="Arial"/>
              </w:rPr>
            </w:pPr>
            <w:r w:rsidRPr="001504FC">
              <w:rPr>
                <w:rFonts w:cs="Arial"/>
              </w:rPr>
              <w:t>Учреждения образования Богучарского муниципального района;</w:t>
            </w:r>
          </w:p>
          <w:p w:rsidR="007C5F33" w:rsidRPr="001504FC" w:rsidRDefault="007C5F33" w:rsidP="00C16BB7">
            <w:pPr>
              <w:widowControl w:val="0"/>
              <w:ind w:firstLine="709"/>
              <w:rPr>
                <w:rFonts w:cs="Arial"/>
              </w:rPr>
            </w:pPr>
            <w:r w:rsidRPr="001504FC">
              <w:rPr>
                <w:rFonts w:cs="Arial"/>
              </w:rPr>
              <w:t>Муниципальное казенное учреждение «Отдел физической культуры и спорта Богучарского муниципального района Воронежской области»;</w:t>
            </w:r>
          </w:p>
          <w:p w:rsidR="007C5F33" w:rsidRPr="001504FC" w:rsidRDefault="007C5F33" w:rsidP="00C16BB7">
            <w:pPr>
              <w:widowControl w:val="0"/>
              <w:ind w:firstLine="709"/>
              <w:rPr>
                <w:rFonts w:cs="Arial"/>
              </w:rPr>
            </w:pPr>
            <w:r w:rsidRPr="001504FC">
              <w:rPr>
                <w:rFonts w:cs="Arial"/>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7C5F33" w:rsidRPr="001504FC" w:rsidRDefault="007C5F33" w:rsidP="00C16BB7">
            <w:pPr>
              <w:widowControl w:val="0"/>
              <w:ind w:firstLine="709"/>
              <w:rPr>
                <w:rFonts w:cs="Arial"/>
              </w:rPr>
            </w:pPr>
            <w:r w:rsidRPr="001504FC">
              <w:rPr>
                <w:rFonts w:cs="Arial"/>
              </w:rPr>
              <w:t>Финансовый отдел администрации Богучарского муниципального района</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Основные мероприятия, входящие</w:t>
            </w:r>
          </w:p>
          <w:p w:rsidR="007C5F33" w:rsidRPr="001504FC" w:rsidRDefault="007C5F33" w:rsidP="00C16BB7">
            <w:pPr>
              <w:widowControl w:val="0"/>
              <w:ind w:firstLine="709"/>
              <w:rPr>
                <w:rFonts w:cs="Arial"/>
              </w:rPr>
            </w:pPr>
            <w:r w:rsidRPr="001504FC">
              <w:rPr>
                <w:rFonts w:cs="Arial"/>
              </w:rPr>
              <w:t>в состав подпрограммы</w:t>
            </w:r>
          </w:p>
          <w:p w:rsidR="007C5F33" w:rsidRPr="001504FC" w:rsidRDefault="007C5F33" w:rsidP="00C16BB7">
            <w:pPr>
              <w:widowControl w:val="0"/>
              <w:ind w:firstLine="709"/>
              <w:rPr>
                <w:rFonts w:cs="Arial"/>
              </w:rPr>
            </w:pPr>
            <w:r w:rsidRPr="001504FC">
              <w:rPr>
                <w:rFonts w:cs="Arial"/>
              </w:rPr>
              <w:t>муниципальной программы</w:t>
            </w:r>
          </w:p>
          <w:p w:rsidR="007C5F33" w:rsidRPr="001504FC" w:rsidRDefault="007C5F33" w:rsidP="00C16BB7">
            <w:pPr>
              <w:widowControl w:val="0"/>
              <w:ind w:firstLine="709"/>
              <w:rPr>
                <w:rFonts w:cs="Arial"/>
              </w:rPr>
            </w:pPr>
          </w:p>
        </w:tc>
        <w:tc>
          <w:tcPr>
            <w:tcW w:w="7597" w:type="dxa"/>
          </w:tcPr>
          <w:p w:rsidR="007C5F33" w:rsidRPr="001504FC" w:rsidRDefault="007C5F33" w:rsidP="00C16BB7">
            <w:pPr>
              <w:pStyle w:val="af5"/>
              <w:widowControl w:val="0"/>
              <w:numPr>
                <w:ilvl w:val="0"/>
                <w:numId w:val="37"/>
              </w:numPr>
              <w:ind w:left="0" w:firstLine="709"/>
              <w:rPr>
                <w:rFonts w:cs="Arial"/>
              </w:rPr>
            </w:pPr>
            <w:r w:rsidRPr="001504FC">
              <w:rPr>
                <w:rFonts w:cs="Arial"/>
              </w:rPr>
              <w:t>Развитие дошкольного образования.</w:t>
            </w:r>
          </w:p>
          <w:p w:rsidR="007C5F33" w:rsidRPr="001504FC" w:rsidRDefault="007C5F33" w:rsidP="00C16BB7">
            <w:pPr>
              <w:pStyle w:val="af5"/>
              <w:widowControl w:val="0"/>
              <w:numPr>
                <w:ilvl w:val="0"/>
                <w:numId w:val="37"/>
              </w:numPr>
              <w:ind w:left="0" w:firstLine="709"/>
              <w:rPr>
                <w:rFonts w:cs="Arial"/>
              </w:rPr>
            </w:pPr>
            <w:r w:rsidRPr="001504FC">
              <w:rPr>
                <w:rFonts w:cs="Arial"/>
              </w:rPr>
              <w:t>Развитие общего образования.</w:t>
            </w:r>
          </w:p>
          <w:p w:rsidR="007C5F33" w:rsidRPr="001504FC" w:rsidRDefault="007C5F33" w:rsidP="00C16BB7">
            <w:pPr>
              <w:pStyle w:val="af5"/>
              <w:widowControl w:val="0"/>
              <w:numPr>
                <w:ilvl w:val="0"/>
                <w:numId w:val="37"/>
              </w:numPr>
              <w:ind w:left="0" w:firstLine="709"/>
              <w:rPr>
                <w:rFonts w:cs="Arial"/>
              </w:rPr>
            </w:pPr>
            <w:r w:rsidRPr="001504FC">
              <w:rPr>
                <w:rFonts w:cs="Arial"/>
              </w:rPr>
              <w:t>Развитие дополнительного образования и воспитания детей и молодежи. Введение механизма персонифицированного финансирования в системе дополнительного образования детей.</w:t>
            </w:r>
          </w:p>
          <w:p w:rsidR="007C5F33" w:rsidRPr="001504FC" w:rsidRDefault="007C5F33" w:rsidP="00C16BB7">
            <w:pPr>
              <w:pStyle w:val="af5"/>
              <w:widowControl w:val="0"/>
              <w:numPr>
                <w:ilvl w:val="0"/>
                <w:numId w:val="37"/>
              </w:numPr>
              <w:ind w:left="0" w:firstLine="709"/>
              <w:rPr>
                <w:rFonts w:cs="Arial"/>
              </w:rPr>
            </w:pPr>
            <w:r w:rsidRPr="001504FC">
              <w:rPr>
                <w:rFonts w:cs="Arial"/>
              </w:rPr>
              <w:t>Иные мероприятия и расходы, направленные на реализацию подпрограммы «Развитие дошкольного, общего, дополнительного образования и воспитания детей и молодежи</w:t>
            </w:r>
          </w:p>
          <w:p w:rsidR="007C5F33" w:rsidRPr="001504FC" w:rsidRDefault="007C5F33" w:rsidP="00C16BB7">
            <w:pPr>
              <w:pStyle w:val="af5"/>
              <w:widowControl w:val="0"/>
              <w:numPr>
                <w:ilvl w:val="0"/>
                <w:numId w:val="37"/>
              </w:numPr>
              <w:ind w:left="0" w:firstLine="709"/>
              <w:rPr>
                <w:rFonts w:cs="Arial"/>
                <w:bCs/>
              </w:rPr>
            </w:pPr>
            <w:r w:rsidRPr="001504FC">
              <w:rPr>
                <w:rFonts w:cs="Arial"/>
                <w:bCs/>
              </w:rPr>
              <w:t>Региональный проект «Современная школа»</w:t>
            </w:r>
          </w:p>
          <w:p w:rsidR="007C5F33" w:rsidRPr="001504FC" w:rsidRDefault="007C5F33" w:rsidP="00C16BB7">
            <w:pPr>
              <w:pStyle w:val="af5"/>
              <w:widowControl w:val="0"/>
              <w:numPr>
                <w:ilvl w:val="0"/>
                <w:numId w:val="37"/>
              </w:numPr>
              <w:ind w:left="0" w:firstLine="709"/>
              <w:rPr>
                <w:rFonts w:cs="Arial"/>
                <w:bCs/>
              </w:rPr>
            </w:pPr>
            <w:r w:rsidRPr="001504FC">
              <w:rPr>
                <w:rFonts w:cs="Arial"/>
                <w:bCs/>
              </w:rPr>
              <w:t>Региональный проект «Успех каждого ребенка</w:t>
            </w:r>
          </w:p>
          <w:p w:rsidR="007C5F33" w:rsidRPr="001504FC" w:rsidRDefault="007C5F33" w:rsidP="00C16BB7">
            <w:pPr>
              <w:pStyle w:val="af5"/>
              <w:widowControl w:val="0"/>
              <w:numPr>
                <w:ilvl w:val="0"/>
                <w:numId w:val="37"/>
              </w:numPr>
              <w:ind w:left="0" w:firstLine="709"/>
              <w:rPr>
                <w:rFonts w:cs="Arial"/>
                <w:bCs/>
              </w:rPr>
            </w:pPr>
            <w:r w:rsidRPr="001504FC">
              <w:rPr>
                <w:rFonts w:cs="Arial"/>
                <w:bCs/>
              </w:rPr>
              <w:t>Региональный проект «Цифровая образовательная среда»</w:t>
            </w:r>
          </w:p>
          <w:p w:rsidR="007C5F33" w:rsidRPr="001504FC" w:rsidRDefault="007C5F33" w:rsidP="00C16BB7">
            <w:pPr>
              <w:pStyle w:val="af5"/>
              <w:widowControl w:val="0"/>
              <w:ind w:left="0" w:firstLine="709"/>
              <w:rPr>
                <w:rFonts w:cs="Arial"/>
                <w:bCs/>
              </w:rPr>
            </w:pPr>
            <w:r w:rsidRPr="001504FC">
              <w:rPr>
                <w:rFonts w:cs="Arial"/>
                <w:bCs/>
              </w:rPr>
              <w:t>8. Региональный проект «Содействие занятости женщин – создание условий дошкольного образования для детей в возрасте до трех лет»</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Цели</w:t>
            </w:r>
            <w:r>
              <w:rPr>
                <w:rFonts w:cs="Arial"/>
              </w:rPr>
              <w:t xml:space="preserve"> </w:t>
            </w:r>
            <w:r w:rsidRPr="001504FC">
              <w:rPr>
                <w:rFonts w:cs="Arial"/>
              </w:rPr>
              <w:t>подпрограммы</w:t>
            </w:r>
          </w:p>
          <w:p w:rsidR="007C5F33" w:rsidRPr="001504FC" w:rsidRDefault="007C5F33" w:rsidP="00C16BB7">
            <w:pPr>
              <w:widowControl w:val="0"/>
              <w:ind w:firstLine="709"/>
              <w:rPr>
                <w:rFonts w:cs="Arial"/>
              </w:rPr>
            </w:pPr>
            <w:r w:rsidRPr="001504FC">
              <w:rPr>
                <w:rFonts w:cs="Arial"/>
              </w:rPr>
              <w:t>муниципальной программы</w:t>
            </w:r>
          </w:p>
        </w:tc>
        <w:tc>
          <w:tcPr>
            <w:tcW w:w="7597" w:type="dxa"/>
          </w:tcPr>
          <w:p w:rsidR="007C5F33" w:rsidRPr="001504FC" w:rsidRDefault="007C5F33" w:rsidP="00C16BB7">
            <w:pPr>
              <w:widowControl w:val="0"/>
              <w:ind w:firstLine="709"/>
              <w:rPr>
                <w:rFonts w:cs="Arial"/>
              </w:rPr>
            </w:pPr>
            <w:r w:rsidRPr="001504FC">
              <w:rPr>
                <w:rFonts w:cs="Arial"/>
              </w:rPr>
              <w:t>- создание в системе дошкольного и общего образования равных возможностей для современного</w:t>
            </w:r>
            <w:r>
              <w:rPr>
                <w:rFonts w:cs="Arial"/>
              </w:rPr>
              <w:t xml:space="preserve"> </w:t>
            </w:r>
            <w:r w:rsidRPr="001504FC">
              <w:rPr>
                <w:rFonts w:cs="Arial"/>
              </w:rPr>
              <w:t>качественного образования;</w:t>
            </w:r>
          </w:p>
          <w:p w:rsidR="007C5F33" w:rsidRPr="001504FC" w:rsidRDefault="007C5F33" w:rsidP="00C16BB7">
            <w:pPr>
              <w:widowControl w:val="0"/>
              <w:ind w:firstLine="709"/>
              <w:rPr>
                <w:rFonts w:cs="Arial"/>
              </w:rPr>
            </w:pPr>
            <w:r w:rsidRPr="001504FC">
              <w:rPr>
                <w:rFonts w:cs="Arial"/>
              </w:rPr>
              <w:t>- обеспечение надежной и актуальной информацией потребителей образовательных услуг для достижения высокого качества образования на основе принципов открытости, объективности, прозрачности;</w:t>
            </w:r>
          </w:p>
          <w:p w:rsidR="007C5F33" w:rsidRPr="001504FC" w:rsidRDefault="007C5F33" w:rsidP="00C16BB7">
            <w:pPr>
              <w:widowControl w:val="0"/>
              <w:ind w:firstLine="709"/>
              <w:rPr>
                <w:rFonts w:cs="Arial"/>
              </w:rPr>
            </w:pPr>
            <w:r w:rsidRPr="001504FC">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Задачи</w:t>
            </w:r>
            <w:r>
              <w:rPr>
                <w:rFonts w:cs="Arial"/>
              </w:rPr>
              <w:t xml:space="preserve"> </w:t>
            </w:r>
            <w:r w:rsidRPr="001504FC">
              <w:rPr>
                <w:rFonts w:cs="Arial"/>
              </w:rPr>
              <w:t xml:space="preserve">подпрограммы </w:t>
            </w:r>
          </w:p>
          <w:p w:rsidR="007C5F33" w:rsidRPr="001504FC" w:rsidRDefault="007C5F33" w:rsidP="00C16BB7">
            <w:pPr>
              <w:widowControl w:val="0"/>
              <w:ind w:firstLine="709"/>
              <w:rPr>
                <w:rFonts w:cs="Arial"/>
              </w:rPr>
            </w:pPr>
            <w:r w:rsidRPr="001504FC">
              <w:rPr>
                <w:rFonts w:cs="Arial"/>
              </w:rPr>
              <w:lastRenderedPageBreak/>
              <w:t>муниципальной программы</w:t>
            </w:r>
          </w:p>
        </w:tc>
        <w:tc>
          <w:tcPr>
            <w:tcW w:w="7597" w:type="dxa"/>
          </w:tcPr>
          <w:p w:rsidR="007C5F33" w:rsidRPr="001504FC" w:rsidRDefault="007C5F33" w:rsidP="00C16BB7">
            <w:pPr>
              <w:widowControl w:val="0"/>
              <w:ind w:firstLine="709"/>
              <w:rPr>
                <w:rFonts w:cs="Arial"/>
              </w:rPr>
            </w:pPr>
            <w:r w:rsidRPr="001504FC">
              <w:rPr>
                <w:rFonts w:cs="Arial"/>
              </w:rPr>
              <w:lastRenderedPageBreak/>
              <w:t xml:space="preserve">- формирование образовательной сети и финансово-экономических механизмов, обеспечивающих равный доступ населения к услугам </w:t>
            </w:r>
            <w:r w:rsidRPr="001504FC">
              <w:rPr>
                <w:rFonts w:cs="Arial"/>
              </w:rPr>
              <w:lastRenderedPageBreak/>
              <w:t>дошкольного и общего образования детей;</w:t>
            </w:r>
          </w:p>
          <w:p w:rsidR="007C5F33" w:rsidRPr="001504FC" w:rsidRDefault="007C5F33" w:rsidP="00C16BB7">
            <w:pPr>
              <w:widowControl w:val="0"/>
              <w:ind w:firstLine="709"/>
              <w:rPr>
                <w:rFonts w:cs="Arial"/>
              </w:rPr>
            </w:pPr>
            <w:r w:rsidRPr="001504FC">
              <w:rPr>
                <w:rFonts w:cs="Arial"/>
              </w:rPr>
              <w:t>- изменение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7C5F33" w:rsidRPr="001504FC" w:rsidRDefault="007C5F33" w:rsidP="00C16BB7">
            <w:pPr>
              <w:widowControl w:val="0"/>
              <w:ind w:firstLine="709"/>
              <w:rPr>
                <w:rFonts w:cs="Arial"/>
              </w:rPr>
            </w:pPr>
            <w:r w:rsidRPr="001504FC">
              <w:rPr>
                <w:rFonts w:cs="Arial"/>
              </w:rPr>
              <w:t xml:space="preserve">-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7C5F33" w:rsidRPr="001504FC" w:rsidRDefault="007C5F33" w:rsidP="00C16BB7">
            <w:pPr>
              <w:widowControl w:val="0"/>
              <w:ind w:firstLine="709"/>
              <w:rPr>
                <w:rFonts w:cs="Arial"/>
              </w:rPr>
            </w:pPr>
            <w:r w:rsidRPr="001504FC">
              <w:rPr>
                <w:rFonts w:cs="Arial"/>
              </w:rPr>
              <w:t>- становление и развитие целостной системы оценки качества образования через повышение квалификации кадров;</w:t>
            </w:r>
          </w:p>
          <w:p w:rsidR="007C5F33" w:rsidRPr="001504FC" w:rsidRDefault="007C5F33" w:rsidP="00C16BB7">
            <w:pPr>
              <w:widowControl w:val="0"/>
              <w:ind w:firstLine="709"/>
              <w:rPr>
                <w:rFonts w:cs="Arial"/>
              </w:rPr>
            </w:pPr>
            <w:r w:rsidRPr="001504FC">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7C5F33" w:rsidRPr="001504FC" w:rsidRDefault="007C5F33" w:rsidP="00C16BB7">
            <w:pPr>
              <w:widowControl w:val="0"/>
              <w:ind w:firstLine="709"/>
              <w:rPr>
                <w:rFonts w:cs="Arial"/>
              </w:rPr>
            </w:pPr>
            <w:r w:rsidRPr="001504FC">
              <w:rPr>
                <w:rFonts w:cs="Arial"/>
              </w:rPr>
              <w:t>- развитие инфраструктуры и организационно-экономических механизмов, обеспечивающих максимально равную доступность услуг</w:t>
            </w:r>
            <w:r>
              <w:rPr>
                <w:rFonts w:cs="Arial"/>
              </w:rPr>
              <w:t xml:space="preserve"> </w:t>
            </w:r>
            <w:r w:rsidRPr="001504FC">
              <w:rPr>
                <w:rFonts w:cs="Arial"/>
              </w:rPr>
              <w:t xml:space="preserve">дополнительного образования детей для граждан независимо от места жительства, социально-экономического статуса, состояния здоровья; </w:t>
            </w:r>
          </w:p>
          <w:p w:rsidR="007C5F33" w:rsidRPr="001504FC" w:rsidRDefault="007C5F33" w:rsidP="00C16BB7">
            <w:pPr>
              <w:widowControl w:val="0"/>
              <w:ind w:firstLine="709"/>
              <w:rPr>
                <w:rFonts w:cs="Arial"/>
              </w:rPr>
            </w:pPr>
            <w:r w:rsidRPr="001504FC">
              <w:rPr>
                <w:rFonts w:cs="Arial"/>
              </w:rPr>
              <w:t>- поддержка и распространение лучших педагогических практик, в том числе по работе с одаренными, талантливыми детьми и молодежью;</w:t>
            </w:r>
          </w:p>
          <w:p w:rsidR="007C5F33" w:rsidRPr="001504FC" w:rsidRDefault="007C5F33" w:rsidP="00C16BB7">
            <w:pPr>
              <w:widowControl w:val="0"/>
              <w:ind w:firstLine="709"/>
              <w:rPr>
                <w:rFonts w:cs="Arial"/>
              </w:rPr>
            </w:pPr>
            <w:r w:rsidRPr="001504FC">
              <w:rPr>
                <w:rFonts w:cs="Arial"/>
              </w:rPr>
              <w:t>- поддержка и сопровождение одаренных детей и талантливой молодежи, адресная муниципальная поддержка учреждений, общественных объединений и наставников, их подготовивших;</w:t>
            </w:r>
          </w:p>
          <w:p w:rsidR="007C5F33" w:rsidRPr="001504FC" w:rsidRDefault="007C5F33" w:rsidP="00C16BB7">
            <w:pPr>
              <w:widowControl w:val="0"/>
              <w:ind w:firstLine="709"/>
              <w:rPr>
                <w:rFonts w:cs="Arial"/>
              </w:rPr>
            </w:pPr>
            <w:r w:rsidRPr="001504FC">
              <w:rPr>
                <w:rFonts w:cs="Arial"/>
              </w:rPr>
              <w:t>-</w:t>
            </w:r>
            <w:r>
              <w:rPr>
                <w:rFonts w:cs="Arial"/>
              </w:rPr>
              <w:t xml:space="preserve"> </w:t>
            </w:r>
            <w:r w:rsidRPr="001504FC">
              <w:rPr>
                <w:rFonts w:cs="Arial"/>
              </w:rPr>
              <w:t>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7C5F33" w:rsidRPr="001504FC" w:rsidRDefault="007C5F33" w:rsidP="00C16BB7">
            <w:pPr>
              <w:widowControl w:val="0"/>
              <w:ind w:firstLine="709"/>
              <w:rPr>
                <w:rFonts w:cs="Arial"/>
              </w:rPr>
            </w:pPr>
            <w:r w:rsidRPr="001504FC">
              <w:rPr>
                <w:rFonts w:cs="Arial"/>
              </w:rPr>
              <w:t>- повышение эффективности и совершенствование форм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7C5F33" w:rsidRPr="001504FC" w:rsidRDefault="007C5F33" w:rsidP="00C16BB7">
            <w:pPr>
              <w:widowControl w:val="0"/>
              <w:ind w:firstLine="709"/>
              <w:rPr>
                <w:rFonts w:cs="Arial"/>
              </w:rPr>
            </w:pPr>
            <w:r w:rsidRPr="001504FC">
              <w:rPr>
                <w:rFonts w:cs="Arial"/>
              </w:rPr>
              <w:t>- развитие кадрового потенциала дошкольного, общего, дополнительного образования и воспитания</w:t>
            </w:r>
            <w:r>
              <w:rPr>
                <w:rFonts w:cs="Arial"/>
              </w:rPr>
              <w:t xml:space="preserve"> </w:t>
            </w:r>
            <w:r w:rsidRPr="001504FC">
              <w:rPr>
                <w:rFonts w:cs="Arial"/>
              </w:rPr>
              <w:t>детей и молодежи;</w:t>
            </w:r>
          </w:p>
          <w:p w:rsidR="007C5F33" w:rsidRPr="001504FC" w:rsidRDefault="007C5F33" w:rsidP="00C16BB7">
            <w:pPr>
              <w:widowControl w:val="0"/>
              <w:ind w:firstLine="709"/>
              <w:rPr>
                <w:rFonts w:cs="Arial"/>
              </w:rPr>
            </w:pPr>
            <w:r w:rsidRPr="001504FC">
              <w:rPr>
                <w:rFonts w:cs="Arial"/>
              </w:rPr>
              <w:t xml:space="preserve">- организация работы по развитию системы информирования детей и общественности о потенциальных возможностях получения дошкольного, общего и дополнительного образования; </w:t>
            </w:r>
          </w:p>
          <w:p w:rsidR="007C5F33" w:rsidRPr="001504FC" w:rsidRDefault="007C5F33" w:rsidP="00C16BB7">
            <w:pPr>
              <w:widowControl w:val="0"/>
              <w:ind w:firstLine="709"/>
              <w:rPr>
                <w:rFonts w:cs="Arial"/>
              </w:rPr>
            </w:pPr>
            <w:r w:rsidRPr="001504FC">
              <w:rPr>
                <w:rFonts w:cs="Arial"/>
              </w:rPr>
              <w:t>- обеспечение методического сопровождения и мониторинга развития сферы дополнительного образования и воспитания детей и молодежи.</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lastRenderedPageBreak/>
              <w:t>Основные целевые индикаторы и </w:t>
            </w:r>
          </w:p>
          <w:p w:rsidR="007C5F33" w:rsidRPr="001504FC" w:rsidRDefault="007C5F33" w:rsidP="00C16BB7">
            <w:pPr>
              <w:widowControl w:val="0"/>
              <w:ind w:firstLine="709"/>
              <w:rPr>
                <w:rFonts w:cs="Arial"/>
              </w:rPr>
            </w:pPr>
            <w:r w:rsidRPr="001504FC">
              <w:rPr>
                <w:rFonts w:cs="Arial"/>
              </w:rPr>
              <w:t>показатели</w:t>
            </w:r>
            <w:r>
              <w:rPr>
                <w:rFonts w:cs="Arial"/>
              </w:rPr>
              <w:t xml:space="preserve"> </w:t>
            </w:r>
            <w:r w:rsidRPr="001504FC">
              <w:rPr>
                <w:rFonts w:cs="Arial"/>
              </w:rPr>
              <w:t>подпрограммы</w:t>
            </w:r>
          </w:p>
          <w:p w:rsidR="007C5F33" w:rsidRPr="001504FC" w:rsidRDefault="007C5F33" w:rsidP="00C16BB7">
            <w:pPr>
              <w:widowControl w:val="0"/>
              <w:ind w:firstLine="709"/>
              <w:rPr>
                <w:rFonts w:cs="Arial"/>
              </w:rPr>
            </w:pPr>
            <w:r w:rsidRPr="001504FC">
              <w:rPr>
                <w:rFonts w:cs="Arial"/>
              </w:rPr>
              <w:t xml:space="preserve">муниципальной программы </w:t>
            </w:r>
          </w:p>
          <w:p w:rsidR="007C5F33" w:rsidRPr="001504FC" w:rsidRDefault="007C5F33" w:rsidP="00C16BB7">
            <w:pPr>
              <w:widowControl w:val="0"/>
              <w:ind w:firstLine="709"/>
              <w:rPr>
                <w:rFonts w:cs="Arial"/>
              </w:rPr>
            </w:pPr>
          </w:p>
        </w:tc>
        <w:tc>
          <w:tcPr>
            <w:tcW w:w="7597" w:type="dxa"/>
          </w:tcPr>
          <w:p w:rsidR="007C5F33" w:rsidRPr="001504FC" w:rsidRDefault="007C5F33" w:rsidP="00C16BB7">
            <w:pPr>
              <w:widowControl w:val="0"/>
              <w:ind w:firstLine="709"/>
              <w:rPr>
                <w:rFonts w:cs="Arial"/>
              </w:rPr>
            </w:pPr>
            <w:r w:rsidRPr="001504FC">
              <w:rPr>
                <w:rFonts w:cs="Arial"/>
              </w:rPr>
              <w:t>- Обеспеченность детей дошкольного возраста местами в дошкольных образовательных организациях (количество мест на 1000 детей);</w:t>
            </w:r>
          </w:p>
          <w:p w:rsidR="007C5F33" w:rsidRPr="001504FC" w:rsidRDefault="007C5F33" w:rsidP="00C16BB7">
            <w:pPr>
              <w:widowControl w:val="0"/>
              <w:ind w:firstLine="709"/>
              <w:contextualSpacing/>
              <w:rPr>
                <w:rFonts w:cs="Arial"/>
              </w:rPr>
            </w:pPr>
            <w:r w:rsidRPr="001504FC">
              <w:rPr>
                <w:rFonts w:cs="Arial"/>
              </w:rPr>
              <w:t>- 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C16BB7">
            <w:pPr>
              <w:widowControl w:val="0"/>
              <w:ind w:firstLine="709"/>
              <w:contextualSpacing/>
              <w:rPr>
                <w:rFonts w:cs="Arial"/>
              </w:rPr>
            </w:pPr>
            <w:r w:rsidRPr="001504FC">
              <w:rPr>
                <w:rFonts w:cs="Arial"/>
              </w:rPr>
              <w:t>- Доля детей в возрасте от 5 до 18 лет, получающих услуги дополнительного образования с использованием сертификата дополнительного образования.</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Сроки реализации подпрограммы</w:t>
            </w:r>
          </w:p>
          <w:p w:rsidR="007C5F33" w:rsidRPr="001504FC" w:rsidRDefault="007C5F33" w:rsidP="00C16BB7">
            <w:pPr>
              <w:widowControl w:val="0"/>
              <w:ind w:firstLine="709"/>
              <w:rPr>
                <w:rFonts w:cs="Arial"/>
              </w:rPr>
            </w:pPr>
            <w:r w:rsidRPr="001504FC">
              <w:rPr>
                <w:rFonts w:cs="Arial"/>
              </w:rPr>
              <w:t>муниципальной программы</w:t>
            </w:r>
          </w:p>
        </w:tc>
        <w:tc>
          <w:tcPr>
            <w:tcW w:w="7597" w:type="dxa"/>
          </w:tcPr>
          <w:p w:rsidR="007C5F33" w:rsidRPr="001504FC" w:rsidRDefault="007C5F33" w:rsidP="00C16BB7">
            <w:pPr>
              <w:widowControl w:val="0"/>
              <w:ind w:firstLine="709"/>
              <w:rPr>
                <w:rFonts w:cs="Arial"/>
              </w:rPr>
            </w:pPr>
            <w:r w:rsidRPr="001504FC">
              <w:rPr>
                <w:rFonts w:cs="Arial"/>
              </w:rPr>
              <w:t>срок реализации подпрограммы - 2019 – 2026 годы</w:t>
            </w: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lastRenderedPageBreak/>
              <w:t>Объемы и источники финансирования подпрограммы муниципальной программы</w:t>
            </w:r>
            <w:r>
              <w:rPr>
                <w:rFonts w:cs="Arial"/>
              </w:rPr>
              <w:t xml:space="preserve"> </w:t>
            </w:r>
            <w:r w:rsidRPr="001504FC">
              <w:rPr>
                <w:rFonts w:cs="Arial"/>
              </w:rPr>
              <w:t>(в действующих ценах каждого года реализации</w:t>
            </w:r>
            <w:r>
              <w:rPr>
                <w:rFonts w:cs="Arial"/>
              </w:rPr>
              <w:t xml:space="preserve"> </w:t>
            </w:r>
            <w:r w:rsidRPr="001504FC">
              <w:rPr>
                <w:rFonts w:cs="Arial"/>
              </w:rPr>
              <w:t>муниципальной программы)</w:t>
            </w:r>
          </w:p>
        </w:tc>
        <w:tc>
          <w:tcPr>
            <w:tcW w:w="7597" w:type="dxa"/>
          </w:tcPr>
          <w:p w:rsidR="007C5F33" w:rsidRPr="001504FC" w:rsidRDefault="007C5F33" w:rsidP="00C16BB7">
            <w:pPr>
              <w:widowControl w:val="0"/>
              <w:autoSpaceDE w:val="0"/>
              <w:autoSpaceDN w:val="0"/>
              <w:adjustRightInd w:val="0"/>
              <w:ind w:firstLine="709"/>
              <w:rPr>
                <w:rFonts w:cs="Arial"/>
              </w:rPr>
            </w:pPr>
            <w:r w:rsidRPr="001504FC">
              <w:rPr>
                <w:rFonts w:cs="Arial"/>
              </w:rPr>
              <w:t>Объем финансирования</w:t>
            </w:r>
            <w:r>
              <w:rPr>
                <w:rFonts w:cs="Arial"/>
              </w:rPr>
              <w:t xml:space="preserve"> </w:t>
            </w:r>
            <w:r w:rsidRPr="001504FC">
              <w:rPr>
                <w:rFonts w:cs="Arial"/>
              </w:rPr>
              <w:t>муниципальной</w:t>
            </w:r>
            <w:r>
              <w:rPr>
                <w:rFonts w:cs="Arial"/>
              </w:rPr>
              <w:t xml:space="preserve"> </w:t>
            </w:r>
            <w:r w:rsidRPr="001504FC">
              <w:rPr>
                <w:rFonts w:cs="Arial"/>
              </w:rPr>
              <w:t>подпрограммы составляет</w:t>
            </w:r>
            <w:r>
              <w:rPr>
                <w:rFonts w:cs="Arial"/>
              </w:rPr>
              <w:t xml:space="preserve"> </w:t>
            </w:r>
            <w:r w:rsidRPr="001504FC">
              <w:rPr>
                <w:rFonts w:cs="Arial"/>
              </w:rPr>
              <w:t xml:space="preserve">5 213 688,25 тыс. руб., </w:t>
            </w:r>
          </w:p>
          <w:p w:rsidR="007C5F33" w:rsidRPr="001504FC" w:rsidRDefault="007C5F33" w:rsidP="00C16BB7">
            <w:pPr>
              <w:widowControl w:val="0"/>
              <w:autoSpaceDE w:val="0"/>
              <w:autoSpaceDN w:val="0"/>
              <w:adjustRightInd w:val="0"/>
              <w:ind w:firstLine="709"/>
              <w:rPr>
                <w:rFonts w:cs="Arial"/>
              </w:rPr>
            </w:pPr>
            <w:r w:rsidRPr="001504FC">
              <w:rPr>
                <w:rFonts w:cs="Arial"/>
              </w:rPr>
              <w:t>в том числе по источникам финансирования:</w:t>
            </w:r>
          </w:p>
          <w:p w:rsidR="007C5F33" w:rsidRPr="001504FC" w:rsidRDefault="007C5F33" w:rsidP="00C16BB7">
            <w:pPr>
              <w:widowControl w:val="0"/>
              <w:autoSpaceDE w:val="0"/>
              <w:autoSpaceDN w:val="0"/>
              <w:adjustRightInd w:val="0"/>
              <w:ind w:firstLine="709"/>
              <w:rPr>
                <w:rFonts w:cs="Arial"/>
              </w:rPr>
            </w:pPr>
            <w:r w:rsidRPr="001504FC">
              <w:rPr>
                <w:rFonts w:cs="Arial"/>
              </w:rPr>
              <w:t>- федеральный бюджет – 347 183,26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xml:space="preserve"> - областной бюджет – 3 474 657,56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местные бюджеты – 1 165 804,46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другие источники – 226 042,97</w:t>
            </w:r>
            <w:r>
              <w:rPr>
                <w:rFonts w:cs="Arial"/>
              </w:rPr>
              <w:t xml:space="preserve"> </w:t>
            </w:r>
            <w:r w:rsidRPr="001504FC">
              <w:rPr>
                <w:rFonts w:cs="Arial"/>
              </w:rPr>
              <w:t>тыс. руб.,</w:t>
            </w:r>
          </w:p>
          <w:p w:rsidR="007C5F33" w:rsidRPr="001504FC" w:rsidRDefault="007C5F33" w:rsidP="00C16BB7">
            <w:pPr>
              <w:widowControl w:val="0"/>
              <w:autoSpaceDE w:val="0"/>
              <w:autoSpaceDN w:val="0"/>
              <w:adjustRightInd w:val="0"/>
              <w:ind w:firstLine="709"/>
              <w:rPr>
                <w:rFonts w:cs="Arial"/>
              </w:rPr>
            </w:pPr>
          </w:p>
          <w:p w:rsidR="007C5F33" w:rsidRPr="001504FC" w:rsidRDefault="007C5F33" w:rsidP="00C16BB7">
            <w:pPr>
              <w:widowControl w:val="0"/>
              <w:autoSpaceDE w:val="0"/>
              <w:autoSpaceDN w:val="0"/>
              <w:adjustRightInd w:val="0"/>
              <w:ind w:firstLine="709"/>
              <w:rPr>
                <w:rFonts w:cs="Arial"/>
              </w:rPr>
            </w:pPr>
            <w:r w:rsidRPr="001504FC">
              <w:rPr>
                <w:rFonts w:cs="Arial"/>
              </w:rPr>
              <w:t>в том числе по годам реализации муниципальной программы</w:t>
            </w:r>
          </w:p>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484"/>
              <w:gridCol w:w="1792"/>
              <w:gridCol w:w="1484"/>
              <w:gridCol w:w="1484"/>
              <w:gridCol w:w="1351"/>
            </w:tblGrid>
            <w:tr w:rsidR="007C5F33" w:rsidRPr="001504FC" w:rsidTr="00C16BB7">
              <w:trPr>
                <w:trHeight w:val="217"/>
              </w:trPr>
              <w:tc>
                <w:tcPr>
                  <w:tcW w:w="845" w:type="dxa"/>
                  <w:vMerge w:val="restart"/>
                </w:tcPr>
                <w:p w:rsidR="007C5F33" w:rsidRPr="001504FC" w:rsidRDefault="007C5F33" w:rsidP="00C16BB7">
                  <w:pPr>
                    <w:widowControl w:val="0"/>
                    <w:autoSpaceDE w:val="0"/>
                    <w:autoSpaceDN w:val="0"/>
                    <w:adjustRightInd w:val="0"/>
                    <w:ind w:firstLine="709"/>
                    <w:rPr>
                      <w:rFonts w:cs="Arial"/>
                      <w:bCs/>
                      <w:highlight w:val="yellow"/>
                    </w:rPr>
                  </w:pPr>
                </w:p>
              </w:tc>
              <w:tc>
                <w:tcPr>
                  <w:tcW w:w="1599" w:type="dxa"/>
                  <w:vMerge w:val="restart"/>
                </w:tcPr>
                <w:p w:rsidR="007C5F33" w:rsidRPr="001504FC" w:rsidRDefault="007C5F33" w:rsidP="00C16BB7">
                  <w:pPr>
                    <w:widowControl w:val="0"/>
                    <w:autoSpaceDE w:val="0"/>
                    <w:autoSpaceDN w:val="0"/>
                    <w:adjustRightInd w:val="0"/>
                    <w:ind w:firstLine="709"/>
                    <w:rPr>
                      <w:rFonts w:cs="Arial"/>
                      <w:bCs/>
                    </w:rPr>
                  </w:pPr>
                  <w:r w:rsidRPr="001504FC">
                    <w:rPr>
                      <w:rFonts w:cs="Arial"/>
                      <w:bCs/>
                    </w:rPr>
                    <w:t>Всего (тыс. руб.)</w:t>
                  </w:r>
                </w:p>
              </w:tc>
              <w:tc>
                <w:tcPr>
                  <w:tcW w:w="4631" w:type="dxa"/>
                  <w:gridSpan w:val="4"/>
                </w:tcPr>
                <w:p w:rsidR="007C5F33" w:rsidRPr="001504FC" w:rsidRDefault="007C5F33" w:rsidP="00C16BB7">
                  <w:pPr>
                    <w:widowControl w:val="0"/>
                    <w:autoSpaceDE w:val="0"/>
                    <w:autoSpaceDN w:val="0"/>
                    <w:adjustRightInd w:val="0"/>
                    <w:ind w:firstLine="709"/>
                    <w:rPr>
                      <w:rFonts w:cs="Arial"/>
                      <w:bCs/>
                    </w:rPr>
                  </w:pPr>
                  <w:r w:rsidRPr="001504FC">
                    <w:rPr>
                      <w:rFonts w:cs="Arial"/>
                      <w:bCs/>
                    </w:rPr>
                    <w:t>в том числе</w:t>
                  </w:r>
                </w:p>
              </w:tc>
            </w:tr>
            <w:tr w:rsidR="007C5F33" w:rsidRPr="001504FC" w:rsidTr="00C16BB7">
              <w:trPr>
                <w:trHeight w:val="326"/>
              </w:trPr>
              <w:tc>
                <w:tcPr>
                  <w:tcW w:w="845" w:type="dxa"/>
                  <w:vMerge/>
                </w:tcPr>
                <w:p w:rsidR="007C5F33" w:rsidRPr="001504FC" w:rsidRDefault="007C5F33" w:rsidP="00C16BB7">
                  <w:pPr>
                    <w:widowControl w:val="0"/>
                    <w:autoSpaceDE w:val="0"/>
                    <w:autoSpaceDN w:val="0"/>
                    <w:adjustRightInd w:val="0"/>
                    <w:ind w:firstLine="709"/>
                    <w:rPr>
                      <w:rFonts w:cs="Arial"/>
                      <w:bCs/>
                      <w:highlight w:val="yellow"/>
                    </w:rPr>
                  </w:pPr>
                </w:p>
              </w:tc>
              <w:tc>
                <w:tcPr>
                  <w:tcW w:w="1599" w:type="dxa"/>
                  <w:vMerge/>
                </w:tcPr>
                <w:p w:rsidR="007C5F33" w:rsidRPr="001504FC" w:rsidRDefault="007C5F33" w:rsidP="00C16BB7">
                  <w:pPr>
                    <w:widowControl w:val="0"/>
                    <w:autoSpaceDE w:val="0"/>
                    <w:autoSpaceDN w:val="0"/>
                    <w:adjustRightInd w:val="0"/>
                    <w:ind w:firstLine="709"/>
                    <w:rPr>
                      <w:rFonts w:cs="Arial"/>
                    </w:rPr>
                  </w:pPr>
                </w:p>
              </w:tc>
              <w:tc>
                <w:tcPr>
                  <w:tcW w:w="1240" w:type="dxa"/>
                </w:tcPr>
                <w:p w:rsidR="007C5F33" w:rsidRPr="001504FC" w:rsidRDefault="007C5F33" w:rsidP="00C16BB7">
                  <w:pPr>
                    <w:widowControl w:val="0"/>
                    <w:autoSpaceDE w:val="0"/>
                    <w:autoSpaceDN w:val="0"/>
                    <w:adjustRightInd w:val="0"/>
                    <w:ind w:firstLine="709"/>
                    <w:rPr>
                      <w:rFonts w:cs="Arial"/>
                    </w:rPr>
                  </w:pPr>
                  <w:r w:rsidRPr="001504FC">
                    <w:rPr>
                      <w:rFonts w:cs="Arial"/>
                    </w:rPr>
                    <w:t>федеральный бюджет</w:t>
                  </w:r>
                </w:p>
              </w:tc>
              <w:tc>
                <w:tcPr>
                  <w:tcW w:w="1201" w:type="dxa"/>
                </w:tcPr>
                <w:p w:rsidR="007C5F33" w:rsidRPr="001504FC" w:rsidRDefault="007C5F33" w:rsidP="00C16BB7">
                  <w:pPr>
                    <w:widowControl w:val="0"/>
                    <w:autoSpaceDE w:val="0"/>
                    <w:autoSpaceDN w:val="0"/>
                    <w:adjustRightInd w:val="0"/>
                    <w:ind w:firstLine="709"/>
                    <w:rPr>
                      <w:rFonts w:cs="Arial"/>
                    </w:rPr>
                  </w:pPr>
                  <w:r w:rsidRPr="001504FC">
                    <w:rPr>
                      <w:rFonts w:cs="Arial"/>
                    </w:rPr>
                    <w:t>областной</w:t>
                  </w:r>
                </w:p>
                <w:p w:rsidR="007C5F33" w:rsidRPr="001504FC" w:rsidRDefault="007C5F33" w:rsidP="00C16BB7">
                  <w:pPr>
                    <w:widowControl w:val="0"/>
                    <w:autoSpaceDE w:val="0"/>
                    <w:autoSpaceDN w:val="0"/>
                    <w:adjustRightInd w:val="0"/>
                    <w:ind w:firstLine="709"/>
                    <w:rPr>
                      <w:rFonts w:cs="Arial"/>
                    </w:rPr>
                  </w:pPr>
                  <w:r w:rsidRPr="001504FC">
                    <w:rPr>
                      <w:rFonts w:cs="Arial"/>
                    </w:rPr>
                    <w:t>бюджет</w:t>
                  </w:r>
                </w:p>
              </w:tc>
              <w:tc>
                <w:tcPr>
                  <w:tcW w:w="1023" w:type="dxa"/>
                </w:tcPr>
                <w:p w:rsidR="007C5F33" w:rsidRPr="001504FC" w:rsidRDefault="007C5F33" w:rsidP="00C16BB7">
                  <w:pPr>
                    <w:widowControl w:val="0"/>
                    <w:autoSpaceDE w:val="0"/>
                    <w:autoSpaceDN w:val="0"/>
                    <w:adjustRightInd w:val="0"/>
                    <w:ind w:firstLine="709"/>
                    <w:rPr>
                      <w:rFonts w:cs="Arial"/>
                    </w:rPr>
                  </w:pPr>
                  <w:r w:rsidRPr="001504FC">
                    <w:rPr>
                      <w:rFonts w:cs="Arial"/>
                    </w:rPr>
                    <w:t>местный бюджет</w:t>
                  </w:r>
                </w:p>
              </w:tc>
              <w:tc>
                <w:tcPr>
                  <w:tcW w:w="1167" w:type="dxa"/>
                </w:tcPr>
                <w:p w:rsidR="007C5F33" w:rsidRPr="001504FC" w:rsidRDefault="007C5F33" w:rsidP="00C16BB7">
                  <w:pPr>
                    <w:widowControl w:val="0"/>
                    <w:autoSpaceDE w:val="0"/>
                    <w:autoSpaceDN w:val="0"/>
                    <w:adjustRightInd w:val="0"/>
                    <w:ind w:firstLine="709"/>
                    <w:rPr>
                      <w:rFonts w:cs="Arial"/>
                    </w:rPr>
                  </w:pPr>
                  <w:r w:rsidRPr="001504FC">
                    <w:rPr>
                      <w:rFonts w:cs="Arial"/>
                    </w:rPr>
                    <w:t xml:space="preserve">другие </w:t>
                  </w:r>
                </w:p>
                <w:p w:rsidR="007C5F33" w:rsidRPr="001504FC" w:rsidRDefault="007C5F33" w:rsidP="00C16BB7">
                  <w:pPr>
                    <w:widowControl w:val="0"/>
                    <w:autoSpaceDE w:val="0"/>
                    <w:autoSpaceDN w:val="0"/>
                    <w:adjustRightInd w:val="0"/>
                    <w:ind w:firstLine="709"/>
                    <w:rPr>
                      <w:rFonts w:cs="Arial"/>
                    </w:rPr>
                  </w:pPr>
                  <w:r w:rsidRPr="001504FC">
                    <w:rPr>
                      <w:rFonts w:cs="Arial"/>
                    </w:rPr>
                    <w:t>источники</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Pr>
                      <w:rFonts w:cs="Arial"/>
                      <w:bCs/>
                    </w:rPr>
                    <w:t xml:space="preserve"> </w:t>
                  </w:r>
                  <w:r w:rsidRPr="001504FC">
                    <w:rPr>
                      <w:rFonts w:cs="Arial"/>
                      <w:bCs/>
                    </w:rPr>
                    <w:t>2019</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511036,18</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4677,53</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334631,35</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138432,96</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33294,34</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2020</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497879,13</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37168,08</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326971,69</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115342,96</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18396,4</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2021</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689563,76</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84048,91</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461473,95</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121605</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22435,9</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2022</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728221,53</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73864,74</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486336,10</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141433,60</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26587,09</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2023</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706457,65</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35985,67</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471274,17</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170873,57</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28324,24</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2024</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713295,09</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44497,54</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469110,99</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167351,56</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32335</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Pr>
                      <w:rFonts w:cs="Arial"/>
                      <w:bCs/>
                    </w:rPr>
                    <w:t xml:space="preserve"> </w:t>
                  </w:r>
                  <w:r w:rsidRPr="001504FC">
                    <w:rPr>
                      <w:rFonts w:cs="Arial"/>
                      <w:bCs/>
                    </w:rPr>
                    <w:t>2025</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669985,95</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33871,65</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446859,25</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156920,05</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32335</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Pr>
                      <w:rFonts w:cs="Arial"/>
                      <w:bCs/>
                    </w:rPr>
                    <w:t xml:space="preserve"> </w:t>
                  </w:r>
                  <w:r w:rsidRPr="001504FC">
                    <w:rPr>
                      <w:rFonts w:cs="Arial"/>
                      <w:bCs/>
                    </w:rPr>
                    <w:t>2026</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697248,96</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33069,14</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478000,06</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153844,76</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32335</w:t>
                  </w:r>
                </w:p>
              </w:tc>
            </w:tr>
            <w:tr w:rsidR="007C5F33" w:rsidRPr="001504FC" w:rsidTr="00C16BB7">
              <w:tc>
                <w:tcPr>
                  <w:tcW w:w="845"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Всего:</w:t>
                  </w:r>
                </w:p>
              </w:tc>
              <w:tc>
                <w:tcPr>
                  <w:tcW w:w="1599"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5213688,25</w:t>
                  </w:r>
                </w:p>
              </w:tc>
              <w:tc>
                <w:tcPr>
                  <w:tcW w:w="124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347183,26</w:t>
                  </w:r>
                </w:p>
              </w:tc>
              <w:tc>
                <w:tcPr>
                  <w:tcW w:w="12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3474657,56</w:t>
                  </w:r>
                </w:p>
              </w:tc>
              <w:tc>
                <w:tcPr>
                  <w:tcW w:w="102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1165804,46</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226042,97</w:t>
                  </w:r>
                </w:p>
              </w:tc>
            </w:tr>
          </w:tbl>
          <w:p w:rsidR="007C5F33" w:rsidRPr="001504FC" w:rsidRDefault="007C5F33" w:rsidP="00C16BB7">
            <w:pPr>
              <w:widowControl w:val="0"/>
              <w:ind w:firstLine="709"/>
              <w:rPr>
                <w:rFonts w:cs="Arial"/>
              </w:rPr>
            </w:pPr>
          </w:p>
        </w:tc>
      </w:tr>
      <w:tr w:rsidR="007C5F33" w:rsidRPr="001504FC" w:rsidTr="00C16BB7">
        <w:trPr>
          <w:trHeight w:val="20"/>
          <w:jc w:val="center"/>
        </w:trPr>
        <w:tc>
          <w:tcPr>
            <w:tcW w:w="2326" w:type="dxa"/>
          </w:tcPr>
          <w:p w:rsidR="007C5F33" w:rsidRPr="001504FC" w:rsidRDefault="007C5F33" w:rsidP="00C16BB7">
            <w:pPr>
              <w:widowControl w:val="0"/>
              <w:ind w:firstLine="709"/>
              <w:rPr>
                <w:rFonts w:cs="Arial"/>
              </w:rPr>
            </w:pPr>
            <w:r w:rsidRPr="001504FC">
              <w:rPr>
                <w:rFonts w:cs="Arial"/>
              </w:rPr>
              <w:t>Ожидаемые непосредственные результаты реализации подпрограммы муниципальной программы</w:t>
            </w:r>
          </w:p>
        </w:tc>
        <w:tc>
          <w:tcPr>
            <w:tcW w:w="7597" w:type="dxa"/>
          </w:tcPr>
          <w:p w:rsidR="007C5F33" w:rsidRPr="001504FC" w:rsidRDefault="007C5F33" w:rsidP="00C16BB7">
            <w:pPr>
              <w:widowControl w:val="0"/>
              <w:ind w:firstLine="709"/>
              <w:rPr>
                <w:rFonts w:cs="Arial"/>
              </w:rPr>
            </w:pPr>
          </w:p>
          <w:p w:rsidR="007C5F33" w:rsidRPr="001504FC" w:rsidRDefault="007C5F33" w:rsidP="00C16BB7">
            <w:pPr>
              <w:widowControl w:val="0"/>
              <w:ind w:firstLine="709"/>
              <w:rPr>
                <w:rFonts w:cs="Arial"/>
              </w:rPr>
            </w:pPr>
            <w:r w:rsidRPr="001504FC">
              <w:rPr>
                <w:rFonts w:cs="Arial"/>
              </w:rPr>
              <w:t>- будет</w:t>
            </w:r>
            <w:r>
              <w:rPr>
                <w:rFonts w:cs="Arial"/>
              </w:rPr>
              <w:t xml:space="preserve"> </w:t>
            </w:r>
            <w:r w:rsidRPr="001504FC">
              <w:rPr>
                <w:rFonts w:cs="Arial"/>
              </w:rPr>
              <w:t>обеспечено выполнение государственных гарантий общедоступности и бесплатности дошкольного и общего образования;</w:t>
            </w:r>
          </w:p>
          <w:p w:rsidR="007C5F33" w:rsidRPr="001504FC" w:rsidRDefault="007C5F33" w:rsidP="00C16BB7">
            <w:pPr>
              <w:widowControl w:val="0"/>
              <w:ind w:firstLine="709"/>
              <w:rPr>
                <w:rFonts w:cs="Arial"/>
              </w:rPr>
            </w:pPr>
            <w:r w:rsidRPr="001504FC">
              <w:rPr>
                <w:rFonts w:cs="Arial"/>
              </w:rPr>
              <w:t>- семьям, нуждающимся в поддержке в воспитании детей раннего возраста, будут предоставлены консультационные услуги;</w:t>
            </w:r>
          </w:p>
          <w:p w:rsidR="007C5F33" w:rsidRPr="001504FC" w:rsidRDefault="007C5F33" w:rsidP="00C16BB7">
            <w:pPr>
              <w:widowControl w:val="0"/>
              <w:ind w:firstLine="709"/>
              <w:rPr>
                <w:rFonts w:cs="Arial"/>
              </w:rPr>
            </w:pPr>
            <w:r w:rsidRPr="001504FC">
              <w:rPr>
                <w:rFonts w:cs="Arial"/>
              </w:rPr>
              <w:t>-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7C5F33" w:rsidRPr="001504FC" w:rsidRDefault="007C5F33" w:rsidP="00C16BB7">
            <w:pPr>
              <w:widowControl w:val="0"/>
              <w:ind w:firstLine="709"/>
              <w:rPr>
                <w:rFonts w:cs="Arial"/>
              </w:rPr>
            </w:pPr>
            <w:r w:rsidRPr="001504FC">
              <w:rPr>
                <w:rFonts w:cs="Arial"/>
              </w:rPr>
              <w:t>- всем обучающимся независимо от места жительства будет обеспечен доступ к современным условиям обучения;</w:t>
            </w:r>
          </w:p>
          <w:p w:rsidR="007C5F33" w:rsidRPr="001504FC" w:rsidRDefault="007C5F33" w:rsidP="00C16BB7">
            <w:pPr>
              <w:widowControl w:val="0"/>
              <w:ind w:firstLine="709"/>
              <w:rPr>
                <w:rFonts w:cs="Arial"/>
              </w:rPr>
            </w:pPr>
            <w:r w:rsidRPr="001504FC">
              <w:rPr>
                <w:rFonts w:cs="Arial"/>
              </w:rPr>
              <w:t>- к 2026 году обеспеченность детей дошкольного возраста местами в дошкольных образовательных организациях (количество мест на 1000 детей) вырастет до 1174 мест;</w:t>
            </w:r>
          </w:p>
          <w:p w:rsidR="007C5F33" w:rsidRPr="001504FC" w:rsidRDefault="007C5F33" w:rsidP="00C16BB7">
            <w:pPr>
              <w:widowControl w:val="0"/>
              <w:ind w:firstLine="709"/>
              <w:rPr>
                <w:rFonts w:cs="Arial"/>
              </w:rPr>
            </w:pPr>
            <w:r w:rsidRPr="001504FC">
              <w:rPr>
                <w:rFonts w:cs="Arial"/>
              </w:rPr>
              <w:t>- всем педагогам будут обеспечены возможности непрерывного профессионального развития;</w:t>
            </w:r>
          </w:p>
          <w:p w:rsidR="007C5F33" w:rsidRPr="001504FC" w:rsidRDefault="007C5F33" w:rsidP="00C16BB7">
            <w:pPr>
              <w:widowControl w:val="0"/>
              <w:ind w:firstLine="709"/>
              <w:rPr>
                <w:rFonts w:cs="Arial"/>
              </w:rPr>
            </w:pPr>
            <w:r w:rsidRPr="001504FC">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7C5F33" w:rsidRPr="001504FC" w:rsidRDefault="007C5F33" w:rsidP="00C16BB7">
            <w:pPr>
              <w:widowControl w:val="0"/>
              <w:ind w:firstLine="709"/>
              <w:contextualSpacing/>
              <w:rPr>
                <w:rFonts w:cs="Arial"/>
              </w:rPr>
            </w:pPr>
            <w:r w:rsidRPr="001504FC">
              <w:rPr>
                <w:rFonts w:cs="Arial"/>
              </w:rPr>
              <w:lastRenderedPageBreak/>
              <w:t>- к 2026 году доля детей 5 - 18 лет, охваченных программами дополнительного образования, вырастет до 92,8 %;</w:t>
            </w:r>
          </w:p>
          <w:p w:rsidR="007C5F33" w:rsidRPr="001504FC" w:rsidRDefault="007C5F33" w:rsidP="00C16BB7">
            <w:pPr>
              <w:widowControl w:val="0"/>
              <w:ind w:firstLine="709"/>
              <w:rPr>
                <w:rFonts w:cs="Arial"/>
              </w:rPr>
            </w:pPr>
            <w:r w:rsidRPr="001504FC">
              <w:rPr>
                <w:rFonts w:cs="Arial"/>
              </w:rPr>
              <w:t xml:space="preserve">- к 2026 году доля детей в возрасте от 5 до 18 лет, получающих услуги дополнительного образования с использованием сертификата дополнительного образования составит 92,8 %; </w:t>
            </w:r>
          </w:p>
          <w:p w:rsidR="007C5F33" w:rsidRPr="001504FC" w:rsidRDefault="007C5F33" w:rsidP="00C16BB7">
            <w:pPr>
              <w:widowControl w:val="0"/>
              <w:ind w:firstLine="709"/>
              <w:contextualSpacing/>
              <w:rPr>
                <w:rFonts w:cs="Arial"/>
              </w:rPr>
            </w:pPr>
            <w:r w:rsidRPr="001504FC">
              <w:rPr>
                <w:rFonts w:cs="Arial"/>
              </w:rPr>
              <w:t>- доля учреждений дополнительного образования, улучшивших материально-техническую базу от общего числа учреждений дополнительного образования - 100%;</w:t>
            </w:r>
          </w:p>
          <w:p w:rsidR="007C5F33" w:rsidRPr="001504FC" w:rsidRDefault="007C5F33" w:rsidP="00C16BB7">
            <w:pPr>
              <w:widowControl w:val="0"/>
              <w:ind w:firstLine="709"/>
              <w:contextualSpacing/>
              <w:rPr>
                <w:rFonts w:cs="Arial"/>
              </w:rPr>
            </w:pPr>
            <w:r w:rsidRPr="001504FC">
              <w:rPr>
                <w:rFonts w:cs="Arial"/>
              </w:rPr>
              <w:t xml:space="preserve">- увеличение числа детей и молодежи, ставших лауреатами и призерами международных, всероссийских и региональных мероприятий (конкурсов); </w:t>
            </w:r>
          </w:p>
          <w:p w:rsidR="007C5F33" w:rsidRPr="001504FC" w:rsidRDefault="007C5F33" w:rsidP="00C16BB7">
            <w:pPr>
              <w:widowControl w:val="0"/>
              <w:ind w:firstLine="709"/>
              <w:rPr>
                <w:rFonts w:cs="Arial"/>
              </w:rPr>
            </w:pPr>
            <w:r w:rsidRPr="001504FC">
              <w:rPr>
                <w:rFonts w:cs="Arial"/>
              </w:rPr>
              <w:t xml:space="preserve">- число одаренных детей, талантливой молодежи и их педагогов-наставников, получивших областную поддержку (премии) человек; </w:t>
            </w:r>
          </w:p>
          <w:p w:rsidR="007C5F33" w:rsidRPr="001504FC" w:rsidRDefault="007C5F33" w:rsidP="00C16BB7">
            <w:pPr>
              <w:widowControl w:val="0"/>
              <w:ind w:firstLine="709"/>
              <w:rPr>
                <w:rFonts w:cs="Arial"/>
                <w:bCs/>
              </w:rPr>
            </w:pPr>
            <w:r>
              <w:rPr>
                <w:rFonts w:cs="Arial"/>
              </w:rPr>
              <w:t xml:space="preserve"> </w:t>
            </w:r>
            <w:r w:rsidRPr="001504FC">
              <w:rPr>
                <w:rFonts w:cs="Arial"/>
              </w:rPr>
              <w:t xml:space="preserve">- увеличение количества муниципальных мероприятий </w:t>
            </w:r>
            <w:r w:rsidRPr="001504FC">
              <w:rPr>
                <w:rFonts w:cs="Arial"/>
                <w:bCs/>
              </w:rPr>
              <w:t>в сфере дополнительного образования, воспитания и развития одаренности детей и молодежи;</w:t>
            </w:r>
          </w:p>
          <w:p w:rsidR="007C5F33" w:rsidRPr="001504FC" w:rsidRDefault="007C5F33" w:rsidP="00C16BB7">
            <w:pPr>
              <w:widowControl w:val="0"/>
              <w:ind w:firstLine="709"/>
              <w:rPr>
                <w:rFonts w:cs="Arial"/>
              </w:rPr>
            </w:pPr>
            <w:r w:rsidRPr="001504FC">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7C5F33" w:rsidRPr="001504FC" w:rsidRDefault="007C5F33" w:rsidP="00C16BB7">
            <w:pPr>
              <w:widowControl w:val="0"/>
              <w:ind w:firstLine="709"/>
              <w:rPr>
                <w:rFonts w:cs="Arial"/>
              </w:rPr>
            </w:pPr>
            <w:r w:rsidRPr="001504FC">
              <w:rPr>
                <w:rFonts w:cs="Arial"/>
              </w:rPr>
              <w:t>- обеспечение расширения участия общественности и работодателей</w:t>
            </w:r>
            <w:r>
              <w:rPr>
                <w:rFonts w:cs="Arial"/>
              </w:rPr>
              <w:t xml:space="preserve"> </w:t>
            </w:r>
            <w:r w:rsidRPr="001504FC">
              <w:rPr>
                <w:rFonts w:cs="Arial"/>
              </w:rPr>
              <w:t>в оценке качества образования, а также внедрение применения системного подхода</w:t>
            </w:r>
            <w:r>
              <w:rPr>
                <w:rFonts w:cs="Arial"/>
              </w:rPr>
              <w:t xml:space="preserve"> </w:t>
            </w:r>
            <w:r w:rsidRPr="001504FC">
              <w:rPr>
                <w:rFonts w:cs="Arial"/>
              </w:rPr>
              <w:t>к оценке качества образования как к фундаменту целостной региональной системы оценки</w:t>
            </w:r>
            <w:r>
              <w:rPr>
                <w:rFonts w:cs="Arial"/>
              </w:rPr>
              <w:t xml:space="preserve"> </w:t>
            </w:r>
            <w:r w:rsidRPr="001504FC">
              <w:rPr>
                <w:rFonts w:cs="Arial"/>
              </w:rPr>
              <w:t>качества образования.</w:t>
            </w:r>
          </w:p>
        </w:tc>
      </w:tr>
    </w:tbl>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bCs/>
        </w:rPr>
      </w:pPr>
      <w:r w:rsidRPr="001504FC">
        <w:rPr>
          <w:rFonts w:cs="Arial"/>
          <w:bCs/>
        </w:rPr>
        <w:t>1.1. Характеристика сферы реализации подпрограммы, описание основных проблем в указанной сфере и прогноз ее развития</w:t>
      </w:r>
    </w:p>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rPr>
      </w:pPr>
      <w:r w:rsidRPr="001504FC">
        <w:rPr>
          <w:rFonts w:cs="Arial"/>
        </w:rPr>
        <w:t>В Богучарском муниципальном районе</w:t>
      </w:r>
      <w:r>
        <w:rPr>
          <w:rFonts w:cs="Arial"/>
        </w:rPr>
        <w:t xml:space="preserve"> </w:t>
      </w:r>
      <w:r w:rsidRPr="001504FC">
        <w:rPr>
          <w:rFonts w:cs="Arial"/>
        </w:rPr>
        <w:t>на 01.01.2024 года</w:t>
      </w:r>
      <w:r>
        <w:rPr>
          <w:rFonts w:cs="Arial"/>
        </w:rPr>
        <w:t xml:space="preserve"> </w:t>
      </w:r>
      <w:r w:rsidRPr="001504FC">
        <w:rPr>
          <w:rFonts w:cs="Arial"/>
        </w:rPr>
        <w:t>действуют:</w:t>
      </w:r>
    </w:p>
    <w:p w:rsidR="007C5F33" w:rsidRPr="001504FC" w:rsidRDefault="007C5F33" w:rsidP="007C5F33">
      <w:pPr>
        <w:widowControl w:val="0"/>
        <w:ind w:firstLine="709"/>
        <w:rPr>
          <w:rFonts w:cs="Arial"/>
        </w:rPr>
      </w:pPr>
      <w:r w:rsidRPr="001504FC">
        <w:rPr>
          <w:rFonts w:cs="Arial"/>
        </w:rPr>
        <w:t>- 8 дошкольных образовательных организаций;</w:t>
      </w:r>
    </w:p>
    <w:p w:rsidR="007C5F33" w:rsidRPr="001504FC" w:rsidRDefault="007C5F33" w:rsidP="007C5F33">
      <w:pPr>
        <w:widowControl w:val="0"/>
        <w:ind w:firstLine="709"/>
        <w:rPr>
          <w:rFonts w:cs="Arial"/>
        </w:rPr>
      </w:pPr>
      <w:r w:rsidRPr="001504FC">
        <w:rPr>
          <w:rFonts w:cs="Arial"/>
        </w:rPr>
        <w:t>- 6 групп дошкольного образования в 6 общеобразовательных организациях;</w:t>
      </w:r>
    </w:p>
    <w:p w:rsidR="007C5F33" w:rsidRPr="001504FC" w:rsidRDefault="007C5F33" w:rsidP="007C5F33">
      <w:pPr>
        <w:widowControl w:val="0"/>
        <w:ind w:firstLine="709"/>
        <w:rPr>
          <w:rFonts w:cs="Arial"/>
        </w:rPr>
      </w:pPr>
      <w:r w:rsidRPr="001504FC">
        <w:rPr>
          <w:rFonts w:cs="Arial"/>
        </w:rPr>
        <w:t>- 25 общеобразовательных организаций;</w:t>
      </w:r>
    </w:p>
    <w:p w:rsidR="007C5F33" w:rsidRPr="001504FC" w:rsidRDefault="007C5F33" w:rsidP="007C5F33">
      <w:pPr>
        <w:widowControl w:val="0"/>
        <w:ind w:firstLine="709"/>
        <w:rPr>
          <w:rFonts w:cs="Arial"/>
        </w:rPr>
      </w:pPr>
      <w:r w:rsidRPr="001504FC">
        <w:rPr>
          <w:rFonts w:cs="Arial"/>
        </w:rPr>
        <w:t>- 1 учреждение дополнительного образования (принадлежность к Отделу по образованию, опеке и попечительству администрации Богучарского муниципального района Воронежской области);</w:t>
      </w:r>
    </w:p>
    <w:p w:rsidR="007C5F33" w:rsidRPr="001504FC" w:rsidRDefault="007C5F33" w:rsidP="007C5F33">
      <w:pPr>
        <w:widowControl w:val="0"/>
        <w:ind w:firstLine="709"/>
        <w:rPr>
          <w:rFonts w:cs="Arial"/>
          <w:spacing w:val="-6"/>
        </w:rPr>
      </w:pPr>
      <w:r w:rsidRPr="001504FC">
        <w:rPr>
          <w:rFonts w:cs="Arial"/>
        </w:rPr>
        <w:t xml:space="preserve"> - </w:t>
      </w:r>
      <w:r w:rsidRPr="001504FC">
        <w:rPr>
          <w:rFonts w:cs="Arial"/>
          <w:spacing w:val="-6"/>
        </w:rPr>
        <w:t xml:space="preserve">1 образовательное учреждение «Богучарский межшкольный учебный комбинат № 1». </w:t>
      </w:r>
    </w:p>
    <w:p w:rsidR="007C5F33" w:rsidRPr="001504FC" w:rsidRDefault="007C5F33" w:rsidP="007C5F33">
      <w:pPr>
        <w:widowControl w:val="0"/>
        <w:ind w:firstLine="709"/>
        <w:rPr>
          <w:rFonts w:cs="Arial"/>
        </w:rPr>
      </w:pPr>
      <w:r w:rsidRPr="001504FC">
        <w:rPr>
          <w:rFonts w:cs="Arial"/>
        </w:rPr>
        <w:t>В системе дополнительного образования (ДО) виды деятельности по техническому, эколого-биологическому, туристско-краеведческому направлениям, выпускники которых востребованы в реальном секторе экономики, требуют значительных финансовых, энергетических затрат, современных информационных и образовательных технологий.</w:t>
      </w:r>
      <w:r>
        <w:rPr>
          <w:rFonts w:cs="Arial"/>
        </w:rPr>
        <w:t xml:space="preserve"> </w:t>
      </w:r>
      <w:r w:rsidRPr="001504FC">
        <w:rPr>
          <w:rFonts w:cs="Arial"/>
        </w:rPr>
        <w:t>Стоит обратить внимание, что эти виды деятельности имеют достаточно большой потенциал для развития одаренных детей.</w:t>
      </w:r>
    </w:p>
    <w:p w:rsidR="007C5F33" w:rsidRPr="001504FC" w:rsidRDefault="007C5F33" w:rsidP="007C5F33">
      <w:pPr>
        <w:widowControl w:val="0"/>
        <w:ind w:firstLine="709"/>
        <w:rPr>
          <w:rFonts w:cs="Arial"/>
          <w:kern w:val="2"/>
        </w:rPr>
      </w:pPr>
      <w:r w:rsidRPr="001504FC">
        <w:rPr>
          <w:rFonts w:cs="Arial"/>
        </w:rPr>
        <w:t xml:space="preserve">Анализ качества и доступности ДО позволяет сделать вывод о том, что оно остается недостаточно доступным для ряда категорий детей: с ограниченными возможностями здоровья; проживающих в сельской местности; студентов среднего профессионального образования. </w:t>
      </w:r>
      <w:r w:rsidRPr="001504FC">
        <w:rPr>
          <w:rFonts w:cs="Arial"/>
          <w:kern w:val="2"/>
        </w:rPr>
        <w:t xml:space="preserve">Таким образом, полностью решить задачу обеспечения равного доступа к ДО для </w:t>
      </w:r>
      <w:r w:rsidRPr="001504FC">
        <w:rPr>
          <w:rFonts w:cs="Arial"/>
        </w:rPr>
        <w:t>детей с разными потребностями и возможностями</w:t>
      </w:r>
      <w:r w:rsidRPr="001504FC">
        <w:rPr>
          <w:rFonts w:cs="Arial"/>
          <w:kern w:val="2"/>
        </w:rPr>
        <w:t>, независимо от места их жительства, пока не удалось.</w:t>
      </w:r>
    </w:p>
    <w:p w:rsidR="007C5F33" w:rsidRPr="001504FC" w:rsidRDefault="007C5F33" w:rsidP="007C5F33">
      <w:pPr>
        <w:widowControl w:val="0"/>
        <w:ind w:firstLine="709"/>
        <w:rPr>
          <w:rFonts w:cs="Arial"/>
        </w:rPr>
      </w:pPr>
      <w:r w:rsidRPr="001504FC">
        <w:rPr>
          <w:rFonts w:cs="Arial"/>
        </w:rPr>
        <w:t xml:space="preserve">В сфере ДО недостаточно развиты дистанционные формы образования, </w:t>
      </w:r>
      <w:r w:rsidRPr="001504FC">
        <w:rPr>
          <w:rFonts w:cs="Arial"/>
        </w:rPr>
        <w:lastRenderedPageBreak/>
        <w:t xml:space="preserve">требуют совершенствования новые образовательные технологии – </w:t>
      </w:r>
      <w:r w:rsidRPr="001504FC">
        <w:rPr>
          <w:rFonts w:cs="Arial"/>
          <w:kern w:val="2"/>
        </w:rPr>
        <w:t>проектные, исследовательские, профессионально-ориентированные, особенно в области техники,</w:t>
      </w:r>
      <w:r>
        <w:rPr>
          <w:rFonts w:cs="Arial"/>
          <w:kern w:val="2"/>
        </w:rPr>
        <w:t xml:space="preserve"> </w:t>
      </w:r>
      <w:r w:rsidRPr="001504FC">
        <w:rPr>
          <w:rFonts w:cs="Arial"/>
          <w:kern w:val="2"/>
        </w:rPr>
        <w:t>естественных и социальных наук</w:t>
      </w:r>
      <w:r w:rsidRPr="001504FC">
        <w:rPr>
          <w:rFonts w:cs="Arial"/>
        </w:rPr>
        <w:t xml:space="preserve">. </w:t>
      </w:r>
    </w:p>
    <w:p w:rsidR="007C5F33" w:rsidRPr="001504FC" w:rsidRDefault="007C5F33" w:rsidP="007C5F33">
      <w:pPr>
        <w:widowControl w:val="0"/>
        <w:ind w:firstLine="709"/>
        <w:rPr>
          <w:rFonts w:cs="Arial"/>
        </w:rPr>
      </w:pPr>
      <w:r w:rsidRPr="001504FC">
        <w:rPr>
          <w:rFonts w:cs="Arial"/>
        </w:rPr>
        <w:t xml:space="preserve">Практически отсутствует научно-методическая литература по проблемам ДО, остается недостаточным научно-методическое обеспечение педагогической деятельности по выявлению и сопровождению одаренных детей, их развитию и социализации. Слабо развиты информационные порталы. </w:t>
      </w:r>
    </w:p>
    <w:p w:rsidR="007C5F33" w:rsidRPr="001504FC" w:rsidRDefault="007C5F33" w:rsidP="007C5F33">
      <w:pPr>
        <w:widowControl w:val="0"/>
        <w:ind w:firstLine="709"/>
        <w:rPr>
          <w:rFonts w:cs="Arial"/>
        </w:rPr>
      </w:pPr>
      <w:r w:rsidRPr="001504FC">
        <w:rPr>
          <w:rFonts w:cs="Arial"/>
        </w:rPr>
        <w:t>Кроме того, можно отметить недостаточное развитие материально-технической базы в соответствии с современными требованиями. Требуют ремонта здания, находящиеся в ведении учреждений ДО. Оборудование, необходимое для реализации ряда программ, в том числе технической направленности, не соответствует требованиям современных технологий.</w:t>
      </w:r>
    </w:p>
    <w:p w:rsidR="007C5F33" w:rsidRPr="001504FC" w:rsidRDefault="007C5F33" w:rsidP="007C5F33">
      <w:pPr>
        <w:widowControl w:val="0"/>
        <w:ind w:firstLine="709"/>
        <w:rPr>
          <w:rFonts w:cs="Arial"/>
        </w:rPr>
      </w:pPr>
      <w:r w:rsidRPr="001504FC">
        <w:rPr>
          <w:rFonts w:cs="Arial"/>
        </w:rPr>
        <w:t>В</w:t>
      </w:r>
      <w:r>
        <w:rPr>
          <w:rFonts w:cs="Arial"/>
        </w:rPr>
        <w:t xml:space="preserve"> </w:t>
      </w:r>
      <w:r w:rsidRPr="001504FC">
        <w:rPr>
          <w:rFonts w:cs="Arial"/>
        </w:rPr>
        <w:t>настоящее</w:t>
      </w:r>
      <w:r>
        <w:rPr>
          <w:rFonts w:cs="Arial"/>
        </w:rPr>
        <w:t xml:space="preserve"> </w:t>
      </w:r>
      <w:r w:rsidRPr="001504FC">
        <w:rPr>
          <w:rFonts w:cs="Arial"/>
        </w:rPr>
        <w:t>время</w:t>
      </w:r>
      <w:r>
        <w:rPr>
          <w:rFonts w:cs="Arial"/>
        </w:rPr>
        <w:t xml:space="preserve"> </w:t>
      </w:r>
      <w:r w:rsidRPr="001504FC">
        <w:rPr>
          <w:rFonts w:cs="Arial"/>
        </w:rPr>
        <w:t>актуально</w:t>
      </w:r>
      <w:r>
        <w:rPr>
          <w:rFonts w:cs="Arial"/>
        </w:rPr>
        <w:t xml:space="preserve"> </w:t>
      </w:r>
      <w:r w:rsidRPr="001504FC">
        <w:rPr>
          <w:rFonts w:cs="Arial"/>
        </w:rPr>
        <w:t>решение</w:t>
      </w:r>
      <w:r>
        <w:rPr>
          <w:rFonts w:cs="Arial"/>
        </w:rPr>
        <w:t xml:space="preserve"> </w:t>
      </w:r>
      <w:r w:rsidRPr="001504FC">
        <w:rPr>
          <w:rFonts w:cs="Arial"/>
        </w:rPr>
        <w:t>следующих</w:t>
      </w:r>
      <w:r>
        <w:rPr>
          <w:rFonts w:cs="Arial"/>
        </w:rPr>
        <w:t xml:space="preserve"> </w:t>
      </w:r>
      <w:r w:rsidRPr="001504FC">
        <w:rPr>
          <w:rFonts w:cs="Arial"/>
        </w:rPr>
        <w:t>задач:</w:t>
      </w:r>
    </w:p>
    <w:p w:rsidR="007C5F33" w:rsidRPr="001504FC" w:rsidRDefault="007C5F33" w:rsidP="007C5F33">
      <w:pPr>
        <w:widowControl w:val="0"/>
        <w:ind w:firstLine="709"/>
        <w:rPr>
          <w:rFonts w:cs="Arial"/>
        </w:rPr>
      </w:pPr>
      <w:r w:rsidRPr="001504FC">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7C5F33" w:rsidRPr="001504FC" w:rsidRDefault="007C5F33" w:rsidP="007C5F33">
      <w:pPr>
        <w:widowControl w:val="0"/>
        <w:ind w:firstLine="709"/>
        <w:rPr>
          <w:rFonts w:cs="Arial"/>
        </w:rPr>
      </w:pPr>
      <w:r w:rsidRPr="001504FC">
        <w:rPr>
          <w:rFonts w:cs="Arial"/>
        </w:rPr>
        <w:t>- поддержка деятельности учреждений дополнительного образования, решение кадровых вопросов в организации работы с одаренными детьми;</w:t>
      </w:r>
    </w:p>
    <w:p w:rsidR="007C5F33" w:rsidRPr="001504FC" w:rsidRDefault="007C5F33" w:rsidP="007C5F33">
      <w:pPr>
        <w:widowControl w:val="0"/>
        <w:ind w:firstLine="709"/>
        <w:rPr>
          <w:rFonts w:cs="Arial"/>
        </w:rPr>
      </w:pPr>
      <w:r w:rsidRPr="001504FC">
        <w:rPr>
          <w:rFonts w:cs="Arial"/>
        </w:rPr>
        <w:t>- введение механизма персонифицированного финансирования в системе дополнительного образования детей;</w:t>
      </w:r>
    </w:p>
    <w:p w:rsidR="007C5F33" w:rsidRPr="001504FC" w:rsidRDefault="007C5F33" w:rsidP="007C5F33">
      <w:pPr>
        <w:widowControl w:val="0"/>
        <w:ind w:firstLine="709"/>
        <w:rPr>
          <w:rFonts w:cs="Arial"/>
        </w:rPr>
      </w:pPr>
      <w:r w:rsidRPr="001504FC">
        <w:rPr>
          <w:rFonts w:cs="Arial"/>
        </w:rPr>
        <w:t>- материальное стимулирование детей и учащейся молодежи - победителей муниципальных и региональных конкурсов, фестивалей, смотров и соревнований по различным направлениям интеллектуальной и творческой деятельности;</w:t>
      </w:r>
    </w:p>
    <w:p w:rsidR="007C5F33" w:rsidRPr="001504FC" w:rsidRDefault="007C5F33" w:rsidP="007C5F33">
      <w:pPr>
        <w:widowControl w:val="0"/>
        <w:ind w:firstLine="709"/>
        <w:rPr>
          <w:rFonts w:cs="Arial"/>
        </w:rPr>
      </w:pPr>
      <w:r w:rsidRPr="001504FC">
        <w:rPr>
          <w:rFonts w:cs="Arial"/>
        </w:rPr>
        <w:t>- совершенствование содержания, форм и методов работы с талантливой молодежью, придания ей системного характера;</w:t>
      </w:r>
    </w:p>
    <w:p w:rsidR="007C5F33" w:rsidRPr="001504FC" w:rsidRDefault="007C5F33" w:rsidP="007C5F33">
      <w:pPr>
        <w:widowControl w:val="0"/>
        <w:ind w:firstLine="709"/>
        <w:contextualSpacing/>
        <w:rPr>
          <w:rFonts w:cs="Arial"/>
        </w:rPr>
      </w:pPr>
      <w:r w:rsidRPr="001504FC">
        <w:rPr>
          <w:rFonts w:cs="Arial"/>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7C5F33" w:rsidRPr="001504FC" w:rsidRDefault="007C5F33" w:rsidP="007C5F33">
      <w:pPr>
        <w:widowControl w:val="0"/>
        <w:ind w:firstLine="709"/>
        <w:contextualSpacing/>
        <w:rPr>
          <w:rFonts w:cs="Arial"/>
        </w:rPr>
      </w:pPr>
      <w:r w:rsidRPr="001504FC">
        <w:rPr>
          <w:rFonts w:cs="Arial"/>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7C5F33" w:rsidRPr="001504FC" w:rsidRDefault="007C5F33" w:rsidP="007C5F33">
      <w:pPr>
        <w:widowControl w:val="0"/>
        <w:ind w:firstLine="709"/>
        <w:rPr>
          <w:rFonts w:cs="Arial"/>
        </w:rPr>
      </w:pPr>
      <w:r w:rsidRPr="001504FC">
        <w:rPr>
          <w:rFonts w:cs="Arial"/>
        </w:rPr>
        <w:t>Остается актуальным совершенствование процесса включения</w:t>
      </w:r>
      <w:r w:rsidRPr="001504FC">
        <w:rPr>
          <w:rFonts w:cs="Arial"/>
          <w:kern w:val="2"/>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7C5F33" w:rsidRPr="001504FC" w:rsidRDefault="007C5F33" w:rsidP="007C5F33">
      <w:pPr>
        <w:widowControl w:val="0"/>
        <w:pBdr>
          <w:bottom w:val="single" w:sz="4" w:space="29" w:color="FFFFFF"/>
        </w:pBdr>
        <w:ind w:firstLine="709"/>
        <w:rPr>
          <w:rFonts w:cs="Arial"/>
        </w:rPr>
      </w:pPr>
      <w:r w:rsidRPr="001504FC">
        <w:rPr>
          <w:rFonts w:cs="Arial"/>
        </w:rPr>
        <w:t>В подпрограмме рассматривается также вопрос совершенствования системы оценки качества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Система оценки качества образования муниципального района, как и Воронежской области,</w:t>
      </w:r>
      <w:r>
        <w:rPr>
          <w:rFonts w:cs="Arial"/>
        </w:rPr>
        <w:t xml:space="preserve"> </w:t>
      </w:r>
      <w:r w:rsidRPr="001504FC">
        <w:rPr>
          <w:rFonts w:cs="Arial"/>
        </w:rPr>
        <w:t>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w:t>
      </w:r>
      <w:r>
        <w:rPr>
          <w:rFonts w:cs="Arial"/>
        </w:rPr>
        <w:t xml:space="preserve"> </w:t>
      </w:r>
      <w:r w:rsidRPr="001504FC">
        <w:rPr>
          <w:rFonts w:cs="Arial"/>
        </w:rPr>
        <w:t>и непосредственно образовательных учреждений.</w:t>
      </w:r>
    </w:p>
    <w:p w:rsidR="007C5F33" w:rsidRPr="001504FC" w:rsidRDefault="007C5F33" w:rsidP="007C5F33">
      <w:pPr>
        <w:widowControl w:val="0"/>
        <w:pBdr>
          <w:bottom w:val="single" w:sz="4" w:space="29" w:color="FFFFFF"/>
        </w:pBdr>
        <w:ind w:firstLine="709"/>
        <w:rPr>
          <w:rFonts w:cs="Arial"/>
        </w:rPr>
      </w:pPr>
      <w:r w:rsidRPr="001504FC">
        <w:rPr>
          <w:rFonts w:cs="Arial"/>
        </w:rPr>
        <w:t>Таким образом, муниципальная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Богучарском муниципальном районе, как и во всей области, запущен механизм независимой оценки индивидуальных учебных достижений обучающихся 4 - 11 классов.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Анализ состояния системы образования позволяет выделить такую </w:t>
      </w:r>
      <w:r w:rsidRPr="001504FC">
        <w:rPr>
          <w:rFonts w:cs="Arial"/>
        </w:rPr>
        <w:lastRenderedPageBreak/>
        <w:t>проблему, как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на федеральном, областном и муниципальном уровнях системы образования, что не в полной мере позволяет обеспечивать формирование и развитие единого образовательного пространства.</w:t>
      </w:r>
    </w:p>
    <w:p w:rsidR="007C5F33" w:rsidRPr="001504FC" w:rsidRDefault="007C5F33" w:rsidP="007C5F33">
      <w:pPr>
        <w:widowControl w:val="0"/>
        <w:pBdr>
          <w:bottom w:val="single" w:sz="4" w:space="29" w:color="FFFFFF"/>
        </w:pBdr>
        <w:ind w:firstLine="709"/>
        <w:rPr>
          <w:rFonts w:cs="Arial"/>
        </w:rPr>
      </w:pPr>
      <w:r w:rsidRPr="001504FC">
        <w:rPr>
          <w:rFonts w:cs="Arial"/>
        </w:rPr>
        <w:t>Следствием этого является недостаток механизмов</w:t>
      </w:r>
      <w:r>
        <w:rPr>
          <w:rFonts w:cs="Arial"/>
        </w:rPr>
        <w:t xml:space="preserve"> </w:t>
      </w:r>
      <w:r w:rsidRPr="001504FC">
        <w:rPr>
          <w:rFonts w:cs="Arial"/>
        </w:rPr>
        <w:t>и инструментов, с помощью которых можно учесть влияние ряда существенных факторов, связанных с условиями работы и обучаемым контингентом, на результаты деятельности образовательных организаций и педагогов.</w:t>
      </w:r>
    </w:p>
    <w:p w:rsidR="007C5F33" w:rsidRPr="001504FC" w:rsidRDefault="007C5F33" w:rsidP="007C5F33">
      <w:pPr>
        <w:widowControl w:val="0"/>
        <w:pBdr>
          <w:bottom w:val="single" w:sz="4" w:space="29" w:color="FFFFFF"/>
        </w:pBdr>
        <w:ind w:firstLine="709"/>
        <w:rPr>
          <w:rFonts w:cs="Arial"/>
        </w:rPr>
      </w:pPr>
      <w:r w:rsidRPr="001504FC">
        <w:rPr>
          <w:rFonts w:cs="Arial"/>
        </w:rPr>
        <w:t>Решение выявленных противоречий определяет необходимость применения системного подхода к оценке качества образования как к фундаменту целостной системы.</w:t>
      </w:r>
    </w:p>
    <w:p w:rsidR="007C5F33" w:rsidRPr="001504FC" w:rsidRDefault="007C5F33" w:rsidP="007C5F33">
      <w:pPr>
        <w:widowControl w:val="0"/>
        <w:pBdr>
          <w:bottom w:val="single" w:sz="4" w:space="29" w:color="FFFFFF"/>
        </w:pBdr>
        <w:ind w:firstLine="709"/>
        <w:rPr>
          <w:rFonts w:cs="Arial"/>
        </w:rPr>
      </w:pPr>
      <w:r w:rsidRPr="001504FC">
        <w:rPr>
          <w:rFonts w:cs="Arial"/>
        </w:rPr>
        <w:t>Прогнозируемые изменения в системе оценки качества образования будут происходить в следующих направлениях:</w:t>
      </w:r>
    </w:p>
    <w:p w:rsidR="007C5F33" w:rsidRPr="001504FC" w:rsidRDefault="007C5F33" w:rsidP="007C5F33">
      <w:pPr>
        <w:widowControl w:val="0"/>
        <w:pBdr>
          <w:bottom w:val="single" w:sz="4" w:space="29" w:color="FFFFFF"/>
        </w:pBdr>
        <w:ind w:firstLine="709"/>
        <w:rPr>
          <w:rFonts w:cs="Arial"/>
        </w:rPr>
      </w:pPr>
      <w:r w:rsidRPr="001504FC">
        <w:rPr>
          <w:rFonts w:cs="Arial"/>
        </w:rPr>
        <w:t>- формирование сбалансированной общероссийской системы оценки качества образования, включающей в себя как национальные экзамены, так и мониторинговые исследования обучения и социализации, процедуры оценки результатов обучения на уровне школы;</w:t>
      </w:r>
    </w:p>
    <w:p w:rsidR="007C5F33" w:rsidRPr="001504FC" w:rsidRDefault="007C5F33" w:rsidP="007C5F33">
      <w:pPr>
        <w:widowControl w:val="0"/>
        <w:pBdr>
          <w:bottom w:val="single" w:sz="4" w:space="29" w:color="FFFFFF"/>
        </w:pBdr>
        <w:ind w:firstLine="709"/>
        <w:rPr>
          <w:rFonts w:cs="Arial"/>
        </w:rPr>
      </w:pPr>
      <w:r w:rsidRPr="001504FC">
        <w:rPr>
          <w:rFonts w:cs="Arial"/>
        </w:rPr>
        <w:t>- введение инструментов оценки и учета разнообразных индивидуальных образовательных достижений школьников, направленных на поддержку и повышение результатов обучения конкретных обучаемых;</w:t>
      </w:r>
    </w:p>
    <w:p w:rsidR="007C5F33" w:rsidRPr="001504FC" w:rsidRDefault="007C5F33" w:rsidP="007C5F33">
      <w:pPr>
        <w:widowControl w:val="0"/>
        <w:pBdr>
          <w:bottom w:val="single" w:sz="4" w:space="29" w:color="FFFFFF"/>
        </w:pBdr>
        <w:ind w:firstLine="709"/>
        <w:rPr>
          <w:rFonts w:cs="Arial"/>
        </w:rPr>
      </w:pPr>
      <w:r w:rsidRPr="001504FC">
        <w:rPr>
          <w:rFonts w:cs="Arial"/>
        </w:rPr>
        <w:t>- введение на уровне образовательных организаций прозрачных процедур внутренней оценки (самооценка) для управления качеством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внедрение механизмов внешней независимой системы оценки качества работы образовательных организаций с участием общественности и работодателей;</w:t>
      </w:r>
    </w:p>
    <w:p w:rsidR="007C5F33" w:rsidRPr="001504FC" w:rsidRDefault="007C5F33" w:rsidP="007C5F33">
      <w:pPr>
        <w:widowControl w:val="0"/>
        <w:pBdr>
          <w:bottom w:val="single" w:sz="4" w:space="29" w:color="FFFFFF"/>
        </w:pBdr>
        <w:ind w:firstLine="709"/>
        <w:rPr>
          <w:rFonts w:cs="Arial"/>
        </w:rPr>
      </w:pPr>
      <w:r w:rsidRPr="001504FC">
        <w:rPr>
          <w:rFonts w:cs="Arial"/>
        </w:rPr>
        <w:t>- создание системы сбора и анализа информации об индивидуальных образовательных достижениях, о результатах деятельности образовательных организаций и системы в целом.</w:t>
      </w:r>
    </w:p>
    <w:p w:rsidR="007C5F33" w:rsidRPr="001504FC" w:rsidRDefault="007C5F33" w:rsidP="007C5F33">
      <w:pPr>
        <w:widowControl w:val="0"/>
        <w:pBdr>
          <w:bottom w:val="single" w:sz="4" w:space="29" w:color="FFFFFF"/>
        </w:pBdr>
        <w:ind w:firstLine="709"/>
        <w:rPr>
          <w:rFonts w:cs="Arial"/>
        </w:rPr>
      </w:pPr>
      <w:r w:rsidRPr="001504FC">
        <w:rPr>
          <w:rFonts w:cs="Arial"/>
        </w:rPr>
        <w:t>Таким образом, на текущий момент в сфере дошкольного, общего, дополнительного образования и воспитания детей сохраняются следующие острые проблемы, требующие решения:</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недостаточный объем предложения услуг для детей по сопровождению раннего развития детей (от 0 до 3 лет);</w:t>
      </w:r>
    </w:p>
    <w:p w:rsidR="007C5F33" w:rsidRPr="001504FC" w:rsidRDefault="007C5F33" w:rsidP="007C5F33">
      <w:pPr>
        <w:widowControl w:val="0"/>
        <w:pBdr>
          <w:bottom w:val="single" w:sz="4" w:space="29" w:color="FFFFFF"/>
        </w:pBdr>
        <w:ind w:firstLine="709"/>
        <w:rPr>
          <w:rFonts w:cs="Arial"/>
        </w:rPr>
      </w:pPr>
      <w:r w:rsidRPr="001504FC">
        <w:rPr>
          <w:rFonts w:cs="Arial"/>
        </w:rPr>
        <w:t>- разрывы в качестве образовательных результатов между общеобразовательными организациями, работающими в разных социокультурных условиях;</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недостаточный потенциал системы воспитания и медленное обновление ее технологий;</w:t>
      </w:r>
    </w:p>
    <w:p w:rsidR="007C5F33" w:rsidRPr="001504FC" w:rsidRDefault="007C5F33" w:rsidP="007C5F33">
      <w:pPr>
        <w:widowControl w:val="0"/>
        <w:pBdr>
          <w:bottom w:val="single" w:sz="4" w:space="29" w:color="FFFFFF"/>
        </w:pBdr>
        <w:ind w:firstLine="709"/>
        <w:rPr>
          <w:rFonts w:cs="Arial"/>
        </w:rPr>
      </w:pPr>
      <w:r w:rsidRPr="001504FC">
        <w:rPr>
          <w:rFonts w:cs="Arial"/>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7C5F33" w:rsidRPr="001504FC" w:rsidRDefault="007C5F33" w:rsidP="007C5F33">
      <w:pPr>
        <w:widowControl w:val="0"/>
        <w:pBdr>
          <w:bottom w:val="single" w:sz="4" w:space="29" w:color="FFFFFF"/>
        </w:pBdr>
        <w:ind w:firstLine="709"/>
        <w:rPr>
          <w:rFonts w:cs="Arial"/>
        </w:rPr>
      </w:pPr>
      <w:r w:rsidRPr="001504FC">
        <w:rPr>
          <w:rFonts w:cs="Arial"/>
        </w:rPr>
        <w:t>- 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bCs/>
        </w:rPr>
      </w:pPr>
    </w:p>
    <w:p w:rsidR="007C5F33" w:rsidRPr="001504FC" w:rsidRDefault="007C5F33" w:rsidP="007C5F33">
      <w:pPr>
        <w:widowControl w:val="0"/>
        <w:pBdr>
          <w:bottom w:val="single" w:sz="4" w:space="29" w:color="FFFFFF"/>
        </w:pBdr>
        <w:ind w:firstLine="709"/>
        <w:rPr>
          <w:rFonts w:cs="Arial"/>
          <w:bCs/>
        </w:rPr>
      </w:pPr>
      <w:r w:rsidRPr="001504FC">
        <w:rPr>
          <w:rFonts w:cs="Arial"/>
          <w:bCs/>
        </w:rPr>
        <w:t xml:space="preserve">1.2. Приоритеты муниципальной политики в сфере реализации подпрограммы, цели, задачи и показатели (индикаторы) достижения целей и </w:t>
      </w:r>
      <w:r w:rsidRPr="001504FC">
        <w:rPr>
          <w:rFonts w:cs="Arial"/>
          <w:bCs/>
        </w:rPr>
        <w:lastRenderedPageBreak/>
        <w:t>решения задач, описание основных ожидаемых конечных результатов подпрограммы, сроков и контрольных этапов реализации подпрограммы</w:t>
      </w:r>
    </w:p>
    <w:p w:rsidR="007C5F33" w:rsidRPr="001504FC" w:rsidRDefault="007C5F33" w:rsidP="007C5F33">
      <w:pPr>
        <w:widowControl w:val="0"/>
        <w:pBdr>
          <w:bottom w:val="single" w:sz="4" w:space="29" w:color="FFFFFF"/>
        </w:pBdr>
        <w:ind w:firstLine="709"/>
        <w:rPr>
          <w:rFonts w:cs="Arial"/>
          <w:bCs/>
        </w:rPr>
      </w:pPr>
    </w:p>
    <w:p w:rsidR="007C5F33" w:rsidRPr="001504FC" w:rsidRDefault="007C5F33" w:rsidP="007C5F33">
      <w:pPr>
        <w:widowControl w:val="0"/>
        <w:pBdr>
          <w:bottom w:val="single" w:sz="4" w:space="29" w:color="FFFFFF"/>
        </w:pBdr>
        <w:ind w:firstLine="709"/>
        <w:rPr>
          <w:rFonts w:cs="Arial"/>
        </w:rPr>
      </w:pPr>
      <w:r w:rsidRPr="001504FC">
        <w:rPr>
          <w:rFonts w:cs="Arial"/>
        </w:rPr>
        <w:t>Основным направлением муниципальной политики в сфере дошкольного, общего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изменяющимися потребностями населения и новыми вызовами социального, культурного, экономического развития.</w:t>
      </w:r>
    </w:p>
    <w:p w:rsidR="007C5F33" w:rsidRPr="001504FC" w:rsidRDefault="007C5F33" w:rsidP="007C5F33">
      <w:pPr>
        <w:widowControl w:val="0"/>
        <w:pBdr>
          <w:bottom w:val="single" w:sz="4" w:space="29" w:color="FFFFFF"/>
        </w:pBdr>
        <w:ind w:firstLine="709"/>
        <w:rPr>
          <w:rFonts w:cs="Arial"/>
        </w:rPr>
      </w:pPr>
      <w:r w:rsidRPr="001504FC">
        <w:rPr>
          <w:rFonts w:cs="Arial"/>
        </w:rPr>
        <w:t>Принципиальные изменения будут происходить в следующих направлениях:</w:t>
      </w:r>
    </w:p>
    <w:p w:rsidR="007C5F33" w:rsidRPr="001504FC" w:rsidRDefault="007C5F33" w:rsidP="007C5F33">
      <w:pPr>
        <w:widowControl w:val="0"/>
        <w:pBdr>
          <w:bottom w:val="single" w:sz="4" w:space="29" w:color="FFFFFF"/>
        </w:pBdr>
        <w:ind w:firstLine="709"/>
        <w:rPr>
          <w:rFonts w:cs="Arial"/>
        </w:rPr>
      </w:pPr>
      <w:r w:rsidRPr="001504FC">
        <w:rPr>
          <w:rFonts w:cs="Arial"/>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7C5F33" w:rsidRPr="001504FC" w:rsidRDefault="007C5F33" w:rsidP="007C5F33">
      <w:pPr>
        <w:widowControl w:val="0"/>
        <w:pBdr>
          <w:bottom w:val="single" w:sz="4" w:space="29" w:color="FFFFFF"/>
        </w:pBdr>
        <w:ind w:firstLine="709"/>
        <w:rPr>
          <w:rFonts w:cs="Arial"/>
        </w:rPr>
      </w:pPr>
      <w:r w:rsidRPr="001504FC">
        <w:rPr>
          <w:rFonts w:cs="Arial"/>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формирование эффективной системы выявления и поддержки молодых талантов;</w:t>
      </w:r>
    </w:p>
    <w:p w:rsidR="007C5F33" w:rsidRPr="001504FC" w:rsidRDefault="007C5F33" w:rsidP="007C5F33">
      <w:pPr>
        <w:widowControl w:val="0"/>
        <w:pBdr>
          <w:bottom w:val="single" w:sz="4" w:space="29" w:color="FFFFFF"/>
        </w:pBdr>
        <w:ind w:firstLine="709"/>
        <w:rPr>
          <w:rFonts w:cs="Arial"/>
        </w:rPr>
      </w:pPr>
      <w:r w:rsidRPr="001504FC">
        <w:rPr>
          <w:rFonts w:cs="Arial"/>
        </w:rPr>
        <w:t>- омоложение и рост профессионального уровня педагогических кадров;</w:t>
      </w:r>
    </w:p>
    <w:p w:rsidR="007C5F33" w:rsidRPr="001504FC" w:rsidRDefault="007C5F33" w:rsidP="007C5F33">
      <w:pPr>
        <w:widowControl w:val="0"/>
        <w:pBdr>
          <w:bottom w:val="single" w:sz="4" w:space="29" w:color="FFFFFF"/>
        </w:pBdr>
        <w:ind w:firstLine="709"/>
        <w:rPr>
          <w:rFonts w:cs="Arial"/>
        </w:rPr>
      </w:pPr>
      <w:r w:rsidRPr="001504FC">
        <w:rPr>
          <w:rFonts w:cs="Arial"/>
        </w:rPr>
        <w:t>- поддержка инноваций и инициатив педагогов, профессиональных сообществ, образовательных организаций и их сетей;</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w:t>
      </w:r>
      <w:r>
        <w:rPr>
          <w:rFonts w:cs="Arial"/>
        </w:rPr>
        <w:t xml:space="preserve"> </w:t>
      </w:r>
      <w:r w:rsidRPr="001504FC">
        <w:rPr>
          <w:rFonts w:cs="Arial"/>
        </w:rPr>
        <w:t>сектора</w:t>
      </w:r>
      <w:r>
        <w:rPr>
          <w:rFonts w:cs="Arial"/>
        </w:rPr>
        <w:t xml:space="preserve"> </w:t>
      </w:r>
      <w:r w:rsidRPr="001504FC">
        <w:rPr>
          <w:rFonts w:cs="Arial"/>
        </w:rPr>
        <w:t>услуг</w:t>
      </w:r>
      <w:r>
        <w:rPr>
          <w:rFonts w:cs="Arial"/>
        </w:rPr>
        <w:t xml:space="preserve"> </w:t>
      </w:r>
      <w:r w:rsidRPr="001504FC">
        <w:rPr>
          <w:rFonts w:cs="Arial"/>
        </w:rPr>
        <w:t>по</w:t>
      </w:r>
      <w:r>
        <w:rPr>
          <w:rFonts w:cs="Arial"/>
        </w:rPr>
        <w:t xml:space="preserve"> </w:t>
      </w:r>
      <w:r w:rsidRPr="001504FC">
        <w:rPr>
          <w:rFonts w:cs="Arial"/>
        </w:rPr>
        <w:t xml:space="preserve">сопровождению раннего развития детей (0 - 3).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Богучарском муниципальном районе ликвидирована очередь на зачисление детей в дошкольные образовательные организации и обеспечена к 2019 году стопроцентная доступность дошкольного образования для детей в возрасте от трех до семи лет. Это касается городского поселения – город Богучар и большинства близлежащих населенных пунктов. </w:t>
      </w:r>
    </w:p>
    <w:p w:rsidR="007C5F33" w:rsidRPr="001504FC" w:rsidRDefault="007C5F33" w:rsidP="007C5F33">
      <w:pPr>
        <w:widowControl w:val="0"/>
        <w:pBdr>
          <w:bottom w:val="single" w:sz="4" w:space="29" w:color="FFFFFF"/>
        </w:pBdr>
        <w:ind w:firstLine="709"/>
        <w:rPr>
          <w:rFonts w:cs="Arial"/>
        </w:rPr>
      </w:pPr>
      <w:r w:rsidRPr="001504FC">
        <w:rPr>
          <w:rFonts w:cs="Arial"/>
        </w:rPr>
        <w:t>В сельской местности решению вопроса обеспечения детей дошкольного возраста дошкольным образованием способствовало получение лицензии на образовательную деятельность на уровень</w:t>
      </w:r>
      <w:r>
        <w:rPr>
          <w:rFonts w:cs="Arial"/>
        </w:rPr>
        <w:t xml:space="preserve"> </w:t>
      </w:r>
      <w:r w:rsidRPr="001504FC">
        <w:rPr>
          <w:rFonts w:cs="Arial"/>
        </w:rPr>
        <w:t>дошкольного образования МКОУ «Лебединская СОШ», МКОУ «Подколодновская СОШ», МКОУ «Твердохлебовская СОШ», МКОУ «Полтавская ООШ», МКОУ «Вишневская ООШ», МКОУ «Монастырщинская СОШ», МКОУ «Данцевская ООШ».</w:t>
      </w:r>
    </w:p>
    <w:p w:rsidR="007C5F33" w:rsidRPr="001504FC" w:rsidRDefault="007C5F33" w:rsidP="007C5F33">
      <w:pPr>
        <w:widowControl w:val="0"/>
        <w:pBdr>
          <w:bottom w:val="single" w:sz="4" w:space="29" w:color="FFFFFF"/>
        </w:pBdr>
        <w:ind w:firstLine="709"/>
        <w:rPr>
          <w:rFonts w:cs="Arial"/>
        </w:rPr>
      </w:pPr>
      <w:r w:rsidRPr="001504FC">
        <w:rPr>
          <w:rFonts w:cs="Arial"/>
        </w:rPr>
        <w:t>В рамках регионального проекта «Содействие занятости женщин – создание условий дошкольного образования для детей в возрасте до трех лет»</w:t>
      </w:r>
      <w:r>
        <w:rPr>
          <w:rFonts w:cs="Arial"/>
        </w:rPr>
        <w:t xml:space="preserve"> </w:t>
      </w:r>
      <w:r w:rsidRPr="001504FC">
        <w:rPr>
          <w:rFonts w:cs="Arial"/>
        </w:rPr>
        <w:t xml:space="preserve">при строительстве детского сада на 70 мест в селе Монастырщина в 2021 году освоено 92 385 654,0 рублей, в том числе федеральных средств – 30 657 400 рублей, областных средств - 61 666 452 рубля, средств муниципального бюджета израсходовано 61 802 рубля. В июне 2022 года завершены работы по строительству детского сада. </w:t>
      </w:r>
      <w:r w:rsidRPr="001504FC">
        <w:rPr>
          <w:rFonts w:cs="Arial"/>
          <w:shd w:val="clear" w:color="auto" w:fill="FFFFFF"/>
        </w:rPr>
        <w:t>Учреждение позволит обеспечить дошкольным образованием малышей трех населенных пунктов: Монастырщина, Сухой Донец, Первая Белая Горка. </w:t>
      </w:r>
      <w:r w:rsidRPr="001504FC">
        <w:rPr>
          <w:rFonts w:cs="Arial"/>
        </w:rPr>
        <w:t>Общая сумма затрат на возведение объекта в 2022 году составила 23 018 470,28 руб., из них</w:t>
      </w:r>
      <w:r>
        <w:rPr>
          <w:rFonts w:cs="Arial"/>
        </w:rPr>
        <w:t xml:space="preserve"> </w:t>
      </w:r>
      <w:r w:rsidRPr="001504FC">
        <w:rPr>
          <w:rFonts w:cs="Arial"/>
        </w:rPr>
        <w:t xml:space="preserve">из областного бюджета- 22 995 054,02 тыс. руб, из местного – 23 416,26 тыс.руб. </w:t>
      </w:r>
    </w:p>
    <w:p w:rsidR="007C5F33" w:rsidRPr="001504FC" w:rsidRDefault="007C5F33" w:rsidP="007C5F33">
      <w:pPr>
        <w:widowControl w:val="0"/>
        <w:pBdr>
          <w:bottom w:val="single" w:sz="4" w:space="29" w:color="FFFFFF"/>
        </w:pBdr>
        <w:ind w:firstLine="709"/>
        <w:rPr>
          <w:rFonts w:cs="Arial"/>
        </w:rPr>
      </w:pPr>
      <w:r w:rsidRPr="001504FC">
        <w:rPr>
          <w:rFonts w:cs="Arial"/>
        </w:rPr>
        <w:t>Существующие различия между общеобразовательными учреждениями 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 районе, при котором в любом месте проживания ребенок имеет равные возможности доступа к образовательным ресурсам. Наряду с созданием базовых условий обучения в 2021 году проведена</w:t>
      </w:r>
      <w:r>
        <w:rPr>
          <w:rFonts w:cs="Arial"/>
        </w:rPr>
        <w:t xml:space="preserve"> </w:t>
      </w:r>
      <w:r w:rsidRPr="001504FC">
        <w:rPr>
          <w:rFonts w:cs="Arial"/>
        </w:rPr>
        <w:t xml:space="preserve">работа по развитию в </w:t>
      </w:r>
      <w:r w:rsidRPr="001504FC">
        <w:rPr>
          <w:rFonts w:cs="Arial"/>
        </w:rPr>
        <w:lastRenderedPageBreak/>
        <w:t>общеобразовательных учреждениях проекта «Цифровая школа» с современной информационной средой для преподавания (высокоскоростной широкополосный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7C5F33" w:rsidRPr="001504FC" w:rsidRDefault="007C5F33" w:rsidP="007C5F33">
      <w:pPr>
        <w:widowControl w:val="0"/>
        <w:pBdr>
          <w:bottom w:val="single" w:sz="4" w:space="29" w:color="FFFFFF"/>
        </w:pBdr>
        <w:ind w:firstLine="709"/>
        <w:rPr>
          <w:rFonts w:cs="Arial"/>
        </w:rPr>
      </w:pPr>
      <w:r w:rsidRPr="001504FC">
        <w:rPr>
          <w:rFonts w:cs="Arial"/>
        </w:rPr>
        <w:t>В октябре 2023 года завершены работы по</w:t>
      </w:r>
      <w:r>
        <w:rPr>
          <w:rFonts w:cs="Arial"/>
        </w:rPr>
        <w:t xml:space="preserve"> </w:t>
      </w:r>
      <w:r w:rsidRPr="001504FC">
        <w:rPr>
          <w:rFonts w:cs="Arial"/>
        </w:rPr>
        <w:t>строительству пристройки под собственный пищеблок с обеденным залом на 50 посадочных мест в МКОУ «Суходонецкая ООШ. Общая сумма затрат на строительство и приобретение оборудования составила 46 157,58 тыс.руб., из них из средств областного бюджета – 44 464,60 тыс.руб., из средств местного бюджета – 1 692,98 тыс.руб.</w:t>
      </w:r>
    </w:p>
    <w:p w:rsidR="007C5F33" w:rsidRPr="001504FC" w:rsidRDefault="007C5F33" w:rsidP="007C5F33">
      <w:pPr>
        <w:widowControl w:val="0"/>
        <w:pBdr>
          <w:bottom w:val="single" w:sz="4" w:space="29" w:color="FFFFFF"/>
        </w:pBdr>
        <w:ind w:firstLine="709"/>
        <w:rPr>
          <w:rFonts w:cs="Arial"/>
        </w:rPr>
      </w:pPr>
      <w:r w:rsidRPr="001504FC">
        <w:rPr>
          <w:rFonts w:cs="Arial"/>
        </w:rPr>
        <w:t>В 2021 году завершен капитальный ремонт здания детского сада «Улыбка», расположенного по адресу: Воронежская область, г. Богучар, ул. Урицкого, д.5, стоимостью 2 065,5 тысяч рублей, в том числе областных средств 1720,0 тысяч рублей.</w:t>
      </w:r>
    </w:p>
    <w:p w:rsidR="007C5F33" w:rsidRPr="001504FC" w:rsidRDefault="007C5F33" w:rsidP="007C5F33">
      <w:pPr>
        <w:widowControl w:val="0"/>
        <w:pBdr>
          <w:bottom w:val="single" w:sz="4" w:space="29" w:color="FFFFFF"/>
        </w:pBdr>
        <w:ind w:firstLine="709"/>
        <w:rPr>
          <w:rFonts w:cs="Arial"/>
        </w:rPr>
      </w:pPr>
      <w:r w:rsidRPr="001504FC">
        <w:rPr>
          <w:rFonts w:cs="Arial"/>
        </w:rPr>
        <w:t>Необходимо строительство новой школы в селе Залиман, так как старое здание, построенное в 1880 году, не соответствует современным нормам и требованиям. В школе нет спортивного и актового залов. Количество обучающихся в Залиманской основной общеобразовательной школе из года в год увеличивается и составляет не менее 125 человек.</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По программе капитального ремонта планируется проведение капитального ремонта в МКДОУ «Радченский детский сад «Радуга». Имеется ПСД с экспертизой сметной стоимости объекта на сумму 45 000,9 тыс. руб. </w:t>
      </w:r>
    </w:p>
    <w:p w:rsidR="007C5F33" w:rsidRPr="001504FC" w:rsidRDefault="007C5F33" w:rsidP="007C5F33">
      <w:pPr>
        <w:widowControl w:val="0"/>
        <w:pBdr>
          <w:bottom w:val="single" w:sz="4" w:space="29" w:color="FFFFFF"/>
        </w:pBdr>
        <w:ind w:firstLine="709"/>
        <w:rPr>
          <w:rFonts w:cs="Arial"/>
        </w:rPr>
      </w:pPr>
      <w:r w:rsidRPr="001504FC">
        <w:rPr>
          <w:rFonts w:cs="Arial"/>
        </w:rPr>
        <w:t>В рамках реализации проекта модернизации школьных систем образования государственной программы Российской Федерации «Развитие образования» в 2022-2023 гг. предусмотрено финансирование в объеме</w:t>
      </w:r>
      <w:r>
        <w:rPr>
          <w:rFonts w:cs="Arial"/>
        </w:rPr>
        <w:t xml:space="preserve"> </w:t>
      </w:r>
      <w:r w:rsidRPr="001504FC">
        <w:rPr>
          <w:rFonts w:cs="Arial"/>
        </w:rPr>
        <w:t>48 980,1 тыс. руб. Из них из средств федерального бюджета 38 464,8 тыс. руб., из областного бюджета 10 368,1 тыс. руб., муниципального бюджета 147,2 тыс. руб. на капитальный ремонт, а также на закупку средств обучения и воспитания, соответствующих современным условиям обучения, необходимых</w:t>
      </w:r>
      <w:r>
        <w:rPr>
          <w:rFonts w:cs="Arial"/>
        </w:rPr>
        <w:t xml:space="preserve"> </w:t>
      </w:r>
      <w:r w:rsidRPr="001504FC">
        <w:rPr>
          <w:rFonts w:cs="Arial"/>
        </w:rPr>
        <w:t>при оснащении МКОУ «Богучарская СОШ № 2».</w:t>
      </w:r>
    </w:p>
    <w:p w:rsidR="007C5F33" w:rsidRPr="001504FC" w:rsidRDefault="007C5F33" w:rsidP="007C5F33">
      <w:pPr>
        <w:widowControl w:val="0"/>
        <w:pBdr>
          <w:bottom w:val="single" w:sz="4" w:space="29" w:color="FFFFFF"/>
        </w:pBdr>
        <w:ind w:firstLine="709"/>
        <w:rPr>
          <w:rFonts w:cs="Arial"/>
        </w:rPr>
      </w:pPr>
      <w:r w:rsidRPr="001504FC">
        <w:rPr>
          <w:rFonts w:cs="Arial"/>
        </w:rPr>
        <w:t>В 2023 году</w:t>
      </w:r>
      <w:r>
        <w:rPr>
          <w:rFonts w:cs="Arial"/>
        </w:rPr>
        <w:t xml:space="preserve"> </w:t>
      </w:r>
      <w:r w:rsidRPr="001504FC">
        <w:rPr>
          <w:rFonts w:cs="Arial"/>
        </w:rPr>
        <w:t>проведен капитальный ремонт кровли и фасадов здания МКОУ «Богучарской СОШ № 2» на сумму 40 142 276,42 рублей, из них с областного бюджета 39 500 000,00 рублей. Из средств местного бюджета 642 276,42 рублей.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За счет зарезервированных средств областного бюджета в 2021 году в МКОУ «Богучарская СОШ №1» проведены электромонтажные работы в пищеблоке на сумму 144 тыс. руб., закупка мебели для обеденного зала на сумму 306,0 тыс. руб., закупка технологоческого оборудования для пищеблока на сумму 893,6 тыс. руб., капитальный ремонт туалетов на сумму 2 000,0 тыс. руб. </w:t>
      </w:r>
    </w:p>
    <w:p w:rsidR="007C5F33" w:rsidRPr="001504FC" w:rsidRDefault="007C5F33" w:rsidP="007C5F33">
      <w:pPr>
        <w:widowControl w:val="0"/>
        <w:pBdr>
          <w:bottom w:val="single" w:sz="4" w:space="29" w:color="FFFFFF"/>
        </w:pBdr>
        <w:ind w:firstLine="709"/>
        <w:rPr>
          <w:rFonts w:cs="Arial"/>
        </w:rPr>
      </w:pPr>
      <w:r w:rsidRPr="001504FC">
        <w:rPr>
          <w:rFonts w:cs="Arial"/>
        </w:rPr>
        <w:t>В МКОУ «Дьяченковская СОШ» и МКОУ «Монастырщинская СОШ» спортивные залы признаны аварийными, на что имеется соответствующая документация. В настоящее время на данных объектах ведутся проектно-изыскательские работы (ПИР), так как необходимо изготовление проектно-сметной документации (ПСД) для строительства в дальнейшем в указанных общеобразовательных учреждениях спортивных залов.</w:t>
      </w:r>
    </w:p>
    <w:p w:rsidR="007C5F33" w:rsidRPr="001504FC" w:rsidRDefault="007C5F33" w:rsidP="007C5F33">
      <w:pPr>
        <w:widowControl w:val="0"/>
        <w:pBdr>
          <w:bottom w:val="single" w:sz="4" w:space="29" w:color="FFFFFF"/>
        </w:pBdr>
        <w:ind w:firstLine="709"/>
        <w:rPr>
          <w:rFonts w:cs="Arial"/>
        </w:rPr>
      </w:pPr>
      <w:r w:rsidRPr="001504FC">
        <w:rPr>
          <w:rFonts w:cs="Arial"/>
        </w:rPr>
        <w:t>В 2024 году планируется установка блочно-модульной газовой котельной в МКОУ «Суходонецкая ООШ. Ведется подготовка проектно-сметной документации (ПСД) на строительство данного объекта на общую сумму 3 500,00 тыс.рублей из средств местного бюджета.</w:t>
      </w:r>
    </w:p>
    <w:p w:rsidR="007C5F33" w:rsidRPr="001504FC" w:rsidRDefault="007C5F33" w:rsidP="007C5F33">
      <w:pPr>
        <w:widowControl w:val="0"/>
        <w:pBdr>
          <w:bottom w:val="single" w:sz="4" w:space="29" w:color="FFFFFF"/>
        </w:pBdr>
        <w:ind w:firstLine="709"/>
        <w:rPr>
          <w:rFonts w:cs="Arial"/>
        </w:rPr>
      </w:pPr>
      <w:r w:rsidRPr="001504FC">
        <w:rPr>
          <w:rFonts w:cs="Arial"/>
          <w:snapToGrid w:val="0"/>
        </w:rPr>
        <w:t xml:space="preserve">В 2024 году будут проведены ремонтные работы по замене оконных блоков в зданиях МКОУ «Дьяченковская СОШ» (600 тыс. рублей, в т.ч. 300 тыс .руб. </w:t>
      </w:r>
      <w:r w:rsidRPr="001504FC">
        <w:rPr>
          <w:rFonts w:cs="Arial"/>
          <w:snapToGrid w:val="0"/>
        </w:rPr>
        <w:lastRenderedPageBreak/>
        <w:t>областных средств и 300 тыс. руб. внебюджетных средств), МКОУ «Вишневская ООШ» (200 тыс. рублей, в т.ч. 100 тыс .руб. областных средств и 100 тыс. руб. внебюджетных средств) и МКДОУ «Радченский детский сад «Радуга» (180 тыс. рублей, в т.ч. 90 тыс .руб. областных средств и 90 тыс. руб. внебюджетных средств) с привлечением внебюджетного финансирования (50/50). Из бюджета Воронежской области выделено 490 тысяч рублей. В целях реализации образовательных процессов в сфере разработки, производства и эксплуатации беспилотных авиационных систем проведен капитальный ремонт помещений в МКОУ «Богучарская СОШ №1» по адресу: Воронежская область, г. Богучар, ул. К.Маркса, 3. Для этих целей</w:t>
      </w:r>
      <w:r>
        <w:rPr>
          <w:rFonts w:cs="Arial"/>
          <w:snapToGrid w:val="0"/>
        </w:rPr>
        <w:t xml:space="preserve"> </w:t>
      </w:r>
      <w:r w:rsidRPr="001504FC">
        <w:rPr>
          <w:rFonts w:cs="Arial"/>
          <w:snapToGrid w:val="0"/>
        </w:rPr>
        <w:t xml:space="preserve">из областного бюджета выделено 1 500 тыс. рублей. </w:t>
      </w:r>
    </w:p>
    <w:p w:rsidR="007C5F33" w:rsidRPr="001504FC" w:rsidRDefault="007C5F33" w:rsidP="007C5F33">
      <w:pPr>
        <w:widowControl w:val="0"/>
        <w:ind w:firstLine="709"/>
        <w:rPr>
          <w:rFonts w:cs="Arial"/>
          <w:snapToGrid w:val="0"/>
        </w:rPr>
      </w:pPr>
    </w:p>
    <w:p w:rsidR="007C5F33" w:rsidRPr="001504FC" w:rsidRDefault="007C5F33" w:rsidP="007C5F33">
      <w:pPr>
        <w:widowControl w:val="0"/>
        <w:ind w:firstLine="709"/>
        <w:rPr>
          <w:rFonts w:cs="Arial"/>
          <w:snapToGrid w:val="0"/>
        </w:rPr>
      </w:pPr>
      <w:r>
        <w:rPr>
          <w:rFonts w:cs="Arial"/>
          <w:snapToGrid w:val="0"/>
        </w:rPr>
        <w:t xml:space="preserve"> </w:t>
      </w:r>
      <w:r w:rsidRPr="001504FC">
        <w:rPr>
          <w:rFonts w:cs="Arial"/>
          <w:snapToGrid w:val="0"/>
        </w:rPr>
        <w:t>По благоустройству школьных и дошкольных территорий и приведения их в нормативное состояние из областного бюджета выделено 13 030,400 тыс. рублей. На эти средства будут выполнены работы по асфальтированию территории МКДОУ «Богучарский детский сад комбинированного вида Родничок» на сумму 7 000,00</w:t>
      </w:r>
      <w:r>
        <w:rPr>
          <w:rFonts w:cs="Arial"/>
          <w:snapToGrid w:val="0"/>
        </w:rPr>
        <w:t xml:space="preserve"> </w:t>
      </w:r>
      <w:r w:rsidRPr="001504FC">
        <w:rPr>
          <w:rFonts w:cs="Arial"/>
          <w:snapToGrid w:val="0"/>
        </w:rPr>
        <w:t xml:space="preserve">тыс. рублей: А также школьные территории двух городских школ: МКОУ «Богучарская СОШ №1 имени Героя Советского Союза Д.И. Бондарева» и МКОУ «Богучарская СОШ № 2 имени Героя Советского Союза Я.М. Котова» на сумму 6 030,400 тыс. рублей. </w:t>
      </w:r>
    </w:p>
    <w:p w:rsidR="007C5F33" w:rsidRPr="001504FC" w:rsidRDefault="007C5F33" w:rsidP="007C5F33">
      <w:pPr>
        <w:widowControl w:val="0"/>
        <w:pBdr>
          <w:bottom w:val="single" w:sz="4" w:space="29" w:color="FFFFFF"/>
        </w:pBdr>
        <w:ind w:firstLine="709"/>
        <w:rPr>
          <w:rFonts w:cs="Arial"/>
        </w:rPr>
      </w:pPr>
      <w:r>
        <w:rPr>
          <w:rFonts w:cs="Arial"/>
        </w:rPr>
        <w:t xml:space="preserve"> </w:t>
      </w:r>
      <w:r w:rsidRPr="001504FC">
        <w:rPr>
          <w:rFonts w:cs="Arial"/>
        </w:rPr>
        <w:t>МКОУ «Богучарская СОШ № 1» входит в число площадок-практик проекта «Акселератор персональных профессиональных маршрутов». На базе школы в кабинетах будут реализовываться практические интенсивы для обучающихся средних школ района. В рамках проекта предусмотрено финансирование на сумму 1 586, 86 тыс.руб из областного бюджета на приобретение лабораторного оборудования естественно-научного и технологического направления.</w:t>
      </w:r>
    </w:p>
    <w:p w:rsidR="007C5F33" w:rsidRPr="001504FC" w:rsidRDefault="007C5F33" w:rsidP="007C5F33">
      <w:pPr>
        <w:widowControl w:val="0"/>
        <w:pBdr>
          <w:bottom w:val="single" w:sz="4" w:space="29" w:color="FFFFFF"/>
        </w:pBdr>
        <w:ind w:firstLine="709"/>
        <w:rPr>
          <w:rFonts w:cs="Arial"/>
        </w:rPr>
      </w:pPr>
      <w:r w:rsidRPr="001504FC">
        <w:rPr>
          <w:rFonts w:cs="Arial"/>
        </w:rPr>
        <w:t>Другим приоритетом в сфере общего образования становится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7C5F33" w:rsidRPr="001504FC" w:rsidRDefault="007C5F33" w:rsidP="007C5F33">
      <w:pPr>
        <w:widowControl w:val="0"/>
        <w:pBdr>
          <w:bottom w:val="single" w:sz="4" w:space="29" w:color="FFFFFF"/>
        </w:pBdr>
        <w:ind w:firstLine="709"/>
        <w:rPr>
          <w:rFonts w:cs="Arial"/>
        </w:rPr>
      </w:pPr>
      <w:r w:rsidRPr="001504FC">
        <w:rPr>
          <w:rFonts w:cs="Arial"/>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7C5F33" w:rsidRPr="001504FC" w:rsidRDefault="007C5F33" w:rsidP="007C5F33">
      <w:pPr>
        <w:widowControl w:val="0"/>
        <w:pBdr>
          <w:bottom w:val="single" w:sz="4" w:space="29" w:color="FFFFFF"/>
        </w:pBdr>
        <w:ind w:firstLine="709"/>
        <w:rPr>
          <w:rFonts w:cs="Arial"/>
        </w:rPr>
      </w:pPr>
      <w:r w:rsidRPr="001504FC">
        <w:rPr>
          <w:rFonts w:cs="Arial"/>
        </w:rPr>
        <w:t>Долгосрочная стратегия развития российского образования ориентирована на создание системы для удовлетворения разнообразных образовательных запросов населения и подрастающего поколения, поддержки самообразования и социализации.</w:t>
      </w:r>
    </w:p>
    <w:p w:rsidR="007C5F33" w:rsidRPr="001504FC" w:rsidRDefault="007C5F33" w:rsidP="007C5F33">
      <w:pPr>
        <w:widowControl w:val="0"/>
        <w:pBdr>
          <w:bottom w:val="single" w:sz="4" w:space="29" w:color="FFFFFF"/>
        </w:pBdr>
        <w:ind w:firstLine="709"/>
        <w:rPr>
          <w:rFonts w:cs="Arial"/>
        </w:rPr>
      </w:pPr>
      <w:r w:rsidRPr="001504FC">
        <w:rPr>
          <w:rFonts w:cs="Arial"/>
        </w:rPr>
        <w:t>Необходимо преодолеть существующее отставание в масштабе сектора сопровождения раннего развития детей и поддержки семейного воспитания. 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 формах семейного образования, самообразования. Это потребует выхода на новый уровень развития дистанционного образования, распространение наставнического сопровождения.</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Принципиальные изменения в сфере дополнительного образования и </w:t>
      </w:r>
      <w:r w:rsidRPr="001504FC">
        <w:rPr>
          <w:rFonts w:cs="Arial"/>
        </w:rPr>
        <w:lastRenderedPageBreak/>
        <w:t>воспитания детей и молодежи должны охватить следующие направления:</w:t>
      </w:r>
    </w:p>
    <w:p w:rsidR="007C5F33" w:rsidRPr="001504FC" w:rsidRDefault="007C5F33" w:rsidP="007C5F33">
      <w:pPr>
        <w:widowControl w:val="0"/>
        <w:pBdr>
          <w:bottom w:val="single" w:sz="4" w:space="29" w:color="FFFFFF"/>
        </w:pBdr>
        <w:ind w:firstLine="709"/>
        <w:rPr>
          <w:rFonts w:cs="Arial"/>
        </w:rPr>
      </w:pPr>
      <w:r w:rsidRPr="001504FC">
        <w:rPr>
          <w:rFonts w:cs="Arial"/>
        </w:rPr>
        <w:t>- модернизация (техническое перевооружение) учреждений дополнительного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внедрение новой модели организации и финансирования сектора дополнительного образования и социализации детей;</w:t>
      </w:r>
    </w:p>
    <w:p w:rsidR="007C5F33" w:rsidRPr="001504FC" w:rsidRDefault="007C5F33" w:rsidP="007C5F33">
      <w:pPr>
        <w:widowControl w:val="0"/>
        <w:pBdr>
          <w:bottom w:val="single" w:sz="4" w:space="29" w:color="FFFFFF"/>
        </w:pBdr>
        <w:ind w:firstLine="709"/>
        <w:rPr>
          <w:rFonts w:cs="Arial"/>
        </w:rPr>
      </w:pPr>
      <w:r w:rsidRPr="001504FC">
        <w:rPr>
          <w:rFonts w:cs="Arial"/>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поселений на получение качественного дополнительного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формирование эффективной системы выявления и поддержки молодых талантов;</w:t>
      </w:r>
    </w:p>
    <w:p w:rsidR="007C5F33" w:rsidRPr="001504FC" w:rsidRDefault="007C5F33" w:rsidP="007C5F33">
      <w:pPr>
        <w:widowControl w:val="0"/>
        <w:pBdr>
          <w:bottom w:val="single" w:sz="4" w:space="29" w:color="FFFFFF"/>
        </w:pBdr>
        <w:ind w:firstLine="709"/>
        <w:rPr>
          <w:rFonts w:cs="Arial"/>
        </w:rPr>
      </w:pPr>
      <w:r w:rsidRPr="001504FC">
        <w:rPr>
          <w:rFonts w:cs="Arial"/>
        </w:rPr>
        <w:t>- обеспечение роста профессионального уровня педагогических кадров, развитие системы повышения квалификации и переподготовки педагогов;</w:t>
      </w:r>
    </w:p>
    <w:p w:rsidR="007C5F33" w:rsidRPr="001504FC" w:rsidRDefault="007C5F33" w:rsidP="007C5F33">
      <w:pPr>
        <w:widowControl w:val="0"/>
        <w:pBdr>
          <w:bottom w:val="single" w:sz="4" w:space="29" w:color="FFFFFF"/>
        </w:pBdr>
        <w:ind w:firstLine="709"/>
        <w:rPr>
          <w:rFonts w:cs="Arial"/>
        </w:rPr>
      </w:pPr>
      <w:r w:rsidRPr="001504FC">
        <w:rPr>
          <w:rFonts w:cs="Arial"/>
        </w:rPr>
        <w:t>- поддержка инноваций и инициатив педагогов, профессиональных сообществ, образовательных организаций.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Приоритетной задачей развития сферы дополнительного образования является повышение доступности услуг и обеспечение их соответствия изменяющимся потребностям населения. </w:t>
      </w:r>
    </w:p>
    <w:p w:rsidR="007C5F33" w:rsidRPr="001504FC" w:rsidRDefault="007C5F33" w:rsidP="007C5F33">
      <w:pPr>
        <w:widowControl w:val="0"/>
        <w:pBdr>
          <w:bottom w:val="single" w:sz="4" w:space="29" w:color="FFFFFF"/>
        </w:pBdr>
        <w:ind w:firstLine="709"/>
        <w:rPr>
          <w:rFonts w:cs="Arial"/>
        </w:rPr>
      </w:pPr>
      <w:r w:rsidRPr="001504FC">
        <w:rPr>
          <w:rFonts w:cs="Arial"/>
        </w:rPr>
        <w:t>В государственной политике в сфере дополнительного образования до 2026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Цели и задачи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Целями подпрограммы является:</w:t>
      </w:r>
    </w:p>
    <w:p w:rsidR="007C5F33" w:rsidRPr="001504FC" w:rsidRDefault="007C5F33" w:rsidP="007C5F33">
      <w:pPr>
        <w:widowControl w:val="0"/>
        <w:pBdr>
          <w:bottom w:val="single" w:sz="4" w:space="29" w:color="FFFFFF"/>
        </w:pBdr>
        <w:ind w:firstLine="709"/>
        <w:rPr>
          <w:rFonts w:cs="Arial"/>
        </w:rPr>
      </w:pPr>
      <w:r w:rsidRPr="001504FC">
        <w:rPr>
          <w:rFonts w:cs="Arial"/>
        </w:rPr>
        <w:t>- создание в системе дошкольного и общего образования детей равных возможностей для получения качественного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обеспечение надежной и актуальной информацией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 на основе принципов открытости, объективности, прозрачности;</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Задачи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7C5F33" w:rsidRPr="001504FC" w:rsidRDefault="007C5F33" w:rsidP="007C5F33">
      <w:pPr>
        <w:widowControl w:val="0"/>
        <w:pBdr>
          <w:bottom w:val="single" w:sz="4" w:space="29" w:color="FFFFFF"/>
        </w:pBdr>
        <w:ind w:firstLine="709"/>
        <w:rPr>
          <w:rFonts w:cs="Arial"/>
        </w:rPr>
      </w:pPr>
      <w:r w:rsidRPr="001504FC">
        <w:rPr>
          <w:rFonts w:cs="Arial"/>
        </w:rPr>
        <w:t>- становление и развитие целостной системы оценки качества образования через повышение квалификации кадров;</w:t>
      </w:r>
    </w:p>
    <w:p w:rsidR="007C5F33" w:rsidRPr="001504FC" w:rsidRDefault="007C5F33" w:rsidP="007C5F33">
      <w:pPr>
        <w:widowControl w:val="0"/>
        <w:pBdr>
          <w:bottom w:val="single" w:sz="4" w:space="29" w:color="FFFFFF"/>
        </w:pBdr>
        <w:ind w:firstLine="709"/>
        <w:rPr>
          <w:rFonts w:cs="Arial"/>
        </w:rPr>
      </w:pPr>
      <w:r w:rsidRPr="001504FC">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w:t>
      </w:r>
      <w:r>
        <w:rPr>
          <w:rFonts w:cs="Arial"/>
        </w:rPr>
        <w:t xml:space="preserve"> </w:t>
      </w:r>
      <w:r w:rsidRPr="001504FC">
        <w:rPr>
          <w:rFonts w:cs="Arial"/>
        </w:rPr>
        <w:t xml:space="preserve">образования; </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 инфраструктуры и организационно - экономических механизмов, обеспечивающих максимально равную доступность услуг</w:t>
      </w:r>
      <w:r>
        <w:rPr>
          <w:rFonts w:cs="Arial"/>
        </w:rPr>
        <w:t xml:space="preserve"> </w:t>
      </w:r>
      <w:r w:rsidRPr="001504FC">
        <w:rPr>
          <w:rFonts w:cs="Arial"/>
        </w:rPr>
        <w:t>дополнительного образования для граждан независимо от места жительства, социально-</w:t>
      </w:r>
      <w:r w:rsidRPr="001504FC">
        <w:rPr>
          <w:rFonts w:cs="Arial"/>
        </w:rPr>
        <w:lastRenderedPageBreak/>
        <w:t xml:space="preserve">экономического статуса, состояния здоровья; </w:t>
      </w:r>
    </w:p>
    <w:p w:rsidR="007C5F33" w:rsidRPr="001504FC" w:rsidRDefault="007C5F33" w:rsidP="007C5F33">
      <w:pPr>
        <w:widowControl w:val="0"/>
        <w:pBdr>
          <w:bottom w:val="single" w:sz="4" w:space="29" w:color="FFFFFF"/>
        </w:pBdr>
        <w:ind w:firstLine="709"/>
        <w:rPr>
          <w:rFonts w:cs="Arial"/>
        </w:rPr>
      </w:pPr>
      <w:r w:rsidRPr="001504FC">
        <w:rPr>
          <w:rFonts w:cs="Arial"/>
        </w:rPr>
        <w:t>- поддержка и сопровождение одаренных детей и талантливой молодежи, адресная поддержка учреждений, общественных объединений и наставников, их подготовивших;</w:t>
      </w:r>
    </w:p>
    <w:p w:rsidR="007C5F33" w:rsidRPr="001504FC" w:rsidRDefault="007C5F33" w:rsidP="007C5F33">
      <w:pPr>
        <w:widowControl w:val="0"/>
        <w:pBdr>
          <w:bottom w:val="single" w:sz="4" w:space="29" w:color="FFFFFF"/>
        </w:pBdr>
        <w:ind w:firstLine="709"/>
        <w:rPr>
          <w:rFonts w:cs="Arial"/>
        </w:rPr>
      </w:pPr>
      <w:r w:rsidRPr="001504FC">
        <w:rPr>
          <w:rFonts w:cs="Arial"/>
        </w:rPr>
        <w:t>-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 кадрового потенциала сферы дополнительного образования и воспитания</w:t>
      </w:r>
      <w:r>
        <w:rPr>
          <w:rFonts w:cs="Arial"/>
        </w:rPr>
        <w:t xml:space="preserve"> </w:t>
      </w:r>
      <w:r w:rsidRPr="001504FC">
        <w:rPr>
          <w:rFonts w:cs="Arial"/>
        </w:rPr>
        <w:t>детей и молодежи;</w:t>
      </w:r>
    </w:p>
    <w:p w:rsidR="007C5F33" w:rsidRPr="001504FC" w:rsidRDefault="007C5F33" w:rsidP="007C5F33">
      <w:pPr>
        <w:widowControl w:val="0"/>
        <w:pBdr>
          <w:bottom w:val="single" w:sz="4" w:space="29" w:color="FFFFFF"/>
        </w:pBdr>
        <w:ind w:firstLine="709"/>
        <w:rPr>
          <w:rFonts w:cs="Arial"/>
        </w:rPr>
      </w:pPr>
      <w:r w:rsidRPr="001504FC">
        <w:rPr>
          <w:rFonts w:cs="Arial"/>
        </w:rPr>
        <w:t>- поддержка и распространение лучших педагогических практик, в том числе по работе с одаренными, талантливыми детьми и молодежью;</w:t>
      </w:r>
    </w:p>
    <w:p w:rsidR="007C5F33" w:rsidRPr="001504FC" w:rsidRDefault="007C5F33" w:rsidP="007C5F33">
      <w:pPr>
        <w:widowControl w:val="0"/>
        <w:pBdr>
          <w:bottom w:val="single" w:sz="4" w:space="29" w:color="FFFFFF"/>
        </w:pBdr>
        <w:ind w:firstLine="709"/>
        <w:rPr>
          <w:rFonts w:cs="Arial"/>
        </w:rPr>
      </w:pPr>
      <w:r w:rsidRPr="001504FC">
        <w:rPr>
          <w:rFonts w:cs="Arial"/>
        </w:rPr>
        <w:t>-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bookmarkStart w:id="4" w:name="Par1901"/>
      <w:bookmarkEnd w:id="4"/>
      <w:r w:rsidRPr="001504FC">
        <w:rPr>
          <w:rFonts w:cs="Arial"/>
        </w:rPr>
        <w:t xml:space="preserve"> </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Целевые показатели (индикаторы)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Показатель 1.1. «Обеспеченность детей дошкольного возраста местами в дошкольных образовательных организациях (количество мест на 1000 детей дошкольного возраста)». </w:t>
      </w:r>
    </w:p>
    <w:p w:rsidR="007C5F33" w:rsidRPr="001504FC" w:rsidRDefault="007C5F33" w:rsidP="007C5F33">
      <w:pPr>
        <w:widowControl w:val="0"/>
        <w:pBdr>
          <w:bottom w:val="single" w:sz="4" w:space="29" w:color="FFFFFF"/>
        </w:pBdr>
        <w:ind w:firstLine="709"/>
        <w:rPr>
          <w:rFonts w:cs="Arial"/>
        </w:rPr>
      </w:pPr>
      <w:r w:rsidRPr="001504FC">
        <w:rPr>
          <w:rFonts w:cs="Arial"/>
        </w:rPr>
        <w:t>Показатель 1.2. «Доля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7C5F33">
      <w:pPr>
        <w:widowControl w:val="0"/>
        <w:pBdr>
          <w:bottom w:val="single" w:sz="4" w:space="29" w:color="FFFFFF"/>
        </w:pBdr>
        <w:ind w:firstLine="709"/>
        <w:rPr>
          <w:rFonts w:cs="Arial"/>
        </w:rPr>
      </w:pPr>
      <w:r w:rsidRPr="001504FC">
        <w:rPr>
          <w:rFonts w:cs="Arial"/>
        </w:rPr>
        <w:t>В рамках подпрограммы будут обеспечены следующие результаты:</w:t>
      </w:r>
    </w:p>
    <w:p w:rsidR="007C5F33" w:rsidRPr="001504FC" w:rsidRDefault="007C5F33" w:rsidP="007C5F33">
      <w:pPr>
        <w:widowControl w:val="0"/>
        <w:pBdr>
          <w:bottom w:val="single" w:sz="4" w:space="29" w:color="FFFFFF"/>
        </w:pBdr>
        <w:ind w:firstLine="709"/>
        <w:rPr>
          <w:rFonts w:cs="Arial"/>
        </w:rPr>
      </w:pPr>
      <w:r w:rsidRPr="001504FC">
        <w:rPr>
          <w:rFonts w:cs="Arial"/>
        </w:rPr>
        <w:t>- выполнение государственных гарантий общедоступности и бесплатности дошкольного, общего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семьям, нуждающимся в поддержке в воспитании детей раннего возраста, будут предоставлены консультационные услуги;</w:t>
      </w:r>
    </w:p>
    <w:p w:rsidR="007C5F33" w:rsidRPr="001504FC" w:rsidRDefault="007C5F33" w:rsidP="007C5F33">
      <w:pPr>
        <w:widowControl w:val="0"/>
        <w:pBdr>
          <w:bottom w:val="single" w:sz="4" w:space="29" w:color="FFFFFF"/>
        </w:pBdr>
        <w:ind w:firstLine="709"/>
        <w:rPr>
          <w:rFonts w:cs="Arial"/>
        </w:rPr>
      </w:pPr>
      <w:r w:rsidRPr="001504FC">
        <w:rPr>
          <w:rFonts w:cs="Arial"/>
        </w:rPr>
        <w:t>- 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обучающимся независимо от места жительства будет обеспечен доступ к современным условиям обучения;</w:t>
      </w:r>
    </w:p>
    <w:p w:rsidR="007C5F33" w:rsidRPr="001504FC" w:rsidRDefault="007C5F33" w:rsidP="007C5F33">
      <w:pPr>
        <w:widowControl w:val="0"/>
        <w:pBdr>
          <w:bottom w:val="single" w:sz="4" w:space="29" w:color="FFFFFF"/>
        </w:pBdr>
        <w:ind w:firstLine="709"/>
        <w:rPr>
          <w:rFonts w:cs="Arial"/>
        </w:rPr>
      </w:pPr>
      <w:r w:rsidRPr="001504FC">
        <w:rPr>
          <w:rFonts w:cs="Arial"/>
        </w:rPr>
        <w:t>- всем педагогам будут обеспечены возможности непрерывного профессионального развития;</w:t>
      </w:r>
    </w:p>
    <w:p w:rsidR="007C5F33" w:rsidRPr="001504FC" w:rsidRDefault="007C5F33" w:rsidP="007C5F33">
      <w:pPr>
        <w:widowControl w:val="0"/>
        <w:pBdr>
          <w:bottom w:val="single" w:sz="4" w:space="29" w:color="FFFFFF"/>
        </w:pBdr>
        <w:ind w:firstLine="709"/>
        <w:rPr>
          <w:rFonts w:cs="Arial"/>
        </w:rPr>
      </w:pPr>
      <w:r w:rsidRPr="001504FC">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7C5F33" w:rsidRPr="001504FC" w:rsidRDefault="007C5F33" w:rsidP="007C5F33">
      <w:pPr>
        <w:widowControl w:val="0"/>
        <w:pBdr>
          <w:bottom w:val="single" w:sz="4" w:space="29" w:color="FFFFFF"/>
        </w:pBdr>
        <w:ind w:firstLine="709"/>
        <w:rPr>
          <w:rFonts w:cs="Arial"/>
        </w:rPr>
      </w:pPr>
      <w:r w:rsidRPr="001504FC">
        <w:rPr>
          <w:rFonts w:cs="Arial"/>
        </w:rPr>
        <w:t>- на всех</w:t>
      </w:r>
      <w:r>
        <w:rPr>
          <w:rFonts w:cs="Arial"/>
        </w:rPr>
        <w:t xml:space="preserve"> </w:t>
      </w:r>
      <w:r w:rsidRPr="001504FC">
        <w:rPr>
          <w:rFonts w:cs="Arial"/>
        </w:rPr>
        <w:t>уровнях образования будут действовать механизмы внешней оценки качества образования.</w:t>
      </w:r>
      <w:bookmarkStart w:id="5" w:name="Par1928"/>
      <w:bookmarkEnd w:id="5"/>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Сроки реализации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Реализация подпрограммы</w:t>
      </w:r>
      <w:r>
        <w:rPr>
          <w:rFonts w:cs="Arial"/>
        </w:rPr>
        <w:t xml:space="preserve"> </w:t>
      </w:r>
      <w:r w:rsidRPr="001504FC">
        <w:rPr>
          <w:rFonts w:cs="Arial"/>
        </w:rPr>
        <w:t>будет осуществляться с 2019 по 2026 годы.</w:t>
      </w:r>
    </w:p>
    <w:p w:rsidR="007C5F33" w:rsidRPr="001504FC" w:rsidRDefault="007C5F33" w:rsidP="007C5F33">
      <w:pPr>
        <w:widowControl w:val="0"/>
        <w:pBdr>
          <w:bottom w:val="single" w:sz="4" w:space="29" w:color="FFFFFF"/>
        </w:pBdr>
        <w:ind w:firstLine="709"/>
        <w:rPr>
          <w:rFonts w:cs="Arial"/>
        </w:rPr>
      </w:pPr>
      <w:r w:rsidRPr="001504FC">
        <w:rPr>
          <w:rFonts w:cs="Arial"/>
        </w:rPr>
        <w:t>При реализации подпрограммы</w:t>
      </w:r>
      <w:r>
        <w:rPr>
          <w:rFonts w:cs="Arial"/>
        </w:rPr>
        <w:t xml:space="preserve"> </w:t>
      </w:r>
      <w:r w:rsidRPr="001504FC">
        <w:rPr>
          <w:rFonts w:cs="Arial"/>
        </w:rPr>
        <w:t xml:space="preserve">решается приоритетная задача обеспечения равного доступа к услугам дошкольного, общего, дополнительного образования граждан независимо от их места жительства, состояния здоровья и социально-экономического положения их семей; создания условий для повышения качества образования на основе принципов открытости, </w:t>
      </w:r>
      <w:r w:rsidRPr="001504FC">
        <w:rPr>
          <w:rFonts w:cs="Arial"/>
        </w:rPr>
        <w:lastRenderedPageBreak/>
        <w:t>объективности, прозрачности.</w:t>
      </w:r>
    </w:p>
    <w:p w:rsidR="007C5F33" w:rsidRPr="001504FC" w:rsidRDefault="007C5F33" w:rsidP="007C5F33">
      <w:pPr>
        <w:widowControl w:val="0"/>
        <w:pBdr>
          <w:bottom w:val="single" w:sz="4" w:space="29" w:color="FFFFFF"/>
        </w:pBdr>
        <w:ind w:firstLine="709"/>
        <w:rPr>
          <w:rFonts w:cs="Arial"/>
        </w:rPr>
      </w:pPr>
      <w:r w:rsidRPr="001504FC">
        <w:rPr>
          <w:rFonts w:cs="Arial"/>
        </w:rPr>
        <w:t>В образовательных организациях создаются условия, обеспечивающие безопасность и комфорт детей, использование новых технологий обучения, а также</w:t>
      </w:r>
      <w:r>
        <w:rPr>
          <w:rFonts w:cs="Arial"/>
        </w:rPr>
        <w:t xml:space="preserve"> </w:t>
      </w:r>
      <w:r w:rsidRPr="001504FC">
        <w:rPr>
          <w:rFonts w:cs="Arial"/>
        </w:rPr>
        <w:t>современная прозрачная для потребителей информационная среда управления и оценки качества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В дошкольном образовании получают развитие вариативные формы предоставления услуг, что в совокупности со строительством эффективных зданий детских садов обеспечит отсутствие</w:t>
      </w:r>
      <w:r>
        <w:rPr>
          <w:rFonts w:cs="Arial"/>
        </w:rPr>
        <w:t xml:space="preserve"> </w:t>
      </w:r>
      <w:r w:rsidRPr="001504FC">
        <w:rPr>
          <w:rFonts w:cs="Arial"/>
        </w:rPr>
        <w:t xml:space="preserve">дефицита мест. </w:t>
      </w:r>
    </w:p>
    <w:p w:rsidR="007C5F33" w:rsidRPr="001504FC" w:rsidRDefault="007C5F33" w:rsidP="007C5F33">
      <w:pPr>
        <w:widowControl w:val="0"/>
        <w:pBdr>
          <w:bottom w:val="single" w:sz="4" w:space="29" w:color="FFFFFF"/>
        </w:pBdr>
        <w:ind w:firstLine="709"/>
        <w:rPr>
          <w:rFonts w:cs="Arial"/>
        </w:rPr>
      </w:pPr>
      <w:r w:rsidRPr="001504FC">
        <w:rPr>
          <w:rFonts w:cs="Arial"/>
        </w:rPr>
        <w:t>Особое внимание уделяется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позволяет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w:t>
      </w:r>
    </w:p>
    <w:p w:rsidR="007C5F33" w:rsidRPr="001504FC" w:rsidRDefault="007C5F33" w:rsidP="007C5F33">
      <w:pPr>
        <w:widowControl w:val="0"/>
        <w:pBdr>
          <w:bottom w:val="single" w:sz="4" w:space="29" w:color="FFFFFF"/>
        </w:pBdr>
        <w:ind w:firstLine="709"/>
        <w:rPr>
          <w:rFonts w:cs="Arial"/>
        </w:rPr>
      </w:pPr>
      <w:r w:rsidRPr="001504FC">
        <w:rPr>
          <w:rFonts w:cs="Arial"/>
        </w:rPr>
        <w:t>Все дети с ограниченными возможностями здоровья получают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7C5F33" w:rsidRPr="001504FC" w:rsidRDefault="007C5F33" w:rsidP="007C5F33">
      <w:pPr>
        <w:widowControl w:val="0"/>
        <w:pBdr>
          <w:bottom w:val="single" w:sz="4" w:space="29" w:color="FFFFFF"/>
        </w:pBdr>
        <w:ind w:firstLine="709"/>
        <w:rPr>
          <w:rFonts w:cs="Arial"/>
        </w:rPr>
      </w:pPr>
      <w:r w:rsidRPr="001504FC">
        <w:rPr>
          <w:rFonts w:cs="Arial"/>
        </w:rPr>
        <w:t>При дальнейшей реализации подпрограммы возрастет активность семей в воспитании и образовании детей.</w:t>
      </w:r>
    </w:p>
    <w:p w:rsidR="007C5F33" w:rsidRPr="001504FC" w:rsidRDefault="007C5F33" w:rsidP="007C5F33">
      <w:pPr>
        <w:widowControl w:val="0"/>
        <w:pBdr>
          <w:bottom w:val="single" w:sz="4" w:space="29" w:color="FFFFFF"/>
        </w:pBdr>
        <w:ind w:firstLine="709"/>
        <w:rPr>
          <w:rFonts w:cs="Arial"/>
        </w:rPr>
      </w:pPr>
      <w:r w:rsidRPr="001504FC">
        <w:rPr>
          <w:rFonts w:cs="Arial"/>
        </w:rPr>
        <w:t>В организациях общего образования будет сформирована высокотехнологичная среда, включающая новое поколение цифровых образовательных ресурсов, виртуальных тренажеров и др.</w:t>
      </w:r>
    </w:p>
    <w:p w:rsidR="007C5F33" w:rsidRPr="001504FC" w:rsidRDefault="007C5F33" w:rsidP="007C5F33">
      <w:pPr>
        <w:widowControl w:val="0"/>
        <w:pBdr>
          <w:bottom w:val="single" w:sz="4" w:space="29" w:color="FFFFFF"/>
        </w:pBdr>
        <w:ind w:firstLine="709"/>
        <w:rPr>
          <w:rFonts w:cs="Arial"/>
        </w:rPr>
      </w:pPr>
      <w:r w:rsidRPr="001504FC">
        <w:rPr>
          <w:rFonts w:cs="Arial"/>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Будет совершенствоваться обеспечение единого образовательного пространства, будет повышаться уровень информированности потребителей образовательных услуг при принятии решений, связанных с образованием; возрастёт обеспечение объективности и справедливости при приеме в образовательные учреждения.</w:t>
      </w:r>
    </w:p>
    <w:p w:rsidR="007C5F33" w:rsidRPr="001504FC" w:rsidRDefault="007C5F33" w:rsidP="007C5F33">
      <w:pPr>
        <w:widowControl w:val="0"/>
        <w:pBdr>
          <w:bottom w:val="single" w:sz="4" w:space="29" w:color="FFFFFF"/>
        </w:pBdr>
        <w:ind w:firstLine="709"/>
        <w:rPr>
          <w:rFonts w:cs="Arial"/>
        </w:rPr>
      </w:pPr>
      <w:r w:rsidRPr="001504FC">
        <w:rPr>
          <w:rFonts w:cs="Arial"/>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наставнического сопровождения.</w:t>
      </w:r>
    </w:p>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bCs/>
        </w:rPr>
      </w:pPr>
      <w:r w:rsidRPr="001504FC">
        <w:rPr>
          <w:rFonts w:cs="Arial"/>
          <w:bCs/>
        </w:rPr>
        <w:t>1.3. Характеристика основных мероприятий и мероприятий</w:t>
      </w:r>
      <w:r>
        <w:rPr>
          <w:rFonts w:cs="Arial"/>
          <w:bCs/>
        </w:rPr>
        <w:t xml:space="preserve"> </w:t>
      </w:r>
      <w:r w:rsidRPr="001504FC">
        <w:rPr>
          <w:rFonts w:cs="Arial"/>
          <w:bCs/>
        </w:rPr>
        <w:t>подпрограммы</w:t>
      </w:r>
    </w:p>
    <w:p w:rsidR="007C5F33" w:rsidRPr="001504FC" w:rsidRDefault="007C5F33" w:rsidP="007C5F33">
      <w:pPr>
        <w:widowControl w:val="0"/>
        <w:ind w:firstLine="709"/>
        <w:rPr>
          <w:rFonts w:cs="Arial"/>
        </w:rPr>
      </w:pPr>
      <w:r w:rsidRPr="001504FC">
        <w:rPr>
          <w:rFonts w:cs="Arial"/>
        </w:rPr>
        <w:t>Подпрограмма 1 «Развитие</w:t>
      </w:r>
      <w:r>
        <w:rPr>
          <w:rFonts w:cs="Arial"/>
        </w:rPr>
        <w:t xml:space="preserve"> </w:t>
      </w:r>
      <w:r w:rsidRPr="001504FC">
        <w:rPr>
          <w:rFonts w:cs="Arial"/>
        </w:rPr>
        <w:t>дошкольного, общего, дополнительного образования и воспитания детей и молодежи» содержит 4 основных мероприятия, направленных на обеспечение реализации муниципальных услуг муниципальными образовательными организациями дошкольного, общего и дополнительного образования детей, совершенствование условий функционирования образовательных организаций.</w:t>
      </w:r>
    </w:p>
    <w:p w:rsidR="007C5F33" w:rsidRPr="001504FC" w:rsidRDefault="007C5F33" w:rsidP="007C5F33">
      <w:pPr>
        <w:widowControl w:val="0"/>
        <w:ind w:firstLine="709"/>
        <w:rPr>
          <w:rFonts w:cs="Arial"/>
        </w:rPr>
      </w:pPr>
      <w:r w:rsidRPr="001504FC">
        <w:rPr>
          <w:rFonts w:cs="Arial"/>
        </w:rPr>
        <w:t>Основное мероприятие 1.1. подпрограммы.</w:t>
      </w:r>
    </w:p>
    <w:p w:rsidR="007C5F33" w:rsidRPr="001504FC" w:rsidRDefault="007C5F33" w:rsidP="007C5F33">
      <w:pPr>
        <w:widowControl w:val="0"/>
        <w:ind w:firstLine="709"/>
        <w:rPr>
          <w:rFonts w:cs="Arial"/>
        </w:rPr>
      </w:pPr>
      <w:r w:rsidRPr="001504FC">
        <w:rPr>
          <w:rFonts w:cs="Arial"/>
        </w:rPr>
        <w:t xml:space="preserve">Основное мероприятие 1.1. «Развитие дошкольного образования» направлено на обеспечение мер по формированию и финансированию </w:t>
      </w:r>
      <w:r w:rsidRPr="001504FC">
        <w:rPr>
          <w:rFonts w:cs="Arial"/>
        </w:rPr>
        <w:lastRenderedPageBreak/>
        <w:t xml:space="preserve">мероприятий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7C5F33" w:rsidRPr="001504FC" w:rsidRDefault="007C5F33" w:rsidP="007C5F33">
      <w:pPr>
        <w:widowControl w:val="0"/>
        <w:ind w:firstLine="709"/>
        <w:rPr>
          <w:rFonts w:cs="Arial"/>
        </w:rPr>
      </w:pPr>
      <w:r w:rsidRPr="001504FC">
        <w:rPr>
          <w:rFonts w:cs="Arial"/>
        </w:rPr>
        <w:t>С принятием Федерального закона от 29.12.2012 № 273-ФЗ «Об образовании в Российской Федерации» к полномочиям органов государственной власти Воронежской области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7C5F33" w:rsidRPr="001504FC" w:rsidRDefault="007C5F33" w:rsidP="007C5F33">
      <w:pPr>
        <w:widowControl w:val="0"/>
        <w:ind w:firstLine="709"/>
        <w:rPr>
          <w:rFonts w:cs="Arial"/>
        </w:rPr>
      </w:pPr>
      <w:r w:rsidRPr="001504FC">
        <w:rPr>
          <w:rFonts w:cs="Arial"/>
        </w:rPr>
        <w:t>Для решения задачи увеличения охвата услугами дошкольного образования в рамках основного мероприятия предполагаются следующие мероприятия:</w:t>
      </w:r>
    </w:p>
    <w:p w:rsidR="007C5F33" w:rsidRPr="001504FC" w:rsidRDefault="007C5F33" w:rsidP="007C5F33">
      <w:pPr>
        <w:widowControl w:val="0"/>
        <w:ind w:firstLine="709"/>
        <w:rPr>
          <w:rFonts w:cs="Arial"/>
        </w:rPr>
      </w:pPr>
      <w:r w:rsidRPr="001504FC">
        <w:rPr>
          <w:rFonts w:cs="Arial"/>
        </w:rPr>
        <w:t>- строительство объектов дошкольного образования и реконструкция объектов образования, с целью предоставления услуг дошкольного образования;</w:t>
      </w:r>
    </w:p>
    <w:p w:rsidR="007C5F33" w:rsidRPr="001504FC" w:rsidRDefault="007C5F33" w:rsidP="007C5F33">
      <w:pPr>
        <w:widowControl w:val="0"/>
        <w:ind w:firstLine="709"/>
        <w:rPr>
          <w:rFonts w:cs="Arial"/>
        </w:rPr>
      </w:pPr>
      <w:r w:rsidRPr="001504FC">
        <w:rPr>
          <w:rFonts w:cs="Arial"/>
        </w:rPr>
        <w:t>- капитальный ремонт объектов образования с целью предоставления услуг дошкольного образования;</w:t>
      </w:r>
    </w:p>
    <w:p w:rsidR="007C5F33" w:rsidRPr="001504FC" w:rsidRDefault="007C5F33" w:rsidP="007C5F33">
      <w:pPr>
        <w:widowControl w:val="0"/>
        <w:ind w:firstLine="709"/>
        <w:rPr>
          <w:rFonts w:cs="Arial"/>
        </w:rPr>
      </w:pPr>
      <w:r w:rsidRPr="001504FC">
        <w:rPr>
          <w:rFonts w:cs="Arial"/>
        </w:rPr>
        <w:t xml:space="preserve">- проведение мероприятий, способствующих развитию вариативных форм дошкольного образования; </w:t>
      </w:r>
    </w:p>
    <w:p w:rsidR="007C5F33" w:rsidRPr="001504FC" w:rsidRDefault="007C5F33" w:rsidP="007C5F33">
      <w:pPr>
        <w:widowControl w:val="0"/>
        <w:ind w:firstLine="709"/>
        <w:rPr>
          <w:rFonts w:cs="Arial"/>
        </w:rPr>
      </w:pPr>
      <w:r w:rsidRPr="001504FC">
        <w:rPr>
          <w:rFonts w:cs="Arial"/>
        </w:rPr>
        <w:t xml:space="preserve">- формирование инфраструктуры услуг по сопровождению раннего развития детей (0 - 3 года), включая широкую информационную поддержку семей; </w:t>
      </w:r>
    </w:p>
    <w:p w:rsidR="007C5F33" w:rsidRPr="001504FC" w:rsidRDefault="007C5F33" w:rsidP="007C5F33">
      <w:pPr>
        <w:widowControl w:val="0"/>
        <w:ind w:firstLine="709"/>
        <w:rPr>
          <w:rFonts w:cs="Arial"/>
        </w:rPr>
      </w:pPr>
      <w:r w:rsidRPr="001504FC">
        <w:rPr>
          <w:rFonts w:cs="Arial"/>
        </w:rPr>
        <w:t>- материально-техническое оснащение муниципальных дошкольных образовательных организаций в соответствии с современными требованиями;</w:t>
      </w:r>
    </w:p>
    <w:p w:rsidR="007C5F33" w:rsidRPr="001504FC" w:rsidRDefault="007C5F33" w:rsidP="007C5F33">
      <w:pPr>
        <w:widowControl w:val="0"/>
        <w:ind w:firstLine="709"/>
        <w:rPr>
          <w:rFonts w:cs="Arial"/>
        </w:rPr>
      </w:pPr>
      <w:r w:rsidRPr="001504FC">
        <w:rPr>
          <w:rFonts w:cs="Arial"/>
        </w:rPr>
        <w:t>- повышение квалификации педагогических и руководящих работников дошкольных образовательных учреждений;</w:t>
      </w:r>
    </w:p>
    <w:p w:rsidR="007C5F33" w:rsidRPr="001504FC" w:rsidRDefault="007C5F33" w:rsidP="007C5F33">
      <w:pPr>
        <w:widowControl w:val="0"/>
        <w:ind w:firstLine="709"/>
        <w:rPr>
          <w:rFonts w:cs="Arial"/>
        </w:rPr>
      </w:pPr>
      <w:r w:rsidRPr="001504FC">
        <w:rPr>
          <w:rFonts w:cs="Arial"/>
        </w:rPr>
        <w:t>- организация мероприятий, направленных на совершенствование научно-методического обеспечения системы дошкольного образования;</w:t>
      </w:r>
    </w:p>
    <w:p w:rsidR="007C5F33" w:rsidRPr="001504FC" w:rsidRDefault="007C5F33" w:rsidP="007C5F33">
      <w:pPr>
        <w:widowControl w:val="0"/>
        <w:ind w:firstLine="709"/>
        <w:rPr>
          <w:rFonts w:cs="Arial"/>
        </w:rPr>
      </w:pPr>
      <w:r w:rsidRPr="001504FC">
        <w:rPr>
          <w:rFonts w:cs="Arial"/>
        </w:rPr>
        <w:t>- создание условий для реализации государственного образовательного стандарта дошкольного образования в дошкольных образовательных организациях Богучарского муниципального района;</w:t>
      </w:r>
    </w:p>
    <w:p w:rsidR="007C5F33" w:rsidRPr="001504FC" w:rsidRDefault="007C5F33" w:rsidP="007C5F33">
      <w:pPr>
        <w:widowControl w:val="0"/>
        <w:ind w:firstLine="709"/>
        <w:rPr>
          <w:rFonts w:cs="Arial"/>
        </w:rPr>
      </w:pPr>
      <w:r w:rsidRPr="001504FC">
        <w:rPr>
          <w:rFonts w:cs="Arial"/>
        </w:rPr>
        <w:t>- развитие государственно-частного партнерства с целью предоставления услуг дошкольного образования.</w:t>
      </w:r>
    </w:p>
    <w:p w:rsidR="007C5F33" w:rsidRPr="001504FC" w:rsidRDefault="007C5F33" w:rsidP="007C5F33">
      <w:pPr>
        <w:widowControl w:val="0"/>
        <w:ind w:firstLine="709"/>
        <w:rPr>
          <w:rFonts w:cs="Arial"/>
        </w:rPr>
      </w:pPr>
      <w:r w:rsidRPr="001504FC">
        <w:rPr>
          <w:rFonts w:cs="Arial"/>
        </w:rPr>
        <w:t>Будут проведены мероприятия, способствующие развитию вариативных форм дошкольного образования с целью создания и развития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7C5F33" w:rsidRPr="001504FC" w:rsidRDefault="007C5F33" w:rsidP="007C5F33">
      <w:pPr>
        <w:widowControl w:val="0"/>
        <w:ind w:firstLine="709"/>
        <w:rPr>
          <w:rFonts w:cs="Arial"/>
        </w:rPr>
      </w:pPr>
      <w:r w:rsidRPr="001504FC">
        <w:rPr>
          <w:rFonts w:cs="Arial"/>
        </w:rPr>
        <w:t xml:space="preserve">Реализация основного мероприятия 1.1 направлена на достижение: </w:t>
      </w:r>
    </w:p>
    <w:p w:rsidR="007C5F33" w:rsidRPr="001504FC" w:rsidRDefault="007C5F33" w:rsidP="007C5F33">
      <w:pPr>
        <w:widowControl w:val="0"/>
        <w:ind w:firstLine="709"/>
        <w:rPr>
          <w:rFonts w:cs="Arial"/>
        </w:rPr>
      </w:pPr>
      <w:r w:rsidRPr="001504FC">
        <w:rPr>
          <w:rFonts w:cs="Arial"/>
        </w:rPr>
        <w:t>- целевого показателя Программы «Обеспеченность детей дошкольного возраста местами в дошкольных образовательных организациях (количество мест на 1000 детей дошкольного возраста)».</w:t>
      </w:r>
    </w:p>
    <w:p w:rsidR="007C5F33" w:rsidRPr="001504FC" w:rsidRDefault="007C5F33" w:rsidP="007C5F33">
      <w:pPr>
        <w:widowControl w:val="0"/>
        <w:ind w:firstLine="709"/>
        <w:rPr>
          <w:rFonts w:cs="Arial"/>
        </w:rPr>
      </w:pPr>
      <w:r w:rsidRPr="001504FC">
        <w:rPr>
          <w:rFonts w:cs="Arial"/>
        </w:rPr>
        <w:t>- показателей мероприятий:</w:t>
      </w:r>
    </w:p>
    <w:p w:rsidR="007C5F33" w:rsidRPr="001504FC" w:rsidRDefault="007C5F33" w:rsidP="007C5F33">
      <w:pPr>
        <w:widowControl w:val="0"/>
        <w:ind w:firstLine="709"/>
        <w:rPr>
          <w:rFonts w:cs="Arial"/>
        </w:rPr>
      </w:pPr>
      <w:r w:rsidRPr="001504FC">
        <w:rPr>
          <w:rFonts w:cs="Arial"/>
        </w:rPr>
        <w:t>1) количество вновь построенных и реконструированных дошкольных образовательных организаций;</w:t>
      </w:r>
    </w:p>
    <w:p w:rsidR="007C5F33" w:rsidRPr="001504FC" w:rsidRDefault="007C5F33" w:rsidP="007C5F33">
      <w:pPr>
        <w:widowControl w:val="0"/>
        <w:ind w:firstLine="709"/>
        <w:rPr>
          <w:rFonts w:cs="Arial"/>
        </w:rPr>
      </w:pPr>
      <w:r w:rsidRPr="001504FC">
        <w:rPr>
          <w:rFonts w:cs="Arial"/>
        </w:rPr>
        <w:t xml:space="preserve">2) доля детей дошкольного возраста, получающих услуги дошкольного </w:t>
      </w:r>
      <w:r w:rsidRPr="001504FC">
        <w:rPr>
          <w:rFonts w:cs="Arial"/>
        </w:rPr>
        <w:lastRenderedPageBreak/>
        <w:t>образования в вариативных формах, в общей численности детей, получающих услуги дошкольного образования;</w:t>
      </w:r>
    </w:p>
    <w:p w:rsidR="007C5F33" w:rsidRPr="001504FC" w:rsidRDefault="007C5F33" w:rsidP="007C5F33">
      <w:pPr>
        <w:widowControl w:val="0"/>
        <w:ind w:firstLine="709"/>
        <w:rPr>
          <w:rFonts w:cs="Arial"/>
        </w:rPr>
      </w:pPr>
      <w:r w:rsidRPr="001504FC">
        <w:rPr>
          <w:rFonts w:cs="Arial"/>
        </w:rPr>
        <w:t>3) доля дошкольных образовательных организаций, оснащенных в соответствии с современными требованиями, в общей численности дошкольных образовательных организаций;</w:t>
      </w:r>
    </w:p>
    <w:p w:rsidR="007C5F33" w:rsidRPr="001504FC" w:rsidRDefault="007C5F33" w:rsidP="007C5F33">
      <w:pPr>
        <w:widowControl w:val="0"/>
        <w:ind w:firstLine="709"/>
        <w:rPr>
          <w:rFonts w:cs="Arial"/>
        </w:rPr>
      </w:pPr>
      <w:r w:rsidRPr="001504FC">
        <w:rPr>
          <w:rFonts w:cs="Arial"/>
        </w:rPr>
        <w:t>4) доля педагогических и руководящих работников дошкольных 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дошкольных образовательных организаций;</w:t>
      </w:r>
    </w:p>
    <w:p w:rsidR="007C5F33" w:rsidRPr="001504FC" w:rsidRDefault="007C5F33" w:rsidP="007C5F33">
      <w:pPr>
        <w:widowControl w:val="0"/>
        <w:ind w:firstLine="709"/>
        <w:rPr>
          <w:rFonts w:cs="Arial"/>
        </w:rPr>
      </w:pPr>
      <w:r w:rsidRPr="001504FC">
        <w:rPr>
          <w:rFonts w:cs="Arial"/>
        </w:rPr>
        <w:t>5) отношение среднемесячной номинальной начисленной заработной платы работников муниципальных дошкольных образовательных организаций к среднемесячной номинальной начисленной заработной плате работников, занятых в сфере экономики региона.</w:t>
      </w:r>
    </w:p>
    <w:p w:rsidR="007C5F33" w:rsidRPr="001504FC" w:rsidRDefault="007C5F33" w:rsidP="007C5F33">
      <w:pPr>
        <w:widowControl w:val="0"/>
        <w:ind w:firstLine="709"/>
        <w:rPr>
          <w:rFonts w:cs="Arial"/>
        </w:rPr>
      </w:pPr>
      <w:r w:rsidRPr="001504FC">
        <w:rPr>
          <w:rFonts w:cs="Arial"/>
        </w:rPr>
        <w:t>В ходе реализации данного основного мероприятия будут достигнуты следующие результаты:</w:t>
      </w:r>
    </w:p>
    <w:p w:rsidR="007C5F33" w:rsidRPr="001504FC" w:rsidRDefault="007C5F33" w:rsidP="007C5F33">
      <w:pPr>
        <w:widowControl w:val="0"/>
        <w:ind w:firstLine="709"/>
        <w:rPr>
          <w:rFonts w:cs="Arial"/>
        </w:rPr>
      </w:pPr>
      <w:r w:rsidRPr="001504FC">
        <w:rPr>
          <w:rFonts w:cs="Arial"/>
        </w:rPr>
        <w:t>- будет создана инфраструктура сопровождения раннего развития детей (от 0 до 3 лет);</w:t>
      </w:r>
    </w:p>
    <w:p w:rsidR="007C5F33" w:rsidRPr="001504FC" w:rsidRDefault="007C5F33" w:rsidP="007C5F33">
      <w:pPr>
        <w:widowControl w:val="0"/>
        <w:ind w:firstLine="709"/>
        <w:rPr>
          <w:rFonts w:cs="Arial"/>
        </w:rPr>
      </w:pPr>
      <w:r w:rsidRPr="001504FC">
        <w:rPr>
          <w:rFonts w:cs="Arial"/>
        </w:rPr>
        <w:t>- семьям с детьми раннего возраста будут предоставлены консультационные услуги;</w:t>
      </w:r>
    </w:p>
    <w:p w:rsidR="007C5F33" w:rsidRPr="001504FC" w:rsidRDefault="007C5F33" w:rsidP="007C5F33">
      <w:pPr>
        <w:widowControl w:val="0"/>
        <w:ind w:firstLine="709"/>
        <w:rPr>
          <w:rFonts w:cs="Arial"/>
        </w:rPr>
      </w:pPr>
      <w:r w:rsidRPr="001504FC">
        <w:rPr>
          <w:rFonts w:cs="Arial"/>
        </w:rPr>
        <w:t>- 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7C5F33" w:rsidRPr="001504FC" w:rsidRDefault="007C5F33" w:rsidP="007C5F33">
      <w:pPr>
        <w:widowControl w:val="0"/>
        <w:ind w:firstLine="709"/>
        <w:rPr>
          <w:rFonts w:cs="Arial"/>
        </w:rPr>
      </w:pPr>
      <w:r w:rsidRPr="001504FC">
        <w:rPr>
          <w:rFonts w:cs="Arial"/>
        </w:rPr>
        <w:t>- вырастет доля первоклассников, у которых сформирована готовность к освоению программ начального общего образования.</w:t>
      </w:r>
    </w:p>
    <w:p w:rsidR="007C5F33" w:rsidRPr="001504FC" w:rsidRDefault="007C5F33" w:rsidP="007C5F33">
      <w:pPr>
        <w:widowControl w:val="0"/>
        <w:ind w:firstLine="709"/>
        <w:rPr>
          <w:rFonts w:cs="Arial"/>
        </w:rPr>
      </w:pPr>
      <w:r w:rsidRPr="001504FC">
        <w:rPr>
          <w:rFonts w:cs="Arial"/>
        </w:rPr>
        <w:t>Сроки реализации основного мероприятия 1.1. - 2019 - 2026 годы.</w:t>
      </w:r>
    </w:p>
    <w:p w:rsidR="007C5F33" w:rsidRPr="001504FC" w:rsidRDefault="007C5F33" w:rsidP="007C5F33">
      <w:pPr>
        <w:widowControl w:val="0"/>
        <w:ind w:firstLine="709"/>
        <w:rPr>
          <w:rFonts w:cs="Arial"/>
        </w:rPr>
      </w:pPr>
      <w:r w:rsidRPr="001504FC">
        <w:rPr>
          <w:rFonts w:cs="Arial"/>
        </w:rPr>
        <w:t>Исполнителями основного мероприятия являются:</w:t>
      </w:r>
    </w:p>
    <w:p w:rsidR="007C5F33" w:rsidRPr="001504FC" w:rsidRDefault="007C5F33" w:rsidP="007C5F33">
      <w:pPr>
        <w:widowControl w:val="0"/>
        <w:ind w:firstLine="709"/>
        <w:rPr>
          <w:rFonts w:cs="Arial"/>
        </w:rPr>
      </w:pPr>
      <w:r w:rsidRPr="001504FC">
        <w:rPr>
          <w:rFonts w:cs="Arial"/>
        </w:rPr>
        <w:t>- отдел по образованию, опеке и попечительству администрации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 муниципальное казенное учреждение «Отдел физической культуры и спорта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 отдел по строительству и архитектуре, транспорту, топливно-энергетическому комплексу, ЖКХ администрации Богучарского муниципального района,</w:t>
      </w:r>
    </w:p>
    <w:p w:rsidR="007C5F33" w:rsidRPr="001504FC" w:rsidRDefault="007C5F33" w:rsidP="007C5F33">
      <w:pPr>
        <w:widowControl w:val="0"/>
        <w:ind w:firstLine="709"/>
        <w:rPr>
          <w:rFonts w:cs="Arial"/>
        </w:rPr>
      </w:pPr>
      <w:r w:rsidRPr="001504FC">
        <w:rPr>
          <w:rFonts w:cs="Arial"/>
        </w:rPr>
        <w:t>- финансовый отдел администрации Богучарского муниципального района.</w:t>
      </w:r>
    </w:p>
    <w:p w:rsidR="007C5F33" w:rsidRPr="001504FC" w:rsidRDefault="007C5F33" w:rsidP="007C5F33">
      <w:pPr>
        <w:widowControl w:val="0"/>
        <w:ind w:firstLine="709"/>
        <w:rPr>
          <w:rFonts w:cs="Arial"/>
        </w:rPr>
      </w:pPr>
      <w:r w:rsidRPr="001504FC">
        <w:rPr>
          <w:rFonts w:cs="Arial"/>
          <w:iCs/>
        </w:rPr>
        <w:t>Мероприятие 1.1.1.</w:t>
      </w:r>
      <w:r w:rsidRPr="001504FC">
        <w:rPr>
          <w:rFonts w:cs="Arial"/>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p w:rsidR="007C5F33" w:rsidRPr="001504FC" w:rsidRDefault="007C5F33" w:rsidP="007C5F33">
      <w:pPr>
        <w:widowControl w:val="0"/>
        <w:ind w:firstLine="709"/>
        <w:rPr>
          <w:rFonts w:cs="Arial"/>
        </w:rPr>
      </w:pPr>
      <w:r w:rsidRPr="001504FC">
        <w:rPr>
          <w:rFonts w:cs="Arial"/>
        </w:rPr>
        <w:t>Сроки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1.1.2.</w:t>
      </w:r>
      <w:r w:rsidRPr="001504FC">
        <w:rPr>
          <w:rFonts w:cs="Arial"/>
        </w:rPr>
        <w:t xml:space="preserve"> «Субвенции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C5F33" w:rsidRPr="001504FC" w:rsidRDefault="007C5F33" w:rsidP="007C5F33">
      <w:pPr>
        <w:widowControl w:val="0"/>
        <w:ind w:firstLine="709"/>
        <w:rPr>
          <w:rFonts w:cs="Arial"/>
        </w:rPr>
      </w:pPr>
      <w:r w:rsidRPr="001504FC">
        <w:rPr>
          <w:rFonts w:cs="Arial"/>
        </w:rPr>
        <w:t>Сроки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1.1.3.</w:t>
      </w:r>
      <w:r w:rsidRPr="001504FC">
        <w:rPr>
          <w:rFonts w:cs="Arial"/>
        </w:rPr>
        <w:t xml:space="preserve"> «Субвенции на обеспечение государственных гарантий реализации прав на получение общедоступного и бесплатного дошкольного образования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lastRenderedPageBreak/>
        <w:t>Срок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1.1.4.</w:t>
      </w:r>
      <w:r w:rsidRPr="001504FC">
        <w:rPr>
          <w:rFonts w:cs="Arial"/>
        </w:rPr>
        <w:t xml:space="preserve"> «Расходы на обеспечение деятельности (оказание услуг) муниципальных учреждений в области дошкольного, общего, дополнительного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(детские сады, дошкольные группы при школах)».</w:t>
      </w:r>
    </w:p>
    <w:p w:rsidR="007C5F33" w:rsidRPr="001504FC" w:rsidRDefault="007C5F33" w:rsidP="007C5F33">
      <w:pPr>
        <w:widowControl w:val="0"/>
        <w:ind w:firstLine="709"/>
        <w:rPr>
          <w:rFonts w:cs="Arial"/>
        </w:rPr>
      </w:pPr>
      <w:r w:rsidRPr="001504FC">
        <w:rPr>
          <w:rFonts w:cs="Arial"/>
        </w:rPr>
        <w:t>Срок реализации мероприятия - 2019 – 2026 годы.</w:t>
      </w:r>
    </w:p>
    <w:p w:rsidR="007C5F33" w:rsidRPr="001504FC" w:rsidRDefault="007C5F33" w:rsidP="007C5F33">
      <w:pPr>
        <w:widowControl w:val="0"/>
        <w:ind w:firstLine="709"/>
        <w:rPr>
          <w:rFonts w:cs="Arial"/>
        </w:rPr>
      </w:pPr>
      <w:r w:rsidRPr="001504FC">
        <w:rPr>
          <w:rFonts w:cs="Arial"/>
          <w:iCs/>
        </w:rPr>
        <w:t xml:space="preserve">Мероприятие 1.1.5. </w:t>
      </w:r>
      <w:r w:rsidRPr="001504FC">
        <w:rPr>
          <w:rFonts w:cs="Arial"/>
        </w:rPr>
        <w:t>«Расходы на обеспечение деятельности (оказание услуг) муниципальных учреждений в области дошкольного, общего, дополнительного образования и воспитания (Закупка товаров, работ и услуг для обеспечения государственных (муниципальных) нужд) (детские сады, дошкольные группы при школах)».</w:t>
      </w:r>
    </w:p>
    <w:p w:rsidR="007C5F33" w:rsidRPr="001504FC" w:rsidRDefault="007C5F33" w:rsidP="007C5F33">
      <w:pPr>
        <w:widowControl w:val="0"/>
        <w:ind w:firstLine="709"/>
        <w:rPr>
          <w:rFonts w:cs="Arial"/>
        </w:rPr>
      </w:pPr>
      <w:r w:rsidRPr="001504FC">
        <w:rPr>
          <w:rFonts w:cs="Arial"/>
        </w:rPr>
        <w:t>Срок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1.1.6.</w:t>
      </w:r>
      <w:r w:rsidRPr="001504FC">
        <w:rPr>
          <w:rFonts w:cs="Arial"/>
        </w:rPr>
        <w:t xml:space="preserve"> «Расходы на обеспечение деятельности (оказание услуг) муниципальных учреждений в области дошкольного, общего, дополнительного образования и воспитания (Иные бюджетные ассигнования) (детские сады, дошкольные группы при школах)».</w:t>
      </w:r>
    </w:p>
    <w:p w:rsidR="007C5F33" w:rsidRPr="001504FC" w:rsidRDefault="007C5F33" w:rsidP="007C5F33">
      <w:pPr>
        <w:widowControl w:val="0"/>
        <w:ind w:firstLine="709"/>
        <w:rPr>
          <w:rFonts w:cs="Arial"/>
        </w:rPr>
      </w:pPr>
      <w:r w:rsidRPr="001504FC">
        <w:rPr>
          <w:rFonts w:cs="Arial"/>
        </w:rPr>
        <w:t>Срок реализации мероприятия- 2019 – 2026 годы.</w:t>
      </w:r>
    </w:p>
    <w:p w:rsidR="007C5F33" w:rsidRPr="001504FC" w:rsidRDefault="007C5F33" w:rsidP="007C5F33">
      <w:pPr>
        <w:widowControl w:val="0"/>
        <w:ind w:firstLine="709"/>
        <w:rPr>
          <w:rFonts w:cs="Arial"/>
        </w:rPr>
      </w:pPr>
      <w:r w:rsidRPr="001504FC">
        <w:rPr>
          <w:rFonts w:cs="Arial"/>
          <w:iCs/>
        </w:rPr>
        <w:t>Мероприятие 1.1.7.</w:t>
      </w:r>
      <w:r w:rsidRPr="001504FC">
        <w:rPr>
          <w:rFonts w:cs="Arial"/>
        </w:rPr>
        <w:t xml:space="preserve"> «Расходы на реализацию адресной программы капитального ремонта».</w:t>
      </w:r>
    </w:p>
    <w:p w:rsidR="007C5F33" w:rsidRPr="001504FC" w:rsidRDefault="007C5F33" w:rsidP="007C5F33">
      <w:pPr>
        <w:widowControl w:val="0"/>
        <w:ind w:firstLine="709"/>
        <w:rPr>
          <w:rFonts w:cs="Arial"/>
        </w:rPr>
      </w:pPr>
      <w:r w:rsidRPr="001504FC">
        <w:rPr>
          <w:rFonts w:cs="Arial"/>
        </w:rPr>
        <w:t>Срок реализации мероприятия- 2019 – 2026 годы.</w:t>
      </w:r>
    </w:p>
    <w:p w:rsidR="007C5F33" w:rsidRPr="001504FC" w:rsidRDefault="007C5F33" w:rsidP="007C5F33">
      <w:pPr>
        <w:widowControl w:val="0"/>
        <w:ind w:firstLine="709"/>
        <w:rPr>
          <w:rFonts w:cs="Arial"/>
        </w:rPr>
      </w:pPr>
      <w:r w:rsidRPr="001504FC">
        <w:rPr>
          <w:rFonts w:cs="Arial"/>
        </w:rPr>
        <w:t xml:space="preserve">Основное мероприятие 1.2. подпрограммы. </w:t>
      </w:r>
    </w:p>
    <w:p w:rsidR="007C5F33" w:rsidRPr="001504FC" w:rsidRDefault="007C5F33" w:rsidP="007C5F33">
      <w:pPr>
        <w:widowControl w:val="0"/>
        <w:ind w:firstLine="709"/>
        <w:rPr>
          <w:rFonts w:cs="Arial"/>
        </w:rPr>
      </w:pPr>
      <w:r w:rsidRPr="001504FC">
        <w:rPr>
          <w:rFonts w:cs="Arial"/>
        </w:rPr>
        <w:t>Основное мероприятие 1.2.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7C5F33" w:rsidRPr="001504FC" w:rsidRDefault="007C5F33" w:rsidP="007C5F33">
      <w:pPr>
        <w:widowControl w:val="0"/>
        <w:ind w:firstLine="709"/>
        <w:rPr>
          <w:rFonts w:cs="Arial"/>
        </w:rPr>
      </w:pPr>
      <w:r w:rsidRPr="001504FC">
        <w:rPr>
          <w:rFonts w:cs="Arial"/>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1.2. предусматривает:</w:t>
      </w:r>
    </w:p>
    <w:p w:rsidR="007C5F33" w:rsidRPr="001504FC" w:rsidRDefault="007C5F33" w:rsidP="007C5F33">
      <w:pPr>
        <w:widowControl w:val="0"/>
        <w:ind w:firstLine="709"/>
        <w:rPr>
          <w:rFonts w:cs="Arial"/>
        </w:rPr>
      </w:pPr>
      <w:r w:rsidRPr="001504FC">
        <w:rPr>
          <w:rFonts w:cs="Arial"/>
        </w:rPr>
        <w:t xml:space="preserve">- формирование новой технологической среды в системе образования, в том числе </w:t>
      </w:r>
    </w:p>
    <w:p w:rsidR="007C5F33" w:rsidRPr="001504FC" w:rsidRDefault="007C5F33" w:rsidP="007C5F33">
      <w:pPr>
        <w:widowControl w:val="0"/>
        <w:ind w:firstLine="709"/>
        <w:rPr>
          <w:rFonts w:cs="Arial"/>
        </w:rPr>
      </w:pPr>
      <w:r w:rsidRPr="001504FC">
        <w:rPr>
          <w:rFonts w:cs="Arial"/>
        </w:rPr>
        <w:t>подключение школ к высокоскоростному доступу в сеть Интернет;</w:t>
      </w:r>
    </w:p>
    <w:p w:rsidR="007C5F33" w:rsidRPr="001504FC" w:rsidRDefault="007C5F33" w:rsidP="007C5F33">
      <w:pPr>
        <w:widowControl w:val="0"/>
        <w:ind w:firstLine="709"/>
        <w:rPr>
          <w:rFonts w:cs="Arial"/>
        </w:rPr>
      </w:pPr>
      <w:r w:rsidRPr="001504FC">
        <w:rPr>
          <w:rFonts w:cs="Arial"/>
        </w:rPr>
        <w:t>-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7C5F33" w:rsidRPr="001504FC" w:rsidRDefault="007C5F33" w:rsidP="007C5F33">
      <w:pPr>
        <w:widowControl w:val="0"/>
        <w:ind w:firstLine="709"/>
        <w:rPr>
          <w:rFonts w:cs="Arial"/>
        </w:rPr>
      </w:pPr>
      <w:r w:rsidRPr="001504FC">
        <w:rPr>
          <w:rFonts w:cs="Arial"/>
        </w:rPr>
        <w:t>- поддержку инноваций и инициатив образовательных организаций.</w:t>
      </w:r>
    </w:p>
    <w:p w:rsidR="007C5F33" w:rsidRPr="001504FC" w:rsidRDefault="007C5F33" w:rsidP="007C5F33">
      <w:pPr>
        <w:widowControl w:val="0"/>
        <w:ind w:firstLine="709"/>
        <w:rPr>
          <w:rFonts w:cs="Arial"/>
        </w:rPr>
      </w:pPr>
      <w:r w:rsidRPr="001504FC">
        <w:rPr>
          <w:rFonts w:cs="Arial"/>
        </w:rPr>
        <w:t>Основным механизмом обновления содержания общего образования и модернизации условий его получения стало внедрение новых федеральных государственных образовательных стандартов.</w:t>
      </w:r>
    </w:p>
    <w:p w:rsidR="007C5F33" w:rsidRPr="001504FC" w:rsidRDefault="007C5F33" w:rsidP="007C5F33">
      <w:pPr>
        <w:widowControl w:val="0"/>
        <w:ind w:firstLine="709"/>
        <w:rPr>
          <w:rFonts w:cs="Arial"/>
        </w:rPr>
      </w:pPr>
      <w:r w:rsidRPr="001504FC">
        <w:rPr>
          <w:rFonts w:cs="Arial"/>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мероприятия, направленного на обеспечение одинаково высокого качества общего образования независимо от места жительства и социально-экономического статуса семей.</w:t>
      </w:r>
    </w:p>
    <w:p w:rsidR="007C5F33" w:rsidRPr="001504FC" w:rsidRDefault="007C5F33" w:rsidP="007C5F33">
      <w:pPr>
        <w:widowControl w:val="0"/>
        <w:ind w:firstLine="709"/>
        <w:rPr>
          <w:rFonts w:cs="Arial"/>
        </w:rPr>
      </w:pPr>
      <w:r w:rsidRPr="001504FC">
        <w:rPr>
          <w:rFonts w:cs="Arial"/>
        </w:rPr>
        <w:t>Мероприятие</w:t>
      </w:r>
      <w:r>
        <w:rPr>
          <w:rFonts w:cs="Arial"/>
        </w:rPr>
        <w:t xml:space="preserve"> </w:t>
      </w:r>
      <w:r w:rsidRPr="001504FC">
        <w:rPr>
          <w:rFonts w:cs="Arial"/>
        </w:rPr>
        <w:t>включает:</w:t>
      </w:r>
    </w:p>
    <w:p w:rsidR="007C5F33" w:rsidRPr="001504FC" w:rsidRDefault="007C5F33" w:rsidP="007C5F33">
      <w:pPr>
        <w:widowControl w:val="0"/>
        <w:ind w:firstLine="709"/>
        <w:rPr>
          <w:rFonts w:cs="Arial"/>
        </w:rPr>
      </w:pPr>
      <w:r w:rsidRPr="001504FC">
        <w:rPr>
          <w:rFonts w:cs="Arial"/>
        </w:rPr>
        <w:t>- 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7C5F33" w:rsidRPr="001504FC" w:rsidRDefault="007C5F33" w:rsidP="007C5F33">
      <w:pPr>
        <w:widowControl w:val="0"/>
        <w:ind w:firstLine="709"/>
        <w:rPr>
          <w:rFonts w:cs="Arial"/>
        </w:rPr>
      </w:pPr>
      <w:r w:rsidRPr="001504FC">
        <w:rPr>
          <w:rFonts w:cs="Arial"/>
        </w:rPr>
        <w:t xml:space="preserve">- привлечение лучших управленческих и педагогических кадров, повышение </w:t>
      </w:r>
      <w:r w:rsidRPr="001504FC">
        <w:rPr>
          <w:rFonts w:cs="Arial"/>
        </w:rPr>
        <w:lastRenderedPageBreak/>
        <w:t>квалификации персонала, создание партнерств между школами, привлечение родителей и местного сообщества к поддержке школ.</w:t>
      </w:r>
    </w:p>
    <w:p w:rsidR="007C5F33" w:rsidRPr="001504FC" w:rsidRDefault="007C5F33" w:rsidP="007C5F33">
      <w:pPr>
        <w:widowControl w:val="0"/>
        <w:ind w:firstLine="709"/>
        <w:rPr>
          <w:rFonts w:cs="Arial"/>
        </w:rPr>
      </w:pPr>
      <w:r w:rsidRPr="001504FC">
        <w:rPr>
          <w:rFonts w:cs="Arial"/>
        </w:rPr>
        <w:t>Реализация основного мероприятия 1.2. направлена на достижение целевых показателей:</w:t>
      </w:r>
    </w:p>
    <w:p w:rsidR="007C5F33" w:rsidRPr="001504FC" w:rsidRDefault="007C5F33" w:rsidP="007C5F33">
      <w:pPr>
        <w:widowControl w:val="0"/>
        <w:ind w:firstLine="709"/>
        <w:rPr>
          <w:rFonts w:cs="Arial"/>
        </w:rPr>
      </w:pPr>
      <w:r w:rsidRPr="001504FC">
        <w:rPr>
          <w:rFonts w:cs="Arial"/>
        </w:rPr>
        <w:t>а) Программы:</w:t>
      </w:r>
    </w:p>
    <w:p w:rsidR="007C5F33" w:rsidRPr="001504FC" w:rsidRDefault="007C5F33" w:rsidP="007C5F33">
      <w:pPr>
        <w:widowControl w:val="0"/>
        <w:ind w:firstLine="709"/>
        <w:rPr>
          <w:rFonts w:cs="Arial"/>
        </w:rPr>
      </w:pPr>
      <w:r w:rsidRPr="001504FC">
        <w:rPr>
          <w:rFonts w:cs="Arial"/>
        </w:rPr>
        <w:t>- удельный вес численности населения в возрасте 5 - 18 лет, охваченного образованием, в общей численности населения в возрасте 5 - 18 лет;</w:t>
      </w:r>
    </w:p>
    <w:p w:rsidR="007C5F33" w:rsidRPr="001504FC" w:rsidRDefault="007C5F33" w:rsidP="007C5F33">
      <w:pPr>
        <w:widowControl w:val="0"/>
        <w:ind w:firstLine="709"/>
        <w:rPr>
          <w:rFonts w:cs="Arial"/>
        </w:rPr>
      </w:pPr>
      <w:r w:rsidRPr="001504FC">
        <w:rPr>
          <w:rFonts w:cs="Arial"/>
        </w:rPr>
        <w:t>б) подпрограммы:</w:t>
      </w:r>
    </w:p>
    <w:p w:rsidR="007C5F33" w:rsidRPr="001504FC" w:rsidRDefault="007C5F33" w:rsidP="007C5F33">
      <w:pPr>
        <w:widowControl w:val="0"/>
        <w:ind w:firstLine="709"/>
        <w:rPr>
          <w:rFonts w:cs="Arial"/>
        </w:rPr>
      </w:pPr>
      <w:r w:rsidRPr="001504FC">
        <w:rPr>
          <w:rFonts w:cs="Arial"/>
        </w:rPr>
        <w:tab/>
        <w:t>- удельный вес численности учителей в возрасте до 30 лет в общей численности учителей общеобразовательных организаций;</w:t>
      </w:r>
    </w:p>
    <w:p w:rsidR="007C5F33" w:rsidRPr="001504FC" w:rsidRDefault="007C5F33" w:rsidP="007C5F33">
      <w:pPr>
        <w:widowControl w:val="0"/>
        <w:ind w:firstLine="709"/>
        <w:rPr>
          <w:rFonts w:cs="Arial"/>
        </w:rPr>
      </w:pPr>
      <w:r w:rsidRPr="001504FC">
        <w:rPr>
          <w:rFonts w:cs="Arial"/>
        </w:rPr>
        <w:tab/>
        <w:t>-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и дополнительного образования;</w:t>
      </w:r>
    </w:p>
    <w:p w:rsidR="007C5F33" w:rsidRPr="001504FC" w:rsidRDefault="007C5F33" w:rsidP="007C5F33">
      <w:pPr>
        <w:widowControl w:val="0"/>
        <w:ind w:firstLine="709"/>
        <w:rPr>
          <w:rFonts w:cs="Arial"/>
        </w:rPr>
      </w:pPr>
      <w:r w:rsidRPr="001504FC">
        <w:rPr>
          <w:rFonts w:cs="Arial"/>
        </w:rPr>
        <w:t>- отношение среднемесячной заработной платы педагогических работников</w:t>
      </w:r>
      <w:r>
        <w:rPr>
          <w:rFonts w:cs="Arial"/>
        </w:rPr>
        <w:t xml:space="preserve"> </w:t>
      </w:r>
      <w:r w:rsidRPr="001504FC">
        <w:rPr>
          <w:rFonts w:cs="Arial"/>
        </w:rPr>
        <w:t>муниципальных учреждений общего образования к средней заработной плате в регионе;</w:t>
      </w:r>
    </w:p>
    <w:p w:rsidR="007C5F33" w:rsidRPr="001504FC" w:rsidRDefault="007C5F33" w:rsidP="007C5F33">
      <w:pPr>
        <w:widowControl w:val="0"/>
        <w:ind w:firstLine="709"/>
        <w:rPr>
          <w:rFonts w:cs="Arial"/>
        </w:rPr>
      </w:pPr>
      <w:r w:rsidRPr="001504FC">
        <w:rPr>
          <w:rFonts w:cs="Arial"/>
        </w:rPr>
        <w:t>в) показателей мероприятий:</w:t>
      </w:r>
    </w:p>
    <w:p w:rsidR="007C5F33" w:rsidRPr="001504FC" w:rsidRDefault="007C5F33" w:rsidP="007C5F33">
      <w:pPr>
        <w:widowControl w:val="0"/>
        <w:ind w:firstLine="709"/>
        <w:rPr>
          <w:rFonts w:cs="Arial"/>
        </w:rPr>
      </w:pPr>
      <w:r w:rsidRPr="001504FC">
        <w:rPr>
          <w:rFonts w:cs="Arial"/>
        </w:rPr>
        <w:t>- 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w:t>
      </w:r>
    </w:p>
    <w:p w:rsidR="007C5F33" w:rsidRPr="001504FC" w:rsidRDefault="007C5F33" w:rsidP="007C5F33">
      <w:pPr>
        <w:widowControl w:val="0"/>
        <w:ind w:firstLine="709"/>
        <w:rPr>
          <w:rFonts w:cs="Arial"/>
        </w:rPr>
      </w:pPr>
      <w:r w:rsidRPr="001504FC">
        <w:rPr>
          <w:rFonts w:cs="Arial"/>
        </w:rPr>
        <w:t>- количество общеобразовательных организаций, в которых внедряются новые информационные технологии, в общем количестве общеобразовательных учреждений;</w:t>
      </w:r>
    </w:p>
    <w:p w:rsidR="007C5F33" w:rsidRPr="001504FC" w:rsidRDefault="007C5F33" w:rsidP="007C5F33">
      <w:pPr>
        <w:widowControl w:val="0"/>
        <w:ind w:firstLine="709"/>
        <w:rPr>
          <w:rFonts w:cs="Arial"/>
        </w:rPr>
      </w:pPr>
      <w:r w:rsidRPr="001504FC">
        <w:rPr>
          <w:rFonts w:cs="Arial"/>
        </w:rPr>
        <w:t>- количество построенных и реконструированных зданий общеобразовательных организаций;</w:t>
      </w:r>
    </w:p>
    <w:p w:rsidR="007C5F33" w:rsidRPr="001504FC" w:rsidRDefault="007C5F33" w:rsidP="007C5F33">
      <w:pPr>
        <w:widowControl w:val="0"/>
        <w:ind w:firstLine="709"/>
        <w:rPr>
          <w:rFonts w:cs="Arial"/>
        </w:rPr>
      </w:pPr>
      <w:r w:rsidRPr="001504FC">
        <w:rPr>
          <w:rFonts w:cs="Arial"/>
        </w:rPr>
        <w:t>- доля муниципальных общеобразовательных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организаций, реализующих программы общего образования;</w:t>
      </w:r>
    </w:p>
    <w:p w:rsidR="007C5F33" w:rsidRPr="001504FC" w:rsidRDefault="007C5F33" w:rsidP="007C5F33">
      <w:pPr>
        <w:widowControl w:val="0"/>
        <w:ind w:firstLine="709"/>
        <w:rPr>
          <w:rFonts w:cs="Arial"/>
        </w:rPr>
      </w:pPr>
      <w:r w:rsidRPr="001504FC">
        <w:rPr>
          <w:rFonts w:cs="Arial"/>
        </w:rPr>
        <w:t>- 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p w:rsidR="007C5F33" w:rsidRPr="001504FC" w:rsidRDefault="007C5F33" w:rsidP="007C5F33">
      <w:pPr>
        <w:widowControl w:val="0"/>
        <w:ind w:firstLine="709"/>
        <w:rPr>
          <w:rFonts w:cs="Arial"/>
        </w:rPr>
      </w:pPr>
      <w:r w:rsidRPr="001504FC">
        <w:rPr>
          <w:rFonts w:cs="Arial"/>
        </w:rPr>
        <w:t>- доля образовательных учреждений, в которых обеспечивается требуемый уровень комплексной безопасности;</w:t>
      </w:r>
    </w:p>
    <w:p w:rsidR="007C5F33" w:rsidRPr="001504FC" w:rsidRDefault="007C5F33" w:rsidP="007C5F33">
      <w:pPr>
        <w:widowControl w:val="0"/>
        <w:ind w:firstLine="709"/>
        <w:rPr>
          <w:rFonts w:cs="Arial"/>
        </w:rPr>
      </w:pPr>
      <w:r w:rsidRPr="001504FC">
        <w:rPr>
          <w:rFonts w:cs="Arial"/>
        </w:rPr>
        <w:t>- удельный вес общеобразовательных организаций, в которых оборудование пищеблоков соответствует современным требованиям;</w:t>
      </w:r>
    </w:p>
    <w:p w:rsidR="007C5F33" w:rsidRPr="001504FC" w:rsidRDefault="007C5F33" w:rsidP="007C5F33">
      <w:pPr>
        <w:widowControl w:val="0"/>
        <w:ind w:firstLine="709"/>
        <w:rPr>
          <w:rFonts w:cs="Arial"/>
        </w:rPr>
      </w:pPr>
      <w:r w:rsidRPr="001504FC">
        <w:rPr>
          <w:rFonts w:cs="Arial"/>
        </w:rPr>
        <w:t>- удельный вес учащихся 1-9-х классов общеобразовательных организаций, обеспеченных молочной продукцией, в общей численности учащихся 1-9-х классов общеобразовательных организаций;</w:t>
      </w:r>
    </w:p>
    <w:p w:rsidR="007C5F33" w:rsidRPr="001504FC" w:rsidRDefault="007C5F33" w:rsidP="007C5F33">
      <w:pPr>
        <w:widowControl w:val="0"/>
        <w:ind w:firstLine="709"/>
        <w:rPr>
          <w:rFonts w:cs="Arial"/>
        </w:rPr>
      </w:pPr>
      <w:r w:rsidRPr="001504FC">
        <w:rPr>
          <w:rFonts w:cs="Arial"/>
        </w:rPr>
        <w:t>- удельный вес детей первой и второй групп здоровья в общей численности обучающихся в муниципальных общеобразовательных организациях;</w:t>
      </w:r>
    </w:p>
    <w:p w:rsidR="007C5F33" w:rsidRPr="001504FC" w:rsidRDefault="007C5F33" w:rsidP="007C5F33">
      <w:pPr>
        <w:widowControl w:val="0"/>
        <w:ind w:firstLine="709"/>
        <w:rPr>
          <w:rFonts w:cs="Arial"/>
        </w:rPr>
      </w:pPr>
      <w:r w:rsidRPr="001504FC">
        <w:rPr>
          <w:rFonts w:cs="Arial"/>
        </w:rPr>
        <w:t>- обеспеченность общеобразовательных организаций персональными компьютерами на 100 учащихся общеобразовательных организаций;</w:t>
      </w:r>
    </w:p>
    <w:p w:rsidR="007C5F33" w:rsidRPr="001504FC" w:rsidRDefault="007C5F33" w:rsidP="007C5F33">
      <w:pPr>
        <w:widowControl w:val="0"/>
        <w:ind w:firstLine="709"/>
        <w:rPr>
          <w:rFonts w:cs="Arial"/>
        </w:rPr>
      </w:pPr>
      <w:r w:rsidRPr="001504FC">
        <w:rPr>
          <w:rFonts w:cs="Arial"/>
        </w:rPr>
        <w:t>-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занятых в сфере экономики региона.</w:t>
      </w:r>
    </w:p>
    <w:p w:rsidR="007C5F33" w:rsidRPr="001504FC" w:rsidRDefault="007C5F33" w:rsidP="007C5F33">
      <w:pPr>
        <w:widowControl w:val="0"/>
        <w:ind w:firstLine="709"/>
        <w:rPr>
          <w:rFonts w:cs="Arial"/>
        </w:rPr>
      </w:pPr>
      <w:r w:rsidRPr="001504FC">
        <w:rPr>
          <w:rFonts w:cs="Arial"/>
        </w:rPr>
        <w:lastRenderedPageBreak/>
        <w:t>В результате реализации данного основного мероприятия будут достигнуты следующие результаты:</w:t>
      </w:r>
    </w:p>
    <w:p w:rsidR="007C5F33" w:rsidRPr="001504FC" w:rsidRDefault="007C5F33" w:rsidP="007C5F33">
      <w:pPr>
        <w:widowControl w:val="0"/>
        <w:ind w:firstLine="709"/>
        <w:rPr>
          <w:rFonts w:cs="Arial"/>
        </w:rPr>
      </w:pPr>
      <w:r w:rsidRPr="001504FC">
        <w:rPr>
          <w:rFonts w:cs="Arial"/>
        </w:rPr>
        <w:t>- во всех общеобразовательных организациях будут созданы условия, соответствующие современным требованиям;</w:t>
      </w:r>
    </w:p>
    <w:p w:rsidR="007C5F33" w:rsidRPr="001504FC" w:rsidRDefault="007C5F33" w:rsidP="007C5F33">
      <w:pPr>
        <w:widowControl w:val="0"/>
        <w:ind w:firstLine="709"/>
        <w:rPr>
          <w:rFonts w:cs="Arial"/>
        </w:rPr>
      </w:pPr>
      <w:r w:rsidRPr="001504FC">
        <w:rPr>
          <w:rFonts w:cs="Arial"/>
        </w:rPr>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7C5F33" w:rsidRPr="001504FC" w:rsidRDefault="007C5F33" w:rsidP="007C5F33">
      <w:pPr>
        <w:widowControl w:val="0"/>
        <w:ind w:firstLine="709"/>
        <w:rPr>
          <w:rFonts w:cs="Arial"/>
        </w:rPr>
      </w:pPr>
      <w:r w:rsidRPr="001504FC">
        <w:rPr>
          <w:rFonts w:cs="Arial"/>
        </w:rPr>
        <w:t>- будет сокращен разрыв в качестве образования между школами, работающими в разных социальных контекстах;</w:t>
      </w:r>
    </w:p>
    <w:p w:rsidR="007C5F33" w:rsidRPr="001504FC" w:rsidRDefault="007C5F33" w:rsidP="007C5F33">
      <w:pPr>
        <w:widowControl w:val="0"/>
        <w:ind w:firstLine="709"/>
        <w:rPr>
          <w:rFonts w:cs="Arial"/>
        </w:rPr>
      </w:pPr>
      <w:r w:rsidRPr="001504FC">
        <w:rPr>
          <w:rFonts w:cs="Arial"/>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7C5F33" w:rsidRPr="001504FC" w:rsidRDefault="007C5F33" w:rsidP="007C5F33">
      <w:pPr>
        <w:widowControl w:val="0"/>
        <w:ind w:firstLine="709"/>
        <w:rPr>
          <w:rFonts w:cs="Arial"/>
        </w:rPr>
      </w:pPr>
      <w:r w:rsidRPr="001504FC">
        <w:rPr>
          <w:rFonts w:cs="Arial"/>
        </w:rPr>
        <w:t>- улучшатся показатели готовности учащихся к освоению программ основного, среднего общего и профессионального образования;</w:t>
      </w:r>
    </w:p>
    <w:p w:rsidR="007C5F33" w:rsidRPr="001504FC" w:rsidRDefault="007C5F33" w:rsidP="007C5F33">
      <w:pPr>
        <w:widowControl w:val="0"/>
        <w:ind w:firstLine="709"/>
        <w:rPr>
          <w:rFonts w:cs="Arial"/>
        </w:rPr>
      </w:pPr>
      <w:r w:rsidRPr="001504FC">
        <w:rPr>
          <w:rFonts w:cs="Arial"/>
        </w:rPr>
        <w:t>- заработная плата педагогических работников достигнет не менее 100 процентов средней заработной платы по экономике региона;</w:t>
      </w:r>
    </w:p>
    <w:p w:rsidR="007C5F33" w:rsidRPr="001504FC" w:rsidRDefault="007C5F33" w:rsidP="007C5F33">
      <w:pPr>
        <w:widowControl w:val="0"/>
        <w:ind w:firstLine="709"/>
        <w:rPr>
          <w:rFonts w:cs="Arial"/>
        </w:rPr>
      </w:pPr>
      <w:r w:rsidRPr="001504FC">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7C5F33" w:rsidRPr="001504FC" w:rsidRDefault="007C5F33" w:rsidP="007C5F33">
      <w:pPr>
        <w:widowControl w:val="0"/>
        <w:ind w:firstLine="709"/>
        <w:rPr>
          <w:rFonts w:cs="Arial"/>
        </w:rPr>
      </w:pPr>
      <w:r w:rsidRPr="001504FC">
        <w:rPr>
          <w:rFonts w:cs="Arial"/>
        </w:rPr>
        <w:t>Сроки реализации основного мероприятия 1.2. - 2019 - 2026 годы.</w:t>
      </w:r>
    </w:p>
    <w:p w:rsidR="007C5F33" w:rsidRPr="001504FC" w:rsidRDefault="007C5F33" w:rsidP="007C5F33">
      <w:pPr>
        <w:widowControl w:val="0"/>
        <w:ind w:firstLine="709"/>
        <w:rPr>
          <w:rFonts w:cs="Arial"/>
        </w:rPr>
      </w:pPr>
      <w:r w:rsidRPr="001504FC">
        <w:rPr>
          <w:rFonts w:cs="Arial"/>
        </w:rPr>
        <w:t>Мероприятие осуществляется министерством образования Воронежской области, Отделом по образованию, опеке и попечительству администрации Богучарского муниципального района Воронежской области, муниципальным казенным учреждением «Центр обеспечения деятельности системы образования Богучарского муниципального района Воронежской области», отделом по строительству и архитектуре, транспорту, топливно-энергетическому комплексу, ЖКХ администрации Богучарского муниципального района, финансовым отделом администрации Богучарского муниципального района.</w:t>
      </w:r>
    </w:p>
    <w:p w:rsidR="007C5F33" w:rsidRPr="001504FC" w:rsidRDefault="007C5F33" w:rsidP="007C5F33">
      <w:pPr>
        <w:widowControl w:val="0"/>
        <w:ind w:firstLine="709"/>
        <w:rPr>
          <w:rFonts w:cs="Arial"/>
        </w:rPr>
      </w:pPr>
      <w:r w:rsidRPr="001504FC">
        <w:rPr>
          <w:rFonts w:cs="Arial"/>
          <w:iCs/>
        </w:rPr>
        <w:t>Мероприятие 1.2.1.</w:t>
      </w:r>
      <w:r>
        <w:rPr>
          <w:rFonts w:cs="Arial"/>
          <w:iCs/>
        </w:rPr>
        <w:t xml:space="preserve"> </w:t>
      </w:r>
      <w:r w:rsidRPr="001504FC">
        <w:rPr>
          <w:rFonts w:cs="Arial"/>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7C5F33" w:rsidRPr="001504FC" w:rsidRDefault="007C5F33" w:rsidP="007C5F33">
      <w:pPr>
        <w:widowControl w:val="0"/>
        <w:ind w:firstLine="709"/>
        <w:rPr>
          <w:rFonts w:cs="Arial"/>
        </w:rPr>
      </w:pPr>
      <w:r w:rsidRPr="001504FC">
        <w:rPr>
          <w:rFonts w:cs="Arial"/>
        </w:rPr>
        <w:t>Сроки реализации мероприятия: 2020 - 2026 годы.</w:t>
      </w:r>
    </w:p>
    <w:p w:rsidR="007C5F33" w:rsidRPr="001504FC" w:rsidRDefault="007C5F33" w:rsidP="007C5F33">
      <w:pPr>
        <w:widowControl w:val="0"/>
        <w:ind w:firstLine="709"/>
        <w:rPr>
          <w:rFonts w:cs="Arial"/>
        </w:rPr>
      </w:pPr>
      <w:r w:rsidRPr="001504FC">
        <w:rPr>
          <w:rFonts w:cs="Arial"/>
        </w:rPr>
        <w:t>Общий объем бюджетных ассигнований:</w:t>
      </w:r>
    </w:p>
    <w:p w:rsidR="007C5F33" w:rsidRPr="001504FC" w:rsidRDefault="007C5F33" w:rsidP="007C5F33">
      <w:pPr>
        <w:widowControl w:val="0"/>
        <w:ind w:firstLine="709"/>
        <w:rPr>
          <w:rFonts w:cs="Arial"/>
          <w:bCs/>
        </w:rPr>
      </w:pPr>
      <w:r w:rsidRPr="001504FC">
        <w:rPr>
          <w:rFonts w:cs="Arial"/>
        </w:rPr>
        <w:tab/>
      </w:r>
      <w:r>
        <w:rPr>
          <w:rFonts w:cs="Arial"/>
        </w:rPr>
        <w:t xml:space="preserve"> </w:t>
      </w:r>
      <w:r w:rsidRPr="001504FC">
        <w:rPr>
          <w:rFonts w:cs="Arial"/>
          <w:bCs/>
        </w:rPr>
        <w:t>2023 год:</w:t>
      </w:r>
    </w:p>
    <w:p w:rsidR="007C5F33" w:rsidRPr="001504FC" w:rsidRDefault="007C5F33" w:rsidP="007C5F33">
      <w:pPr>
        <w:widowControl w:val="0"/>
        <w:ind w:firstLine="709"/>
        <w:rPr>
          <w:rFonts w:cs="Arial"/>
          <w:bCs/>
        </w:rPr>
      </w:pPr>
      <w:r w:rsidRPr="001504FC">
        <w:rPr>
          <w:rFonts w:cs="Arial"/>
          <w:bCs/>
        </w:rPr>
        <w:t>- федеральный бюджет – 21 014 300 руб.;</w:t>
      </w:r>
    </w:p>
    <w:p w:rsidR="007C5F33" w:rsidRPr="001504FC" w:rsidRDefault="007C5F33" w:rsidP="007C5F33">
      <w:pPr>
        <w:widowControl w:val="0"/>
        <w:ind w:firstLine="709"/>
        <w:rPr>
          <w:rFonts w:cs="Arial"/>
          <w:bCs/>
        </w:rPr>
      </w:pPr>
      <w:r w:rsidRPr="001504FC">
        <w:rPr>
          <w:rFonts w:cs="Arial"/>
        </w:rPr>
        <w:tab/>
      </w:r>
      <w:r>
        <w:rPr>
          <w:rFonts w:cs="Arial"/>
        </w:rPr>
        <w:t xml:space="preserve"> </w:t>
      </w:r>
      <w:r w:rsidRPr="001504FC">
        <w:rPr>
          <w:rFonts w:cs="Arial"/>
          <w:bCs/>
        </w:rPr>
        <w:t>2024 год:</w:t>
      </w:r>
    </w:p>
    <w:p w:rsidR="007C5F33" w:rsidRPr="001504FC" w:rsidRDefault="007C5F33" w:rsidP="007C5F33">
      <w:pPr>
        <w:widowControl w:val="0"/>
        <w:ind w:firstLine="709"/>
        <w:rPr>
          <w:rFonts w:cs="Arial"/>
          <w:iCs/>
        </w:rPr>
      </w:pPr>
      <w:r w:rsidRPr="001504FC">
        <w:rPr>
          <w:rFonts w:cs="Arial"/>
          <w:bCs/>
        </w:rPr>
        <w:t>- федеральный бюджет – 25 726 600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2025 год:</w:t>
      </w:r>
    </w:p>
    <w:p w:rsidR="007C5F33" w:rsidRPr="001504FC" w:rsidRDefault="007C5F33" w:rsidP="007C5F33">
      <w:pPr>
        <w:widowControl w:val="0"/>
        <w:ind w:firstLine="709"/>
        <w:rPr>
          <w:rFonts w:cs="Arial"/>
          <w:iCs/>
        </w:rPr>
      </w:pPr>
      <w:r w:rsidRPr="001504FC">
        <w:rPr>
          <w:rFonts w:cs="Arial"/>
          <w:bCs/>
        </w:rPr>
        <w:t>- федеральный бюджет – 20 389 400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2026 год:</w:t>
      </w:r>
    </w:p>
    <w:p w:rsidR="007C5F33" w:rsidRPr="001504FC" w:rsidRDefault="007C5F33" w:rsidP="007C5F33">
      <w:pPr>
        <w:widowControl w:val="0"/>
        <w:ind w:firstLine="709"/>
        <w:rPr>
          <w:rFonts w:cs="Arial"/>
          <w:iCs/>
        </w:rPr>
      </w:pPr>
      <w:r w:rsidRPr="001504FC">
        <w:rPr>
          <w:rFonts w:cs="Arial"/>
          <w:bCs/>
        </w:rPr>
        <w:t>- федеральный бюджет – 20 389 400</w:t>
      </w:r>
      <w:r>
        <w:rPr>
          <w:rFonts w:cs="Arial"/>
          <w:bCs/>
        </w:rPr>
        <w:t xml:space="preserve"> </w:t>
      </w:r>
      <w:r w:rsidRPr="001504FC">
        <w:rPr>
          <w:rFonts w:cs="Arial"/>
          <w:bCs/>
        </w:rPr>
        <w:t>руб</w:t>
      </w:r>
    </w:p>
    <w:p w:rsidR="007C5F33" w:rsidRPr="001504FC" w:rsidRDefault="007C5F33" w:rsidP="007C5F33">
      <w:pPr>
        <w:widowControl w:val="0"/>
        <w:ind w:firstLine="709"/>
        <w:rPr>
          <w:rFonts w:cs="Arial"/>
          <w:iCs/>
        </w:rPr>
      </w:pPr>
    </w:p>
    <w:p w:rsidR="007C5F33" w:rsidRPr="001504FC" w:rsidRDefault="007C5F33" w:rsidP="007C5F33">
      <w:pPr>
        <w:widowControl w:val="0"/>
        <w:ind w:firstLine="709"/>
        <w:rPr>
          <w:rFonts w:cs="Arial"/>
        </w:rPr>
      </w:pPr>
      <w:r w:rsidRPr="001504FC">
        <w:rPr>
          <w:rFonts w:cs="Arial"/>
          <w:iCs/>
        </w:rPr>
        <w:t xml:space="preserve">Мероприятие 1.2.2. </w:t>
      </w:r>
      <w:r w:rsidRPr="001504FC">
        <w:rPr>
          <w:rFonts w:cs="Arial"/>
        </w:rPr>
        <w:t>«Субвенции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C5F33" w:rsidRPr="001504FC" w:rsidRDefault="007C5F33" w:rsidP="007C5F33">
      <w:pPr>
        <w:widowControl w:val="0"/>
        <w:ind w:firstLine="709"/>
        <w:rPr>
          <w:rFonts w:cs="Arial"/>
        </w:rPr>
      </w:pPr>
      <w:r w:rsidRPr="001504FC">
        <w:rPr>
          <w:rFonts w:cs="Arial"/>
        </w:rPr>
        <w:t>Сроки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1.2.3.</w:t>
      </w:r>
      <w:r w:rsidRPr="001504FC">
        <w:rPr>
          <w:rFonts w:cs="Arial"/>
        </w:rPr>
        <w:t xml:space="preserve"> «Субвенции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w:t>
      </w:r>
      <w:r w:rsidRPr="001504FC">
        <w:rPr>
          <w:rFonts w:cs="Arial"/>
        </w:rPr>
        <w:lastRenderedPageBreak/>
        <w:t>общеобразовательных учреждениях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Сроки реализации мероприятия: 2019 - 2026 годы.</w:t>
      </w:r>
    </w:p>
    <w:p w:rsidR="007C5F33" w:rsidRPr="001504FC" w:rsidRDefault="007C5F33" w:rsidP="007C5F33">
      <w:pPr>
        <w:widowControl w:val="0"/>
        <w:ind w:firstLine="709"/>
        <w:rPr>
          <w:rFonts w:cs="Arial"/>
        </w:rPr>
      </w:pPr>
      <w:r w:rsidRPr="001504FC">
        <w:rPr>
          <w:rFonts w:cs="Arial"/>
          <w:iCs/>
        </w:rPr>
        <w:t>Мероприятие 1.2.4.</w:t>
      </w:r>
      <w:r w:rsidRPr="001504FC">
        <w:rPr>
          <w:rFonts w:cs="Arial"/>
        </w:rPr>
        <w:t xml:space="preserve"> «Мероприятия, направленные на содействие занятости населения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Сроки реализации мероприятия - 2019 - 2026 годы.</w:t>
      </w:r>
    </w:p>
    <w:p w:rsidR="007C5F33" w:rsidRPr="001504FC" w:rsidRDefault="007C5F33" w:rsidP="007C5F33">
      <w:pPr>
        <w:widowControl w:val="0"/>
        <w:ind w:firstLine="709"/>
        <w:rPr>
          <w:rFonts w:cs="Arial"/>
        </w:rPr>
      </w:pPr>
      <w:r w:rsidRPr="001504FC">
        <w:rPr>
          <w:rFonts w:cs="Arial"/>
          <w:iCs/>
        </w:rPr>
        <w:t>Мероприятие 1.2.5.</w:t>
      </w:r>
      <w:r w:rsidRPr="001504FC">
        <w:rPr>
          <w:rFonts w:cs="Arial"/>
        </w:rPr>
        <w:t xml:space="preserve">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(расходы на выплату персоналу в целях обеспечения выполнения функций государственными органами)».</w:t>
      </w:r>
    </w:p>
    <w:p w:rsidR="007C5F33" w:rsidRPr="001504FC" w:rsidRDefault="007C5F33" w:rsidP="007C5F33">
      <w:pPr>
        <w:widowControl w:val="0"/>
        <w:ind w:firstLine="709"/>
        <w:rPr>
          <w:rFonts w:cs="Arial"/>
        </w:rPr>
      </w:pPr>
      <w:r w:rsidRPr="001504FC">
        <w:rPr>
          <w:rFonts w:cs="Arial"/>
          <w:iCs/>
        </w:rPr>
        <w:t>Мероприятие 1.2.6.</w:t>
      </w:r>
      <w:r w:rsidRPr="001504FC">
        <w:rPr>
          <w:rFonts w:cs="Arial"/>
        </w:rPr>
        <w:t xml:space="preserve">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(закупка товаров, услуг)».</w:t>
      </w:r>
    </w:p>
    <w:p w:rsidR="007C5F33" w:rsidRPr="001504FC" w:rsidRDefault="007C5F33" w:rsidP="007C5F33">
      <w:pPr>
        <w:widowControl w:val="0"/>
        <w:ind w:firstLine="709"/>
        <w:rPr>
          <w:rFonts w:cs="Arial"/>
        </w:rPr>
      </w:pPr>
      <w:r w:rsidRPr="001504FC">
        <w:rPr>
          <w:rFonts w:cs="Arial"/>
          <w:iCs/>
        </w:rPr>
        <w:t>Мероприятие 1.2.7.</w:t>
      </w:r>
      <w:r w:rsidRPr="001504FC">
        <w:rPr>
          <w:rFonts w:cs="Arial"/>
        </w:rPr>
        <w:t xml:space="preserve">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(социальное обеспечение)».</w:t>
      </w:r>
    </w:p>
    <w:p w:rsidR="007C5F33" w:rsidRPr="001504FC" w:rsidRDefault="007C5F33" w:rsidP="007C5F33">
      <w:pPr>
        <w:widowControl w:val="0"/>
        <w:ind w:firstLine="709"/>
        <w:rPr>
          <w:rFonts w:cs="Arial"/>
        </w:rPr>
      </w:pPr>
      <w:r w:rsidRPr="001504FC">
        <w:rPr>
          <w:rFonts w:cs="Arial"/>
          <w:iCs/>
        </w:rPr>
        <w:t>Мероприятие 1.2.8.</w:t>
      </w:r>
      <w:r w:rsidRPr="001504FC">
        <w:rPr>
          <w:rFonts w:cs="Arial"/>
        </w:rPr>
        <w:t xml:space="preserve">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(иные бюджетные ассигнования)»</w:t>
      </w:r>
    </w:p>
    <w:p w:rsidR="007C5F33" w:rsidRPr="001504FC" w:rsidRDefault="007C5F33" w:rsidP="007C5F33">
      <w:pPr>
        <w:widowControl w:val="0"/>
        <w:ind w:firstLine="709"/>
        <w:rPr>
          <w:rFonts w:cs="Arial"/>
        </w:rPr>
      </w:pPr>
      <w:r w:rsidRPr="001504FC">
        <w:rPr>
          <w:rFonts w:cs="Arial"/>
          <w:iCs/>
        </w:rPr>
        <w:t>Мероприятие 1.2.9.</w:t>
      </w:r>
      <w:r w:rsidRPr="001504FC">
        <w:rPr>
          <w:rFonts w:cs="Arial"/>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C5F33" w:rsidRPr="001504FC" w:rsidRDefault="007C5F33" w:rsidP="007C5F33">
      <w:pPr>
        <w:widowControl w:val="0"/>
        <w:ind w:firstLine="709"/>
        <w:rPr>
          <w:rFonts w:cs="Arial"/>
        </w:rPr>
      </w:pPr>
      <w:r w:rsidRPr="001504FC">
        <w:rPr>
          <w:rFonts w:cs="Arial"/>
        </w:rPr>
        <w:t>Сроки реализации мероприятия: 2020 - 2026 годы.</w:t>
      </w:r>
    </w:p>
    <w:p w:rsidR="007C5F33" w:rsidRPr="001504FC" w:rsidRDefault="007C5F33" w:rsidP="007C5F33">
      <w:pPr>
        <w:widowControl w:val="0"/>
        <w:ind w:firstLine="709"/>
        <w:rPr>
          <w:rFonts w:cs="Arial"/>
        </w:rPr>
      </w:pPr>
      <w:r w:rsidRPr="001504FC">
        <w:rPr>
          <w:rFonts w:cs="Arial"/>
        </w:rPr>
        <w:t>Общий объем бюджетных ассигнований:</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2023 год:</w:t>
      </w:r>
    </w:p>
    <w:p w:rsidR="007C5F33" w:rsidRPr="001504FC" w:rsidRDefault="007C5F33" w:rsidP="007C5F33">
      <w:pPr>
        <w:widowControl w:val="0"/>
        <w:ind w:firstLine="709"/>
        <w:rPr>
          <w:rFonts w:cs="Arial"/>
          <w:bCs/>
        </w:rPr>
      </w:pPr>
      <w:r w:rsidRPr="001504FC">
        <w:rPr>
          <w:rFonts w:cs="Arial"/>
          <w:bCs/>
        </w:rPr>
        <w:t>- федеральный бюджет – 13 338 514 руб.;</w:t>
      </w:r>
    </w:p>
    <w:p w:rsidR="007C5F33" w:rsidRPr="001504FC" w:rsidRDefault="007C5F33" w:rsidP="007C5F33">
      <w:pPr>
        <w:widowControl w:val="0"/>
        <w:ind w:firstLine="709"/>
        <w:rPr>
          <w:rFonts w:cs="Arial"/>
          <w:bCs/>
        </w:rPr>
      </w:pPr>
      <w:r w:rsidRPr="001504FC">
        <w:rPr>
          <w:rFonts w:cs="Arial"/>
          <w:bCs/>
        </w:rPr>
        <w:t>- областной бюджет – 2 171 386</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35 310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15 545 210,00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федеральный бюджет – 13 803 258 руб.;</w:t>
      </w:r>
    </w:p>
    <w:p w:rsidR="007C5F33" w:rsidRPr="001504FC" w:rsidRDefault="007C5F33" w:rsidP="007C5F33">
      <w:pPr>
        <w:widowControl w:val="0"/>
        <w:ind w:firstLine="709"/>
        <w:rPr>
          <w:rFonts w:cs="Arial"/>
          <w:bCs/>
        </w:rPr>
      </w:pPr>
      <w:r w:rsidRPr="001504FC">
        <w:rPr>
          <w:rFonts w:cs="Arial"/>
          <w:bCs/>
        </w:rPr>
        <w:t>- областной бюджет – 2  247 042</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22 697,39</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16 072 997,39</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2025 год:</w:t>
      </w:r>
    </w:p>
    <w:p w:rsidR="007C5F33" w:rsidRPr="001504FC" w:rsidRDefault="007C5F33" w:rsidP="007C5F33">
      <w:pPr>
        <w:widowControl w:val="0"/>
        <w:ind w:firstLine="709"/>
        <w:rPr>
          <w:rFonts w:cs="Arial"/>
          <w:bCs/>
        </w:rPr>
      </w:pPr>
      <w:r w:rsidRPr="001504FC">
        <w:rPr>
          <w:rFonts w:cs="Arial"/>
          <w:bCs/>
        </w:rPr>
        <w:t>- федеральный бюджет – 13 482 252 руб.;</w:t>
      </w:r>
    </w:p>
    <w:p w:rsidR="007C5F33" w:rsidRPr="001504FC" w:rsidRDefault="007C5F33" w:rsidP="007C5F33">
      <w:pPr>
        <w:widowControl w:val="0"/>
        <w:ind w:firstLine="709"/>
        <w:rPr>
          <w:rFonts w:cs="Arial"/>
          <w:bCs/>
        </w:rPr>
      </w:pPr>
      <w:r w:rsidRPr="001504FC">
        <w:rPr>
          <w:rFonts w:cs="Arial"/>
          <w:bCs/>
        </w:rPr>
        <w:t>- областной бюджет – 2 568 048</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25 939,88</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16 076 239,88</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2026 год</w:t>
      </w:r>
    </w:p>
    <w:p w:rsidR="007C5F33" w:rsidRPr="001504FC" w:rsidRDefault="007C5F33" w:rsidP="007C5F33">
      <w:pPr>
        <w:widowControl w:val="0"/>
        <w:ind w:firstLine="709"/>
        <w:rPr>
          <w:rFonts w:cs="Arial"/>
          <w:bCs/>
        </w:rPr>
      </w:pPr>
      <w:r w:rsidRPr="001504FC">
        <w:rPr>
          <w:rFonts w:cs="Arial"/>
          <w:bCs/>
        </w:rPr>
        <w:t>- федеральный бюджет – 12 679 737 руб.;</w:t>
      </w:r>
    </w:p>
    <w:p w:rsidR="007C5F33" w:rsidRPr="001504FC" w:rsidRDefault="007C5F33" w:rsidP="007C5F33">
      <w:pPr>
        <w:widowControl w:val="0"/>
        <w:ind w:firstLine="709"/>
        <w:rPr>
          <w:rFonts w:cs="Arial"/>
          <w:bCs/>
        </w:rPr>
      </w:pPr>
      <w:r w:rsidRPr="001504FC">
        <w:rPr>
          <w:rFonts w:cs="Arial"/>
          <w:bCs/>
        </w:rPr>
        <w:t>- областной бюджет – 3 370 563</w:t>
      </w:r>
      <w:r>
        <w:rPr>
          <w:rFonts w:cs="Arial"/>
          <w:bCs/>
        </w:rPr>
        <w:t xml:space="preserve"> </w:t>
      </w:r>
      <w:r w:rsidRPr="001504FC">
        <w:rPr>
          <w:rFonts w:cs="Arial"/>
          <w:bCs/>
        </w:rPr>
        <w:t>руб.;</w:t>
      </w:r>
    </w:p>
    <w:p w:rsidR="007C5F33" w:rsidRPr="001504FC" w:rsidRDefault="007C5F33" w:rsidP="007C5F33">
      <w:pPr>
        <w:widowControl w:val="0"/>
        <w:ind w:firstLine="709"/>
        <w:rPr>
          <w:rFonts w:cs="Arial"/>
          <w:iCs/>
        </w:rPr>
      </w:pPr>
      <w:r w:rsidRPr="001504FC">
        <w:rPr>
          <w:rFonts w:cs="Arial"/>
          <w:bCs/>
        </w:rPr>
        <w:t>- муниципальный бюджет – 34 046,09 руб</w:t>
      </w:r>
    </w:p>
    <w:p w:rsidR="007C5F33" w:rsidRPr="001504FC" w:rsidRDefault="007C5F33" w:rsidP="007C5F33">
      <w:pPr>
        <w:widowControl w:val="0"/>
        <w:ind w:firstLine="709"/>
        <w:rPr>
          <w:rFonts w:cs="Arial"/>
          <w:iCs/>
        </w:rPr>
      </w:pPr>
      <w:r w:rsidRPr="001504FC">
        <w:rPr>
          <w:rFonts w:cs="Arial"/>
          <w:bCs/>
        </w:rPr>
        <w:t>Итого: 16 084 346,09</w:t>
      </w:r>
      <w:r>
        <w:rPr>
          <w:rFonts w:cs="Arial"/>
          <w:bCs/>
        </w:rPr>
        <w:t xml:space="preserve"> </w:t>
      </w:r>
      <w:r w:rsidRPr="001504FC">
        <w:rPr>
          <w:rFonts w:cs="Arial"/>
          <w:bCs/>
        </w:rPr>
        <w:t>руб</w:t>
      </w:r>
    </w:p>
    <w:p w:rsidR="007C5F33" w:rsidRPr="001504FC" w:rsidRDefault="007C5F33" w:rsidP="007C5F33">
      <w:pPr>
        <w:widowControl w:val="0"/>
        <w:ind w:firstLine="709"/>
        <w:rPr>
          <w:rFonts w:cs="Arial"/>
        </w:rPr>
      </w:pPr>
      <w:r w:rsidRPr="001504FC">
        <w:rPr>
          <w:rFonts w:cs="Arial"/>
          <w:iCs/>
        </w:rPr>
        <w:t>Мероприятие 1.2.10.</w:t>
      </w:r>
      <w:r w:rsidRPr="001504FC">
        <w:rPr>
          <w:rFonts w:cs="Arial"/>
        </w:rPr>
        <w:t xml:space="preserve"> «Расходы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Сроки реализации мероприятия: 2019 - 2026 годы.</w:t>
      </w:r>
    </w:p>
    <w:p w:rsidR="007C5F33" w:rsidRPr="001504FC" w:rsidRDefault="007C5F33" w:rsidP="007C5F33">
      <w:pPr>
        <w:widowControl w:val="0"/>
        <w:ind w:firstLine="709"/>
        <w:rPr>
          <w:rFonts w:cs="Arial"/>
        </w:rPr>
      </w:pPr>
      <w:r w:rsidRPr="001504FC">
        <w:rPr>
          <w:rFonts w:cs="Arial"/>
        </w:rPr>
        <w:t>Общий объем бюджетных ассигнований:</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2023 год:</w:t>
      </w:r>
    </w:p>
    <w:p w:rsidR="007C5F33" w:rsidRPr="001504FC" w:rsidRDefault="007C5F33" w:rsidP="007C5F33">
      <w:pPr>
        <w:widowControl w:val="0"/>
        <w:ind w:firstLine="709"/>
        <w:rPr>
          <w:rFonts w:cs="Arial"/>
          <w:bCs/>
        </w:rPr>
      </w:pPr>
      <w:r w:rsidRPr="001504FC">
        <w:rPr>
          <w:rFonts w:cs="Arial"/>
          <w:bCs/>
        </w:rPr>
        <w:t>- областной бюджет – 2 684 800 руб.;</w:t>
      </w:r>
    </w:p>
    <w:p w:rsidR="007C5F33" w:rsidRPr="001504FC" w:rsidRDefault="007C5F33" w:rsidP="007C5F33">
      <w:pPr>
        <w:widowControl w:val="0"/>
        <w:ind w:firstLine="709"/>
        <w:rPr>
          <w:rFonts w:cs="Arial"/>
          <w:bCs/>
        </w:rPr>
      </w:pPr>
      <w:r w:rsidRPr="001504FC">
        <w:rPr>
          <w:rFonts w:cs="Arial"/>
          <w:bCs/>
        </w:rPr>
        <w:lastRenderedPageBreak/>
        <w:t>- муниципальный бюджет – 2 667 691,44 руб.</w:t>
      </w:r>
    </w:p>
    <w:p w:rsidR="007C5F33" w:rsidRPr="001504FC" w:rsidRDefault="007C5F33" w:rsidP="007C5F33">
      <w:pPr>
        <w:widowControl w:val="0"/>
        <w:ind w:firstLine="709"/>
        <w:rPr>
          <w:rFonts w:cs="Arial"/>
          <w:bCs/>
        </w:rPr>
      </w:pPr>
      <w:r w:rsidRPr="001504FC">
        <w:rPr>
          <w:rFonts w:cs="Arial"/>
          <w:bCs/>
        </w:rPr>
        <w:t>Итого: 5 352 491,44 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областной бюджет – 2 068 000 руб.;</w:t>
      </w:r>
    </w:p>
    <w:p w:rsidR="007C5F33" w:rsidRPr="001504FC" w:rsidRDefault="007C5F33" w:rsidP="007C5F33">
      <w:pPr>
        <w:widowControl w:val="0"/>
        <w:ind w:firstLine="709"/>
        <w:rPr>
          <w:rFonts w:cs="Arial"/>
          <w:bCs/>
        </w:rPr>
      </w:pPr>
      <w:r w:rsidRPr="001504FC">
        <w:rPr>
          <w:rFonts w:cs="Arial"/>
          <w:bCs/>
        </w:rPr>
        <w:t>- муниципальный бюджет – 2 068 000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4  136 000 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2025 год:</w:t>
      </w:r>
    </w:p>
    <w:p w:rsidR="007C5F33" w:rsidRPr="001504FC" w:rsidRDefault="007C5F33" w:rsidP="007C5F33">
      <w:pPr>
        <w:widowControl w:val="0"/>
        <w:ind w:firstLine="709"/>
        <w:rPr>
          <w:rFonts w:cs="Arial"/>
          <w:bCs/>
        </w:rPr>
      </w:pPr>
      <w:r w:rsidRPr="001504FC">
        <w:rPr>
          <w:rFonts w:cs="Arial"/>
          <w:bCs/>
        </w:rPr>
        <w:t>- областной бюджет – 2 150 700 руб.;</w:t>
      </w:r>
    </w:p>
    <w:p w:rsidR="007C5F33" w:rsidRPr="001504FC" w:rsidRDefault="007C5F33" w:rsidP="007C5F33">
      <w:pPr>
        <w:widowControl w:val="0"/>
        <w:ind w:firstLine="709"/>
        <w:rPr>
          <w:rFonts w:cs="Arial"/>
          <w:bCs/>
        </w:rPr>
      </w:pPr>
      <w:r w:rsidRPr="001504FC">
        <w:rPr>
          <w:rFonts w:cs="Arial"/>
          <w:bCs/>
        </w:rPr>
        <w:t>- муниципальный бюджет – 2 150 700 руб.</w:t>
      </w:r>
    </w:p>
    <w:p w:rsidR="007C5F33" w:rsidRPr="001504FC" w:rsidRDefault="007C5F33" w:rsidP="007C5F33">
      <w:pPr>
        <w:widowControl w:val="0"/>
        <w:ind w:firstLine="709"/>
        <w:rPr>
          <w:rFonts w:cs="Arial"/>
          <w:bCs/>
        </w:rPr>
      </w:pPr>
      <w:r w:rsidRPr="001504FC">
        <w:rPr>
          <w:rFonts w:cs="Arial"/>
          <w:bCs/>
        </w:rPr>
        <w:t>Итого: 4  301 400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iCs/>
        </w:rPr>
        <w:t xml:space="preserve"> </w:t>
      </w:r>
      <w:r w:rsidRPr="001504FC">
        <w:rPr>
          <w:rFonts w:cs="Arial"/>
          <w:bCs/>
        </w:rPr>
        <w:t>2026 год:</w:t>
      </w:r>
    </w:p>
    <w:p w:rsidR="007C5F33" w:rsidRPr="001504FC" w:rsidRDefault="007C5F33" w:rsidP="007C5F33">
      <w:pPr>
        <w:widowControl w:val="0"/>
        <w:ind w:firstLine="709"/>
        <w:rPr>
          <w:rFonts w:cs="Arial"/>
          <w:bCs/>
        </w:rPr>
      </w:pPr>
      <w:r w:rsidRPr="001504FC">
        <w:rPr>
          <w:rFonts w:cs="Arial"/>
          <w:bCs/>
        </w:rPr>
        <w:t>- областной бюджет – 2 236 800 руб.;</w:t>
      </w:r>
    </w:p>
    <w:p w:rsidR="007C5F33" w:rsidRPr="001504FC" w:rsidRDefault="007C5F33" w:rsidP="007C5F33">
      <w:pPr>
        <w:widowControl w:val="0"/>
        <w:ind w:firstLine="709"/>
        <w:rPr>
          <w:rFonts w:cs="Arial"/>
          <w:bCs/>
        </w:rPr>
      </w:pPr>
      <w:r w:rsidRPr="001504FC">
        <w:rPr>
          <w:rFonts w:cs="Arial"/>
          <w:bCs/>
        </w:rPr>
        <w:t>- муниципальный бюджет – 2 236 800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4  473 600</w:t>
      </w:r>
      <w:r>
        <w:rPr>
          <w:rFonts w:cs="Arial"/>
          <w:bCs/>
        </w:rPr>
        <w:t xml:space="preserve"> </w:t>
      </w:r>
      <w:r w:rsidRPr="001504FC">
        <w:rPr>
          <w:rFonts w:cs="Arial"/>
          <w:bCs/>
        </w:rPr>
        <w:t>руб.</w:t>
      </w:r>
    </w:p>
    <w:p w:rsidR="007C5F33" w:rsidRPr="001504FC" w:rsidRDefault="007C5F33" w:rsidP="007C5F33">
      <w:pPr>
        <w:widowControl w:val="0"/>
        <w:ind w:firstLine="709"/>
        <w:rPr>
          <w:rFonts w:cs="Arial"/>
          <w:iCs/>
        </w:rPr>
      </w:pPr>
    </w:p>
    <w:p w:rsidR="007C5F33" w:rsidRPr="001504FC" w:rsidRDefault="007C5F33" w:rsidP="007C5F33">
      <w:pPr>
        <w:widowControl w:val="0"/>
        <w:ind w:firstLine="709"/>
        <w:rPr>
          <w:rFonts w:cs="Arial"/>
        </w:rPr>
      </w:pPr>
      <w:r>
        <w:rPr>
          <w:rFonts w:cs="Arial"/>
          <w:iCs/>
        </w:rPr>
        <w:t xml:space="preserve"> </w:t>
      </w:r>
      <w:r w:rsidRPr="001504FC">
        <w:rPr>
          <w:rFonts w:cs="Arial"/>
          <w:iCs/>
        </w:rPr>
        <w:t>Мероприятие 1.2.11.</w:t>
      </w:r>
      <w:r>
        <w:rPr>
          <w:rFonts w:cs="Arial"/>
          <w:iCs/>
        </w:rPr>
        <w:t xml:space="preserve"> </w:t>
      </w:r>
      <w:r w:rsidRPr="001504FC">
        <w:rPr>
          <w:rFonts w:cs="Arial"/>
        </w:rPr>
        <w:t>«Расходы на реализацию мероприятий адресной программы капитального ремонта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Сроки реализации мероприятия: 2019 - 2024 годы.</w:t>
      </w:r>
    </w:p>
    <w:p w:rsidR="007C5F33" w:rsidRPr="001504FC" w:rsidRDefault="007C5F33" w:rsidP="007C5F33">
      <w:pPr>
        <w:widowControl w:val="0"/>
        <w:ind w:firstLine="709"/>
        <w:rPr>
          <w:rFonts w:cs="Arial"/>
        </w:rPr>
      </w:pPr>
      <w:r w:rsidRPr="001504FC">
        <w:rPr>
          <w:rFonts w:cs="Arial"/>
        </w:rPr>
        <w:t>Общий объем бюджетных ассигнований:</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2023 год:</w:t>
      </w:r>
    </w:p>
    <w:p w:rsidR="007C5F33" w:rsidRPr="001504FC" w:rsidRDefault="007C5F33" w:rsidP="007C5F33">
      <w:pPr>
        <w:widowControl w:val="0"/>
        <w:ind w:firstLine="709"/>
        <w:rPr>
          <w:rFonts w:cs="Arial"/>
          <w:bCs/>
        </w:rPr>
      </w:pPr>
      <w:r w:rsidRPr="001504FC">
        <w:rPr>
          <w:rFonts w:cs="Arial"/>
          <w:bCs/>
        </w:rPr>
        <w:t>- областной бюджет – 52 800 000 руб.;</w:t>
      </w:r>
    </w:p>
    <w:p w:rsidR="007C5F33" w:rsidRPr="001504FC" w:rsidRDefault="007C5F33" w:rsidP="007C5F33">
      <w:pPr>
        <w:widowControl w:val="0"/>
        <w:ind w:firstLine="709"/>
        <w:rPr>
          <w:rFonts w:cs="Arial"/>
          <w:bCs/>
        </w:rPr>
      </w:pPr>
      <w:r w:rsidRPr="001504FC">
        <w:rPr>
          <w:rFonts w:cs="Arial"/>
          <w:bCs/>
        </w:rPr>
        <w:t>- муниципальный бюджет – 858 536,59</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53 658 536,59 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областной бюджет – 2 300 000,00 руб.;</w:t>
      </w:r>
    </w:p>
    <w:p w:rsidR="007C5F33" w:rsidRPr="001504FC" w:rsidRDefault="007C5F33" w:rsidP="007C5F33">
      <w:pPr>
        <w:widowControl w:val="0"/>
        <w:ind w:firstLine="709"/>
        <w:rPr>
          <w:rFonts w:cs="Arial"/>
          <w:bCs/>
        </w:rPr>
      </w:pPr>
      <w:r w:rsidRPr="001504FC">
        <w:rPr>
          <w:rFonts w:cs="Arial"/>
          <w:bCs/>
        </w:rPr>
        <w:t>- муниципальный бюджет – 38 000,00</w:t>
      </w:r>
      <w:r>
        <w:rPr>
          <w:rFonts w:cs="Arial"/>
          <w:bCs/>
        </w:rPr>
        <w:t xml:space="preserve"> </w:t>
      </w:r>
      <w:r w:rsidRPr="001504FC">
        <w:rPr>
          <w:rFonts w:cs="Arial"/>
          <w:bCs/>
        </w:rPr>
        <w:t>руб.</w:t>
      </w:r>
    </w:p>
    <w:p w:rsidR="007C5F33" w:rsidRPr="001504FC" w:rsidRDefault="007C5F33" w:rsidP="007C5F33">
      <w:pPr>
        <w:widowControl w:val="0"/>
        <w:ind w:firstLine="709"/>
        <w:rPr>
          <w:rFonts w:cs="Arial"/>
          <w:iCs/>
        </w:rPr>
      </w:pPr>
      <w:r w:rsidRPr="001504FC">
        <w:rPr>
          <w:rFonts w:cs="Arial"/>
          <w:bCs/>
        </w:rPr>
        <w:t>Итого: 2 338 000</w:t>
      </w:r>
      <w:r>
        <w:rPr>
          <w:rFonts w:cs="Arial"/>
          <w:bCs/>
        </w:rPr>
        <w:t xml:space="preserve"> </w:t>
      </w:r>
      <w:r w:rsidRPr="001504FC">
        <w:rPr>
          <w:rFonts w:cs="Arial"/>
          <w:bCs/>
        </w:rPr>
        <w:t>руб.</w:t>
      </w:r>
    </w:p>
    <w:p w:rsidR="007C5F33" w:rsidRPr="001504FC" w:rsidRDefault="007C5F33" w:rsidP="007C5F33">
      <w:pPr>
        <w:widowControl w:val="0"/>
        <w:ind w:firstLine="709"/>
        <w:rPr>
          <w:rFonts w:cs="Arial"/>
        </w:rPr>
      </w:pPr>
      <w:r w:rsidRPr="001504FC">
        <w:rPr>
          <w:rFonts w:cs="Arial"/>
          <w:iCs/>
        </w:rPr>
        <w:t>Мероприятие 1.2.12.</w:t>
      </w:r>
      <w:r w:rsidRPr="001504FC">
        <w:rPr>
          <w:rFonts w:cs="Arial"/>
        </w:rPr>
        <w:t xml:space="preserve"> «Расходы на материально-техническое оснащение муниципальных организаций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Сроки реализации мероприятия - 2019 - 2026 годы.</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областной бюджет – 100 000 руб.;</w:t>
      </w:r>
    </w:p>
    <w:p w:rsidR="007C5F33" w:rsidRPr="001504FC" w:rsidRDefault="007C5F33" w:rsidP="007C5F33">
      <w:pPr>
        <w:widowControl w:val="0"/>
        <w:ind w:firstLine="709"/>
        <w:rPr>
          <w:rFonts w:cs="Arial"/>
          <w:bCs/>
        </w:rPr>
      </w:pPr>
      <w:r w:rsidRPr="001504FC">
        <w:rPr>
          <w:rFonts w:cs="Arial"/>
          <w:bCs/>
        </w:rPr>
        <w:t>- муниципальный бюджет – 1 700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101 700 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2025 год:</w:t>
      </w:r>
    </w:p>
    <w:p w:rsidR="007C5F33" w:rsidRPr="001504FC" w:rsidRDefault="007C5F33" w:rsidP="007C5F33">
      <w:pPr>
        <w:widowControl w:val="0"/>
        <w:ind w:firstLine="709"/>
        <w:rPr>
          <w:rFonts w:cs="Arial"/>
          <w:bCs/>
        </w:rPr>
      </w:pPr>
      <w:r w:rsidRPr="001504FC">
        <w:rPr>
          <w:rFonts w:cs="Arial"/>
          <w:bCs/>
        </w:rPr>
        <w:t>- областной бюджет – 100 000 руб.;</w:t>
      </w:r>
    </w:p>
    <w:p w:rsidR="007C5F33" w:rsidRPr="001504FC" w:rsidRDefault="007C5F33" w:rsidP="007C5F33">
      <w:pPr>
        <w:widowControl w:val="0"/>
        <w:ind w:firstLine="709"/>
        <w:rPr>
          <w:rFonts w:cs="Arial"/>
          <w:bCs/>
        </w:rPr>
      </w:pPr>
      <w:r w:rsidRPr="001504FC">
        <w:rPr>
          <w:rFonts w:cs="Arial"/>
          <w:bCs/>
        </w:rPr>
        <w:t>- муниципальный бюджет – 1 700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101 700 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2026 год:</w:t>
      </w:r>
    </w:p>
    <w:p w:rsidR="007C5F33" w:rsidRPr="001504FC" w:rsidRDefault="007C5F33" w:rsidP="007C5F33">
      <w:pPr>
        <w:widowControl w:val="0"/>
        <w:ind w:firstLine="709"/>
        <w:rPr>
          <w:rFonts w:cs="Arial"/>
          <w:bCs/>
        </w:rPr>
      </w:pPr>
      <w:r w:rsidRPr="001504FC">
        <w:rPr>
          <w:rFonts w:cs="Arial"/>
          <w:bCs/>
        </w:rPr>
        <w:t>- областной бюджет – 100 000 руб.;</w:t>
      </w:r>
    </w:p>
    <w:p w:rsidR="007C5F33" w:rsidRPr="001504FC" w:rsidRDefault="007C5F33" w:rsidP="007C5F33">
      <w:pPr>
        <w:widowControl w:val="0"/>
        <w:ind w:firstLine="709"/>
        <w:rPr>
          <w:rFonts w:cs="Arial"/>
          <w:bCs/>
        </w:rPr>
      </w:pPr>
      <w:r w:rsidRPr="001504FC">
        <w:rPr>
          <w:rFonts w:cs="Arial"/>
          <w:bCs/>
        </w:rPr>
        <w:t>- муниципальный бюджет – 1 800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101 800 руб.</w:t>
      </w:r>
    </w:p>
    <w:p w:rsidR="007C5F33" w:rsidRPr="001504FC" w:rsidRDefault="007C5F33" w:rsidP="007C5F33">
      <w:pPr>
        <w:pStyle w:val="ConsPlusTitle"/>
        <w:ind w:firstLine="709"/>
        <w:jc w:val="both"/>
        <w:rPr>
          <w:rFonts w:ascii="Arial" w:hAnsi="Arial" w:cs="Arial"/>
          <w:b w:val="0"/>
          <w:bCs w:val="0"/>
          <w:sz w:val="24"/>
          <w:szCs w:val="24"/>
        </w:rPr>
      </w:pPr>
      <w:r>
        <w:rPr>
          <w:rFonts w:ascii="Arial" w:hAnsi="Arial" w:cs="Arial"/>
          <w:b w:val="0"/>
          <w:iCs/>
          <w:sz w:val="24"/>
          <w:szCs w:val="24"/>
        </w:rPr>
        <w:t xml:space="preserve"> </w:t>
      </w:r>
      <w:r w:rsidRPr="001504FC">
        <w:rPr>
          <w:rFonts w:ascii="Arial" w:hAnsi="Arial" w:cs="Arial"/>
          <w:b w:val="0"/>
          <w:iCs/>
          <w:sz w:val="24"/>
          <w:szCs w:val="24"/>
        </w:rPr>
        <w:t>Мероприятие 1.2.13.</w:t>
      </w:r>
      <w:r w:rsidRPr="001504FC">
        <w:rPr>
          <w:rFonts w:ascii="Arial" w:hAnsi="Arial" w:cs="Arial"/>
          <w:b w:val="0"/>
          <w:bCs w:val="0"/>
          <w:sz w:val="24"/>
          <w:szCs w:val="24"/>
        </w:rPr>
        <w:t xml:space="preserve"> Субсидии на реализацию мероприятий по организации бесплатного питания обучающихся из многодетных семей в муниципальных общеобразовательных орг</w:t>
      </w:r>
      <w:r w:rsidRPr="001504FC">
        <w:rPr>
          <w:rFonts w:ascii="Arial" w:hAnsi="Arial" w:cs="Arial"/>
          <w:b w:val="0"/>
          <w:bCs w:val="0"/>
          <w:sz w:val="24"/>
          <w:szCs w:val="24"/>
        </w:rPr>
        <w:t>а</w:t>
      </w:r>
      <w:r w:rsidRPr="001504FC">
        <w:rPr>
          <w:rFonts w:ascii="Arial" w:hAnsi="Arial" w:cs="Arial"/>
          <w:b w:val="0"/>
          <w:bCs w:val="0"/>
          <w:sz w:val="24"/>
          <w:szCs w:val="24"/>
        </w:rPr>
        <w:t>низациях</w:t>
      </w:r>
      <w:r>
        <w:rPr>
          <w:rFonts w:ascii="Arial" w:hAnsi="Arial" w:cs="Arial"/>
          <w:b w:val="0"/>
          <w:bCs w:val="0"/>
          <w:sz w:val="24"/>
          <w:szCs w:val="24"/>
        </w:rPr>
        <w:t xml:space="preserve"> </w:t>
      </w:r>
    </w:p>
    <w:p w:rsidR="007C5F33" w:rsidRPr="001504FC" w:rsidRDefault="007C5F33" w:rsidP="007C5F33">
      <w:pPr>
        <w:widowControl w:val="0"/>
        <w:ind w:firstLine="709"/>
        <w:rPr>
          <w:rFonts w:cs="Arial"/>
        </w:rPr>
      </w:pPr>
      <w:r w:rsidRPr="001504FC">
        <w:rPr>
          <w:rFonts w:cs="Arial"/>
        </w:rPr>
        <w:t>Сроки реализации мероприятия - 2024 - 2026 годы.</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областной бюджет – 2 275 000 руб.;</w:t>
      </w:r>
    </w:p>
    <w:p w:rsidR="007C5F33" w:rsidRPr="001504FC" w:rsidRDefault="007C5F33" w:rsidP="007C5F33">
      <w:pPr>
        <w:widowControl w:val="0"/>
        <w:ind w:firstLine="709"/>
        <w:rPr>
          <w:rFonts w:cs="Arial"/>
          <w:bCs/>
        </w:rPr>
      </w:pPr>
      <w:r w:rsidRPr="001504FC">
        <w:rPr>
          <w:rFonts w:cs="Arial"/>
          <w:bCs/>
        </w:rPr>
        <w:t>- муниципальный бюджет – 22 280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2 297 280 руб.</w:t>
      </w:r>
    </w:p>
    <w:p w:rsidR="007C5F33" w:rsidRPr="001504FC" w:rsidRDefault="007C5F33" w:rsidP="007C5F33">
      <w:pPr>
        <w:widowControl w:val="0"/>
        <w:ind w:firstLine="709"/>
        <w:rPr>
          <w:rFonts w:cs="Arial"/>
        </w:rPr>
      </w:pPr>
      <w:r>
        <w:rPr>
          <w:rFonts w:cs="Arial"/>
          <w:iCs/>
        </w:rPr>
        <w:lastRenderedPageBreak/>
        <w:t xml:space="preserve"> </w:t>
      </w:r>
      <w:r w:rsidRPr="001504FC">
        <w:rPr>
          <w:rFonts w:cs="Arial"/>
          <w:iCs/>
        </w:rPr>
        <w:t>Мероприятие 1.2.13.</w:t>
      </w:r>
      <w:r w:rsidRPr="001504FC">
        <w:rPr>
          <w:rFonts w:cs="Arial"/>
          <w:bCs/>
        </w:rPr>
        <w:t xml:space="preserve"> </w:t>
      </w:r>
      <w:r w:rsidRPr="001504FC">
        <w:rPr>
          <w:rFonts w:cs="Arial"/>
        </w:rPr>
        <w:t>Иные межбюджетные трансферты из областного бюджета бюджетам муниципальных образований Воронежской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p w:rsidR="007C5F33" w:rsidRPr="001504FC" w:rsidRDefault="007C5F33" w:rsidP="007C5F33">
      <w:pPr>
        <w:widowControl w:val="0"/>
        <w:ind w:firstLine="709"/>
        <w:rPr>
          <w:rFonts w:cs="Arial"/>
        </w:rPr>
      </w:pPr>
      <w:r w:rsidRPr="001504FC">
        <w:rPr>
          <w:rFonts w:cs="Arial"/>
          <w:bCs/>
        </w:rPr>
        <w:t>- федеральный бюджет – 338 520 руб.;</w:t>
      </w:r>
    </w:p>
    <w:p w:rsidR="007C5F33" w:rsidRPr="001504FC" w:rsidRDefault="007C5F33" w:rsidP="007C5F33">
      <w:pPr>
        <w:widowControl w:val="0"/>
        <w:ind w:firstLine="709"/>
        <w:rPr>
          <w:rFonts w:cs="Arial"/>
        </w:rPr>
      </w:pPr>
      <w:r w:rsidRPr="001504FC">
        <w:rPr>
          <w:rFonts w:cs="Arial"/>
        </w:rPr>
        <w:t xml:space="preserve">Основное мероприятие 1.3 подпрограммы. </w:t>
      </w:r>
    </w:p>
    <w:p w:rsidR="007C5F33" w:rsidRPr="001504FC" w:rsidRDefault="007C5F33" w:rsidP="007C5F33">
      <w:pPr>
        <w:widowControl w:val="0"/>
        <w:ind w:firstLine="709"/>
        <w:rPr>
          <w:rFonts w:cs="Arial"/>
        </w:rPr>
      </w:pPr>
      <w:r w:rsidRPr="001504FC">
        <w:rPr>
          <w:rFonts w:cs="Arial"/>
        </w:rPr>
        <w:t>Основное мероприятие 1.3 «Развитие дополнительного образования и воспитания детей и молодежи».</w:t>
      </w:r>
    </w:p>
    <w:p w:rsidR="007C5F33" w:rsidRPr="001504FC" w:rsidRDefault="007C5F33" w:rsidP="007C5F33">
      <w:pPr>
        <w:widowControl w:val="0"/>
        <w:ind w:firstLine="709"/>
        <w:rPr>
          <w:rFonts w:cs="Arial"/>
        </w:rPr>
      </w:pPr>
      <w:r w:rsidRPr="001504FC">
        <w:rPr>
          <w:rFonts w:cs="Arial"/>
        </w:rPr>
        <w:t xml:space="preserve">Мероприятие 1.3.1.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w:t>
      </w:r>
    </w:p>
    <w:p w:rsidR="007C5F33" w:rsidRPr="001504FC" w:rsidRDefault="007C5F33" w:rsidP="007C5F33">
      <w:pPr>
        <w:widowControl w:val="0"/>
        <w:ind w:firstLine="709"/>
        <w:rPr>
          <w:rFonts w:cs="Arial"/>
        </w:rPr>
      </w:pPr>
      <w:r w:rsidRPr="001504FC">
        <w:rPr>
          <w:rFonts w:cs="Arial"/>
        </w:rPr>
        <w:t>Сроки реализации: 2019- 2026 годы.</w:t>
      </w:r>
    </w:p>
    <w:p w:rsidR="007C5F33" w:rsidRPr="001504FC" w:rsidRDefault="007C5F33" w:rsidP="007C5F33">
      <w:pPr>
        <w:widowControl w:val="0"/>
        <w:ind w:firstLine="709"/>
        <w:rPr>
          <w:rFonts w:cs="Arial"/>
        </w:rPr>
      </w:pPr>
      <w:r w:rsidRPr="001504FC">
        <w:rPr>
          <w:rFonts w:cs="Arial"/>
        </w:rPr>
        <w:t xml:space="preserve">Основное мероприятие 1.4 подпрограммы. </w:t>
      </w:r>
    </w:p>
    <w:p w:rsidR="007C5F33" w:rsidRPr="001504FC" w:rsidRDefault="007C5F33" w:rsidP="007C5F33">
      <w:pPr>
        <w:widowControl w:val="0"/>
        <w:ind w:firstLine="709"/>
        <w:rPr>
          <w:rFonts w:cs="Arial"/>
        </w:rPr>
      </w:pPr>
      <w:r w:rsidRPr="001504FC">
        <w:rPr>
          <w:rFonts w:cs="Arial"/>
        </w:rPr>
        <w:t>Основное мероприятие 1.4 «Иные мероприятия и расходы, направленные на реализацию подпрограммы «Развитие дошкольного, общего, дополнительного образования и воспитания детей и молодежи».</w:t>
      </w:r>
    </w:p>
    <w:p w:rsidR="007C5F33" w:rsidRPr="001504FC" w:rsidRDefault="007C5F33" w:rsidP="007C5F33">
      <w:pPr>
        <w:widowControl w:val="0"/>
        <w:ind w:firstLine="709"/>
        <w:rPr>
          <w:rFonts w:cs="Arial"/>
        </w:rPr>
      </w:pPr>
      <w:r w:rsidRPr="001504FC">
        <w:rPr>
          <w:rFonts w:cs="Arial"/>
        </w:rPr>
        <w:t>Мероприятие 1.4.1. «Мероприятие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p w:rsidR="007C5F33" w:rsidRPr="001504FC" w:rsidRDefault="007C5F33" w:rsidP="007C5F33">
      <w:pPr>
        <w:widowControl w:val="0"/>
        <w:ind w:firstLine="709"/>
        <w:rPr>
          <w:rFonts w:cs="Arial"/>
        </w:rPr>
      </w:pPr>
      <w:r w:rsidRPr="001504FC">
        <w:rPr>
          <w:rFonts w:cs="Arial"/>
        </w:rPr>
        <w:t>Сроки реализации: 2019 - 2026 годы.</w:t>
      </w:r>
    </w:p>
    <w:p w:rsidR="007C5F33" w:rsidRPr="001504FC" w:rsidRDefault="007C5F33" w:rsidP="007C5F33">
      <w:pPr>
        <w:widowControl w:val="0"/>
        <w:ind w:firstLine="709"/>
        <w:rPr>
          <w:rFonts w:cs="Arial"/>
        </w:rPr>
      </w:pPr>
      <w:r w:rsidRPr="001504FC">
        <w:rPr>
          <w:rFonts w:cs="Arial"/>
        </w:rPr>
        <w:t xml:space="preserve">Основное мероприятие 1.5 подпрограммы. </w:t>
      </w:r>
    </w:p>
    <w:p w:rsidR="007C5F33" w:rsidRPr="001504FC" w:rsidRDefault="007C5F33" w:rsidP="007C5F33">
      <w:pPr>
        <w:widowControl w:val="0"/>
        <w:ind w:firstLine="709"/>
        <w:rPr>
          <w:rFonts w:cs="Arial"/>
        </w:rPr>
      </w:pPr>
      <w:r w:rsidRPr="001504FC">
        <w:rPr>
          <w:rFonts w:cs="Arial"/>
        </w:rPr>
        <w:t>Основное мероприятие 1.5 «Региональный проект «Современная школа».</w:t>
      </w:r>
    </w:p>
    <w:p w:rsidR="007C5F33" w:rsidRPr="001504FC" w:rsidRDefault="007C5F33" w:rsidP="007C5F33">
      <w:pPr>
        <w:widowControl w:val="0"/>
        <w:ind w:firstLine="709"/>
        <w:rPr>
          <w:rFonts w:cs="Arial"/>
        </w:rPr>
      </w:pPr>
      <w:r w:rsidRPr="001504FC">
        <w:rPr>
          <w:rFonts w:cs="Arial"/>
        </w:rPr>
        <w:t>«Реализация регионального проекта «Современная школа» осуществлена в МКОУ «Богучарская СОШ № 1» в 2020 году. 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bCs/>
        </w:rPr>
      </w:pPr>
      <w:r w:rsidRPr="001504FC">
        <w:rPr>
          <w:rFonts w:cs="Arial"/>
          <w:bCs/>
        </w:rPr>
        <w:t xml:space="preserve">В последующие два года региональный проект </w:t>
      </w:r>
      <w:r w:rsidRPr="001504FC">
        <w:rPr>
          <w:rFonts w:cs="Arial"/>
        </w:rPr>
        <w:t>«Современная школа»</w:t>
      </w:r>
      <w:r>
        <w:rPr>
          <w:rFonts w:cs="Arial"/>
        </w:rPr>
        <w:t xml:space="preserve"> </w:t>
      </w:r>
      <w:r w:rsidRPr="001504FC">
        <w:rPr>
          <w:rFonts w:cs="Arial"/>
        </w:rPr>
        <w:t xml:space="preserve">реализован еще в ряде школ Богучарского района. </w:t>
      </w:r>
      <w:r w:rsidRPr="001504FC">
        <w:rPr>
          <w:rFonts w:cs="Arial"/>
          <w:bCs/>
        </w:rPr>
        <w:t>Финансовые средства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«Точка роста» в общеобразовательных организациях, расположенных в сельской местности и малых городах в 2021-2023 годах, выделены, в том числе:</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2021 год:</w:t>
      </w:r>
    </w:p>
    <w:p w:rsidR="007C5F33" w:rsidRPr="001504FC" w:rsidRDefault="007C5F33" w:rsidP="007C5F33">
      <w:pPr>
        <w:widowControl w:val="0"/>
        <w:ind w:firstLine="709"/>
        <w:rPr>
          <w:rFonts w:cs="Arial"/>
          <w:bCs/>
        </w:rPr>
      </w:pPr>
      <w:r w:rsidRPr="001504FC">
        <w:rPr>
          <w:rFonts w:cs="Arial"/>
          <w:bCs/>
        </w:rPr>
        <w:t>- федеральный бюджет – 10 092 654,46 руб.;</w:t>
      </w:r>
    </w:p>
    <w:p w:rsidR="007C5F33" w:rsidRPr="001504FC" w:rsidRDefault="007C5F33" w:rsidP="007C5F33">
      <w:pPr>
        <w:widowControl w:val="0"/>
        <w:ind w:firstLine="709"/>
        <w:rPr>
          <w:rFonts w:cs="Arial"/>
          <w:bCs/>
        </w:rPr>
      </w:pPr>
      <w:r w:rsidRPr="001504FC">
        <w:rPr>
          <w:rFonts w:cs="Arial"/>
          <w:bCs/>
        </w:rPr>
        <w:t>- областной бюджет – 205 972,54</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2 925</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10 984 264 руб.</w:t>
      </w:r>
    </w:p>
    <w:p w:rsidR="007C5F33" w:rsidRPr="001504FC" w:rsidRDefault="007C5F33" w:rsidP="007C5F33">
      <w:pPr>
        <w:widowControl w:val="0"/>
        <w:ind w:firstLine="709"/>
        <w:rPr>
          <w:rFonts w:cs="Arial"/>
        </w:rPr>
      </w:pPr>
      <w:r w:rsidRPr="001504FC">
        <w:rPr>
          <w:rFonts w:cs="Arial"/>
        </w:rPr>
        <w:t>Срок реализации мероприятия - 2020 – 2023 годы.</w:t>
      </w:r>
    </w:p>
    <w:p w:rsidR="007C5F33" w:rsidRPr="001504FC" w:rsidRDefault="007C5F33" w:rsidP="007C5F33">
      <w:pPr>
        <w:widowControl w:val="0"/>
        <w:ind w:firstLine="709"/>
        <w:rPr>
          <w:rFonts w:cs="Arial"/>
        </w:rPr>
      </w:pPr>
      <w:r w:rsidRPr="001504FC">
        <w:rPr>
          <w:rFonts w:cs="Arial"/>
        </w:rPr>
        <w:t xml:space="preserve">Основное мероприятие 1.6 подпрограммы. </w:t>
      </w:r>
    </w:p>
    <w:p w:rsidR="007C5F33" w:rsidRPr="001504FC" w:rsidRDefault="007C5F33" w:rsidP="007C5F33">
      <w:pPr>
        <w:widowControl w:val="0"/>
        <w:ind w:firstLine="709"/>
        <w:rPr>
          <w:rFonts w:cs="Arial"/>
        </w:rPr>
      </w:pPr>
      <w:r w:rsidRPr="001504FC">
        <w:rPr>
          <w:rFonts w:cs="Arial"/>
        </w:rPr>
        <w:t>Основное мероприятие 1.6 «Региональный проект «Успех каждого ребенка».</w:t>
      </w:r>
    </w:p>
    <w:p w:rsidR="007C5F33" w:rsidRPr="001504FC" w:rsidRDefault="007C5F33" w:rsidP="007C5F33">
      <w:pPr>
        <w:widowControl w:val="0"/>
        <w:ind w:firstLine="709"/>
        <w:rPr>
          <w:rFonts w:cs="Arial"/>
        </w:rPr>
      </w:pPr>
      <w:r w:rsidRPr="001504FC">
        <w:rPr>
          <w:rFonts w:cs="Arial"/>
        </w:rPr>
        <w:t>Региональный проект «Успех каждого ребенка» будет реализован в МКОУ «Криничанская ООШ» в 2022 году, в МКОУ «Лебединская СОШ» в 2023 году, МКОУ «Лофицкая ООШ» в 2024 году.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bCs/>
        </w:rPr>
        <w:lastRenderedPageBreak/>
        <w:t>Финансовые средства:</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2023 год:</w:t>
      </w:r>
    </w:p>
    <w:p w:rsidR="007C5F33" w:rsidRPr="001504FC" w:rsidRDefault="007C5F33" w:rsidP="007C5F33">
      <w:pPr>
        <w:widowControl w:val="0"/>
        <w:ind w:firstLine="709"/>
        <w:rPr>
          <w:rFonts w:cs="Arial"/>
          <w:bCs/>
        </w:rPr>
      </w:pPr>
      <w:r w:rsidRPr="001504FC">
        <w:rPr>
          <w:rFonts w:cs="Arial"/>
          <w:bCs/>
        </w:rPr>
        <w:t>- федеральный бюджет – 1 774 800,00 руб.;</w:t>
      </w:r>
    </w:p>
    <w:p w:rsidR="007C5F33" w:rsidRPr="001504FC" w:rsidRDefault="007C5F33" w:rsidP="007C5F33">
      <w:pPr>
        <w:widowControl w:val="0"/>
        <w:ind w:firstLine="709"/>
        <w:rPr>
          <w:rFonts w:cs="Arial"/>
          <w:bCs/>
        </w:rPr>
      </w:pPr>
      <w:r w:rsidRPr="001504FC">
        <w:rPr>
          <w:rFonts w:cs="Arial"/>
          <w:bCs/>
        </w:rPr>
        <w:t>- областной бюджет – 36 220,41</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588,95 руб.</w:t>
      </w:r>
    </w:p>
    <w:p w:rsidR="007C5F33" w:rsidRPr="001504FC" w:rsidRDefault="007C5F33" w:rsidP="007C5F33">
      <w:pPr>
        <w:widowControl w:val="0"/>
        <w:ind w:firstLine="709"/>
        <w:rPr>
          <w:rFonts w:cs="Arial"/>
          <w:bCs/>
        </w:rPr>
      </w:pPr>
      <w:r w:rsidRPr="001504FC">
        <w:rPr>
          <w:rFonts w:cs="Arial"/>
          <w:bCs/>
        </w:rPr>
        <w:t>Итого: 1 811 609,36</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2024 год:</w:t>
      </w:r>
    </w:p>
    <w:p w:rsidR="007C5F33" w:rsidRPr="001504FC" w:rsidRDefault="007C5F33" w:rsidP="007C5F33">
      <w:pPr>
        <w:widowControl w:val="0"/>
        <w:ind w:firstLine="709"/>
        <w:rPr>
          <w:rFonts w:cs="Arial"/>
          <w:bCs/>
        </w:rPr>
      </w:pPr>
      <w:r w:rsidRPr="001504FC">
        <w:rPr>
          <w:rFonts w:cs="Arial"/>
          <w:bCs/>
        </w:rPr>
        <w:t>- федеральный бюджет – 1 767 660,00 руб.;</w:t>
      </w:r>
    </w:p>
    <w:p w:rsidR="007C5F33" w:rsidRPr="001504FC" w:rsidRDefault="007C5F33" w:rsidP="007C5F33">
      <w:pPr>
        <w:widowControl w:val="0"/>
        <w:ind w:firstLine="709"/>
        <w:rPr>
          <w:rFonts w:cs="Arial"/>
          <w:bCs/>
        </w:rPr>
      </w:pPr>
      <w:r w:rsidRPr="001504FC">
        <w:rPr>
          <w:rFonts w:cs="Arial"/>
          <w:bCs/>
        </w:rPr>
        <w:t>- областной бюджет – 36 075,00 руб.;</w:t>
      </w:r>
    </w:p>
    <w:p w:rsidR="007C5F33" w:rsidRPr="001504FC" w:rsidRDefault="007C5F33" w:rsidP="007C5F33">
      <w:pPr>
        <w:widowControl w:val="0"/>
        <w:ind w:firstLine="709"/>
        <w:rPr>
          <w:rFonts w:cs="Arial"/>
          <w:bCs/>
        </w:rPr>
      </w:pPr>
      <w:r w:rsidRPr="001504FC">
        <w:rPr>
          <w:rFonts w:cs="Arial"/>
          <w:bCs/>
        </w:rPr>
        <w:t>- муниципальный бюджет – 586,59 руб.</w:t>
      </w:r>
    </w:p>
    <w:p w:rsidR="007C5F33" w:rsidRPr="001504FC" w:rsidRDefault="007C5F33" w:rsidP="007C5F33">
      <w:pPr>
        <w:widowControl w:val="0"/>
        <w:ind w:firstLine="709"/>
        <w:rPr>
          <w:rFonts w:cs="Arial"/>
          <w:bCs/>
        </w:rPr>
      </w:pPr>
      <w:r w:rsidRPr="001504FC">
        <w:rPr>
          <w:rFonts w:cs="Arial"/>
          <w:bCs/>
        </w:rPr>
        <w:t>Итого: 1 804 321,59</w:t>
      </w:r>
      <w:r>
        <w:rPr>
          <w:rFonts w:cs="Arial"/>
          <w:bCs/>
        </w:rPr>
        <w:t xml:space="preserve"> </w:t>
      </w:r>
      <w:r w:rsidRPr="001504FC">
        <w:rPr>
          <w:rFonts w:cs="Arial"/>
          <w:bCs/>
        </w:rPr>
        <w:t>руб.</w:t>
      </w:r>
    </w:p>
    <w:p w:rsidR="007C5F33" w:rsidRPr="001504FC" w:rsidRDefault="007C5F33" w:rsidP="007C5F33">
      <w:pPr>
        <w:widowControl w:val="0"/>
        <w:ind w:firstLine="709"/>
        <w:rPr>
          <w:rFonts w:cs="Arial"/>
        </w:rPr>
      </w:pPr>
      <w:r w:rsidRPr="001504FC">
        <w:rPr>
          <w:rFonts w:cs="Arial"/>
        </w:rPr>
        <w:t xml:space="preserve">Срок реализации мероприятия : 2022 – 2024 годы. </w:t>
      </w:r>
    </w:p>
    <w:p w:rsidR="007C5F33" w:rsidRPr="001504FC" w:rsidRDefault="007C5F33" w:rsidP="007C5F33">
      <w:pPr>
        <w:widowControl w:val="0"/>
        <w:ind w:firstLine="709"/>
        <w:rPr>
          <w:rFonts w:cs="Arial"/>
        </w:rPr>
      </w:pPr>
      <w:r w:rsidRPr="001504FC">
        <w:rPr>
          <w:rFonts w:cs="Arial"/>
        </w:rPr>
        <w:t xml:space="preserve">Основное мероприятие 1.7 подпрограммы. </w:t>
      </w:r>
    </w:p>
    <w:p w:rsidR="007C5F33" w:rsidRPr="001504FC" w:rsidRDefault="007C5F33" w:rsidP="007C5F33">
      <w:pPr>
        <w:widowControl w:val="0"/>
        <w:ind w:firstLine="709"/>
        <w:rPr>
          <w:rFonts w:cs="Arial"/>
        </w:rPr>
      </w:pPr>
      <w:r w:rsidRPr="001504FC">
        <w:rPr>
          <w:rFonts w:cs="Arial"/>
        </w:rPr>
        <w:t>Основное мероприятие 1.7 «Региональный проект «Цифровая образовательная среда».</w:t>
      </w:r>
    </w:p>
    <w:p w:rsidR="007C5F33" w:rsidRPr="001504FC" w:rsidRDefault="007C5F33" w:rsidP="007C5F33">
      <w:pPr>
        <w:widowControl w:val="0"/>
        <w:ind w:firstLine="709"/>
        <w:rPr>
          <w:rFonts w:cs="Arial"/>
        </w:rPr>
      </w:pPr>
      <w:r w:rsidRPr="001504FC">
        <w:rPr>
          <w:rFonts w:cs="Arial"/>
        </w:rPr>
        <w:t>Региональный проект «Цифровая образовательная среда» будет реализовываться в ряде муниципальных общеобразовательных учреждений района. 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 В 2020 году реализация проекта</w:t>
      </w:r>
      <w:r>
        <w:rPr>
          <w:rFonts w:cs="Arial"/>
        </w:rPr>
        <w:t xml:space="preserve"> </w:t>
      </w:r>
      <w:r w:rsidRPr="001504FC">
        <w:rPr>
          <w:rFonts w:cs="Arial"/>
        </w:rPr>
        <w:t>осуществлена в МКОУ «Богучарская СОШ № 1».</w:t>
      </w:r>
      <w:r w:rsidRPr="001504FC">
        <w:rPr>
          <w:rFonts w:cs="Arial"/>
          <w:bCs/>
        </w:rPr>
        <w:t xml:space="preserve"> В последующие три года региональный проект </w:t>
      </w:r>
      <w:r w:rsidRPr="001504FC">
        <w:rPr>
          <w:rFonts w:cs="Arial"/>
        </w:rPr>
        <w:t>«Цифровая образовательная среда»</w:t>
      </w:r>
      <w:r>
        <w:rPr>
          <w:rFonts w:cs="Arial"/>
        </w:rPr>
        <w:t xml:space="preserve"> </w:t>
      </w:r>
      <w:r w:rsidRPr="001504FC">
        <w:rPr>
          <w:rFonts w:cs="Arial"/>
        </w:rPr>
        <w:t>реализован еще в ряде школ Богучарского района.</w:t>
      </w:r>
    </w:p>
    <w:p w:rsidR="007C5F33" w:rsidRPr="001504FC" w:rsidRDefault="007C5F33" w:rsidP="007C5F33">
      <w:pPr>
        <w:widowControl w:val="0"/>
        <w:ind w:firstLine="709"/>
        <w:rPr>
          <w:rFonts w:cs="Arial"/>
        </w:rPr>
      </w:pPr>
      <w:r w:rsidRPr="001504FC">
        <w:rPr>
          <w:rFonts w:cs="Arial"/>
        </w:rPr>
        <w:t>Общий объем бюджетных ассигнований:</w:t>
      </w:r>
    </w:p>
    <w:p w:rsidR="007C5F33" w:rsidRPr="001504FC" w:rsidRDefault="007C5F33" w:rsidP="007C5F33">
      <w:pPr>
        <w:widowControl w:val="0"/>
        <w:ind w:firstLine="709"/>
        <w:rPr>
          <w:rFonts w:cs="Arial"/>
          <w:bCs/>
        </w:rPr>
      </w:pPr>
      <w:r w:rsidRPr="001504FC">
        <w:rPr>
          <w:rFonts w:cs="Arial"/>
          <w:bCs/>
        </w:rPr>
        <w:t>2020 год:</w:t>
      </w:r>
    </w:p>
    <w:p w:rsidR="007C5F33" w:rsidRPr="001504FC" w:rsidRDefault="007C5F33" w:rsidP="007C5F33">
      <w:pPr>
        <w:widowControl w:val="0"/>
        <w:ind w:firstLine="709"/>
        <w:rPr>
          <w:rFonts w:cs="Arial"/>
          <w:bCs/>
        </w:rPr>
      </w:pPr>
      <w:r w:rsidRPr="001504FC">
        <w:rPr>
          <w:rFonts w:cs="Arial"/>
          <w:bCs/>
        </w:rPr>
        <w:t>- федеральный бюджет – 2 129 648</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областной бюджет – 43 462,0 руб.;</w:t>
      </w:r>
    </w:p>
    <w:p w:rsidR="007C5F33" w:rsidRPr="001504FC" w:rsidRDefault="007C5F33" w:rsidP="007C5F33">
      <w:pPr>
        <w:widowControl w:val="0"/>
        <w:ind w:firstLine="709"/>
        <w:rPr>
          <w:rFonts w:cs="Arial"/>
          <w:bCs/>
        </w:rPr>
      </w:pPr>
      <w:r w:rsidRPr="001504FC">
        <w:rPr>
          <w:rFonts w:cs="Arial"/>
          <w:bCs/>
        </w:rPr>
        <w:t>- муниципальный бюджет – 617,0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2 173 715 руб.</w:t>
      </w:r>
    </w:p>
    <w:p w:rsidR="007C5F33" w:rsidRPr="001504FC" w:rsidRDefault="007C5F33" w:rsidP="007C5F33">
      <w:pPr>
        <w:widowControl w:val="0"/>
        <w:ind w:firstLine="709"/>
        <w:rPr>
          <w:rFonts w:cs="Arial"/>
        </w:rPr>
      </w:pPr>
      <w:r w:rsidRPr="001504FC">
        <w:rPr>
          <w:rFonts w:cs="Arial"/>
        </w:rPr>
        <w:t>2021 год</w:t>
      </w:r>
    </w:p>
    <w:p w:rsidR="007C5F33" w:rsidRPr="001504FC" w:rsidRDefault="007C5F33" w:rsidP="007C5F33">
      <w:pPr>
        <w:widowControl w:val="0"/>
        <w:ind w:firstLine="709"/>
        <w:rPr>
          <w:rFonts w:cs="Arial"/>
          <w:bCs/>
        </w:rPr>
      </w:pPr>
      <w:r w:rsidRPr="001504FC">
        <w:rPr>
          <w:rFonts w:cs="Arial"/>
          <w:bCs/>
        </w:rPr>
        <w:t>- федеральный бюджет – 9 307 810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областной бюджет – 189 955 руб.;</w:t>
      </w:r>
    </w:p>
    <w:p w:rsidR="007C5F33" w:rsidRPr="001504FC" w:rsidRDefault="007C5F33" w:rsidP="007C5F33">
      <w:pPr>
        <w:widowControl w:val="0"/>
        <w:ind w:firstLine="709"/>
        <w:rPr>
          <w:rFonts w:cs="Arial"/>
          <w:bCs/>
        </w:rPr>
      </w:pPr>
      <w:r w:rsidRPr="001504FC">
        <w:rPr>
          <w:rFonts w:cs="Arial"/>
          <w:bCs/>
        </w:rPr>
        <w:t>- муниципальный бюджет – 2 697</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Итого: 9 500 465 руб.</w:t>
      </w:r>
    </w:p>
    <w:p w:rsidR="007C5F33" w:rsidRPr="001504FC" w:rsidRDefault="007C5F33" w:rsidP="007C5F33">
      <w:pPr>
        <w:widowControl w:val="0"/>
        <w:ind w:firstLine="709"/>
        <w:rPr>
          <w:rFonts w:cs="Arial"/>
        </w:rPr>
      </w:pPr>
      <w:r w:rsidRPr="001504FC">
        <w:rPr>
          <w:rFonts w:cs="Arial"/>
        </w:rPr>
        <w:t>Срок реализации мероприятия: 2022 – 2024 годы.</w:t>
      </w:r>
    </w:p>
    <w:p w:rsidR="007C5F33" w:rsidRPr="001504FC" w:rsidRDefault="007C5F33" w:rsidP="007C5F33">
      <w:pPr>
        <w:widowControl w:val="0"/>
        <w:ind w:firstLine="709"/>
        <w:rPr>
          <w:rFonts w:cs="Arial"/>
        </w:rPr>
      </w:pPr>
    </w:p>
    <w:p w:rsidR="007C5F33" w:rsidRPr="001504FC" w:rsidRDefault="007C5F33" w:rsidP="007C5F33">
      <w:pPr>
        <w:widowControl w:val="0"/>
        <w:numPr>
          <w:ilvl w:val="1"/>
          <w:numId w:val="28"/>
        </w:numPr>
        <w:autoSpaceDE w:val="0"/>
        <w:autoSpaceDN w:val="0"/>
        <w:adjustRightInd w:val="0"/>
        <w:ind w:left="0" w:firstLine="709"/>
        <w:rPr>
          <w:rFonts w:cs="Arial"/>
          <w:bCs/>
        </w:rPr>
      </w:pPr>
      <w:r w:rsidRPr="001504FC">
        <w:rPr>
          <w:rFonts w:cs="Arial"/>
          <w:bCs/>
        </w:rPr>
        <w:t>Характеристика мер государственного</w:t>
      </w:r>
      <w:r>
        <w:rPr>
          <w:rFonts w:cs="Arial"/>
          <w:bCs/>
        </w:rPr>
        <w:t xml:space="preserve"> </w:t>
      </w:r>
      <w:r w:rsidRPr="001504FC">
        <w:rPr>
          <w:rFonts w:cs="Arial"/>
          <w:bCs/>
        </w:rPr>
        <w:t>регулирования.</w:t>
      </w:r>
    </w:p>
    <w:p w:rsidR="007C5F33" w:rsidRPr="001504FC" w:rsidRDefault="007C5F33" w:rsidP="007C5F33">
      <w:pPr>
        <w:widowControl w:val="0"/>
        <w:ind w:firstLine="709"/>
        <w:rPr>
          <w:rFonts w:cs="Arial"/>
        </w:rPr>
      </w:pPr>
      <w:r w:rsidRPr="001504FC">
        <w:rPr>
          <w:rFonts w:cs="Arial"/>
        </w:rPr>
        <w:t xml:space="preserve">Выполнение мероприятий Подпрограммы будет осуществляться в соответствии с Федеральным </w:t>
      </w:r>
      <w:hyperlink r:id="rId15" w:history="1">
        <w:r w:rsidRPr="001504FC">
          <w:rPr>
            <w:rFonts w:cs="Arial"/>
          </w:rPr>
          <w:t>законом</w:t>
        </w:r>
      </w:hyperlink>
      <w:r w:rsidRPr="001504FC">
        <w:rPr>
          <w:rFonts w:cs="Arial"/>
        </w:rPr>
        <w:t xml:space="preserve"> от 05.04.2013</w:t>
      </w:r>
      <w:r>
        <w:rPr>
          <w:rFonts w:cs="Arial"/>
        </w:rPr>
        <w:t xml:space="preserve"> </w:t>
      </w:r>
      <w:r w:rsidRPr="001504FC">
        <w:rPr>
          <w:rFonts w:cs="Arial"/>
        </w:rPr>
        <w:t>№ 44-ФЗ «О контрактной</w:t>
      </w:r>
      <w:r>
        <w:rPr>
          <w:rFonts w:cs="Arial"/>
        </w:rPr>
        <w:t xml:space="preserve"> </w:t>
      </w:r>
      <w:r w:rsidRPr="001504FC">
        <w:rPr>
          <w:rFonts w:cs="Arial"/>
        </w:rPr>
        <w:t>системе в сфере закупок товаров, работ, услуг для обеспечения государственных и муниципальных нужд», на основе государственных (муниципальных)</w:t>
      </w:r>
      <w:r>
        <w:rPr>
          <w:rFonts w:cs="Arial"/>
        </w:rPr>
        <w:t xml:space="preserve"> </w:t>
      </w:r>
      <w:r w:rsidRPr="001504FC">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7C5F33" w:rsidRPr="001504FC" w:rsidRDefault="007C5F33" w:rsidP="007C5F33">
      <w:pPr>
        <w:widowControl w:val="0"/>
        <w:ind w:firstLine="709"/>
        <w:rPr>
          <w:rFonts w:cs="Arial"/>
        </w:rPr>
      </w:pPr>
      <w:r w:rsidRPr="001504FC">
        <w:rPr>
          <w:rFonts w:cs="Arial"/>
        </w:rPr>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7C5F33" w:rsidRPr="001504FC" w:rsidRDefault="007C5F33" w:rsidP="007C5F33">
      <w:pPr>
        <w:widowControl w:val="0"/>
        <w:ind w:firstLine="709"/>
        <w:rPr>
          <w:rFonts w:cs="Arial"/>
        </w:rPr>
      </w:pPr>
      <w:r w:rsidRPr="001504FC">
        <w:rPr>
          <w:rFonts w:cs="Arial"/>
        </w:rPr>
        <w:t>-</w:t>
      </w:r>
      <w:r>
        <w:rPr>
          <w:rFonts w:cs="Arial"/>
        </w:rPr>
        <w:t xml:space="preserve"> </w:t>
      </w:r>
      <w:r w:rsidRPr="001504FC">
        <w:rPr>
          <w:rFonts w:cs="Arial"/>
        </w:rPr>
        <w:t>на выплаты ежемесячного денежного</w:t>
      </w:r>
      <w:r>
        <w:rPr>
          <w:rFonts w:cs="Arial"/>
        </w:rPr>
        <w:t xml:space="preserve"> </w:t>
      </w:r>
      <w:r w:rsidRPr="001504FC">
        <w:rPr>
          <w:rFonts w:cs="Arial"/>
        </w:rPr>
        <w:t>вознаграждения за выполнение функций классного руководителя;</w:t>
      </w:r>
    </w:p>
    <w:p w:rsidR="007C5F33" w:rsidRPr="001504FC" w:rsidRDefault="007C5F33" w:rsidP="007C5F33">
      <w:pPr>
        <w:widowControl w:val="0"/>
        <w:ind w:firstLine="709"/>
        <w:rPr>
          <w:rFonts w:cs="Arial"/>
        </w:rPr>
      </w:pPr>
      <w:r w:rsidRPr="001504FC">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C5F33" w:rsidRPr="001504FC" w:rsidRDefault="007C5F33" w:rsidP="007C5F33">
      <w:pPr>
        <w:widowControl w:val="0"/>
        <w:ind w:firstLine="709"/>
        <w:rPr>
          <w:rFonts w:cs="Arial"/>
        </w:rPr>
      </w:pPr>
      <w:r w:rsidRPr="001504FC">
        <w:rPr>
          <w:rFonts w:cs="Arial"/>
        </w:rPr>
        <w:lastRenderedPageBreak/>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7C5F33" w:rsidRPr="001504FC" w:rsidRDefault="007C5F33" w:rsidP="007C5F33">
      <w:pPr>
        <w:widowControl w:val="0"/>
        <w:tabs>
          <w:tab w:val="right" w:pos="9355"/>
        </w:tabs>
        <w:ind w:firstLine="709"/>
        <w:rPr>
          <w:rFonts w:cs="Arial"/>
        </w:rPr>
      </w:pPr>
      <w:r w:rsidRPr="001504FC">
        <w:rPr>
          <w:rFonts w:cs="Arial"/>
        </w:rPr>
        <w:t>субсидий, направленных на:</w:t>
      </w:r>
      <w:r w:rsidRPr="001504FC">
        <w:rPr>
          <w:rFonts w:cs="Arial"/>
        </w:rPr>
        <w:tab/>
      </w:r>
    </w:p>
    <w:p w:rsidR="007C5F33" w:rsidRPr="001504FC" w:rsidRDefault="007C5F33" w:rsidP="007C5F33">
      <w:pPr>
        <w:widowControl w:val="0"/>
        <w:ind w:firstLine="709"/>
        <w:rPr>
          <w:rFonts w:cs="Arial"/>
        </w:rPr>
      </w:pPr>
      <w:r w:rsidRPr="001504FC">
        <w:rPr>
          <w:rFonts w:cs="Arial"/>
        </w:rPr>
        <w:t>-</w:t>
      </w:r>
      <w:r>
        <w:rPr>
          <w:rFonts w:cs="Arial"/>
        </w:rPr>
        <w:t xml:space="preserve"> </w:t>
      </w:r>
      <w:r w:rsidRPr="001504FC">
        <w:rPr>
          <w:rFonts w:cs="Arial"/>
        </w:rPr>
        <w:t>обеспечение учащихся общеобразовательных учреждений молочной продукцией;</w:t>
      </w:r>
    </w:p>
    <w:p w:rsidR="007C5F33" w:rsidRPr="001504FC" w:rsidRDefault="007C5F33" w:rsidP="007C5F33">
      <w:pPr>
        <w:widowControl w:val="0"/>
        <w:ind w:firstLine="709"/>
        <w:rPr>
          <w:rFonts w:cs="Arial"/>
        </w:rPr>
      </w:pPr>
      <w:r w:rsidRPr="001504FC">
        <w:rPr>
          <w:rFonts w:cs="Arial"/>
        </w:rPr>
        <w:t>-</w:t>
      </w:r>
      <w:r>
        <w:rPr>
          <w:rFonts w:cs="Arial"/>
        </w:rPr>
        <w:t xml:space="preserve"> </w:t>
      </w:r>
      <w:r w:rsidRPr="001504FC">
        <w:rPr>
          <w:rFonts w:cs="Arial"/>
        </w:rPr>
        <w:t>осуществление мер по ремонту образовательных организаций.</w:t>
      </w:r>
    </w:p>
    <w:p w:rsidR="007C5F33" w:rsidRPr="001504FC" w:rsidRDefault="007C5F33" w:rsidP="007C5F33">
      <w:pPr>
        <w:widowControl w:val="0"/>
        <w:ind w:firstLine="709"/>
        <w:rPr>
          <w:rFonts w:cs="Arial"/>
        </w:rPr>
      </w:pPr>
      <w:r w:rsidRPr="001504FC">
        <w:rPr>
          <w:rFonts w:cs="Arial"/>
        </w:rPr>
        <w:t>Субсидии бюджету Богучарского муниципального района предоставляются на условиях софинансирования в соответствии с заключенными соглашениями</w:t>
      </w:r>
      <w:r>
        <w:rPr>
          <w:rFonts w:cs="Arial"/>
        </w:rPr>
        <w:t xml:space="preserve"> </w:t>
      </w:r>
      <w:r w:rsidRPr="001504FC">
        <w:rPr>
          <w:rFonts w:cs="Arial"/>
        </w:rPr>
        <w:t>между департаментом образования, науки и молодежной политики Воронежской области</w:t>
      </w:r>
      <w:r>
        <w:rPr>
          <w:rFonts w:cs="Arial"/>
        </w:rPr>
        <w:t xml:space="preserve"> </w:t>
      </w:r>
      <w:r w:rsidRPr="001504FC">
        <w:rPr>
          <w:rFonts w:cs="Arial"/>
        </w:rPr>
        <w:t>и администрацией Богучарского муниципального района.</w:t>
      </w:r>
    </w:p>
    <w:p w:rsidR="007C5F33" w:rsidRPr="001504FC" w:rsidRDefault="007C5F33" w:rsidP="007C5F33">
      <w:pPr>
        <w:widowControl w:val="0"/>
        <w:ind w:firstLine="709"/>
        <w:rPr>
          <w:rFonts w:cs="Arial"/>
        </w:rPr>
      </w:pPr>
      <w:r w:rsidRPr="001504FC">
        <w:rPr>
          <w:rFonts w:cs="Arial"/>
        </w:rPr>
        <w:t>С целью реализации основных мероприятий подпрограммы, в том числе с учетом реализации полномочий, определенных Федеральным З</w:t>
      </w:r>
      <w:hyperlink r:id="rId16" w:history="1">
        <w:r w:rsidRPr="001504FC">
          <w:rPr>
            <w:rFonts w:cs="Arial"/>
          </w:rPr>
          <w:t>аконом</w:t>
        </w:r>
      </w:hyperlink>
      <w:r w:rsidRPr="001504FC">
        <w:rPr>
          <w:rFonts w:cs="Arial"/>
        </w:rPr>
        <w:t xml:space="preserve">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Pr>
          <w:rFonts w:cs="Arial"/>
        </w:rPr>
        <w:t xml:space="preserve"> </w:t>
      </w:r>
      <w:r w:rsidRPr="001504FC">
        <w:rPr>
          <w:rFonts w:cs="Arial"/>
        </w:rPr>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p>
    <w:p w:rsidR="007C5F33" w:rsidRPr="001504FC" w:rsidRDefault="007C5F33" w:rsidP="007C5F33">
      <w:pPr>
        <w:widowControl w:val="0"/>
        <w:ind w:firstLine="709"/>
        <w:rPr>
          <w:rFonts w:cs="Arial"/>
        </w:rPr>
      </w:pPr>
    </w:p>
    <w:p w:rsidR="007C5F33" w:rsidRPr="001504FC" w:rsidRDefault="007C5F33" w:rsidP="007C5F33">
      <w:pPr>
        <w:pStyle w:val="af5"/>
        <w:widowControl w:val="0"/>
        <w:numPr>
          <w:ilvl w:val="1"/>
          <w:numId w:val="28"/>
        </w:numPr>
        <w:ind w:left="0" w:firstLine="709"/>
        <w:rPr>
          <w:rFonts w:cs="Arial"/>
          <w:bCs/>
        </w:rPr>
      </w:pPr>
      <w:r w:rsidRPr="001504FC">
        <w:rPr>
          <w:rFonts w:cs="Arial"/>
          <w:bCs/>
        </w:rPr>
        <w:t>Характеристика основных полномочий, реализуемых</w:t>
      </w:r>
    </w:p>
    <w:p w:rsidR="007C5F33" w:rsidRPr="001504FC" w:rsidRDefault="007C5F33" w:rsidP="007C5F33">
      <w:pPr>
        <w:pStyle w:val="af5"/>
        <w:widowControl w:val="0"/>
        <w:ind w:left="0" w:firstLine="709"/>
        <w:rPr>
          <w:rFonts w:cs="Arial"/>
          <w:bCs/>
        </w:rPr>
      </w:pPr>
      <w:r w:rsidRPr="001504FC">
        <w:rPr>
          <w:rFonts w:cs="Arial"/>
          <w:bCs/>
        </w:rPr>
        <w:t>в Богучарском муниципальном районе</w:t>
      </w:r>
    </w:p>
    <w:p w:rsidR="007C5F33" w:rsidRPr="001504FC" w:rsidRDefault="007C5F33" w:rsidP="007C5F33">
      <w:pPr>
        <w:pStyle w:val="af5"/>
        <w:widowControl w:val="0"/>
        <w:ind w:left="0" w:firstLine="709"/>
        <w:rPr>
          <w:rFonts w:cs="Arial"/>
          <w:bCs/>
        </w:rPr>
      </w:pPr>
    </w:p>
    <w:p w:rsidR="007C5F33" w:rsidRPr="001504FC" w:rsidRDefault="007C5F33" w:rsidP="007C5F33">
      <w:pPr>
        <w:widowControl w:val="0"/>
        <w:ind w:firstLine="709"/>
        <w:rPr>
          <w:rFonts w:cs="Arial"/>
        </w:rPr>
      </w:pPr>
      <w:r w:rsidRPr="001504FC">
        <w:rPr>
          <w:rFonts w:cs="Arial"/>
          <w:bCs/>
        </w:rPr>
        <w:tab/>
      </w:r>
      <w:r w:rsidRPr="001504FC">
        <w:rPr>
          <w:rFonts w:cs="Arial"/>
        </w:rPr>
        <w:t xml:space="preserve">Полномочия муниципальных образований в области образования отражены в </w:t>
      </w:r>
      <w:hyperlink r:id="rId17" w:history="1">
        <w:r w:rsidRPr="001504FC">
          <w:rPr>
            <w:rFonts w:cs="Arial"/>
          </w:rPr>
          <w:t>статье 9</w:t>
        </w:r>
      </w:hyperlink>
      <w:r w:rsidRPr="001504FC">
        <w:rPr>
          <w:rFonts w:cs="Arial"/>
        </w:rPr>
        <w:t xml:space="preserve"> Федерального закона «Об образовании в Российской Федерации». </w:t>
      </w:r>
    </w:p>
    <w:p w:rsidR="007C5F33" w:rsidRPr="001504FC" w:rsidRDefault="007C5F33" w:rsidP="007C5F33">
      <w:pPr>
        <w:widowControl w:val="0"/>
        <w:ind w:firstLine="709"/>
        <w:rPr>
          <w:rFonts w:cs="Arial"/>
        </w:rPr>
      </w:pPr>
      <w:r w:rsidRPr="001504FC">
        <w:rPr>
          <w:rFonts w:cs="Arial"/>
        </w:rPr>
        <w:t>В области дошкольного, общего образования к полномочиям муниципальных образований относятся вопросы, касающиеся:</w:t>
      </w:r>
    </w:p>
    <w:p w:rsidR="007C5F33" w:rsidRPr="001504FC" w:rsidRDefault="007C5F33" w:rsidP="007C5F33">
      <w:pPr>
        <w:widowControl w:val="0"/>
        <w:ind w:firstLine="709"/>
        <w:rPr>
          <w:rFonts w:cs="Arial"/>
        </w:rPr>
      </w:pPr>
      <w:r w:rsidRPr="001504FC">
        <w:rPr>
          <w:rFonts w:cs="Arial"/>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8" w:history="1">
        <w:r w:rsidRPr="001504FC">
          <w:rPr>
            <w:rFonts w:cs="Arial"/>
          </w:rPr>
          <w:t>стандартами</w:t>
        </w:r>
      </w:hyperlink>
      <w:r w:rsidRPr="001504FC">
        <w:rPr>
          <w:rFonts w:cs="Arial"/>
        </w:rPr>
        <w:t>);</w:t>
      </w:r>
    </w:p>
    <w:p w:rsidR="007C5F33" w:rsidRPr="001504FC" w:rsidRDefault="007C5F33" w:rsidP="007C5F33">
      <w:pPr>
        <w:widowControl w:val="0"/>
        <w:ind w:firstLine="709"/>
        <w:rPr>
          <w:rFonts w:cs="Arial"/>
        </w:rPr>
      </w:pPr>
      <w:r w:rsidRPr="001504FC">
        <w:rPr>
          <w:rFonts w:cs="Arial"/>
        </w:rPr>
        <w:t>2) создание условий для осуществления присмотра и ухода за детьми, содержания детей в муниципальных образовательных организациях;</w:t>
      </w:r>
    </w:p>
    <w:p w:rsidR="007C5F33" w:rsidRPr="001504FC" w:rsidRDefault="007C5F33" w:rsidP="007C5F33">
      <w:pPr>
        <w:widowControl w:val="0"/>
        <w:ind w:firstLine="709"/>
        <w:rPr>
          <w:rFonts w:cs="Arial"/>
        </w:rPr>
      </w:pPr>
      <w:r w:rsidRPr="001504FC">
        <w:rPr>
          <w:rFonts w:cs="Arial"/>
        </w:rPr>
        <w:t>3) обеспечение содержания зданий и сооружений муниципальных образовательных организаций, обустройство прилегающих к ним территорий;</w:t>
      </w:r>
    </w:p>
    <w:p w:rsidR="007C5F33" w:rsidRPr="001504FC" w:rsidRDefault="007C5F33" w:rsidP="007C5F33">
      <w:pPr>
        <w:widowControl w:val="0"/>
        <w:ind w:firstLine="709"/>
        <w:rPr>
          <w:rFonts w:cs="Arial"/>
        </w:rPr>
      </w:pPr>
      <w:r w:rsidRPr="001504FC">
        <w:rPr>
          <w:rFonts w:cs="Arial"/>
        </w:rPr>
        <w:t>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7C5F33" w:rsidRPr="001504FC" w:rsidRDefault="007C5F33" w:rsidP="007C5F33">
      <w:pPr>
        <w:widowControl w:val="0"/>
        <w:ind w:firstLine="709"/>
        <w:rPr>
          <w:rFonts w:cs="Arial"/>
        </w:rPr>
      </w:pPr>
      <w:r w:rsidRPr="001504FC">
        <w:rPr>
          <w:rFonts w:cs="Arial"/>
        </w:rPr>
        <w:t xml:space="preserve">Полномочия муниципальных образований определены и в части 1 статьи 15, пункте 11 Федерального закона от 06.10.2003 № 131-ФЗ «Об общих принципах организации местного самоуправления в Российской Федерации»: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w:t>
      </w:r>
      <w:r w:rsidRPr="001504FC">
        <w:rPr>
          <w:rFonts w:cs="Arial"/>
        </w:rPr>
        <w:lastRenderedPageBreak/>
        <w:t>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7C5F33" w:rsidRPr="001504FC" w:rsidRDefault="007C5F33" w:rsidP="007C5F33">
      <w:pPr>
        <w:widowControl w:val="0"/>
        <w:ind w:firstLine="709"/>
        <w:rPr>
          <w:rFonts w:cs="Arial"/>
        </w:rPr>
      </w:pPr>
      <w:r w:rsidRPr="001504FC">
        <w:rPr>
          <w:rFonts w:cs="Arial"/>
        </w:rPr>
        <w:t>Богучарский муниципальный район участвует в реализации основных мероприятий подпрограммы 1 в соответствии с перечисленными выше полномочиями. Основными мероприятиями подпрограммы предусмотрены Субсидии муниципальным образованиям, в том числе на конкурсной основе в соответствии с принципом «деньги в обмен на обязательства»,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7C5F33" w:rsidRPr="001504FC" w:rsidRDefault="007C5F33" w:rsidP="007C5F33">
      <w:pPr>
        <w:widowControl w:val="0"/>
        <w:ind w:firstLine="709"/>
        <w:rPr>
          <w:rFonts w:cs="Arial"/>
        </w:rPr>
      </w:pPr>
      <w:r w:rsidRPr="001504FC">
        <w:rPr>
          <w:rFonts w:cs="Arial"/>
        </w:rPr>
        <w:tab/>
        <w:t>В рамках муниципальной Программы по развитию системы дополнительного образования Богучарский муниципальный район учитывает меры, предусмотренные основными мероприятиями подпрограммы.</w:t>
      </w:r>
    </w:p>
    <w:p w:rsidR="007C5F33" w:rsidRPr="001504FC" w:rsidRDefault="007C5F33" w:rsidP="007C5F33">
      <w:pPr>
        <w:widowControl w:val="0"/>
        <w:ind w:firstLine="709"/>
        <w:rPr>
          <w:rFonts w:cs="Arial"/>
        </w:rPr>
      </w:pPr>
      <w:r w:rsidRPr="001504FC">
        <w:rPr>
          <w:rFonts w:cs="Arial"/>
        </w:rPr>
        <w:t>Участие Богучарского муниципального района в реализации мероприятий подпрограммы будет осуществляться в соответствии с вышеуказанными полномочиями.</w:t>
      </w:r>
    </w:p>
    <w:p w:rsidR="007C5F33" w:rsidRPr="001504FC" w:rsidRDefault="007C5F33" w:rsidP="007C5F33">
      <w:pPr>
        <w:widowControl w:val="0"/>
        <w:ind w:firstLine="709"/>
        <w:rPr>
          <w:rFonts w:cs="Arial"/>
        </w:rPr>
      </w:pPr>
      <w:r w:rsidRPr="001504FC">
        <w:rPr>
          <w:rFonts w:cs="Arial"/>
        </w:rPr>
        <w:t>В рамках подпрограммы Богучарский муниципальный район будет обеспечивать достижение и предоставлять департаменту образования, науки и молодежной политики Воронежской области информацию о достижении значений следующих целевых показателей:</w:t>
      </w:r>
    </w:p>
    <w:p w:rsidR="007C5F33" w:rsidRPr="001504FC" w:rsidRDefault="007C5F33" w:rsidP="007C5F33">
      <w:pPr>
        <w:widowControl w:val="0"/>
        <w:ind w:firstLine="709"/>
        <w:rPr>
          <w:rFonts w:cs="Arial"/>
        </w:rPr>
      </w:pPr>
      <w:r w:rsidRPr="001504FC">
        <w:rPr>
          <w:rFonts w:cs="Arial"/>
        </w:rPr>
        <w:t>- 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7C5F33">
      <w:pPr>
        <w:widowControl w:val="0"/>
        <w:ind w:firstLine="709"/>
        <w:rPr>
          <w:rFonts w:cs="Arial"/>
        </w:rPr>
      </w:pPr>
      <w:r w:rsidRPr="001504FC">
        <w:rPr>
          <w:rFonts w:cs="Arial"/>
        </w:rPr>
        <w:t>- удельный вес численности учителей в возрасте до 30 лет в общей численности учителей общеобразовательных организаций;</w:t>
      </w:r>
    </w:p>
    <w:p w:rsidR="007C5F33" w:rsidRPr="001504FC" w:rsidRDefault="007C5F33" w:rsidP="007C5F33">
      <w:pPr>
        <w:widowControl w:val="0"/>
        <w:ind w:firstLine="709"/>
        <w:rPr>
          <w:rFonts w:cs="Arial"/>
        </w:rPr>
      </w:pPr>
      <w:r w:rsidRPr="001504FC">
        <w:rPr>
          <w:rFonts w:cs="Arial"/>
        </w:rPr>
        <w:t>- удельный вес численности руководителей организаций дошкольного, общего и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и дополнительного образования;</w:t>
      </w:r>
    </w:p>
    <w:p w:rsidR="007C5F33" w:rsidRPr="001504FC" w:rsidRDefault="007C5F33" w:rsidP="007C5F33">
      <w:pPr>
        <w:widowControl w:val="0"/>
        <w:ind w:firstLine="709"/>
        <w:rPr>
          <w:rFonts w:cs="Arial"/>
        </w:rPr>
      </w:pPr>
      <w:r w:rsidRPr="001504FC">
        <w:rPr>
          <w:rFonts w:cs="Arial"/>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7C5F33" w:rsidRPr="001504FC" w:rsidRDefault="007C5F33" w:rsidP="007C5F33">
      <w:pPr>
        <w:widowControl w:val="0"/>
        <w:ind w:firstLine="709"/>
        <w:rPr>
          <w:rFonts w:cs="Arial"/>
        </w:rPr>
      </w:pPr>
      <w:r w:rsidRPr="001504FC">
        <w:rPr>
          <w:rFonts w:cs="Arial"/>
        </w:rPr>
        <w:t>Достижение значений перечисленных показателей зависит непосредственно от мер, реализуемых Богучарским муниципальным районом, влияет на решение задач и достижение значений показателей подпрограммы</w:t>
      </w:r>
      <w:r>
        <w:rPr>
          <w:rFonts w:cs="Arial"/>
        </w:rPr>
        <w:t xml:space="preserve"> </w:t>
      </w:r>
      <w:r w:rsidRPr="001504FC">
        <w:rPr>
          <w:rFonts w:cs="Arial"/>
        </w:rPr>
        <w:t>и Программы в целом.</w:t>
      </w:r>
    </w:p>
    <w:p w:rsidR="007C5F33" w:rsidRPr="001504FC" w:rsidRDefault="007C5F33" w:rsidP="007C5F33">
      <w:pPr>
        <w:widowControl w:val="0"/>
        <w:ind w:firstLine="709"/>
        <w:rPr>
          <w:rFonts w:cs="Arial"/>
        </w:rPr>
      </w:pPr>
      <w:r w:rsidRPr="001504FC">
        <w:rPr>
          <w:rFonts w:cs="Arial"/>
        </w:rPr>
        <w:t>В рамках реализации подпрограммы Богучарским муниципальным районом</w:t>
      </w:r>
      <w:r>
        <w:rPr>
          <w:rFonts w:cs="Arial"/>
        </w:rPr>
        <w:t xml:space="preserve"> </w:t>
      </w:r>
      <w:r w:rsidRPr="001504FC">
        <w:rPr>
          <w:rFonts w:cs="Arial"/>
        </w:rPr>
        <w:t>будет предоставляться информация о достижении значений целевых показателей и о причинах недостижения показателей, будут проводиться социологические исследования по отдельным наиболее важным мероприятиям подпрограммы.</w:t>
      </w:r>
    </w:p>
    <w:p w:rsidR="007C5F33" w:rsidRPr="001504FC" w:rsidRDefault="007C5F33" w:rsidP="007C5F33">
      <w:pPr>
        <w:widowControl w:val="0"/>
        <w:ind w:firstLine="709"/>
        <w:rPr>
          <w:rFonts w:cs="Arial"/>
        </w:rPr>
      </w:pPr>
      <w:r w:rsidRPr="001504FC">
        <w:rPr>
          <w:rFonts w:cs="Arial"/>
        </w:rPr>
        <w:t>В Богучарском муниципальном районе, как и во всех муниципальных образованиях Воронежской области, будет продолжена работа по обеспечению организационно-технологического сопровождения всех проводимых региональных мероприятий, а также будет проведена работа по подготовке и аккредитации общественных наблюдателей и экспертов на муниципальном уровне.</w:t>
      </w:r>
    </w:p>
    <w:p w:rsidR="007C5F33" w:rsidRPr="001504FC" w:rsidRDefault="007C5F33" w:rsidP="007C5F33">
      <w:pPr>
        <w:widowControl w:val="0"/>
        <w:ind w:firstLine="709"/>
        <w:rPr>
          <w:rFonts w:cs="Arial"/>
        </w:rPr>
      </w:pPr>
      <w:r w:rsidRPr="001504FC">
        <w:rPr>
          <w:rFonts w:cs="Arial"/>
        </w:rPr>
        <w:t xml:space="preserve">Мероприятия, реализуемые по созданию условий для развития системы </w:t>
      </w:r>
      <w:r w:rsidRPr="001504FC">
        <w:rPr>
          <w:rFonts w:cs="Arial"/>
        </w:rPr>
        <w:lastRenderedPageBreak/>
        <w:t>оценки качества общего образования на муниципальном уровне, не предусматривают финансовые расходы из областного бюджета.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bCs/>
        </w:rPr>
      </w:pPr>
      <w:r w:rsidRPr="001504FC">
        <w:rPr>
          <w:rFonts w:cs="Arial"/>
          <w:bCs/>
        </w:rPr>
        <w:t xml:space="preserve">1.6. </w:t>
      </w:r>
      <w:r w:rsidRPr="001504FC">
        <w:rPr>
          <w:rFonts w:cs="Arial"/>
        </w:rPr>
        <w:t>Информация</w:t>
      </w:r>
      <w:r>
        <w:rPr>
          <w:rFonts w:cs="Arial"/>
        </w:rPr>
        <w:t xml:space="preserve"> </w:t>
      </w:r>
      <w:r w:rsidRPr="001504FC">
        <w:rPr>
          <w:rFonts w:cs="Arial"/>
        </w:rPr>
        <w:t>об</w:t>
      </w:r>
      <w:r>
        <w:rPr>
          <w:rFonts w:cs="Arial"/>
        </w:rPr>
        <w:t xml:space="preserve"> </w:t>
      </w:r>
      <w:r w:rsidRPr="001504FC">
        <w:rPr>
          <w:rFonts w:cs="Arial"/>
        </w:rPr>
        <w:t>участии</w:t>
      </w:r>
      <w:r>
        <w:rPr>
          <w:rFonts w:cs="Arial"/>
        </w:rPr>
        <w:t xml:space="preserve"> </w:t>
      </w:r>
      <w:r w:rsidRPr="001504FC">
        <w:rPr>
          <w:rFonts w:cs="Arial"/>
        </w:rPr>
        <w:t xml:space="preserve">общественных, научных и иных организаций, а также физических лиц </w:t>
      </w:r>
      <w:r w:rsidRPr="001504FC">
        <w:rPr>
          <w:rFonts w:cs="Arial"/>
          <w:bCs/>
        </w:rPr>
        <w:t>в реализации подпрограммы</w:t>
      </w:r>
    </w:p>
    <w:p w:rsidR="007C5F33" w:rsidRPr="001504FC" w:rsidRDefault="007C5F33" w:rsidP="007C5F33">
      <w:pPr>
        <w:widowControl w:val="0"/>
        <w:ind w:firstLine="709"/>
        <w:rPr>
          <w:rFonts w:cs="Arial"/>
        </w:rPr>
      </w:pPr>
      <w:r w:rsidRPr="001504FC">
        <w:rPr>
          <w:rFonts w:cs="Arial"/>
        </w:rPr>
        <w:t>В рамках реализации Подпрограммы предполагаются:</w:t>
      </w:r>
    </w:p>
    <w:p w:rsidR="007C5F33" w:rsidRPr="001504FC" w:rsidRDefault="007C5F33" w:rsidP="007C5F33">
      <w:pPr>
        <w:widowControl w:val="0"/>
        <w:ind w:firstLine="709"/>
        <w:rPr>
          <w:rFonts w:cs="Arial"/>
        </w:rPr>
      </w:pPr>
      <w:r w:rsidRPr="001504FC">
        <w:rPr>
          <w:rFonts w:cs="Arial"/>
        </w:rPr>
        <w:t>- участие в реализации образовательных проектов</w:t>
      </w:r>
      <w:r>
        <w:rPr>
          <w:rFonts w:cs="Arial"/>
        </w:rPr>
        <w:t xml:space="preserve"> </w:t>
      </w:r>
      <w:r w:rsidRPr="001504FC">
        <w:rPr>
          <w:rFonts w:cs="Arial"/>
        </w:rPr>
        <w:t>в сфере дошкольного и общего образования.</w:t>
      </w:r>
    </w:p>
    <w:p w:rsidR="007C5F33" w:rsidRPr="001504FC" w:rsidRDefault="007C5F33" w:rsidP="007C5F33">
      <w:pPr>
        <w:widowControl w:val="0"/>
        <w:ind w:firstLine="709"/>
        <w:rPr>
          <w:rFonts w:cs="Arial"/>
          <w:bCs/>
        </w:rPr>
      </w:pPr>
      <w:r w:rsidRPr="001504FC">
        <w:rPr>
          <w:rFonts w:cs="Arial"/>
          <w:bCs/>
        </w:rPr>
        <w:t>Указанные мероприятия реализуются на добровольной основе.</w:t>
      </w:r>
    </w:p>
    <w:p w:rsidR="007C5F33" w:rsidRPr="001504FC" w:rsidRDefault="007C5F33" w:rsidP="007C5F33">
      <w:pPr>
        <w:widowControl w:val="0"/>
        <w:ind w:firstLine="709"/>
        <w:rPr>
          <w:rFonts w:cs="Arial"/>
        </w:rPr>
      </w:pPr>
      <w:r w:rsidRPr="001504FC">
        <w:rPr>
          <w:rFonts w:cs="Arial"/>
        </w:rPr>
        <w:t xml:space="preserve">Общественные, научные и иные организации, физические лица участвуют в реализации основных мероприятий подпрограммы. </w:t>
      </w:r>
    </w:p>
    <w:p w:rsidR="007C5F33" w:rsidRPr="001504FC" w:rsidRDefault="007C5F33" w:rsidP="007C5F33">
      <w:pPr>
        <w:widowControl w:val="0"/>
        <w:ind w:firstLine="709"/>
        <w:rPr>
          <w:rFonts w:cs="Arial"/>
        </w:rPr>
      </w:pPr>
      <w:r w:rsidRPr="001504FC">
        <w:rPr>
          <w:rFonts w:cs="Arial"/>
        </w:rPr>
        <w:t>Основными мероприятиями подпрограммы 1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7C5F33" w:rsidRPr="001504FC" w:rsidRDefault="007C5F33" w:rsidP="007C5F33">
      <w:pPr>
        <w:widowControl w:val="0"/>
        <w:ind w:firstLine="709"/>
        <w:rPr>
          <w:rFonts w:cs="Arial"/>
        </w:rPr>
      </w:pPr>
      <w:r w:rsidRPr="001504FC">
        <w:rPr>
          <w:rFonts w:cs="Arial"/>
        </w:rPr>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bCs/>
        </w:rPr>
      </w:pPr>
      <w:r w:rsidRPr="001504FC">
        <w:rPr>
          <w:rFonts w:cs="Arial"/>
          <w:bCs/>
        </w:rPr>
        <w:t>1.7. Анализ рисков реализации подпрограммы</w:t>
      </w:r>
    </w:p>
    <w:p w:rsidR="007C5F33" w:rsidRPr="001504FC" w:rsidRDefault="007C5F33" w:rsidP="007C5F33">
      <w:pPr>
        <w:widowControl w:val="0"/>
        <w:ind w:firstLine="709"/>
        <w:rPr>
          <w:rFonts w:cs="Arial"/>
          <w:bCs/>
        </w:rPr>
      </w:pPr>
      <w:r w:rsidRPr="001504FC">
        <w:rPr>
          <w:rFonts w:cs="Arial"/>
          <w:bCs/>
        </w:rPr>
        <w:t>и описание мер управления рисками реализации подпрограммы</w:t>
      </w:r>
    </w:p>
    <w:p w:rsidR="007C5F33" w:rsidRPr="001504FC" w:rsidRDefault="007C5F33" w:rsidP="007C5F33">
      <w:pPr>
        <w:widowControl w:val="0"/>
        <w:ind w:firstLine="709"/>
        <w:rPr>
          <w:rFonts w:cs="Arial"/>
        </w:rPr>
      </w:pPr>
      <w:r w:rsidRPr="001504FC">
        <w:rPr>
          <w:rFonts w:cs="Arial"/>
        </w:rPr>
        <w:t>К рискам, которые могут оказать влияние на достижение запланированных целей подпрограммы, относятся:</w:t>
      </w:r>
    </w:p>
    <w:p w:rsidR="007C5F33" w:rsidRPr="001504FC" w:rsidRDefault="007C5F33" w:rsidP="007C5F33">
      <w:pPr>
        <w:widowControl w:val="0"/>
        <w:ind w:firstLine="709"/>
        <w:rPr>
          <w:rFonts w:cs="Arial"/>
        </w:rPr>
      </w:pPr>
      <w:r w:rsidRPr="001504FC">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7C5F33" w:rsidRPr="001504FC" w:rsidRDefault="007C5F33" w:rsidP="007C5F33">
      <w:pPr>
        <w:widowControl w:val="0"/>
        <w:ind w:firstLine="709"/>
        <w:rPr>
          <w:rFonts w:cs="Arial"/>
        </w:rPr>
      </w:pPr>
      <w:r w:rsidRPr="001504FC">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7C5F33" w:rsidRPr="001504FC" w:rsidRDefault="007C5F33" w:rsidP="007C5F33">
      <w:pPr>
        <w:widowControl w:val="0"/>
        <w:ind w:firstLine="709"/>
        <w:rPr>
          <w:rFonts w:cs="Arial"/>
        </w:rPr>
      </w:pPr>
      <w:r w:rsidRPr="001504FC">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7C5F33" w:rsidRPr="001504FC" w:rsidRDefault="007C5F33" w:rsidP="007C5F33">
      <w:pPr>
        <w:widowControl w:val="0"/>
        <w:ind w:firstLine="709"/>
        <w:rPr>
          <w:rFonts w:cs="Arial"/>
        </w:rPr>
      </w:pPr>
      <w:r w:rsidRPr="001504FC">
        <w:rPr>
          <w:rFonts w:cs="Arial"/>
        </w:rPr>
        <w:t>При реализации Подпрограммы возможно рассмотрение различных вариантов решения проблемы: оптимистичный и реалистичный.</w:t>
      </w:r>
    </w:p>
    <w:p w:rsidR="007C5F33" w:rsidRPr="001504FC" w:rsidRDefault="007C5F33" w:rsidP="007C5F33">
      <w:pPr>
        <w:widowControl w:val="0"/>
        <w:ind w:firstLine="709"/>
        <w:rPr>
          <w:rFonts w:cs="Arial"/>
        </w:rPr>
      </w:pPr>
      <w:r w:rsidRPr="001504FC">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7C5F33" w:rsidRPr="001504FC" w:rsidRDefault="007C5F33" w:rsidP="007C5F33">
      <w:pPr>
        <w:widowControl w:val="0"/>
        <w:ind w:firstLine="709"/>
        <w:rPr>
          <w:rFonts w:cs="Arial"/>
        </w:rPr>
      </w:pPr>
      <w:r w:rsidRPr="001504FC">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 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7C5F33" w:rsidRPr="001504FC" w:rsidRDefault="007C5F33" w:rsidP="007C5F33">
      <w:pPr>
        <w:widowControl w:val="0"/>
        <w:ind w:firstLine="709"/>
        <w:rPr>
          <w:rFonts w:cs="Arial"/>
        </w:rPr>
      </w:pPr>
      <w:r w:rsidRPr="001504FC">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7C5F33" w:rsidRPr="001504FC" w:rsidRDefault="007C5F33" w:rsidP="007C5F33">
      <w:pPr>
        <w:widowControl w:val="0"/>
        <w:ind w:firstLine="709"/>
        <w:rPr>
          <w:rFonts w:cs="Arial"/>
        </w:rPr>
      </w:pPr>
      <w:r w:rsidRPr="001504FC">
        <w:rPr>
          <w:rFonts w:cs="Arial"/>
        </w:rPr>
        <w:lastRenderedPageBreak/>
        <w:t>Данный вариант решения проблемы возможен при:</w:t>
      </w:r>
    </w:p>
    <w:p w:rsidR="007C5F33" w:rsidRPr="001504FC" w:rsidRDefault="007C5F33" w:rsidP="007C5F33">
      <w:pPr>
        <w:widowControl w:val="0"/>
        <w:ind w:firstLine="709"/>
        <w:rPr>
          <w:rFonts w:cs="Arial"/>
        </w:rPr>
      </w:pPr>
      <w:r w:rsidRPr="001504FC">
        <w:rPr>
          <w:rFonts w:cs="Arial"/>
        </w:rPr>
        <w:t>а) использовании смешанных форм финансирования:</w:t>
      </w:r>
    </w:p>
    <w:p w:rsidR="007C5F33" w:rsidRPr="001504FC" w:rsidRDefault="007C5F33" w:rsidP="007C5F33">
      <w:pPr>
        <w:widowControl w:val="0"/>
        <w:ind w:firstLine="709"/>
        <w:rPr>
          <w:rFonts w:cs="Arial"/>
        </w:rPr>
      </w:pPr>
      <w:r w:rsidRPr="001504FC">
        <w:rPr>
          <w:rFonts w:cs="Arial"/>
        </w:rPr>
        <w:t>- формирование дополнительных каналов финансирования при сохранении бюджетного финансирования как базового;</w:t>
      </w:r>
    </w:p>
    <w:p w:rsidR="007C5F33" w:rsidRPr="001504FC" w:rsidRDefault="007C5F33" w:rsidP="007C5F33">
      <w:pPr>
        <w:widowControl w:val="0"/>
        <w:ind w:firstLine="709"/>
        <w:rPr>
          <w:rFonts w:cs="Arial"/>
        </w:rPr>
      </w:pPr>
      <w:r w:rsidRPr="001504FC">
        <w:rPr>
          <w:rFonts w:cs="Arial"/>
        </w:rPr>
        <w:t>- использование механизмов участия представителей бизнеса в развитии объектов дополнительного образования;</w:t>
      </w:r>
    </w:p>
    <w:p w:rsidR="007C5F33" w:rsidRPr="001504FC" w:rsidRDefault="007C5F33" w:rsidP="007C5F33">
      <w:pPr>
        <w:widowControl w:val="0"/>
        <w:ind w:firstLine="709"/>
        <w:rPr>
          <w:rFonts w:cs="Arial"/>
        </w:rPr>
      </w:pPr>
      <w:r w:rsidRPr="001504FC">
        <w:rPr>
          <w:rFonts w:cs="Arial"/>
        </w:rPr>
        <w:t>- создание механизмов государственно-частного партнерства;</w:t>
      </w:r>
    </w:p>
    <w:p w:rsidR="007C5F33" w:rsidRPr="001504FC" w:rsidRDefault="007C5F33" w:rsidP="007C5F33">
      <w:pPr>
        <w:widowControl w:val="0"/>
        <w:ind w:firstLine="709"/>
        <w:rPr>
          <w:rFonts w:cs="Arial"/>
        </w:rPr>
      </w:pPr>
      <w:r w:rsidRPr="001504FC">
        <w:rPr>
          <w:rFonts w:cs="Arial"/>
        </w:rPr>
        <w:t>б) участие в долгосрочных федеральных и областных целевых программах;</w:t>
      </w:r>
    </w:p>
    <w:p w:rsidR="007C5F33" w:rsidRPr="001504FC" w:rsidRDefault="007C5F33" w:rsidP="007C5F33">
      <w:pPr>
        <w:widowControl w:val="0"/>
        <w:ind w:firstLine="709"/>
        <w:rPr>
          <w:rFonts w:cs="Arial"/>
        </w:rPr>
      </w:pPr>
      <w:r w:rsidRPr="001504FC">
        <w:rPr>
          <w:rFonts w:cs="Arial"/>
        </w:rPr>
        <w:t>в) использование новых моделей функционирования учреждений дополнительного образования.</w:t>
      </w:r>
    </w:p>
    <w:p w:rsidR="007C5F33" w:rsidRPr="001504FC" w:rsidRDefault="007C5F33" w:rsidP="007C5F33">
      <w:pPr>
        <w:widowControl w:val="0"/>
        <w:ind w:firstLine="709"/>
        <w:rPr>
          <w:rFonts w:cs="Arial"/>
        </w:rPr>
      </w:pPr>
      <w:r w:rsidRPr="001504FC">
        <w:rPr>
          <w:rFonts w:cs="Arial"/>
        </w:rPr>
        <w:t>Управление рисками будет осуществляться на основе:</w:t>
      </w:r>
    </w:p>
    <w:p w:rsidR="007C5F33" w:rsidRPr="001504FC" w:rsidRDefault="007C5F33" w:rsidP="007C5F33">
      <w:pPr>
        <w:widowControl w:val="0"/>
        <w:ind w:firstLine="709"/>
        <w:rPr>
          <w:rFonts w:cs="Arial"/>
        </w:rPr>
      </w:pPr>
      <w:r w:rsidRPr="001504FC">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7C5F33" w:rsidRPr="001504FC" w:rsidRDefault="007C5F33" w:rsidP="007C5F33">
      <w:pPr>
        <w:widowControl w:val="0"/>
        <w:ind w:firstLine="709"/>
        <w:rPr>
          <w:rFonts w:cs="Arial"/>
        </w:rPr>
      </w:pPr>
      <w:r w:rsidRPr="001504FC">
        <w:rPr>
          <w:rFonts w:cs="Arial"/>
        </w:rPr>
        <w:t>- мониторинга результативности реализации Подпрограммы.</w:t>
      </w:r>
    </w:p>
    <w:p w:rsidR="007C5F33" w:rsidRPr="001504FC" w:rsidRDefault="007C5F33" w:rsidP="007C5F33">
      <w:pPr>
        <w:widowControl w:val="0"/>
        <w:ind w:firstLine="709"/>
        <w:rPr>
          <w:rFonts w:cs="Arial"/>
          <w:bCs/>
        </w:rPr>
      </w:pPr>
      <w:r w:rsidRPr="001504FC">
        <w:rPr>
          <w:rFonts w:cs="Arial"/>
          <w:bCs/>
        </w:rPr>
        <w:t>1.8. Оценка эффективности</w:t>
      </w:r>
      <w:r>
        <w:rPr>
          <w:rFonts w:cs="Arial"/>
          <w:bCs/>
        </w:rPr>
        <w:t xml:space="preserve"> </w:t>
      </w:r>
      <w:r w:rsidRPr="001504FC">
        <w:rPr>
          <w:rFonts w:cs="Arial"/>
          <w:bCs/>
        </w:rPr>
        <w:t>реализации подпрограммы</w:t>
      </w:r>
    </w:p>
    <w:p w:rsidR="007C5F33" w:rsidRPr="001504FC" w:rsidRDefault="007C5F33" w:rsidP="007C5F33">
      <w:pPr>
        <w:widowControl w:val="0"/>
        <w:ind w:firstLine="709"/>
        <w:rPr>
          <w:rFonts w:cs="Arial"/>
        </w:rPr>
      </w:pPr>
      <w:r w:rsidRPr="001504FC">
        <w:rPr>
          <w:rFonts w:cs="Arial"/>
        </w:rPr>
        <w:t>Эффективность реализации подпрограммы рассматривается с точки зрения достижения</w:t>
      </w:r>
      <w:r>
        <w:rPr>
          <w:rFonts w:cs="Arial"/>
        </w:rPr>
        <w:t xml:space="preserve"> </w:t>
      </w:r>
      <w:r w:rsidRPr="001504FC">
        <w:rPr>
          <w:rFonts w:cs="Arial"/>
        </w:rPr>
        <w:t>количественных и качественных значений</w:t>
      </w:r>
      <w:r>
        <w:rPr>
          <w:rFonts w:cs="Arial"/>
        </w:rPr>
        <w:t xml:space="preserve"> </w:t>
      </w:r>
      <w:r w:rsidRPr="001504FC">
        <w:rPr>
          <w:rFonts w:cs="Arial"/>
        </w:rPr>
        <w:t>показателей.</w:t>
      </w:r>
    </w:p>
    <w:p w:rsidR="007C5F33" w:rsidRPr="001504FC" w:rsidRDefault="007C5F33" w:rsidP="007C5F33">
      <w:pPr>
        <w:widowControl w:val="0"/>
        <w:ind w:firstLine="709"/>
        <w:rPr>
          <w:rFonts w:cs="Arial"/>
        </w:rPr>
      </w:pPr>
      <w:r w:rsidRPr="001504FC">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7C5F33" w:rsidRPr="001504FC" w:rsidRDefault="007C5F33" w:rsidP="007C5F33">
      <w:pPr>
        <w:widowControl w:val="0"/>
        <w:ind w:firstLine="709"/>
        <w:rPr>
          <w:rFonts w:cs="Arial"/>
        </w:rPr>
      </w:pPr>
      <w:r w:rsidRPr="001504FC">
        <w:rPr>
          <w:rFonts w:cs="Arial"/>
        </w:rPr>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7C5F33" w:rsidRPr="001504FC" w:rsidRDefault="007C5F33" w:rsidP="007C5F33">
      <w:pPr>
        <w:widowControl w:val="0"/>
        <w:ind w:firstLine="709"/>
        <w:rPr>
          <w:rFonts w:cs="Arial"/>
        </w:rPr>
      </w:pPr>
      <w:r w:rsidRPr="001504FC">
        <w:rPr>
          <w:rFonts w:cs="Arial"/>
        </w:rPr>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Подпрограмма 2</w:t>
      </w:r>
    </w:p>
    <w:p w:rsidR="007C5F33" w:rsidRPr="001504FC" w:rsidRDefault="007C5F33" w:rsidP="007C5F33">
      <w:pPr>
        <w:widowControl w:val="0"/>
        <w:ind w:firstLine="709"/>
        <w:rPr>
          <w:rFonts w:cs="Arial"/>
        </w:rPr>
      </w:pPr>
      <w:r w:rsidRPr="001504FC">
        <w:rPr>
          <w:rFonts w:cs="Arial"/>
        </w:rPr>
        <w:t>«Прочие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ПАСПОРТ</w:t>
      </w:r>
    </w:p>
    <w:p w:rsidR="007C5F33" w:rsidRPr="001504FC" w:rsidRDefault="007C5F33" w:rsidP="007C5F33">
      <w:pPr>
        <w:widowControl w:val="0"/>
        <w:ind w:firstLine="709"/>
        <w:rPr>
          <w:rFonts w:cs="Arial"/>
        </w:rPr>
      </w:pPr>
      <w:r w:rsidRPr="001504FC">
        <w:rPr>
          <w:rFonts w:cs="Arial"/>
        </w:rPr>
        <w:t>подпрограммы «Прочие расходы и мероприятия по реализации муниципальной программы «Развитие образования, физической культуры и спорта Богучарского</w:t>
      </w:r>
    </w:p>
    <w:p w:rsidR="007C5F33" w:rsidRPr="001504FC" w:rsidRDefault="007C5F33" w:rsidP="007C5F33">
      <w:pPr>
        <w:widowControl w:val="0"/>
        <w:ind w:firstLine="709"/>
        <w:rPr>
          <w:rFonts w:cs="Arial"/>
        </w:rPr>
      </w:pPr>
      <w:r w:rsidRPr="001504FC">
        <w:rPr>
          <w:rFonts w:cs="Arial"/>
        </w:rPr>
        <w:t>муниципального района»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bCs/>
        </w:rPr>
      </w:pPr>
      <w:r w:rsidRPr="001504FC">
        <w:rPr>
          <w:rFonts w:cs="Arial"/>
        </w:rPr>
        <w:t xml:space="preserve">муниципальной программы </w:t>
      </w:r>
      <w:r w:rsidRPr="001504FC">
        <w:rPr>
          <w:rFonts w:cs="Arial"/>
          <w:bCs/>
        </w:rPr>
        <w:t>«Развитие образования, физической культуры и спорта</w:t>
      </w:r>
      <w:r>
        <w:rPr>
          <w:rFonts w:cs="Arial"/>
          <w:bCs/>
        </w:rPr>
        <w:t xml:space="preserve"> </w:t>
      </w:r>
      <w:r w:rsidRPr="001504FC">
        <w:rPr>
          <w:rFonts w:cs="Arial"/>
          <w:bCs/>
        </w:rPr>
        <w:t>Богучарского муниципального района»</w:t>
      </w:r>
    </w:p>
    <w:p w:rsidR="007C5F33" w:rsidRPr="001504FC" w:rsidRDefault="007C5F33" w:rsidP="007C5F33">
      <w:pPr>
        <w:widowControl w:val="0"/>
        <w:ind w:firstLine="709"/>
        <w:rPr>
          <w:rFonts w:cs="Arial"/>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650"/>
      </w:tblGrid>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t>Исполнители</w:t>
            </w:r>
            <w:r>
              <w:rPr>
                <w:rFonts w:cs="Arial"/>
              </w:rPr>
              <w:t xml:space="preserve"> </w:t>
            </w:r>
            <w:r w:rsidRPr="001504FC">
              <w:rPr>
                <w:rFonts w:cs="Arial"/>
              </w:rPr>
              <w:t>подпрограммы</w:t>
            </w:r>
          </w:p>
          <w:p w:rsidR="007C5F33" w:rsidRPr="001504FC" w:rsidRDefault="007C5F33" w:rsidP="00C16BB7">
            <w:pPr>
              <w:widowControl w:val="0"/>
              <w:rPr>
                <w:rFonts w:cs="Arial"/>
              </w:rPr>
            </w:pPr>
            <w:r w:rsidRPr="001504FC">
              <w:rPr>
                <w:rFonts w:cs="Arial"/>
              </w:rPr>
              <w:t xml:space="preserve">муниципальной </w:t>
            </w:r>
            <w:r w:rsidRPr="001504FC">
              <w:rPr>
                <w:rFonts w:cs="Arial"/>
              </w:rPr>
              <w:lastRenderedPageBreak/>
              <w:t>программы</w:t>
            </w:r>
          </w:p>
        </w:tc>
        <w:tc>
          <w:tcPr>
            <w:tcW w:w="7294" w:type="dxa"/>
          </w:tcPr>
          <w:p w:rsidR="007C5F33" w:rsidRPr="001504FC" w:rsidRDefault="007C5F33" w:rsidP="00C16BB7">
            <w:pPr>
              <w:widowControl w:val="0"/>
              <w:rPr>
                <w:rFonts w:cs="Arial"/>
              </w:rPr>
            </w:pPr>
            <w:r w:rsidRPr="001504FC">
              <w:rPr>
                <w:rFonts w:cs="Arial"/>
              </w:rPr>
              <w:lastRenderedPageBreak/>
              <w:t>Отдел по образованию, опеке и попечительству администрации Богучарского муниципального района Воронежской области;</w:t>
            </w:r>
            <w:r>
              <w:rPr>
                <w:rFonts w:cs="Arial"/>
              </w:rPr>
              <w:t xml:space="preserve"> </w:t>
            </w:r>
            <w:r w:rsidRPr="001504FC">
              <w:rPr>
                <w:rFonts w:cs="Arial"/>
              </w:rPr>
              <w:t>Муниципальное казенное 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C16BB7">
            <w:pPr>
              <w:widowControl w:val="0"/>
              <w:rPr>
                <w:rFonts w:cs="Arial"/>
              </w:rPr>
            </w:pPr>
            <w:r w:rsidRPr="001504FC">
              <w:rPr>
                <w:rFonts w:cs="Arial"/>
              </w:rPr>
              <w:lastRenderedPageBreak/>
              <w:t>Учреждения образования Богучарского муниципального района;</w:t>
            </w:r>
          </w:p>
          <w:p w:rsidR="007C5F33" w:rsidRPr="001504FC" w:rsidRDefault="007C5F33" w:rsidP="00C16BB7">
            <w:pPr>
              <w:widowControl w:val="0"/>
              <w:rPr>
                <w:rFonts w:cs="Arial"/>
              </w:rPr>
            </w:pPr>
            <w:r w:rsidRPr="001504FC">
              <w:rPr>
                <w:rFonts w:cs="Arial"/>
              </w:rPr>
              <w:t>Муниципальное казенное учреждение «Отдел физической культуры и спорта Богучарского муниципального района Воронежской области»</w:t>
            </w:r>
          </w:p>
          <w:p w:rsidR="007C5F33" w:rsidRPr="001504FC" w:rsidRDefault="007C5F33" w:rsidP="00C16BB7">
            <w:pPr>
              <w:widowControl w:val="0"/>
              <w:rPr>
                <w:rFonts w:cs="Arial"/>
              </w:rPr>
            </w:pPr>
            <w:r w:rsidRPr="001504FC">
              <w:rPr>
                <w:rFonts w:cs="Arial"/>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7C5F33" w:rsidRPr="001504FC" w:rsidRDefault="007C5F33" w:rsidP="00C16BB7">
            <w:pPr>
              <w:widowControl w:val="0"/>
              <w:rPr>
                <w:rFonts w:cs="Arial"/>
              </w:rPr>
            </w:pPr>
            <w:r w:rsidRPr="001504FC">
              <w:rPr>
                <w:rFonts w:cs="Arial"/>
              </w:rPr>
              <w:t>Ведущий специалист – ответственный секретарь комиссии по делам несовершеннолетних и защите их прав администрации Богучарского муниципального района</w:t>
            </w:r>
          </w:p>
          <w:p w:rsidR="007C5F33" w:rsidRPr="001504FC" w:rsidRDefault="007C5F33" w:rsidP="00C16BB7">
            <w:pPr>
              <w:widowControl w:val="0"/>
              <w:rPr>
                <w:rFonts w:cs="Arial"/>
              </w:rPr>
            </w:pPr>
            <w:r w:rsidRPr="001504FC">
              <w:rPr>
                <w:rFonts w:cs="Arial"/>
              </w:rPr>
              <w:t>Отдел МВД России по Богучарскому району</w:t>
            </w:r>
          </w:p>
          <w:p w:rsidR="007C5F33" w:rsidRPr="001504FC" w:rsidRDefault="007C5F33" w:rsidP="00C16BB7">
            <w:pPr>
              <w:widowControl w:val="0"/>
              <w:rPr>
                <w:rFonts w:cs="Arial"/>
              </w:rPr>
            </w:pPr>
            <w:r w:rsidRPr="001504FC">
              <w:rPr>
                <w:rFonts w:cs="Arial"/>
              </w:rPr>
              <w:t>Финансовый отдел администрации Богучарского муниципального района</w:t>
            </w:r>
          </w:p>
        </w:tc>
      </w:tr>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lastRenderedPageBreak/>
              <w:t>Основные мероприятия и мероприятия, входящие</w:t>
            </w:r>
          </w:p>
          <w:p w:rsidR="007C5F33" w:rsidRPr="001504FC" w:rsidRDefault="007C5F33" w:rsidP="00C16BB7">
            <w:pPr>
              <w:widowControl w:val="0"/>
              <w:rPr>
                <w:rFonts w:cs="Arial"/>
              </w:rPr>
            </w:pPr>
            <w:r w:rsidRPr="001504FC">
              <w:rPr>
                <w:rFonts w:cs="Arial"/>
              </w:rPr>
              <w:t>в состав подпрограммы</w:t>
            </w:r>
          </w:p>
          <w:p w:rsidR="007C5F33" w:rsidRPr="001504FC" w:rsidRDefault="007C5F33" w:rsidP="00C16BB7">
            <w:pPr>
              <w:widowControl w:val="0"/>
              <w:rPr>
                <w:rFonts w:cs="Arial"/>
              </w:rPr>
            </w:pPr>
            <w:r w:rsidRPr="001504FC">
              <w:rPr>
                <w:rFonts w:cs="Arial"/>
              </w:rPr>
              <w:t>муниципальной программы</w:t>
            </w:r>
          </w:p>
          <w:p w:rsidR="007C5F33" w:rsidRPr="001504FC" w:rsidRDefault="007C5F33" w:rsidP="00C16BB7">
            <w:pPr>
              <w:widowControl w:val="0"/>
              <w:rPr>
                <w:rFonts w:cs="Arial"/>
              </w:rPr>
            </w:pPr>
          </w:p>
        </w:tc>
        <w:tc>
          <w:tcPr>
            <w:tcW w:w="7294" w:type="dxa"/>
          </w:tcPr>
          <w:p w:rsidR="007C5F33" w:rsidRPr="001504FC" w:rsidRDefault="007C5F33" w:rsidP="00C16BB7">
            <w:pPr>
              <w:widowControl w:val="0"/>
              <w:rPr>
                <w:rFonts w:cs="Arial"/>
              </w:rPr>
            </w:pPr>
            <w:r w:rsidRPr="001504FC">
              <w:rPr>
                <w:rFonts w:cs="Arial"/>
              </w:rPr>
              <w:t>1. Охрана семьи и детства.</w:t>
            </w:r>
          </w:p>
          <w:p w:rsidR="007C5F33" w:rsidRPr="001504FC" w:rsidRDefault="007C5F33" w:rsidP="00C16BB7">
            <w:pPr>
              <w:widowControl w:val="0"/>
              <w:rPr>
                <w:rFonts w:cs="Arial"/>
              </w:rPr>
            </w:pPr>
            <w:r w:rsidRPr="001504FC">
              <w:rPr>
                <w:rFonts w:cs="Arial"/>
              </w:rPr>
              <w:t>2. Организация и осуществление деятельности по опеке и попечительству.</w:t>
            </w:r>
          </w:p>
          <w:p w:rsidR="007C5F33" w:rsidRPr="001504FC" w:rsidRDefault="007C5F33" w:rsidP="00C16BB7">
            <w:pPr>
              <w:widowControl w:val="0"/>
              <w:rPr>
                <w:rFonts w:cs="Arial"/>
              </w:rPr>
            </w:pPr>
            <w:r w:rsidRPr="001504FC">
              <w:rPr>
                <w:rFonts w:cs="Arial"/>
              </w:rPr>
              <w:t>3. Мероприятия по организации отдыха и оздоровления детей и молодежи, а также реализация механизмов административной среды.</w:t>
            </w:r>
          </w:p>
          <w:p w:rsidR="007C5F33" w:rsidRPr="001504FC" w:rsidRDefault="007C5F33" w:rsidP="00C16BB7">
            <w:pPr>
              <w:widowControl w:val="0"/>
              <w:rPr>
                <w:rFonts w:cs="Arial"/>
              </w:rPr>
            </w:pPr>
            <w:r w:rsidRPr="001504FC">
              <w:rPr>
                <w:rFonts w:cs="Arial"/>
              </w:rPr>
              <w:t>4. Вовлечение молодежи в социальную практику, ее гражданское образование и патриотическое воспитание, содействие формированию правовых, культурных и нравственных ценностей среди молодежи.</w:t>
            </w:r>
          </w:p>
          <w:p w:rsidR="007C5F33" w:rsidRPr="001504FC" w:rsidRDefault="007C5F33" w:rsidP="00C16BB7">
            <w:pPr>
              <w:widowControl w:val="0"/>
              <w:rPr>
                <w:rFonts w:cs="Arial"/>
              </w:rPr>
            </w:pPr>
            <w:r w:rsidRPr="001504FC">
              <w:rPr>
                <w:rFonts w:cs="Arial"/>
              </w:rPr>
              <w:t>5. Развитие физической культуры и спорта.</w:t>
            </w:r>
          </w:p>
          <w:p w:rsidR="007C5F33" w:rsidRPr="001504FC" w:rsidRDefault="007C5F33" w:rsidP="00C16BB7">
            <w:pPr>
              <w:widowControl w:val="0"/>
              <w:rPr>
                <w:rFonts w:cs="Arial"/>
              </w:rPr>
            </w:pPr>
            <w:r w:rsidRPr="001504FC">
              <w:rPr>
                <w:rFonts w:cs="Arial"/>
              </w:rPr>
              <w:t>6.Финансовое 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C16BB7">
            <w:pPr>
              <w:widowControl w:val="0"/>
              <w:rPr>
                <w:rFonts w:cs="Arial"/>
              </w:rPr>
            </w:pPr>
            <w:r w:rsidRPr="001504FC">
              <w:rPr>
                <w:rFonts w:cs="Arial"/>
              </w:rPr>
              <w:t>7. Иные мероприятия и расходы, направленные на реализацию подпрограммы «Прочие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p>
          <w:p w:rsidR="007C5F33" w:rsidRPr="001504FC" w:rsidRDefault="007C5F33" w:rsidP="00C16BB7">
            <w:pPr>
              <w:widowControl w:val="0"/>
              <w:rPr>
                <w:rFonts w:cs="Arial"/>
              </w:rPr>
            </w:pPr>
            <w:r w:rsidRPr="001504FC">
              <w:rPr>
                <w:rFonts w:cs="Arial"/>
              </w:rPr>
              <w:t>8. Профилактика правонарушений на территории Богучарского муниципального района.</w:t>
            </w:r>
          </w:p>
          <w:p w:rsidR="007C5F33" w:rsidRPr="001504FC" w:rsidRDefault="007C5F33" w:rsidP="00C16BB7">
            <w:pPr>
              <w:pStyle w:val="af5"/>
              <w:widowControl w:val="0"/>
              <w:ind w:left="0"/>
              <w:rPr>
                <w:rFonts w:cs="Arial"/>
              </w:rPr>
            </w:pPr>
            <w:r w:rsidRPr="001504FC">
              <w:rPr>
                <w:rFonts w:cs="Arial"/>
              </w:rPr>
              <w:t>9. Региональный проект «Спорт – норма жизни».</w:t>
            </w:r>
          </w:p>
          <w:p w:rsidR="007C5F33" w:rsidRPr="001504FC" w:rsidRDefault="007C5F33" w:rsidP="00C16BB7">
            <w:pPr>
              <w:pStyle w:val="af5"/>
              <w:widowControl w:val="0"/>
              <w:ind w:left="0"/>
              <w:rPr>
                <w:rFonts w:cs="Arial"/>
              </w:rPr>
            </w:pPr>
            <w:r w:rsidRPr="001504FC">
              <w:rPr>
                <w:rFonts w:cs="Arial"/>
              </w:rPr>
              <w:t>10. Региональный проект «Социальная активность».</w:t>
            </w:r>
          </w:p>
          <w:p w:rsidR="007C5F33" w:rsidRPr="001504FC" w:rsidRDefault="007C5F33" w:rsidP="00C16BB7">
            <w:pPr>
              <w:pStyle w:val="af5"/>
              <w:widowControl w:val="0"/>
              <w:ind w:left="0"/>
              <w:rPr>
                <w:rFonts w:cs="Arial"/>
              </w:rPr>
            </w:pPr>
            <w:r w:rsidRPr="001504FC">
              <w:rPr>
                <w:rFonts w:cs="Arial"/>
              </w:rPr>
              <w:t>11. Региональный проект «Патриотическое воспитание граждан</w:t>
            </w:r>
            <w:r>
              <w:rPr>
                <w:rFonts w:cs="Arial"/>
              </w:rPr>
              <w:t xml:space="preserve"> </w:t>
            </w:r>
            <w:r w:rsidRPr="001504FC">
              <w:rPr>
                <w:rFonts w:cs="Arial"/>
              </w:rPr>
              <w:t>Российской Федерации».</w:t>
            </w:r>
          </w:p>
        </w:tc>
      </w:tr>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t>Цели подпрограммы муниципальной программы</w:t>
            </w:r>
          </w:p>
        </w:tc>
        <w:tc>
          <w:tcPr>
            <w:tcW w:w="7294" w:type="dxa"/>
          </w:tcPr>
          <w:p w:rsidR="007C5F33" w:rsidRPr="001504FC" w:rsidRDefault="007C5F33" w:rsidP="00C16BB7">
            <w:pPr>
              <w:widowControl w:val="0"/>
              <w:rPr>
                <w:rFonts w:cs="Arial"/>
              </w:rPr>
            </w:pPr>
            <w:r w:rsidRPr="001504FC">
              <w:rPr>
                <w:rFonts w:cs="Arial"/>
              </w:rPr>
              <w:t>Развитие семейных форм устройства детей-сирот и детей, оставшихся без попечения родителей.</w:t>
            </w:r>
          </w:p>
          <w:p w:rsidR="007C5F33" w:rsidRPr="001504FC" w:rsidRDefault="007C5F33" w:rsidP="00C16BB7">
            <w:pPr>
              <w:widowControl w:val="0"/>
              <w:rPr>
                <w:rFonts w:cs="Arial"/>
              </w:rPr>
            </w:pPr>
            <w:r w:rsidRPr="001504FC">
              <w:rPr>
                <w:rFonts w:cs="Arial"/>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7C5F33" w:rsidRPr="001504FC" w:rsidRDefault="007C5F33" w:rsidP="00C16BB7">
            <w:pPr>
              <w:widowControl w:val="0"/>
              <w:rPr>
                <w:rFonts w:cs="Arial"/>
              </w:rPr>
            </w:pPr>
            <w:r w:rsidRPr="001504FC">
              <w:rPr>
                <w:rFonts w:cs="Arial"/>
              </w:rPr>
              <w:t>Обеспечение эффективности управления системой образования.</w:t>
            </w:r>
          </w:p>
          <w:p w:rsidR="007C5F33" w:rsidRPr="001504FC" w:rsidRDefault="007C5F33" w:rsidP="00C16BB7">
            <w:pPr>
              <w:widowControl w:val="0"/>
              <w:rPr>
                <w:rFonts w:cs="Arial"/>
              </w:rPr>
            </w:pPr>
            <w:r w:rsidRPr="001504FC">
              <w:rPr>
                <w:rFonts w:cs="Arial"/>
              </w:rPr>
              <w:t>Создание условий успешной социализации и эффективной самореализации молодежи.</w:t>
            </w:r>
          </w:p>
          <w:p w:rsidR="007C5F33" w:rsidRPr="001504FC" w:rsidRDefault="007C5F33" w:rsidP="00C16BB7">
            <w:pPr>
              <w:widowControl w:val="0"/>
              <w:rPr>
                <w:rFonts w:cs="Arial"/>
              </w:rPr>
            </w:pPr>
            <w:bookmarkStart w:id="6" w:name="OLE_LINK3"/>
            <w:r w:rsidRPr="001504FC">
              <w:rPr>
                <w:rFonts w:cs="Arial"/>
              </w:rPr>
              <w:lastRenderedPageBreak/>
              <w:t>Увеличение численности населения, систематически занимающегося разными формами физической культуры и спорта.</w:t>
            </w:r>
          </w:p>
          <w:p w:rsidR="007C5F33" w:rsidRPr="001504FC" w:rsidRDefault="007C5F33" w:rsidP="00C16BB7">
            <w:pPr>
              <w:widowControl w:val="0"/>
              <w:rPr>
                <w:rFonts w:cs="Arial"/>
              </w:rPr>
            </w:pPr>
            <w:r w:rsidRPr="001504FC">
              <w:rPr>
                <w:rFonts w:cs="Arial"/>
              </w:rPr>
              <w:t xml:space="preserve">Обеспечение условий, направленных на формирование здорового образа жизни. </w:t>
            </w:r>
          </w:p>
          <w:p w:rsidR="007C5F33" w:rsidRPr="001504FC" w:rsidRDefault="007C5F33" w:rsidP="00C16BB7">
            <w:pPr>
              <w:widowControl w:val="0"/>
              <w:rPr>
                <w:rFonts w:cs="Arial"/>
              </w:rPr>
            </w:pPr>
            <w:r w:rsidRPr="001504FC">
              <w:rPr>
                <w:rFonts w:cs="Arial"/>
              </w:rPr>
              <w:t>Доступность физкультурно-оздоровительных услуг всем слоям и категориям населения.</w:t>
            </w:r>
          </w:p>
          <w:p w:rsidR="007C5F33" w:rsidRPr="001504FC" w:rsidRDefault="007C5F33" w:rsidP="00C16BB7">
            <w:pPr>
              <w:widowControl w:val="0"/>
              <w:rPr>
                <w:rFonts w:cs="Arial"/>
              </w:rPr>
            </w:pPr>
            <w:r w:rsidRPr="001504FC">
              <w:rPr>
                <w:rFonts w:cs="Arial"/>
              </w:rPr>
              <w:t>Популяризация детско-юношеского спорта.</w:t>
            </w:r>
          </w:p>
          <w:p w:rsidR="007C5F33" w:rsidRPr="001504FC" w:rsidRDefault="007C5F33" w:rsidP="00C16BB7">
            <w:pPr>
              <w:widowControl w:val="0"/>
              <w:rPr>
                <w:rFonts w:cs="Arial"/>
              </w:rPr>
            </w:pPr>
            <w:r w:rsidRPr="001504FC">
              <w:rPr>
                <w:rFonts w:cs="Arial"/>
              </w:rPr>
              <w:t>Обеспечение безопасности граждан на территории муниципального района.</w:t>
            </w:r>
          </w:p>
          <w:p w:rsidR="007C5F33" w:rsidRPr="001504FC" w:rsidRDefault="007C5F33" w:rsidP="00C16BB7">
            <w:pPr>
              <w:widowControl w:val="0"/>
              <w:rPr>
                <w:rFonts w:cs="Arial"/>
              </w:rPr>
            </w:pPr>
            <w:r w:rsidRPr="001504FC">
              <w:rPr>
                <w:rFonts w:cs="Arial"/>
              </w:rPr>
              <w:t>Снижение преступности и правонарушений среди несовершеннолетних.</w:t>
            </w:r>
            <w:bookmarkEnd w:id="6"/>
          </w:p>
        </w:tc>
      </w:tr>
      <w:tr w:rsidR="007C5F33" w:rsidRPr="001504FC" w:rsidTr="00C16BB7">
        <w:trPr>
          <w:jc w:val="right"/>
        </w:trPr>
        <w:tc>
          <w:tcPr>
            <w:tcW w:w="4721" w:type="dxa"/>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Задачи подпрограммы муниципальной программы</w:t>
            </w:r>
          </w:p>
        </w:tc>
        <w:tc>
          <w:tcPr>
            <w:tcW w:w="7294" w:type="dxa"/>
          </w:tcPr>
          <w:p w:rsidR="007C5F33" w:rsidRPr="001504FC" w:rsidRDefault="007C5F33" w:rsidP="00C16BB7">
            <w:pPr>
              <w:widowControl w:val="0"/>
              <w:rPr>
                <w:rFonts w:cs="Arial"/>
              </w:rPr>
            </w:pPr>
            <w:r w:rsidRPr="001504FC">
              <w:rPr>
                <w:rFonts w:cs="Arial"/>
              </w:rPr>
              <w:t>Создание необходимых условий для семейного жизнеустройства детей-сирот и детей, оставшихся без попечения родителей.</w:t>
            </w:r>
          </w:p>
          <w:p w:rsidR="007C5F33" w:rsidRPr="001504FC" w:rsidRDefault="007C5F33" w:rsidP="00C16BB7">
            <w:pPr>
              <w:widowControl w:val="0"/>
              <w:rPr>
                <w:rFonts w:cs="Arial"/>
              </w:rPr>
            </w:pPr>
            <w:r w:rsidRPr="001504FC">
              <w:rPr>
                <w:rFonts w:cs="Arial"/>
              </w:rPr>
              <w:t>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p w:rsidR="007C5F33" w:rsidRPr="001504FC" w:rsidRDefault="007C5F33" w:rsidP="00C16BB7">
            <w:pPr>
              <w:widowControl w:val="0"/>
              <w:rPr>
                <w:rFonts w:cs="Arial"/>
              </w:rPr>
            </w:pPr>
            <w:r w:rsidRPr="001504FC">
              <w:rPr>
                <w:rFonts w:cs="Arial"/>
              </w:rPr>
              <w:t>Обеспечение предоставления безопасных качественных услуг в сфере оздоровления и отдыха детей.</w:t>
            </w:r>
          </w:p>
          <w:p w:rsidR="007C5F33" w:rsidRPr="001504FC" w:rsidRDefault="007C5F33" w:rsidP="00C16BB7">
            <w:pPr>
              <w:widowControl w:val="0"/>
              <w:rPr>
                <w:rFonts w:cs="Arial"/>
              </w:rPr>
            </w:pPr>
            <w:r w:rsidRPr="001504FC">
              <w:rPr>
                <w:rFonts w:cs="Arial"/>
              </w:rPr>
              <w:t>Создание системы взаимодействия всех субъектов в организации сферы оздоровления и отдыха детей.</w:t>
            </w:r>
          </w:p>
          <w:p w:rsidR="007C5F33" w:rsidRPr="001504FC" w:rsidRDefault="007C5F33" w:rsidP="00C16BB7">
            <w:pPr>
              <w:widowControl w:val="0"/>
              <w:rPr>
                <w:rFonts w:cs="Arial"/>
              </w:rPr>
            </w:pPr>
            <w:r w:rsidRPr="001504FC">
              <w:rPr>
                <w:rFonts w:cs="Arial"/>
              </w:rPr>
              <w:t>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C16BB7">
            <w:pPr>
              <w:widowControl w:val="0"/>
              <w:tabs>
                <w:tab w:val="left" w:pos="2824"/>
              </w:tabs>
              <w:rPr>
                <w:rFonts w:cs="Arial"/>
              </w:rPr>
            </w:pPr>
            <w:r w:rsidRPr="001504FC">
              <w:rPr>
                <w:rFonts w:cs="Arial"/>
              </w:rPr>
              <w:t>Вовлечение молодежи в общественную деятельность, обеспечение эффективного взаимодействия с молодежными общественными объединениями.</w:t>
            </w:r>
          </w:p>
          <w:p w:rsidR="007C5F33" w:rsidRPr="001504FC" w:rsidRDefault="007C5F33" w:rsidP="00C16BB7">
            <w:pPr>
              <w:widowControl w:val="0"/>
              <w:rPr>
                <w:rFonts w:cs="Arial"/>
              </w:rPr>
            </w:pPr>
            <w:r w:rsidRPr="001504FC">
              <w:rPr>
                <w:rFonts w:cs="Arial"/>
              </w:rPr>
              <w:t>Привлечение к систематическим занятиям физической культурой и спортом жителей района, пропаганда здорового образа жизни.</w:t>
            </w:r>
          </w:p>
          <w:p w:rsidR="007C5F33" w:rsidRPr="001504FC" w:rsidRDefault="007C5F33" w:rsidP="00C16BB7">
            <w:pPr>
              <w:widowControl w:val="0"/>
              <w:rPr>
                <w:rFonts w:cs="Arial"/>
              </w:rPr>
            </w:pPr>
            <w:r w:rsidRPr="001504FC">
              <w:rPr>
                <w:rFonts w:cs="Arial"/>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7C5F33" w:rsidRPr="001504FC" w:rsidRDefault="007C5F33" w:rsidP="00C16BB7">
            <w:pPr>
              <w:widowControl w:val="0"/>
              <w:rPr>
                <w:rFonts w:cs="Arial"/>
              </w:rPr>
            </w:pPr>
            <w:r w:rsidRPr="001504FC">
              <w:rPr>
                <w:rFonts w:cs="Arial"/>
              </w:rPr>
              <w:t>Поддержка общественных инициатив в популяризации здорового образа жизни среди всех возрастных категорий жителей района.</w:t>
            </w:r>
          </w:p>
          <w:p w:rsidR="007C5F33" w:rsidRPr="001504FC" w:rsidRDefault="007C5F33" w:rsidP="00C16BB7">
            <w:pPr>
              <w:widowControl w:val="0"/>
              <w:rPr>
                <w:rFonts w:cs="Arial"/>
              </w:rPr>
            </w:pPr>
            <w:r w:rsidRPr="001504FC">
              <w:rPr>
                <w:rFonts w:cs="Arial"/>
              </w:rPr>
              <w:t>Вовлечение лиц с ограниченными физическими возможностями и инвалидов в систематические занятия физической культурой и спортом.</w:t>
            </w:r>
          </w:p>
          <w:p w:rsidR="007C5F33" w:rsidRPr="001504FC" w:rsidRDefault="007C5F33" w:rsidP="00C16BB7">
            <w:pPr>
              <w:widowControl w:val="0"/>
              <w:rPr>
                <w:rFonts w:cs="Arial"/>
              </w:rPr>
            </w:pPr>
            <w:r w:rsidRPr="001504FC">
              <w:rPr>
                <w:rFonts w:cs="Arial"/>
              </w:rPr>
              <w:t>Развитие сети спортивных сооружений для занятий физической культурой и спортом, проведения культурно – досуговых мероприятий.</w:t>
            </w:r>
          </w:p>
          <w:p w:rsidR="007C5F33" w:rsidRPr="001504FC" w:rsidRDefault="007C5F33" w:rsidP="00C16BB7">
            <w:pPr>
              <w:widowControl w:val="0"/>
              <w:rPr>
                <w:rFonts w:cs="Arial"/>
              </w:rPr>
            </w:pPr>
            <w:r w:rsidRPr="001504FC">
              <w:rPr>
                <w:rFonts w:cs="Arial"/>
              </w:rPr>
              <w:t xml:space="preserve">Создание благоприятных условий для занятий физической культурой и спортом в дошкольных и общеобразовательных учреждений, в учреждениях дополнительного образования детей, по месту жительства, а также способствующих выявлению, развитию и поддержке одарённых спортсменов, обеспечение их личностной и социальной самореализации и профессионального </w:t>
            </w:r>
            <w:r w:rsidRPr="001504FC">
              <w:rPr>
                <w:rFonts w:cs="Arial"/>
              </w:rPr>
              <w:lastRenderedPageBreak/>
              <w:t>самоопределения.</w:t>
            </w:r>
          </w:p>
          <w:p w:rsidR="007C5F33" w:rsidRPr="001504FC" w:rsidRDefault="007C5F33" w:rsidP="00C16BB7">
            <w:pPr>
              <w:widowControl w:val="0"/>
              <w:tabs>
                <w:tab w:val="left" w:pos="2824"/>
              </w:tabs>
              <w:rPr>
                <w:rFonts w:cs="Arial"/>
              </w:rPr>
            </w:pPr>
            <w:r w:rsidRPr="001504FC">
              <w:rPr>
                <w:rFonts w:cs="Arial"/>
              </w:rPr>
              <w:t>Всемерное повышение уровня знаний и осведомлённости населения района в сфере физической культуры и спорта.</w:t>
            </w:r>
          </w:p>
          <w:p w:rsidR="007C5F33" w:rsidRPr="001504FC" w:rsidRDefault="007C5F33" w:rsidP="00C16BB7">
            <w:pPr>
              <w:pStyle w:val="af5"/>
              <w:widowControl w:val="0"/>
              <w:ind w:left="0"/>
              <w:rPr>
                <w:rFonts w:cs="Arial"/>
              </w:rPr>
            </w:pPr>
            <w:r w:rsidRPr="001504FC">
              <w:rPr>
                <w:rFonts w:cs="Arial"/>
              </w:rPr>
              <w:t>Снижение уровня преступности на территории муниципального района.</w:t>
            </w:r>
          </w:p>
          <w:p w:rsidR="007C5F33" w:rsidRPr="001504FC" w:rsidRDefault="007C5F33" w:rsidP="00C16BB7">
            <w:pPr>
              <w:pStyle w:val="af5"/>
              <w:widowControl w:val="0"/>
              <w:ind w:left="0"/>
              <w:rPr>
                <w:rFonts w:cs="Arial"/>
              </w:rPr>
            </w:pPr>
            <w:r w:rsidRPr="001504FC">
              <w:rPr>
                <w:rFonts w:cs="Arial"/>
              </w:rPr>
              <w:t>Профилактика правонарушений среди несовершеннолетних.</w:t>
            </w:r>
          </w:p>
          <w:p w:rsidR="007C5F33" w:rsidRPr="001504FC" w:rsidRDefault="007C5F33" w:rsidP="00C16BB7">
            <w:pPr>
              <w:pStyle w:val="af5"/>
              <w:widowControl w:val="0"/>
              <w:ind w:left="0"/>
              <w:rPr>
                <w:rFonts w:cs="Arial"/>
              </w:rPr>
            </w:pPr>
            <w:r w:rsidRPr="001504FC">
              <w:rPr>
                <w:rFonts w:cs="Arial"/>
              </w:rPr>
              <w:t>Оптимизация работы по предупреждению и профилактике правонарушений, совершаемых на улицах и в общественных местах.</w:t>
            </w:r>
          </w:p>
          <w:p w:rsidR="007C5F33" w:rsidRPr="001504FC" w:rsidRDefault="007C5F33" w:rsidP="00C16BB7">
            <w:pPr>
              <w:widowControl w:val="0"/>
              <w:rPr>
                <w:rFonts w:cs="Arial"/>
              </w:rPr>
            </w:pPr>
            <w:r w:rsidRPr="001504FC">
              <w:rPr>
                <w:rFonts w:cs="Arial"/>
              </w:rPr>
              <w:t xml:space="preserve">Выявление и устранение причин и условий, способствующих совершению правонарушений. </w:t>
            </w:r>
          </w:p>
        </w:tc>
      </w:tr>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lastRenderedPageBreak/>
              <w:t>Целевые индикаторы и </w:t>
            </w:r>
          </w:p>
          <w:p w:rsidR="007C5F33" w:rsidRPr="001504FC" w:rsidRDefault="007C5F33" w:rsidP="00C16BB7">
            <w:pPr>
              <w:widowControl w:val="0"/>
              <w:rPr>
                <w:rFonts w:cs="Arial"/>
              </w:rPr>
            </w:pPr>
            <w:r w:rsidRPr="001504FC">
              <w:rPr>
                <w:rFonts w:cs="Arial"/>
              </w:rPr>
              <w:t>показатели подпрограммы</w:t>
            </w:r>
          </w:p>
        </w:tc>
        <w:tc>
          <w:tcPr>
            <w:tcW w:w="7294" w:type="dxa"/>
          </w:tcPr>
          <w:p w:rsidR="007C5F33" w:rsidRPr="001504FC" w:rsidRDefault="007C5F33" w:rsidP="00C16BB7">
            <w:pPr>
              <w:widowControl w:val="0"/>
              <w:contextualSpacing/>
              <w:rPr>
                <w:rFonts w:cs="Arial"/>
              </w:rPr>
            </w:pPr>
            <w:r w:rsidRPr="001504FC">
              <w:rPr>
                <w:rFonts w:cs="Arial"/>
              </w:rPr>
              <w:t>- Доля детей, охваченных организованным отдыхом и оздоровлением, в общем количестве детей школьного возраста</w:t>
            </w:r>
          </w:p>
          <w:p w:rsidR="007C5F33" w:rsidRPr="001504FC" w:rsidRDefault="007C5F33" w:rsidP="00C16BB7">
            <w:pPr>
              <w:widowControl w:val="0"/>
              <w:contextualSpacing/>
              <w:rPr>
                <w:rFonts w:cs="Arial"/>
              </w:rPr>
            </w:pPr>
            <w:r w:rsidRPr="001504FC">
              <w:rPr>
                <w:rFonts w:cs="Arial"/>
              </w:rPr>
              <w:t>- Доля детей и молодежи,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r>
      <w:tr w:rsidR="007C5F33" w:rsidRPr="001504FC" w:rsidTr="00C16BB7">
        <w:trPr>
          <w:trHeight w:val="361"/>
          <w:jc w:val="right"/>
        </w:trPr>
        <w:tc>
          <w:tcPr>
            <w:tcW w:w="4721" w:type="dxa"/>
          </w:tcPr>
          <w:p w:rsidR="007C5F33" w:rsidRPr="001504FC" w:rsidRDefault="007C5F33" w:rsidP="00C16BB7">
            <w:pPr>
              <w:widowControl w:val="0"/>
              <w:rPr>
                <w:rFonts w:cs="Arial"/>
              </w:rPr>
            </w:pPr>
            <w:r w:rsidRPr="001504FC">
              <w:rPr>
                <w:rFonts w:cs="Arial"/>
              </w:rPr>
              <w:t>Сроки реализации подпрограммы</w:t>
            </w:r>
          </w:p>
        </w:tc>
        <w:tc>
          <w:tcPr>
            <w:tcW w:w="7294" w:type="dxa"/>
          </w:tcPr>
          <w:p w:rsidR="007C5F33" w:rsidRPr="001504FC" w:rsidRDefault="007C5F33" w:rsidP="00C16BB7">
            <w:pPr>
              <w:widowControl w:val="0"/>
              <w:rPr>
                <w:rFonts w:cs="Arial"/>
              </w:rPr>
            </w:pPr>
            <w:r w:rsidRPr="001504FC">
              <w:rPr>
                <w:rFonts w:cs="Arial"/>
              </w:rPr>
              <w:t>срок реализации подпрограммы - 2019 – 2026 годы</w:t>
            </w:r>
          </w:p>
          <w:p w:rsidR="007C5F33" w:rsidRPr="001504FC" w:rsidRDefault="007C5F33" w:rsidP="00C16BB7">
            <w:pPr>
              <w:widowControl w:val="0"/>
              <w:rPr>
                <w:rFonts w:cs="Arial"/>
              </w:rPr>
            </w:pPr>
          </w:p>
        </w:tc>
      </w:tr>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t>Объемы и источники финансирования муниципальной подпрограммы (в действующих ценах каждого года реализации государственной программы)</w:t>
            </w:r>
          </w:p>
        </w:tc>
        <w:tc>
          <w:tcPr>
            <w:tcW w:w="7294" w:type="dxa"/>
          </w:tcPr>
          <w:p w:rsidR="007C5F33" w:rsidRPr="001504FC" w:rsidRDefault="007C5F33" w:rsidP="00C16BB7">
            <w:pPr>
              <w:widowControl w:val="0"/>
              <w:autoSpaceDE w:val="0"/>
              <w:autoSpaceDN w:val="0"/>
              <w:adjustRightInd w:val="0"/>
              <w:rPr>
                <w:rFonts w:cs="Arial"/>
              </w:rPr>
            </w:pPr>
            <w:r w:rsidRPr="001504FC">
              <w:rPr>
                <w:rFonts w:cs="Arial"/>
              </w:rPr>
              <w:t>Объем финансирования</w:t>
            </w:r>
            <w:r>
              <w:rPr>
                <w:rFonts w:cs="Arial"/>
              </w:rPr>
              <w:t xml:space="preserve"> </w:t>
            </w:r>
            <w:r w:rsidRPr="001504FC">
              <w:rPr>
                <w:rFonts w:cs="Arial"/>
              </w:rPr>
              <w:t>муниципальной</w:t>
            </w:r>
            <w:r>
              <w:rPr>
                <w:rFonts w:cs="Arial"/>
              </w:rPr>
              <w:t xml:space="preserve"> </w:t>
            </w:r>
            <w:r w:rsidRPr="001504FC">
              <w:rPr>
                <w:rFonts w:cs="Arial"/>
              </w:rPr>
              <w:t>подпрограммы составляет</w:t>
            </w:r>
            <w:r>
              <w:rPr>
                <w:rFonts w:cs="Arial"/>
              </w:rPr>
              <w:t xml:space="preserve"> </w:t>
            </w:r>
            <w:r w:rsidRPr="001504FC">
              <w:rPr>
                <w:rFonts w:cs="Arial"/>
              </w:rPr>
              <w:t>866 796,45</w:t>
            </w:r>
            <w:r>
              <w:rPr>
                <w:rFonts w:cs="Arial"/>
              </w:rPr>
              <w:t xml:space="preserve"> </w:t>
            </w:r>
            <w:r w:rsidRPr="001504FC">
              <w:rPr>
                <w:rFonts w:cs="Arial"/>
              </w:rPr>
              <w:t xml:space="preserve">тыс. руб., </w:t>
            </w:r>
          </w:p>
          <w:p w:rsidR="007C5F33" w:rsidRPr="001504FC" w:rsidRDefault="007C5F33" w:rsidP="00C16BB7">
            <w:pPr>
              <w:widowControl w:val="0"/>
              <w:autoSpaceDE w:val="0"/>
              <w:autoSpaceDN w:val="0"/>
              <w:adjustRightInd w:val="0"/>
              <w:rPr>
                <w:rFonts w:cs="Arial"/>
              </w:rPr>
            </w:pPr>
            <w:r w:rsidRPr="001504FC">
              <w:rPr>
                <w:rFonts w:cs="Arial"/>
              </w:rPr>
              <w:t>в том числе по источникам финансирования:</w:t>
            </w:r>
          </w:p>
          <w:p w:rsidR="007C5F33" w:rsidRPr="001504FC" w:rsidRDefault="007C5F33" w:rsidP="00C16BB7">
            <w:pPr>
              <w:widowControl w:val="0"/>
              <w:autoSpaceDE w:val="0"/>
              <w:autoSpaceDN w:val="0"/>
              <w:adjustRightInd w:val="0"/>
              <w:rPr>
                <w:rFonts w:cs="Arial"/>
              </w:rPr>
            </w:pPr>
            <w:r w:rsidRPr="001504FC">
              <w:rPr>
                <w:rFonts w:cs="Arial"/>
              </w:rPr>
              <w:t>- федеральный бюджет – 1237,19 тыс. руб.;</w:t>
            </w:r>
          </w:p>
          <w:p w:rsidR="007C5F33" w:rsidRPr="001504FC" w:rsidRDefault="007C5F33" w:rsidP="00C16BB7">
            <w:pPr>
              <w:widowControl w:val="0"/>
              <w:autoSpaceDE w:val="0"/>
              <w:autoSpaceDN w:val="0"/>
              <w:adjustRightInd w:val="0"/>
              <w:rPr>
                <w:rFonts w:cs="Arial"/>
              </w:rPr>
            </w:pPr>
            <w:r w:rsidRPr="001504FC">
              <w:rPr>
                <w:rFonts w:cs="Arial"/>
              </w:rPr>
              <w:t>- областной бюджет – 190 945,37 тыс. руб.;</w:t>
            </w:r>
          </w:p>
          <w:p w:rsidR="007C5F33" w:rsidRPr="001504FC" w:rsidRDefault="007C5F33" w:rsidP="00C16BB7">
            <w:pPr>
              <w:widowControl w:val="0"/>
              <w:autoSpaceDE w:val="0"/>
              <w:autoSpaceDN w:val="0"/>
              <w:adjustRightInd w:val="0"/>
              <w:rPr>
                <w:rFonts w:cs="Arial"/>
              </w:rPr>
            </w:pPr>
            <w:r w:rsidRPr="001504FC">
              <w:rPr>
                <w:rFonts w:cs="Arial"/>
              </w:rPr>
              <w:t>- местные бюджеты – 649 175,77 тыс. руб.;</w:t>
            </w:r>
          </w:p>
          <w:p w:rsidR="007C5F33" w:rsidRPr="001504FC" w:rsidRDefault="007C5F33" w:rsidP="00C16BB7">
            <w:pPr>
              <w:widowControl w:val="0"/>
              <w:autoSpaceDE w:val="0"/>
              <w:autoSpaceDN w:val="0"/>
              <w:adjustRightInd w:val="0"/>
              <w:rPr>
                <w:rFonts w:cs="Arial"/>
              </w:rPr>
            </w:pPr>
            <w:r w:rsidRPr="001504FC">
              <w:rPr>
                <w:rFonts w:cs="Arial"/>
              </w:rPr>
              <w:t>- другие</w:t>
            </w:r>
            <w:r>
              <w:rPr>
                <w:rFonts w:cs="Arial"/>
              </w:rPr>
              <w:t xml:space="preserve"> </w:t>
            </w:r>
            <w:r w:rsidRPr="001504FC">
              <w:rPr>
                <w:rFonts w:cs="Arial"/>
              </w:rPr>
              <w:t>источники 25 438,12 тыс. руб.,</w:t>
            </w:r>
          </w:p>
          <w:p w:rsidR="007C5F33" w:rsidRPr="001504FC" w:rsidRDefault="007C5F33" w:rsidP="00C16BB7">
            <w:pPr>
              <w:widowControl w:val="0"/>
              <w:autoSpaceDE w:val="0"/>
              <w:autoSpaceDN w:val="0"/>
              <w:adjustRightInd w:val="0"/>
              <w:rPr>
                <w:rFonts w:cs="Arial"/>
              </w:rPr>
            </w:pPr>
            <w:r w:rsidRPr="001504FC">
              <w:rPr>
                <w:rFonts w:cs="Arial"/>
              </w:rPr>
              <w:t>в том числе по годам реализации муниципальной программы:</w:t>
            </w:r>
          </w:p>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231"/>
              <w:gridCol w:w="1625"/>
              <w:gridCol w:w="1267"/>
              <w:gridCol w:w="1231"/>
              <w:gridCol w:w="1226"/>
            </w:tblGrid>
            <w:tr w:rsidR="007C5F33" w:rsidRPr="001504FC" w:rsidTr="00C16BB7">
              <w:trPr>
                <w:trHeight w:val="217"/>
              </w:trPr>
              <w:tc>
                <w:tcPr>
                  <w:tcW w:w="829" w:type="dxa"/>
                  <w:vMerge w:val="restart"/>
                </w:tcPr>
                <w:p w:rsidR="007C5F33" w:rsidRPr="001504FC" w:rsidRDefault="007C5F33" w:rsidP="00C16BB7">
                  <w:pPr>
                    <w:widowControl w:val="0"/>
                    <w:autoSpaceDE w:val="0"/>
                    <w:autoSpaceDN w:val="0"/>
                    <w:adjustRightInd w:val="0"/>
                    <w:rPr>
                      <w:rFonts w:cs="Arial"/>
                      <w:bCs/>
                      <w:highlight w:val="yellow"/>
                    </w:rPr>
                  </w:pPr>
                </w:p>
              </w:tc>
              <w:tc>
                <w:tcPr>
                  <w:tcW w:w="1503" w:type="dxa"/>
                  <w:vMerge w:val="restart"/>
                </w:tcPr>
                <w:p w:rsidR="007C5F33" w:rsidRPr="001504FC" w:rsidRDefault="007C5F33" w:rsidP="00C16BB7">
                  <w:pPr>
                    <w:widowControl w:val="0"/>
                    <w:autoSpaceDE w:val="0"/>
                    <w:autoSpaceDN w:val="0"/>
                    <w:adjustRightInd w:val="0"/>
                    <w:rPr>
                      <w:rFonts w:cs="Arial"/>
                      <w:bCs/>
                    </w:rPr>
                  </w:pPr>
                  <w:r w:rsidRPr="001504FC">
                    <w:rPr>
                      <w:rFonts w:cs="Arial"/>
                      <w:bCs/>
                    </w:rPr>
                    <w:t>Всего (тыс.руб.)</w:t>
                  </w:r>
                </w:p>
              </w:tc>
              <w:tc>
                <w:tcPr>
                  <w:tcW w:w="4743" w:type="dxa"/>
                  <w:gridSpan w:val="4"/>
                </w:tcPr>
                <w:p w:rsidR="007C5F33" w:rsidRPr="001504FC" w:rsidRDefault="007C5F33" w:rsidP="00C16BB7">
                  <w:pPr>
                    <w:widowControl w:val="0"/>
                    <w:autoSpaceDE w:val="0"/>
                    <w:autoSpaceDN w:val="0"/>
                    <w:adjustRightInd w:val="0"/>
                    <w:rPr>
                      <w:rFonts w:cs="Arial"/>
                      <w:bCs/>
                    </w:rPr>
                  </w:pPr>
                  <w:r w:rsidRPr="001504FC">
                    <w:rPr>
                      <w:rFonts w:cs="Arial"/>
                      <w:bCs/>
                    </w:rPr>
                    <w:t>в</w:t>
                  </w:r>
                  <w:r w:rsidRPr="001504FC">
                    <w:rPr>
                      <w:rFonts w:cs="Arial"/>
                      <w:bCs/>
                    </w:rPr>
                    <w:cr/>
                    <w:t>том числе</w:t>
                  </w:r>
                </w:p>
              </w:tc>
            </w:tr>
            <w:tr w:rsidR="007C5F33" w:rsidRPr="001504FC" w:rsidTr="00C16BB7">
              <w:trPr>
                <w:trHeight w:val="326"/>
              </w:trPr>
              <w:tc>
                <w:tcPr>
                  <w:tcW w:w="829" w:type="dxa"/>
                  <w:vMerge/>
                </w:tcPr>
                <w:p w:rsidR="007C5F33" w:rsidRPr="001504FC" w:rsidRDefault="007C5F33" w:rsidP="00C16BB7">
                  <w:pPr>
                    <w:widowControl w:val="0"/>
                    <w:autoSpaceDE w:val="0"/>
                    <w:autoSpaceDN w:val="0"/>
                    <w:adjustRightInd w:val="0"/>
                    <w:rPr>
                      <w:rFonts w:cs="Arial"/>
                      <w:bCs/>
                      <w:highlight w:val="yellow"/>
                    </w:rPr>
                  </w:pPr>
                </w:p>
              </w:tc>
              <w:tc>
                <w:tcPr>
                  <w:tcW w:w="1503" w:type="dxa"/>
                  <w:vMerge/>
                </w:tcPr>
                <w:p w:rsidR="007C5F33" w:rsidRPr="001504FC" w:rsidRDefault="007C5F33" w:rsidP="00C16BB7">
                  <w:pPr>
                    <w:widowControl w:val="0"/>
                    <w:autoSpaceDE w:val="0"/>
                    <w:autoSpaceDN w:val="0"/>
                    <w:adjustRightInd w:val="0"/>
                    <w:rPr>
                      <w:rFonts w:cs="Arial"/>
                    </w:rPr>
                  </w:pPr>
                </w:p>
              </w:tc>
              <w:tc>
                <w:tcPr>
                  <w:tcW w:w="1382" w:type="dxa"/>
                </w:tcPr>
                <w:p w:rsidR="007C5F33" w:rsidRPr="001504FC" w:rsidRDefault="007C5F33" w:rsidP="00C16BB7">
                  <w:pPr>
                    <w:widowControl w:val="0"/>
                    <w:autoSpaceDE w:val="0"/>
                    <w:autoSpaceDN w:val="0"/>
                    <w:adjustRightInd w:val="0"/>
                    <w:rPr>
                      <w:rFonts w:cs="Arial"/>
                    </w:rPr>
                  </w:pPr>
                  <w:r w:rsidRPr="001504FC">
                    <w:rPr>
                      <w:rFonts w:cs="Arial"/>
                    </w:rPr>
                    <w:t>федеральный бюджет</w:t>
                  </w:r>
                </w:p>
              </w:tc>
              <w:tc>
                <w:tcPr>
                  <w:tcW w:w="1167" w:type="dxa"/>
                </w:tcPr>
                <w:p w:rsidR="007C5F33" w:rsidRPr="001504FC" w:rsidRDefault="007C5F33" w:rsidP="00C16BB7">
                  <w:pPr>
                    <w:widowControl w:val="0"/>
                    <w:autoSpaceDE w:val="0"/>
                    <w:autoSpaceDN w:val="0"/>
                    <w:adjustRightInd w:val="0"/>
                    <w:rPr>
                      <w:rFonts w:cs="Arial"/>
                    </w:rPr>
                  </w:pPr>
                  <w:r w:rsidRPr="001504FC">
                    <w:rPr>
                      <w:rFonts w:cs="Arial"/>
                    </w:rPr>
                    <w:t>областной</w:t>
                  </w:r>
                </w:p>
                <w:p w:rsidR="007C5F33" w:rsidRPr="001504FC" w:rsidRDefault="007C5F33" w:rsidP="00C16BB7">
                  <w:pPr>
                    <w:widowControl w:val="0"/>
                    <w:autoSpaceDE w:val="0"/>
                    <w:autoSpaceDN w:val="0"/>
                    <w:adjustRightInd w:val="0"/>
                    <w:rPr>
                      <w:rFonts w:cs="Arial"/>
                    </w:rPr>
                  </w:pPr>
                  <w:r w:rsidRPr="001504FC">
                    <w:rPr>
                      <w:rFonts w:cs="Arial"/>
                    </w:rPr>
                    <w:t>бюджет</w:t>
                  </w:r>
                </w:p>
              </w:tc>
              <w:tc>
                <w:tcPr>
                  <w:tcW w:w="1024" w:type="dxa"/>
                </w:tcPr>
                <w:p w:rsidR="007C5F33" w:rsidRPr="001504FC" w:rsidRDefault="007C5F33" w:rsidP="00C16BB7">
                  <w:pPr>
                    <w:widowControl w:val="0"/>
                    <w:autoSpaceDE w:val="0"/>
                    <w:autoSpaceDN w:val="0"/>
                    <w:adjustRightInd w:val="0"/>
                    <w:rPr>
                      <w:rFonts w:cs="Arial"/>
                    </w:rPr>
                  </w:pPr>
                  <w:r w:rsidRPr="001504FC">
                    <w:rPr>
                      <w:rFonts w:cs="Arial"/>
                    </w:rPr>
                    <w:t>местный бюджет</w:t>
                  </w:r>
                </w:p>
              </w:tc>
              <w:tc>
                <w:tcPr>
                  <w:tcW w:w="1170" w:type="dxa"/>
                </w:tcPr>
                <w:p w:rsidR="007C5F33" w:rsidRPr="001504FC" w:rsidRDefault="007C5F33" w:rsidP="00C16BB7">
                  <w:pPr>
                    <w:widowControl w:val="0"/>
                    <w:autoSpaceDE w:val="0"/>
                    <w:autoSpaceDN w:val="0"/>
                    <w:adjustRightInd w:val="0"/>
                    <w:rPr>
                      <w:rFonts w:cs="Arial"/>
                    </w:rPr>
                  </w:pPr>
                  <w:r w:rsidRPr="001504FC">
                    <w:rPr>
                      <w:rFonts w:cs="Arial"/>
                    </w:rPr>
                    <w:t xml:space="preserve">другие </w:t>
                  </w:r>
                </w:p>
                <w:p w:rsidR="007C5F33" w:rsidRPr="001504FC" w:rsidRDefault="007C5F33" w:rsidP="00C16BB7">
                  <w:pPr>
                    <w:widowControl w:val="0"/>
                    <w:autoSpaceDE w:val="0"/>
                    <w:autoSpaceDN w:val="0"/>
                    <w:adjustRightInd w:val="0"/>
                    <w:rPr>
                      <w:rFonts w:cs="Arial"/>
                    </w:rPr>
                  </w:pPr>
                  <w:r w:rsidRPr="001504FC">
                    <w:rPr>
                      <w:rFonts w:cs="Arial"/>
                    </w:rPr>
                    <w:t>источники</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2019</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58976,21</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174,08</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13956,44</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41092,67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3753,02</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2020</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79799,05</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276,02</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12397,75</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64973,17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2152,11</w:t>
                  </w:r>
                </w:p>
              </w:tc>
            </w:tr>
            <w:tr w:rsidR="007C5F33" w:rsidRPr="001504FC" w:rsidTr="00C16BB7">
              <w:trPr>
                <w:trHeight w:val="193"/>
              </w:trPr>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2021</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85901,87</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199,2</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Pr>
                      <w:rFonts w:cs="Arial"/>
                    </w:rPr>
                    <w:t xml:space="preserve"> </w:t>
                  </w:r>
                  <w:r w:rsidRPr="001504FC">
                    <w:rPr>
                      <w:rFonts w:cs="Arial"/>
                    </w:rPr>
                    <w:t>14148,3</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69054,37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2500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2022</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92189,01</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587,89</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15114,70</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73856,12</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2630,30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2023</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124503,44</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0</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36964,48</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84956,27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2582,69</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2024</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178478,27</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0</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Pr>
                      <w:rFonts w:cs="Arial"/>
                    </w:rPr>
                    <w:t xml:space="preserve"> </w:t>
                  </w:r>
                  <w:r w:rsidRPr="001504FC">
                    <w:rPr>
                      <w:rFonts w:cs="Arial"/>
                    </w:rPr>
                    <w:t>59834,50</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114703,77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3940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2025</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122068,40</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0</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 xml:space="preserve"> 18916</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99212,40</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3940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lastRenderedPageBreak/>
                    <w:t>2026</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124880,20</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0</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19613,20</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101327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3940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rPr>
                      <w:rFonts w:cs="Arial"/>
                      <w:bCs/>
                    </w:rPr>
                  </w:pPr>
                  <w:r w:rsidRPr="001504FC">
                    <w:rPr>
                      <w:rFonts w:cs="Arial"/>
                      <w:bCs/>
                    </w:rPr>
                    <w:t>Всего:</w:t>
                  </w:r>
                </w:p>
              </w:tc>
              <w:tc>
                <w:tcPr>
                  <w:tcW w:w="1503"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866796,45</w:t>
                  </w:r>
                </w:p>
              </w:tc>
              <w:tc>
                <w:tcPr>
                  <w:tcW w:w="1382"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1237,19</w:t>
                  </w:r>
                </w:p>
              </w:tc>
              <w:tc>
                <w:tcPr>
                  <w:tcW w:w="1167"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190945,37</w:t>
                  </w:r>
                </w:p>
              </w:tc>
              <w:tc>
                <w:tcPr>
                  <w:tcW w:w="1024"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649175,77</w:t>
                  </w:r>
                </w:p>
              </w:tc>
              <w:tc>
                <w:tcPr>
                  <w:tcW w:w="1170" w:type="dxa"/>
                  <w:shd w:val="clear" w:color="auto" w:fill="auto"/>
                </w:tcPr>
                <w:p w:rsidR="007C5F33" w:rsidRPr="001504FC" w:rsidRDefault="007C5F33" w:rsidP="00C16BB7">
                  <w:pPr>
                    <w:widowControl w:val="0"/>
                    <w:autoSpaceDE w:val="0"/>
                    <w:autoSpaceDN w:val="0"/>
                    <w:adjustRightInd w:val="0"/>
                    <w:rPr>
                      <w:rFonts w:cs="Arial"/>
                    </w:rPr>
                  </w:pPr>
                  <w:r w:rsidRPr="001504FC">
                    <w:rPr>
                      <w:rFonts w:cs="Arial"/>
                    </w:rPr>
                    <w:t>25438,12</w:t>
                  </w:r>
                </w:p>
              </w:tc>
            </w:tr>
          </w:tbl>
          <w:p w:rsidR="007C5F33" w:rsidRPr="001504FC" w:rsidRDefault="007C5F33" w:rsidP="00C16BB7">
            <w:pPr>
              <w:widowControl w:val="0"/>
              <w:rPr>
                <w:rFonts w:cs="Arial"/>
              </w:rPr>
            </w:pPr>
          </w:p>
        </w:tc>
      </w:tr>
      <w:tr w:rsidR="007C5F33" w:rsidRPr="001504FC" w:rsidTr="00C16BB7">
        <w:trPr>
          <w:jc w:val="right"/>
        </w:trPr>
        <w:tc>
          <w:tcPr>
            <w:tcW w:w="4721" w:type="dxa"/>
          </w:tcPr>
          <w:p w:rsidR="007C5F33" w:rsidRPr="001504FC" w:rsidRDefault="007C5F33" w:rsidP="00C16BB7">
            <w:pPr>
              <w:widowControl w:val="0"/>
              <w:rPr>
                <w:rFonts w:cs="Arial"/>
              </w:rPr>
            </w:pPr>
            <w:r w:rsidRPr="001504FC">
              <w:rPr>
                <w:rFonts w:cs="Arial"/>
              </w:rPr>
              <w:lastRenderedPageBreak/>
              <w:t>Ожидаемые конечные результаты реализации муниципальной подпрограммы</w:t>
            </w:r>
          </w:p>
        </w:tc>
        <w:tc>
          <w:tcPr>
            <w:tcW w:w="7294" w:type="dxa"/>
          </w:tcPr>
          <w:p w:rsidR="007C5F33" w:rsidRPr="001504FC" w:rsidRDefault="007C5F33" w:rsidP="00C16BB7">
            <w:pPr>
              <w:widowControl w:val="0"/>
              <w:rPr>
                <w:rFonts w:cs="Arial"/>
              </w:rPr>
            </w:pPr>
            <w:r w:rsidRPr="001504FC">
              <w:rPr>
                <w:rFonts w:cs="Arial"/>
              </w:rPr>
              <w:t xml:space="preserve">Сокращение числа отказов от детей среди усыновителей, опекунов, приемных родителей. </w:t>
            </w:r>
          </w:p>
          <w:p w:rsidR="007C5F33" w:rsidRPr="001504FC" w:rsidRDefault="007C5F33" w:rsidP="00C16BB7">
            <w:pPr>
              <w:widowControl w:val="0"/>
              <w:rPr>
                <w:rFonts w:cs="Arial"/>
              </w:rPr>
            </w:pPr>
            <w:r w:rsidRPr="001504FC">
              <w:rPr>
                <w:rFonts w:cs="Arial"/>
              </w:rPr>
              <w:t>Сокращение числа случаев лишения родительских прав.</w:t>
            </w:r>
          </w:p>
          <w:p w:rsidR="007C5F33" w:rsidRPr="001504FC" w:rsidRDefault="007C5F33" w:rsidP="00C16BB7">
            <w:pPr>
              <w:widowControl w:val="0"/>
              <w:rPr>
                <w:rFonts w:cs="Arial"/>
              </w:rPr>
            </w:pPr>
            <w:r w:rsidRPr="001504FC">
              <w:rPr>
                <w:rFonts w:cs="Arial"/>
              </w:rPr>
              <w:t>Снижение численности семей, находящихся в социально опасном положении.</w:t>
            </w:r>
            <w:r>
              <w:rPr>
                <w:rFonts w:cs="Arial"/>
              </w:rPr>
              <w:t xml:space="preserve"> </w:t>
            </w:r>
          </w:p>
          <w:p w:rsidR="007C5F33" w:rsidRPr="001504FC" w:rsidRDefault="007C5F33" w:rsidP="00C16BB7">
            <w:pPr>
              <w:widowControl w:val="0"/>
              <w:rPr>
                <w:rFonts w:cs="Arial"/>
              </w:rPr>
            </w:pPr>
            <w:r w:rsidRPr="001504FC">
              <w:rPr>
                <w:rFonts w:cs="Arial"/>
              </w:rPr>
              <w:t>Увеличение доли детей-сирот и детей, оставшихся без попечения родителей, воспитывающихся в семьях граждан.</w:t>
            </w:r>
          </w:p>
          <w:p w:rsidR="007C5F33" w:rsidRPr="001504FC" w:rsidRDefault="007C5F33" w:rsidP="00C16BB7">
            <w:pPr>
              <w:widowControl w:val="0"/>
              <w:rPr>
                <w:rFonts w:cs="Arial"/>
              </w:rPr>
            </w:pPr>
            <w:r w:rsidRPr="001504FC">
              <w:rPr>
                <w:rFonts w:cs="Arial"/>
              </w:rPr>
              <w:t>К</w:t>
            </w:r>
            <w:r>
              <w:rPr>
                <w:rFonts w:cs="Arial"/>
              </w:rPr>
              <w:t xml:space="preserve"> </w:t>
            </w:r>
            <w:r w:rsidRPr="001504FC">
              <w:rPr>
                <w:rFonts w:cs="Arial"/>
              </w:rPr>
              <w:t>2026 году доля детей, охваченных организованным отдыхом и оздоровлением, в общем количестве детей школьного возраста вырастет до 50 %.</w:t>
            </w:r>
          </w:p>
          <w:p w:rsidR="007C5F33" w:rsidRPr="001504FC" w:rsidRDefault="007C5F33" w:rsidP="00C16BB7">
            <w:pPr>
              <w:widowControl w:val="0"/>
              <w:rPr>
                <w:rFonts w:cs="Arial"/>
              </w:rPr>
            </w:pPr>
            <w:r w:rsidRPr="001504FC">
              <w:rPr>
                <w:rFonts w:cs="Arial"/>
              </w:rPr>
              <w:t>К 2026 году доля детей и молодежи, выполнивших</w:t>
            </w:r>
            <w:r>
              <w:rPr>
                <w:rFonts w:cs="Arial"/>
              </w:rPr>
              <w:t xml:space="preserve"> </w:t>
            </w:r>
            <w:r w:rsidRPr="001504FC">
              <w:rPr>
                <w:rFonts w:cs="Arial"/>
              </w:rPr>
              <w:t>нормативы Всероссийского физкультурно-спортивного комплекса</w:t>
            </w:r>
            <w:r>
              <w:rPr>
                <w:rFonts w:cs="Arial"/>
              </w:rPr>
              <w:t xml:space="preserve"> </w:t>
            </w:r>
            <w:r w:rsidRPr="001504FC">
              <w:rPr>
                <w:rFonts w:cs="Arial"/>
              </w:rPr>
              <w:t>«Готов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w:t>
            </w:r>
            <w:r>
              <w:rPr>
                <w:rFonts w:cs="Arial"/>
              </w:rPr>
              <w:t xml:space="preserve"> </w:t>
            </w:r>
            <w:r w:rsidRPr="001504FC">
              <w:rPr>
                <w:rFonts w:cs="Arial"/>
              </w:rPr>
              <w:t>«Готов к труду и обороне» (ГТО) вырастет до 86,27 %.</w:t>
            </w:r>
          </w:p>
          <w:p w:rsidR="007C5F33" w:rsidRPr="001504FC" w:rsidRDefault="007C5F33" w:rsidP="00C16BB7">
            <w:pPr>
              <w:widowControl w:val="0"/>
              <w:rPr>
                <w:rFonts w:cs="Arial"/>
              </w:rPr>
            </w:pPr>
            <w:r w:rsidRPr="001504FC">
              <w:rPr>
                <w:rFonts w:cs="Arial"/>
              </w:rPr>
              <w:t xml:space="preserve">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7C5F33" w:rsidRPr="001504FC" w:rsidRDefault="007C5F33" w:rsidP="00C16BB7">
            <w:pPr>
              <w:widowControl w:val="0"/>
              <w:rPr>
                <w:rFonts w:cs="Arial"/>
              </w:rPr>
            </w:pPr>
            <w:r w:rsidRPr="001504FC">
              <w:rPr>
                <w:rFonts w:cs="Arial"/>
              </w:rPr>
              <w:t>Увеличение доли</w:t>
            </w:r>
            <w:r>
              <w:rPr>
                <w:rFonts w:cs="Arial"/>
              </w:rPr>
              <w:t xml:space="preserve"> </w:t>
            </w:r>
            <w:r w:rsidRPr="001504FC">
              <w:rPr>
                <w:rFonts w:cs="Arial"/>
              </w:rPr>
              <w:t>выполненных планов-заданий,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7C5F33" w:rsidRPr="001504FC" w:rsidRDefault="007C5F33" w:rsidP="00C16BB7">
            <w:pPr>
              <w:widowControl w:val="0"/>
              <w:rPr>
                <w:rFonts w:cs="Arial"/>
                <w:bCs/>
              </w:rPr>
            </w:pPr>
            <w:r w:rsidRPr="001504FC">
              <w:rPr>
                <w:rFonts w:cs="Arial"/>
                <w:bCs/>
              </w:rPr>
              <w:t>Увеличение количества молодежи в различных формах самоорганизации и структурах социальной направленности.</w:t>
            </w:r>
          </w:p>
          <w:p w:rsidR="007C5F33" w:rsidRPr="001504FC" w:rsidRDefault="007C5F33" w:rsidP="00C16BB7">
            <w:pPr>
              <w:widowControl w:val="0"/>
              <w:rPr>
                <w:rFonts w:cs="Arial"/>
                <w:bCs/>
              </w:rPr>
            </w:pPr>
            <w:r w:rsidRPr="001504FC">
              <w:rPr>
                <w:rFonts w:cs="Arial"/>
                <w:bCs/>
              </w:rPr>
              <w:t>Увеличение количества мероприятий, проектов (программ), направленных на формирования правовых, культурных и нравственных ценностей среди молодежи.</w:t>
            </w:r>
          </w:p>
          <w:p w:rsidR="007C5F33" w:rsidRPr="001504FC" w:rsidRDefault="007C5F33" w:rsidP="00C16BB7">
            <w:pPr>
              <w:widowControl w:val="0"/>
              <w:rPr>
                <w:rFonts w:cs="Arial"/>
                <w:bCs/>
              </w:rPr>
            </w:pPr>
            <w:r w:rsidRPr="001504FC">
              <w:rPr>
                <w:rFonts w:cs="Arial"/>
                <w:bCs/>
              </w:rPr>
              <w:t>Повышение осведомленности молодых</w:t>
            </w:r>
            <w:r>
              <w:rPr>
                <w:rFonts w:cs="Arial"/>
                <w:bCs/>
              </w:rPr>
              <w:t xml:space="preserve"> </w:t>
            </w:r>
            <w:r w:rsidRPr="001504FC">
              <w:rPr>
                <w:rFonts w:cs="Arial"/>
                <w:bCs/>
              </w:rPr>
              <w:t>людей о потенциальных возможностях проявления социальной инициативы в общественной и общественно-политической жизни.</w:t>
            </w:r>
          </w:p>
          <w:p w:rsidR="007C5F33" w:rsidRPr="001504FC" w:rsidRDefault="007C5F33" w:rsidP="00C16BB7">
            <w:pPr>
              <w:widowControl w:val="0"/>
              <w:rPr>
                <w:rFonts w:cs="Arial"/>
              </w:rPr>
            </w:pPr>
            <w:r w:rsidRPr="001504FC">
              <w:rPr>
                <w:rFonts w:cs="Arial"/>
              </w:rPr>
              <w:t>Увеличение количества населения, систематически занимающегося физической культурой</w:t>
            </w:r>
            <w:r>
              <w:rPr>
                <w:rFonts w:cs="Arial"/>
              </w:rPr>
              <w:t xml:space="preserve"> </w:t>
            </w:r>
            <w:r w:rsidRPr="001504FC">
              <w:rPr>
                <w:rFonts w:cs="Arial"/>
              </w:rPr>
              <w:t>и спортом, от общей численности населения Богучарского муниципального</w:t>
            </w:r>
            <w:r>
              <w:rPr>
                <w:rFonts w:cs="Arial"/>
              </w:rPr>
              <w:t xml:space="preserve"> </w:t>
            </w:r>
            <w:r w:rsidRPr="001504FC">
              <w:rPr>
                <w:rFonts w:cs="Arial"/>
              </w:rPr>
              <w:t>района.</w:t>
            </w:r>
          </w:p>
          <w:p w:rsidR="007C5F33" w:rsidRPr="001504FC" w:rsidRDefault="007C5F33" w:rsidP="00C16BB7">
            <w:pPr>
              <w:widowControl w:val="0"/>
              <w:rPr>
                <w:rFonts w:cs="Arial"/>
                <w:bCs/>
              </w:rPr>
            </w:pPr>
            <w:r w:rsidRPr="001504FC">
              <w:rPr>
                <w:rFonts w:cs="Arial"/>
              </w:rPr>
              <w:t>Увеличение числа квалифицированных тренеров физической культуры и спорта, подготовивших спортсменов для выступления на областном и Российском уровне к общей численности тренеров.</w:t>
            </w:r>
          </w:p>
          <w:p w:rsidR="007C5F33" w:rsidRPr="001504FC" w:rsidRDefault="007C5F33" w:rsidP="00C16BB7">
            <w:pPr>
              <w:widowControl w:val="0"/>
              <w:rPr>
                <w:rFonts w:cs="Arial"/>
              </w:rPr>
            </w:pPr>
            <w:r w:rsidRPr="001504FC">
              <w:rPr>
                <w:rFonts w:cs="Arial"/>
              </w:rPr>
              <w:t>Увеличение количества призовых мест, завоеванных спортсменами Богучарского муниципального района на</w:t>
            </w:r>
            <w:r>
              <w:rPr>
                <w:rFonts w:cs="Arial"/>
              </w:rPr>
              <w:t xml:space="preserve"> </w:t>
            </w:r>
            <w:r w:rsidRPr="001504FC">
              <w:rPr>
                <w:rFonts w:cs="Arial"/>
              </w:rPr>
              <w:t>Российских и областных</w:t>
            </w:r>
            <w:r>
              <w:rPr>
                <w:rFonts w:cs="Arial"/>
              </w:rPr>
              <w:t xml:space="preserve"> </w:t>
            </w:r>
            <w:r w:rsidRPr="001504FC">
              <w:rPr>
                <w:rFonts w:cs="Arial"/>
              </w:rPr>
              <w:t>соревнованиях.</w:t>
            </w:r>
          </w:p>
          <w:p w:rsidR="007C5F33" w:rsidRPr="001504FC" w:rsidRDefault="007C5F33" w:rsidP="00C16BB7">
            <w:pPr>
              <w:widowControl w:val="0"/>
              <w:rPr>
                <w:rFonts w:cs="Arial"/>
              </w:rPr>
            </w:pPr>
            <w:r w:rsidRPr="001504FC">
              <w:rPr>
                <w:rFonts w:cs="Arial"/>
              </w:rPr>
              <w:t>Увеличение обеспеченности спортивными сооружениями населения Богучарского муниципального района, приведение в отвечающее современным требованиям состояние спортивных объектов и открытых спортивных площадок.</w:t>
            </w:r>
          </w:p>
          <w:p w:rsidR="007C5F33" w:rsidRPr="001504FC" w:rsidRDefault="007C5F33" w:rsidP="00C16BB7">
            <w:pPr>
              <w:widowControl w:val="0"/>
              <w:rPr>
                <w:rFonts w:cs="Arial"/>
              </w:rPr>
            </w:pPr>
            <w:r w:rsidRPr="001504FC">
              <w:rPr>
                <w:rFonts w:cs="Arial"/>
              </w:rPr>
              <w:lastRenderedPageBreak/>
              <w:t>Ежегодное проведение не менее 10-15 физкультурно-массовых, оздоровительных и спортивных мероприятий с охватом 6,5 - 10 тыс. жителей района в год.</w:t>
            </w:r>
          </w:p>
          <w:p w:rsidR="007C5F33" w:rsidRPr="001504FC" w:rsidRDefault="007C5F33" w:rsidP="00C16BB7">
            <w:pPr>
              <w:widowControl w:val="0"/>
              <w:rPr>
                <w:rFonts w:cs="Arial"/>
              </w:rPr>
            </w:pPr>
            <w:r w:rsidRPr="001504FC">
              <w:rPr>
                <w:rFonts w:cs="Arial"/>
              </w:rPr>
              <w:t>Обеспечение в полном объеме содержания Муниципального казенного учреждения «Управление по образованию и молодежной политике».</w:t>
            </w:r>
          </w:p>
          <w:p w:rsidR="007C5F33" w:rsidRPr="001504FC" w:rsidRDefault="007C5F33" w:rsidP="00C16BB7">
            <w:pPr>
              <w:pStyle w:val="af5"/>
              <w:widowControl w:val="0"/>
              <w:ind w:left="0"/>
              <w:rPr>
                <w:rFonts w:cs="Arial"/>
              </w:rPr>
            </w:pPr>
            <w:r w:rsidRPr="001504FC">
              <w:rPr>
                <w:rFonts w:cs="Arial"/>
                <w:spacing w:val="6"/>
              </w:rPr>
              <w:t>Улучшение профилактики правонарушений в среде несовершеннолетних.</w:t>
            </w:r>
            <w:r w:rsidRPr="001504FC">
              <w:rPr>
                <w:rFonts w:cs="Arial"/>
              </w:rPr>
              <w:t xml:space="preserve"> </w:t>
            </w:r>
          </w:p>
          <w:p w:rsidR="007C5F33" w:rsidRPr="001504FC" w:rsidRDefault="007C5F33" w:rsidP="00C16BB7">
            <w:pPr>
              <w:pStyle w:val="af5"/>
              <w:widowControl w:val="0"/>
              <w:ind w:left="0"/>
              <w:rPr>
                <w:rFonts w:cs="Arial"/>
              </w:rPr>
            </w:pPr>
            <w:r w:rsidRPr="001504FC">
              <w:rPr>
                <w:rFonts w:cs="Arial"/>
              </w:rPr>
              <w:t>Сокращение количества правонарушений и преступлений, совершенных несовершеннолетними.</w:t>
            </w:r>
          </w:p>
        </w:tc>
      </w:tr>
    </w:tbl>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2.1. Характеристика сферы реализации подпрограммы</w:t>
      </w:r>
      <w:r w:rsidRPr="001504FC">
        <w:rPr>
          <w:rFonts w:cs="Arial"/>
          <w:bCs/>
        </w:rPr>
        <w:t xml:space="preserve">, описание </w:t>
      </w:r>
      <w:r w:rsidRPr="001504FC">
        <w:rPr>
          <w:rFonts w:cs="Arial"/>
        </w:rPr>
        <w:t>основных проблем в указанной сфере и прогноз ее развития</w:t>
      </w:r>
    </w:p>
    <w:p w:rsidR="007C5F33" w:rsidRPr="001504FC" w:rsidRDefault="007C5F33" w:rsidP="007C5F33">
      <w:pPr>
        <w:widowControl w:val="0"/>
        <w:ind w:firstLine="709"/>
        <w:rPr>
          <w:rFonts w:cs="Arial"/>
          <w:bCs/>
        </w:rPr>
      </w:pPr>
    </w:p>
    <w:p w:rsidR="007C5F33" w:rsidRPr="001504FC" w:rsidRDefault="007C5F33" w:rsidP="007C5F33">
      <w:pPr>
        <w:widowControl w:val="0"/>
        <w:ind w:firstLine="709"/>
        <w:rPr>
          <w:rFonts w:cs="Arial"/>
        </w:rPr>
      </w:pPr>
      <w:r w:rsidRPr="001504FC">
        <w:rPr>
          <w:rFonts w:cs="Arial"/>
        </w:rPr>
        <w:t>За последнее десятилетие в Богучарском муниципальном районе</w:t>
      </w:r>
      <w:r>
        <w:rPr>
          <w:rFonts w:cs="Arial"/>
        </w:rPr>
        <w:t xml:space="preserve"> </w:t>
      </w:r>
      <w:r w:rsidRPr="001504FC">
        <w:rPr>
          <w:rFonts w:cs="Arial"/>
        </w:rPr>
        <w:t>был реализован широкий комплекс мер, направленных на защиту детей.</w:t>
      </w:r>
    </w:p>
    <w:p w:rsidR="007C5F33" w:rsidRPr="001504FC" w:rsidRDefault="007C5F33" w:rsidP="007C5F33">
      <w:pPr>
        <w:widowControl w:val="0"/>
        <w:ind w:firstLine="709"/>
        <w:rPr>
          <w:rFonts w:cs="Arial"/>
        </w:rPr>
      </w:pPr>
      <w:r w:rsidRPr="001504FC">
        <w:rPr>
          <w:rFonts w:cs="Arial"/>
        </w:rPr>
        <w:t>Улучшение ряда показателей в различных сферах заботы о ребенке явилось результатом последовательной работы и совместных усилий органов профилактики по предупреждению социального сиротства. В то же время проблема сиротства в Богучарском муниципальном районе</w:t>
      </w:r>
      <w:r>
        <w:rPr>
          <w:rFonts w:cs="Arial"/>
        </w:rPr>
        <w:t xml:space="preserve"> </w:t>
      </w:r>
      <w:r w:rsidRPr="001504FC">
        <w:rPr>
          <w:rFonts w:cs="Arial"/>
        </w:rPr>
        <w:t>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в общество.</w:t>
      </w:r>
    </w:p>
    <w:p w:rsidR="007C5F33" w:rsidRPr="001504FC" w:rsidRDefault="007C5F33" w:rsidP="007C5F33">
      <w:pPr>
        <w:widowControl w:val="0"/>
        <w:ind w:firstLine="709"/>
        <w:rPr>
          <w:rFonts w:cs="Arial"/>
        </w:rPr>
      </w:pPr>
      <w:r w:rsidRPr="001504FC">
        <w:rPr>
          <w:rFonts w:cs="Arial"/>
        </w:rPr>
        <w:t>В</w:t>
      </w:r>
      <w:r>
        <w:rPr>
          <w:rFonts w:cs="Arial"/>
        </w:rPr>
        <w:t xml:space="preserve"> </w:t>
      </w:r>
      <w:r w:rsidRPr="001504FC">
        <w:rPr>
          <w:rFonts w:cs="Arial"/>
        </w:rPr>
        <w:t>отделе опеки и попечительства по состоянию на 31.12.2023 года состоят на учете 61 детей-сирот и детей, оставшихся без попечения родителей, находящихся на воспитании в семьях опекунов и попечителей. В семьях усыновителей состоят на учете 22 детей.</w:t>
      </w:r>
    </w:p>
    <w:p w:rsidR="007C5F33" w:rsidRPr="001504FC" w:rsidRDefault="007C5F33" w:rsidP="007C5F33">
      <w:pPr>
        <w:widowControl w:val="0"/>
        <w:ind w:firstLine="709"/>
        <w:rPr>
          <w:rFonts w:cs="Arial"/>
        </w:rPr>
      </w:pPr>
      <w:r w:rsidRPr="001504FC">
        <w:rPr>
          <w:rFonts w:cs="Arial"/>
        </w:rPr>
        <w:t xml:space="preserve">Приоритетным направлением деятельности Отдела по образованию, опеке и попечительству администрации Богучарского муниципального района Воронежской области по обеспечению прав детей, лишенных родительского попечения, является развитие форм семейного устройства детей указанной категории. </w:t>
      </w:r>
    </w:p>
    <w:p w:rsidR="007C5F33" w:rsidRPr="001504FC" w:rsidRDefault="007C5F33" w:rsidP="007C5F33">
      <w:pPr>
        <w:widowControl w:val="0"/>
        <w:ind w:firstLine="709"/>
        <w:rPr>
          <w:rFonts w:cs="Arial"/>
        </w:rPr>
      </w:pPr>
      <w:r w:rsidRPr="001504FC">
        <w:rPr>
          <w:rFonts w:cs="Arial"/>
        </w:rPr>
        <w:t>Помимо традиционных форм устройства ребенка в семью (передача под опеку (попечительство), на усыновление), развивается форма приемной семьи.</w:t>
      </w:r>
    </w:p>
    <w:p w:rsidR="007C5F33" w:rsidRPr="001504FC" w:rsidRDefault="007C5F33" w:rsidP="007C5F33">
      <w:pPr>
        <w:widowControl w:val="0"/>
        <w:shd w:val="clear" w:color="auto" w:fill="FFFFFF"/>
        <w:ind w:firstLine="709"/>
        <w:rPr>
          <w:rFonts w:cs="Arial"/>
        </w:rPr>
      </w:pPr>
      <w:r w:rsidRPr="001504FC">
        <w:rPr>
          <w:rFonts w:cs="Arial"/>
        </w:rPr>
        <w:t>Процесс формирования приемных семей начался в районе в 2008 году с регистрации 3 семей, в которых воспитывались 10 детей.</w:t>
      </w:r>
    </w:p>
    <w:p w:rsidR="007C5F33" w:rsidRPr="001504FC" w:rsidRDefault="007C5F33" w:rsidP="007C5F33">
      <w:pPr>
        <w:widowControl w:val="0"/>
        <w:shd w:val="clear" w:color="auto" w:fill="FFFFFF"/>
        <w:ind w:firstLine="709"/>
        <w:rPr>
          <w:rFonts w:cs="Arial"/>
        </w:rPr>
      </w:pPr>
      <w:r w:rsidRPr="001504FC">
        <w:rPr>
          <w:rFonts w:cs="Arial"/>
        </w:rPr>
        <w:t>Институт приемной семьи на практике доказал свою состоятельность и эффективность.</w:t>
      </w:r>
    </w:p>
    <w:p w:rsidR="007C5F33" w:rsidRPr="001504FC" w:rsidRDefault="007C5F33" w:rsidP="007C5F33">
      <w:pPr>
        <w:widowControl w:val="0"/>
        <w:ind w:firstLine="709"/>
        <w:rPr>
          <w:rFonts w:cs="Arial"/>
        </w:rPr>
      </w:pPr>
      <w:r w:rsidRPr="001504FC">
        <w:rPr>
          <w:rFonts w:cs="Arial"/>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опеке и попечительству администрации Богучарского муниципального района Воронежской области</w:t>
      </w:r>
      <w:r>
        <w:rPr>
          <w:rFonts w:cs="Arial"/>
        </w:rPr>
        <w:t xml:space="preserve"> </w:t>
      </w:r>
      <w:r w:rsidRPr="001504FC">
        <w:rPr>
          <w:rFonts w:cs="Arial"/>
        </w:rPr>
        <w:t>на ближайшую перспективу.</w:t>
      </w:r>
    </w:p>
    <w:p w:rsidR="007C5F33" w:rsidRPr="001504FC" w:rsidRDefault="007C5F33" w:rsidP="007C5F33">
      <w:pPr>
        <w:widowControl w:val="0"/>
        <w:ind w:firstLine="709"/>
        <w:rPr>
          <w:rFonts w:cs="Arial"/>
          <w:bCs/>
          <w:lang w:eastAsia="zh-CN"/>
        </w:rPr>
      </w:pPr>
      <w:r w:rsidRPr="001504FC">
        <w:rPr>
          <w:rFonts w:cs="Arial"/>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7C5F33" w:rsidRPr="001504FC" w:rsidRDefault="007C5F33" w:rsidP="007C5F33">
      <w:pPr>
        <w:widowControl w:val="0"/>
        <w:ind w:firstLine="709"/>
        <w:rPr>
          <w:rFonts w:cs="Arial"/>
        </w:rPr>
      </w:pPr>
      <w:r w:rsidRPr="001504FC">
        <w:rPr>
          <w:rFonts w:cs="Arial"/>
        </w:rPr>
        <w:t xml:space="preserve">Одно из основных назначений подпрограммы - совершенствование системы </w:t>
      </w:r>
      <w:r w:rsidRPr="001504FC">
        <w:rPr>
          <w:rFonts w:cs="Arial"/>
        </w:rPr>
        <w:lastRenderedPageBreak/>
        <w:t>и механизмов поддержки семей с детьми, детей, находящихся в трудной жизненной ситуации, детей-сирот и детей, оставшихся без попечения родителей.</w:t>
      </w:r>
    </w:p>
    <w:p w:rsidR="007C5F33" w:rsidRPr="001504FC" w:rsidRDefault="007C5F33" w:rsidP="007C5F33">
      <w:pPr>
        <w:widowControl w:val="0"/>
        <w:pBdr>
          <w:bottom w:val="single" w:sz="4" w:space="4" w:color="FFFFFF"/>
        </w:pBdr>
        <w:ind w:firstLine="709"/>
        <w:rPr>
          <w:rFonts w:cs="Arial"/>
        </w:rPr>
      </w:pPr>
      <w:r w:rsidRPr="001504FC">
        <w:rPr>
          <w:rFonts w:cs="Arial"/>
        </w:rPr>
        <w:t>В сфере организации отдыха и оздоровления детей и молодежи важно сохранять существующие виды и формы отдыха и развивать новые.</w:t>
      </w:r>
    </w:p>
    <w:p w:rsidR="007C5F33" w:rsidRPr="001504FC" w:rsidRDefault="007C5F33" w:rsidP="007C5F33">
      <w:pPr>
        <w:widowControl w:val="0"/>
        <w:pBdr>
          <w:bottom w:val="single" w:sz="4" w:space="4" w:color="FFFFFF"/>
        </w:pBdr>
        <w:ind w:firstLine="709"/>
        <w:rPr>
          <w:rFonts w:cs="Arial"/>
        </w:rPr>
      </w:pPr>
      <w:r w:rsidRPr="001504FC">
        <w:rPr>
          <w:rFonts w:cs="Arial"/>
        </w:rPr>
        <w:t>На конец 2023 года численность детей школьного возраста в Богучарском муниципальном районе составляет 3 590 человек. Услуги по отдыху и оздоровлению в условиях стационарного детского лагеря, лагерей дневного пребывания, профильных лагерей, санаторного оздоровления получают около 1560 детей ежегодно,</w:t>
      </w:r>
      <w:r>
        <w:rPr>
          <w:rFonts w:cs="Arial"/>
        </w:rPr>
        <w:t xml:space="preserve"> </w:t>
      </w:r>
      <w:r w:rsidRPr="001504FC">
        <w:rPr>
          <w:rFonts w:cs="Arial"/>
        </w:rPr>
        <w:t>что</w:t>
      </w:r>
      <w:r>
        <w:rPr>
          <w:rFonts w:cs="Arial"/>
        </w:rPr>
        <w:t xml:space="preserve"> </w:t>
      </w:r>
      <w:r w:rsidRPr="001504FC">
        <w:rPr>
          <w:rFonts w:cs="Arial"/>
        </w:rPr>
        <w:t>составляет до 50 % от общей численности. Также</w:t>
      </w:r>
      <w:r>
        <w:rPr>
          <w:rFonts w:cs="Arial"/>
        </w:rPr>
        <w:t xml:space="preserve"> </w:t>
      </w:r>
      <w:r w:rsidRPr="001504FC">
        <w:rPr>
          <w:rFonts w:cs="Arial"/>
        </w:rPr>
        <w:t>более 43,1 % школьников района задействованы в период летнего отдыха на пришкольных оздоровительных площадках без организации их питания, на пришкольных учебно-опытных участках. Через Центр занятости населения около 200 подростков ежегодно трудоустраиваются в свободное от учебы время.</w:t>
      </w:r>
    </w:p>
    <w:p w:rsidR="007C5F33" w:rsidRPr="001504FC" w:rsidRDefault="007C5F33" w:rsidP="007C5F33">
      <w:pPr>
        <w:widowControl w:val="0"/>
        <w:pBdr>
          <w:bottom w:val="single" w:sz="4" w:space="29" w:color="FFFFFF"/>
        </w:pBdr>
        <w:ind w:firstLine="709"/>
        <w:rPr>
          <w:rFonts w:cs="Arial"/>
        </w:rPr>
      </w:pPr>
      <w:r w:rsidRPr="001504FC">
        <w:rPr>
          <w:rFonts w:cs="Arial"/>
        </w:rPr>
        <w:t>Проблемы, связанные с организацией отдыха и оздоровления, которые необходимо решить в рамках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сохранение объектов инфраструктуры оздоровления и отдыха детей;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приведение материально-технического состояния объектов оздоровления в соответствие с современными требованиями;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повышение уровня информационно-методического обеспечения организации отдыха и оздоровления детей;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повышение уровня информированности населения о возможностях сети учреждений и организаций, предоставляющих услуги отдыха и оздоровления детей;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налаживание системы межведомственного взаимодействия и координации в решении вопросов подготовки кадров, правового и методического обеспечения сферы отдыха и оздоровления детей и молодежи.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Подпрограмма направлена также на существенное повышение качества управления процессами развития такой сложной системы, какой является система образования, на вовлечение широкой общественности в реализацию Программы.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последние годы в сфере образования реализуется большое количество различных мер, направленных на развитие образования. </w:t>
      </w:r>
    </w:p>
    <w:p w:rsidR="007C5F33" w:rsidRPr="001504FC" w:rsidRDefault="007C5F33" w:rsidP="007C5F33">
      <w:pPr>
        <w:widowControl w:val="0"/>
        <w:pBdr>
          <w:bottom w:val="single" w:sz="4" w:space="29" w:color="FFFFFF"/>
        </w:pBdr>
        <w:ind w:firstLine="709"/>
        <w:rPr>
          <w:rFonts w:cs="Arial"/>
        </w:rPr>
      </w:pPr>
      <w:r w:rsidRPr="001504FC">
        <w:rPr>
          <w:rFonts w:cs="Arial"/>
        </w:rPr>
        <w:t>С 2014 по 2021 годы произошли качественные изменения в подходах к организации информационного взаимодействия Отдела по образованию, опеке и попечительству администрации Богучарского муниципального района Воронежской области и</w:t>
      </w:r>
      <w:r>
        <w:rPr>
          <w:rFonts w:cs="Arial"/>
        </w:rPr>
        <w:t xml:space="preserve"> </w:t>
      </w:r>
      <w:r w:rsidRPr="001504FC">
        <w:rPr>
          <w:rFonts w:cs="Arial"/>
        </w:rPr>
        <w:t xml:space="preserve">Муниципального казенного учреждения «Центр обеспечения деятельности системы образования Богучарского муниципального района Воронежской области» с населением. </w:t>
      </w:r>
    </w:p>
    <w:p w:rsidR="007C5F33" w:rsidRPr="001504FC" w:rsidRDefault="007C5F33" w:rsidP="007C5F33">
      <w:pPr>
        <w:widowControl w:val="0"/>
        <w:pBdr>
          <w:bottom w:val="single" w:sz="4" w:space="29" w:color="FFFFFF"/>
        </w:pBdr>
        <w:ind w:firstLine="709"/>
        <w:rPr>
          <w:rFonts w:cs="Arial"/>
        </w:rPr>
      </w:pPr>
      <w:r w:rsidRPr="001504FC">
        <w:rPr>
          <w:rFonts w:cs="Arial"/>
        </w:rPr>
        <w:t>В настоящее время вся информация о деятельности</w:t>
      </w:r>
      <w:r>
        <w:rPr>
          <w:rFonts w:cs="Arial"/>
        </w:rPr>
        <w:t xml:space="preserve"> </w:t>
      </w:r>
      <w:bookmarkStart w:id="7" w:name="_Hlk72400450"/>
      <w:r w:rsidRPr="001504FC">
        <w:rPr>
          <w:rFonts w:cs="Arial"/>
        </w:rPr>
        <w:t>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bookmarkEnd w:id="7"/>
      <w:r w:rsidRPr="001504FC">
        <w:rPr>
          <w:rFonts w:cs="Arial"/>
        </w:rPr>
        <w:t xml:space="preserve"> - находится в открытом доступе на сайте Отдела по образованию, опеке и попечительству и оперативно обновляется.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Активизировано взаимодействие с родительскими советами, профсоюзной организацией работников образования.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Основные проблемы в рассматриваемой сфере следующие: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сохраняется проблема обеспечения выполнения финансирования </w:t>
      </w:r>
      <w:r w:rsidRPr="001504FC">
        <w:rPr>
          <w:rFonts w:cs="Arial"/>
        </w:rPr>
        <w:lastRenderedPageBreak/>
        <w:t xml:space="preserve">основных мероприятий Программы, достижения прогнозных показателей.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подпрограмме также рассматриваются проблемы молодежной политики. Прежде чем обозначить пути реализации подпрограммы, необходимо оценить имеющиеся препятствия или даже, может быть, угрозы.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Молодые люди не видят перспектив своего будущего положения, не уверены в своем будущем.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ухудшается состояние физического и психического здоровья молодого поколения. Общая заболеваемость подростков за последние годы увеличилась на 23,4 %;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продолжается потеря ценностных ориентиров и криминализация в молодежной среде, увеличивается число молодых людей, склонных к правонарушениям;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Богучарском муниципальном районе составляет 13,3 %;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молодые люди не стремятся активно участвовать в бизнесе и предпринимательстве: доля молодых предпринимателей не превышает 6 - 7 процентов от численности всей молодежи; </w:t>
      </w:r>
    </w:p>
    <w:p w:rsidR="007C5F33" w:rsidRPr="001504FC" w:rsidRDefault="007C5F33" w:rsidP="007C5F33">
      <w:pPr>
        <w:widowControl w:val="0"/>
        <w:pBdr>
          <w:bottom w:val="single" w:sz="4" w:space="29" w:color="FFFFFF"/>
        </w:pBdr>
        <w:ind w:firstLine="709"/>
        <w:rPr>
          <w:rFonts w:cs="Arial"/>
        </w:rPr>
      </w:pPr>
      <w:r w:rsidRPr="001504FC">
        <w:rPr>
          <w:rFonts w:cs="Arial"/>
        </w:rPr>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Одной из проблем Воронежской области и Богучарского района является проблема молодой семьи. Молодая семья – это в настоящее время, как правило, однодетная семья. Среди причин определяющих нежелание иметь детей, прежде всего, звучат причины в нежелании ограничивать собственную свободу и неудовлетворительные жилищные условия.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Оценивая качество уже имеющегося человеческого и кадрового потенциала, мы должны отметить его низкие физические и психические характеристики, а также склонность к образу жизни, становящемуся причиной преждевременной смертности. Не изжита проблема потребления наркотических средств. Растет заболеваемость инфекциями, передающимися половым путем; наряду с наркоманией наблюдается рост таких негативных явлений, как пьянство, курение. В общем числе страдающих алкоголизмом - до 70% это люди до 30 лет. В целом только 10 % выпускников школ могут считаться здоровыми, что подтверждается данными призыва на службу в армию. </w:t>
      </w:r>
    </w:p>
    <w:p w:rsidR="007C5F33" w:rsidRPr="001504FC" w:rsidRDefault="007C5F33" w:rsidP="007C5F33">
      <w:pPr>
        <w:widowControl w:val="0"/>
        <w:pBdr>
          <w:bottom w:val="single" w:sz="4" w:space="29" w:color="FFFFFF"/>
        </w:pBdr>
        <w:ind w:firstLine="709"/>
        <w:rPr>
          <w:rFonts w:cs="Arial"/>
        </w:rPr>
      </w:pPr>
      <w:r w:rsidRPr="001504FC">
        <w:rPr>
          <w:rFonts w:cs="Arial"/>
        </w:rPr>
        <w:t>Несмотря на положительное восприятие происшедших в стране перемен, молодёжь 18-35 лет скептически оценивает перспективы своего карьерного роста.</w:t>
      </w:r>
      <w:r>
        <w:rPr>
          <w:rFonts w:cs="Arial"/>
        </w:rPr>
        <w:t xml:space="preserve"> </w:t>
      </w:r>
      <w:r w:rsidRPr="001504FC">
        <w:rPr>
          <w:rFonts w:cs="Arial"/>
        </w:rPr>
        <w:t xml:space="preserve">Большая часть молодёжи полагает, что успех наиболее вероятен в творческих профессиях, в сферах бизнеса и управления, и лишь малая часть молодежи предпочитает политическую деятельность. Большая часть молодежи не проявляет особого желания работать в органах государственной власти – практически половина утверждает, что не хотела бы этого. При сохранении перечисленных выше деструктивных социальных тенденций становится реальной </w:t>
      </w:r>
      <w:r w:rsidRPr="001504FC">
        <w:rPr>
          <w:rFonts w:cs="Arial"/>
        </w:rPr>
        <w:lastRenderedPageBreak/>
        <w:t xml:space="preserve">опасность потери большей частью молодого поколения своего репродуктивного, интеллектуального и социального потенциала.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муниципального района, региона, страны в целом.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настоящее время остается актуальным решение следующих задач: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совершенствование содержания, форм и методов работы с талантливой молодежью, придания ей системного характера;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обеспечение участия одаренных детей и талантливой молодежи в международных, всероссийских, региональных конкурсах, олимпиадах и иных мероприятиях. </w:t>
      </w:r>
    </w:p>
    <w:p w:rsidR="007C5F33" w:rsidRPr="001504FC" w:rsidRDefault="007C5F33" w:rsidP="007C5F33">
      <w:pPr>
        <w:widowControl w:val="0"/>
        <w:pBdr>
          <w:bottom w:val="single" w:sz="4" w:space="29" w:color="FFFFFF"/>
        </w:pBdr>
        <w:ind w:firstLine="709"/>
        <w:rPr>
          <w:rFonts w:cs="Arial"/>
        </w:rPr>
      </w:pPr>
      <w:r w:rsidRPr="001504FC">
        <w:rPr>
          <w:rFonts w:cs="Arial"/>
        </w:rPr>
        <w:t>Остается актуальным совершенствование процесса включения</w:t>
      </w:r>
      <w:r w:rsidRPr="001504FC">
        <w:rPr>
          <w:rFonts w:cs="Arial"/>
          <w:kern w:val="2"/>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7C5F33" w:rsidRPr="001504FC" w:rsidRDefault="007C5F33" w:rsidP="007C5F33">
      <w:pPr>
        <w:widowControl w:val="0"/>
        <w:pBdr>
          <w:bottom w:val="single" w:sz="4" w:space="29" w:color="FFFFFF"/>
        </w:pBdr>
        <w:ind w:firstLine="709"/>
        <w:rPr>
          <w:rFonts w:cs="Arial"/>
        </w:rPr>
      </w:pPr>
      <w:r w:rsidRPr="001504FC">
        <w:rPr>
          <w:rFonts w:cs="Arial"/>
        </w:rPr>
        <w:t>Отсутствие эффективных мер по решению этих проблем может вести к возникновению ряда рисков, одним из которых является</w:t>
      </w:r>
      <w:r>
        <w:rPr>
          <w:rFonts w:cs="Arial"/>
        </w:rPr>
        <w:t xml:space="preserve"> </w:t>
      </w:r>
      <w:r w:rsidRPr="001504FC">
        <w:rPr>
          <w:rFonts w:cs="Arial"/>
        </w:rPr>
        <w:t>недостаточный уровень сформированности социальных компетенций и гражданских установок молодых людей, рост числа правонарушений и асоциальных проявлений в подростковой и молодежной среде.</w:t>
      </w:r>
    </w:p>
    <w:p w:rsidR="007C5F33" w:rsidRPr="001504FC" w:rsidRDefault="007C5F33" w:rsidP="007C5F33">
      <w:pPr>
        <w:widowControl w:val="0"/>
        <w:pBdr>
          <w:bottom w:val="single" w:sz="4" w:space="29" w:color="FFFFFF"/>
        </w:pBdr>
        <w:ind w:firstLine="709"/>
        <w:rPr>
          <w:rFonts w:cs="Arial"/>
          <w:bCs/>
        </w:rPr>
      </w:pPr>
      <w:r w:rsidRPr="001504FC">
        <w:rPr>
          <w:rFonts w:cs="Arial"/>
          <w:bCs/>
        </w:rPr>
        <w:t xml:space="preserve">На территории Богучарского муниципального района, как в целом в Воронежской области, реализация государственной молодежной политики осуществляется через программно-целевой подход. </w:t>
      </w:r>
    </w:p>
    <w:p w:rsidR="007C5F33" w:rsidRPr="001504FC" w:rsidRDefault="007C5F33" w:rsidP="007C5F33">
      <w:pPr>
        <w:widowControl w:val="0"/>
        <w:pBdr>
          <w:bottom w:val="single" w:sz="4" w:space="29" w:color="FFFFFF"/>
        </w:pBdr>
        <w:ind w:firstLine="709"/>
        <w:rPr>
          <w:rFonts w:cs="Arial"/>
        </w:rPr>
      </w:pPr>
      <w:r w:rsidRPr="001504FC">
        <w:rPr>
          <w:rFonts w:cs="Arial"/>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Достижение молодыми людьми экономической самостоятельности, развитие предпринимательской активности, реализация их творческого потенциала, формирование у молодежи мировоззрения гражданина-патриота, созидателя будущего своей страны, области, района во многом обусловлено проведением непрерывной системной политики со стороны государства в отношении молодежи.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Основополагающей задачей муниципальной политики является создание условий для роста благосостояния населения Богучарского муниципального района, национального самосознания и обеспечения долгосрочной социальной стабильности.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w:t>
      </w:r>
    </w:p>
    <w:p w:rsidR="007C5F33" w:rsidRPr="001504FC" w:rsidRDefault="007C5F33" w:rsidP="007C5F33">
      <w:pPr>
        <w:widowControl w:val="0"/>
        <w:pBdr>
          <w:bottom w:val="single" w:sz="4" w:space="29" w:color="FFFFFF"/>
        </w:pBdr>
        <w:ind w:firstLine="709"/>
        <w:rPr>
          <w:rFonts w:cs="Arial"/>
        </w:rPr>
      </w:pPr>
      <w:r w:rsidRPr="001504FC">
        <w:rPr>
          <w:rFonts w:cs="Arial"/>
        </w:rPr>
        <w:lastRenderedPageBreak/>
        <w:t>Физическая культура и спорт</w:t>
      </w:r>
      <w:r>
        <w:rPr>
          <w:rFonts w:cs="Arial"/>
        </w:rPr>
        <w:t xml:space="preserve"> </w:t>
      </w:r>
      <w:r w:rsidRPr="001504FC">
        <w:rPr>
          <w:rFonts w:cs="Arial"/>
        </w:rPr>
        <w:t xml:space="preserve">является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Создание основы для сохранения и улучшения физического и духовного здоровья граждан в значительной степени способствует достижению указанной цели.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 </w:t>
      </w:r>
    </w:p>
    <w:p w:rsidR="007C5F33" w:rsidRPr="001504FC" w:rsidRDefault="007C5F33" w:rsidP="007C5F33">
      <w:pPr>
        <w:widowControl w:val="0"/>
        <w:pBdr>
          <w:bottom w:val="single" w:sz="4" w:space="29" w:color="FFFFFF"/>
        </w:pBdr>
        <w:ind w:firstLine="709"/>
        <w:rPr>
          <w:rFonts w:cs="Arial"/>
        </w:rPr>
      </w:pPr>
      <w:r w:rsidRPr="001504FC">
        <w:rPr>
          <w:rFonts w:cs="Arial"/>
        </w:rPr>
        <w:t>В настоящее время имеются проблемы, отрицательно влияющие на развитие физической культуры и спорта</w:t>
      </w:r>
      <w:r>
        <w:rPr>
          <w:rFonts w:cs="Arial"/>
        </w:rPr>
        <w:t xml:space="preserve"> </w:t>
      </w:r>
      <w:r w:rsidRPr="001504FC">
        <w:rPr>
          <w:rFonts w:cs="Arial"/>
        </w:rPr>
        <w:t xml:space="preserve">в районе, требующие неотложного решения, в их числе: </w:t>
      </w:r>
    </w:p>
    <w:p w:rsidR="007C5F33" w:rsidRPr="001504FC" w:rsidRDefault="007C5F33" w:rsidP="007C5F33">
      <w:pPr>
        <w:widowControl w:val="0"/>
        <w:pBdr>
          <w:bottom w:val="single" w:sz="4" w:space="29" w:color="FFFFFF"/>
        </w:pBdr>
        <w:ind w:firstLine="709"/>
        <w:rPr>
          <w:rFonts w:cs="Arial"/>
          <w:lang w:eastAsia="zh-CN"/>
        </w:rPr>
      </w:pPr>
      <w:r w:rsidRPr="001504FC">
        <w:rPr>
          <w:rFonts w:cs="Arial"/>
        </w:rPr>
        <w:t>- н</w:t>
      </w:r>
      <w:r w:rsidRPr="001504FC">
        <w:rPr>
          <w:rFonts w:cs="Arial"/>
          <w:lang w:eastAsia="zh-CN"/>
        </w:rPr>
        <w:t xml:space="preserve">едостаточное привлечение населения к регулярным занятиям физической культурой и спортом; </w:t>
      </w:r>
    </w:p>
    <w:p w:rsidR="007C5F33" w:rsidRPr="001504FC" w:rsidRDefault="007C5F33" w:rsidP="007C5F33">
      <w:pPr>
        <w:widowControl w:val="0"/>
        <w:pBdr>
          <w:bottom w:val="single" w:sz="4" w:space="29" w:color="FFFFFF"/>
        </w:pBdr>
        <w:ind w:firstLine="709"/>
        <w:rPr>
          <w:rFonts w:cs="Arial"/>
          <w:lang w:eastAsia="zh-CN"/>
        </w:rPr>
      </w:pPr>
      <w:r w:rsidRPr="001504FC">
        <w:rPr>
          <w:rFonts w:cs="Arial"/>
          <w:lang w:eastAsia="zh-CN"/>
        </w:rPr>
        <w:t xml:space="preserve">- острая нехватка профессиональных тренерских кадров и в особенности специалистов-организаторов массовой физической культуры;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отсутствие у инвесторов заинтересованности для финансирования спорта и физической культуры.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Спортивная база, имеющаяся в Богучарском муниципальном районе, в большинстве случаев не полностью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приходят в негодность и требуют капитального ремонта или замены. </w:t>
      </w:r>
    </w:p>
    <w:p w:rsidR="007C5F33" w:rsidRPr="001504FC" w:rsidRDefault="007C5F33" w:rsidP="007C5F33">
      <w:pPr>
        <w:widowControl w:val="0"/>
        <w:pBdr>
          <w:bottom w:val="single" w:sz="4" w:space="29" w:color="FFFFFF"/>
        </w:pBdr>
        <w:ind w:firstLine="709"/>
        <w:rPr>
          <w:rFonts w:cs="Arial"/>
        </w:rPr>
      </w:pPr>
      <w:r w:rsidRPr="001504FC">
        <w:rPr>
          <w:rFonts w:cs="Arial"/>
        </w:rPr>
        <w:t>Несмотря на позитивную динамику развития физической культуры и массового спорта</w:t>
      </w:r>
      <w:r>
        <w:rPr>
          <w:rFonts w:cs="Arial"/>
        </w:rPr>
        <w:t xml:space="preserve"> </w:t>
      </w:r>
      <w:r w:rsidRPr="001504FC">
        <w:rPr>
          <w:rFonts w:cs="Arial"/>
        </w:rPr>
        <w:t xml:space="preserve">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 </w:t>
      </w:r>
    </w:p>
    <w:p w:rsidR="007C5F33" w:rsidRPr="001504FC" w:rsidRDefault="007C5F33" w:rsidP="007C5F33">
      <w:pPr>
        <w:widowControl w:val="0"/>
        <w:pBdr>
          <w:bottom w:val="single" w:sz="4" w:space="29" w:color="FFFFFF"/>
        </w:pBdr>
        <w:ind w:firstLine="709"/>
        <w:rPr>
          <w:rFonts w:cs="Arial"/>
        </w:rPr>
      </w:pPr>
      <w:r w:rsidRPr="001504FC">
        <w:rPr>
          <w:rFonts w:cs="Arial"/>
        </w:rPr>
        <w:t>Пропаганда</w:t>
      </w:r>
      <w:r>
        <w:rPr>
          <w:rFonts w:cs="Arial"/>
        </w:rPr>
        <w:t xml:space="preserve"> </w:t>
      </w:r>
      <w:r w:rsidRPr="001504FC">
        <w:rPr>
          <w:rFonts w:cs="Arial"/>
        </w:rPr>
        <w:t>сознательного</w:t>
      </w:r>
      <w:r>
        <w:rPr>
          <w:rFonts w:cs="Arial"/>
        </w:rPr>
        <w:t xml:space="preserve"> </w:t>
      </w:r>
      <w:r w:rsidRPr="001504FC">
        <w:rPr>
          <w:rFonts w:cs="Arial"/>
        </w:rPr>
        <w:t>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2.2.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C5F33" w:rsidRPr="001504FC" w:rsidRDefault="007C5F33" w:rsidP="007C5F33">
      <w:pPr>
        <w:widowControl w:val="0"/>
        <w:pBdr>
          <w:bottom w:val="single" w:sz="4" w:space="29" w:color="FFFFFF"/>
        </w:pBdr>
        <w:ind w:firstLine="709"/>
        <w:rPr>
          <w:rFonts w:cs="Arial"/>
        </w:rPr>
      </w:pPr>
      <w:r w:rsidRPr="001504FC">
        <w:rPr>
          <w:rFonts w:cs="Arial"/>
        </w:rPr>
        <w:t>Основными приоритетами муниципальной политики в сфере реализации подпрограммы</w:t>
      </w:r>
      <w:r>
        <w:rPr>
          <w:rFonts w:cs="Arial"/>
        </w:rPr>
        <w:t xml:space="preserve"> </w:t>
      </w:r>
      <w:r w:rsidRPr="001504FC">
        <w:rPr>
          <w:rFonts w:cs="Arial"/>
        </w:rPr>
        <w:t>являются:</w:t>
      </w:r>
    </w:p>
    <w:p w:rsidR="007C5F33" w:rsidRPr="001504FC" w:rsidRDefault="007C5F33" w:rsidP="007C5F33">
      <w:pPr>
        <w:widowControl w:val="0"/>
        <w:pBdr>
          <w:bottom w:val="single" w:sz="4" w:space="29" w:color="FFFFFF"/>
        </w:pBdr>
        <w:ind w:firstLine="709"/>
        <w:rPr>
          <w:rFonts w:cs="Arial"/>
        </w:rPr>
      </w:pPr>
      <w:r w:rsidRPr="001504FC">
        <w:rPr>
          <w:rFonts w:cs="Arial"/>
        </w:rPr>
        <w:lastRenderedPageBreak/>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r>
        <w:rPr>
          <w:rFonts w:cs="Arial"/>
        </w:rPr>
        <w:t xml:space="preserve"> </w:t>
      </w:r>
      <w:r w:rsidRPr="001504FC">
        <w:rPr>
          <w:rFonts w:cs="Arial"/>
        </w:rPr>
        <w:t xml:space="preserve">обеспечение качественного образования и воспитания детей с ограниченными возможностями здоровья; обеспечение права ребенка жить и воспитываться в семье; создание благоприятных условий семейного воспитания детей, оставшихся без попечения родителей; профилактика всех форм неблагополучия ребенка, защита их прав и законных интересов; </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 повышение эффективности отдыха и оздоровления детей и молодежи;-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7C5F33" w:rsidRPr="001504FC" w:rsidRDefault="007C5F33" w:rsidP="007C5F33">
      <w:pPr>
        <w:widowControl w:val="0"/>
        <w:pBdr>
          <w:bottom w:val="single" w:sz="4" w:space="29" w:color="FFFFFF"/>
        </w:pBdr>
        <w:ind w:firstLine="709"/>
        <w:rPr>
          <w:rFonts w:cs="Arial"/>
        </w:rPr>
      </w:pPr>
      <w:r w:rsidRPr="001504FC">
        <w:rPr>
          <w:rFonts w:cs="Arial"/>
        </w:rPr>
        <w:t>- повышение эффективности бюджетных расходов в сфере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 повышение открытости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 расширение возможности доступа граждан к информации в сфере образования;</w:t>
      </w:r>
    </w:p>
    <w:p w:rsidR="007C5F33" w:rsidRPr="001504FC" w:rsidRDefault="007C5F33" w:rsidP="007C5F33">
      <w:pPr>
        <w:widowControl w:val="0"/>
        <w:pBdr>
          <w:bottom w:val="single" w:sz="4" w:space="29" w:color="FFFFFF"/>
        </w:pBdr>
        <w:ind w:firstLine="709"/>
        <w:rPr>
          <w:rFonts w:cs="Arial"/>
        </w:rPr>
      </w:pPr>
      <w:r w:rsidRPr="001504FC">
        <w:rPr>
          <w:rFonts w:cs="Arial"/>
        </w:rPr>
        <w:t>-</w:t>
      </w:r>
      <w:r>
        <w:rPr>
          <w:rFonts w:cs="Arial"/>
        </w:rPr>
        <w:t xml:space="preserve"> </w:t>
      </w:r>
      <w:r w:rsidRPr="001504FC">
        <w:rPr>
          <w:rFonts w:cs="Arial"/>
        </w:rPr>
        <w:t>повышение качества административно-управленческих процессов;</w:t>
      </w:r>
    </w:p>
    <w:p w:rsidR="007C5F33" w:rsidRPr="001504FC" w:rsidRDefault="007C5F33" w:rsidP="007C5F33">
      <w:pPr>
        <w:widowControl w:val="0"/>
        <w:pBdr>
          <w:bottom w:val="single" w:sz="4" w:space="29" w:color="FFFFFF"/>
        </w:pBdr>
        <w:ind w:firstLine="709"/>
        <w:rPr>
          <w:rFonts w:cs="Arial"/>
        </w:rPr>
      </w:pPr>
      <w:r w:rsidRPr="001504FC">
        <w:rPr>
          <w:rFonts w:cs="Arial"/>
        </w:rPr>
        <w:t>- совершенствование системы информационно-аналитического обеспечения управления;</w:t>
      </w:r>
    </w:p>
    <w:p w:rsidR="007C5F33" w:rsidRPr="001504FC" w:rsidRDefault="007C5F33" w:rsidP="007C5F33">
      <w:pPr>
        <w:widowControl w:val="0"/>
        <w:pBdr>
          <w:bottom w:val="single" w:sz="4" w:space="29" w:color="FFFFFF"/>
        </w:pBdr>
        <w:ind w:firstLine="709"/>
        <w:rPr>
          <w:rFonts w:cs="Arial"/>
        </w:rPr>
      </w:pPr>
      <w:r w:rsidRPr="001504FC">
        <w:rPr>
          <w:rFonts w:cs="Arial"/>
        </w:rPr>
        <w:t>- эффективная муниципальная, в рамках государственной, молодежная политика;</w:t>
      </w:r>
    </w:p>
    <w:p w:rsidR="007C5F33" w:rsidRPr="001504FC" w:rsidRDefault="007C5F33" w:rsidP="007C5F33">
      <w:pPr>
        <w:widowControl w:val="0"/>
        <w:pBdr>
          <w:bottom w:val="single" w:sz="4" w:space="29" w:color="FFFFFF"/>
        </w:pBdr>
        <w:ind w:firstLine="709"/>
        <w:rPr>
          <w:rFonts w:cs="Arial"/>
        </w:rPr>
      </w:pPr>
      <w:r w:rsidRPr="001504FC">
        <w:rPr>
          <w:rFonts w:cs="Arial"/>
        </w:rPr>
        <w:t>- развитие массового спорта в образовательных учреждениях и по месту жительства населения.</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Цели и задачи подпрограммы.</w:t>
      </w:r>
    </w:p>
    <w:p w:rsidR="007C5F33" w:rsidRPr="001504FC" w:rsidRDefault="007C5F33" w:rsidP="007C5F33">
      <w:pPr>
        <w:widowControl w:val="0"/>
        <w:ind w:firstLine="709"/>
        <w:rPr>
          <w:rFonts w:cs="Arial"/>
        </w:rPr>
      </w:pPr>
      <w:r w:rsidRPr="001504FC">
        <w:rPr>
          <w:rFonts w:cs="Arial"/>
        </w:rPr>
        <w:t>В соответствии с приоритетами определены цели подпрограммы:</w:t>
      </w:r>
    </w:p>
    <w:p w:rsidR="007C5F33" w:rsidRPr="001504FC" w:rsidRDefault="007C5F33" w:rsidP="007C5F33">
      <w:pPr>
        <w:widowControl w:val="0"/>
        <w:ind w:firstLine="709"/>
        <w:rPr>
          <w:rFonts w:cs="Arial"/>
        </w:rPr>
      </w:pPr>
      <w:r w:rsidRPr="001504FC">
        <w:rPr>
          <w:rFonts w:cs="Arial"/>
        </w:rPr>
        <w:t xml:space="preserve">- создание благоприятных условий для развития и интеграции в общество детей с ограниченными возможностями здоровья; </w:t>
      </w:r>
    </w:p>
    <w:p w:rsidR="007C5F33" w:rsidRPr="001504FC" w:rsidRDefault="007C5F33" w:rsidP="007C5F33">
      <w:pPr>
        <w:widowControl w:val="0"/>
        <w:ind w:firstLine="709"/>
        <w:rPr>
          <w:rFonts w:cs="Arial"/>
        </w:rPr>
      </w:pPr>
      <w:r w:rsidRPr="001504FC">
        <w:rPr>
          <w:rFonts w:cs="Arial"/>
        </w:rPr>
        <w:t>- развитие семейных форм устройства детей-сирот и детей, оставшихся без попечения родителей.</w:t>
      </w:r>
    </w:p>
    <w:p w:rsidR="007C5F33" w:rsidRPr="001504FC" w:rsidRDefault="007C5F33" w:rsidP="007C5F33">
      <w:pPr>
        <w:widowControl w:val="0"/>
        <w:ind w:firstLine="709"/>
        <w:rPr>
          <w:rFonts w:cs="Arial"/>
        </w:rPr>
      </w:pPr>
      <w:r w:rsidRPr="001504FC">
        <w:rPr>
          <w:rFonts w:cs="Arial"/>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7C5F33" w:rsidRPr="001504FC" w:rsidRDefault="007C5F33" w:rsidP="007C5F33">
      <w:pPr>
        <w:widowControl w:val="0"/>
        <w:ind w:firstLine="709"/>
        <w:rPr>
          <w:rFonts w:cs="Arial"/>
        </w:rPr>
      </w:pPr>
      <w:r w:rsidRPr="001504FC">
        <w:rPr>
          <w:rFonts w:cs="Arial"/>
        </w:rPr>
        <w:t>- обеспечение эффективности управления системой образования;</w:t>
      </w:r>
    </w:p>
    <w:p w:rsidR="007C5F33" w:rsidRPr="001504FC" w:rsidRDefault="007C5F33" w:rsidP="007C5F33">
      <w:pPr>
        <w:widowControl w:val="0"/>
        <w:ind w:firstLine="709"/>
        <w:rPr>
          <w:rFonts w:cs="Arial"/>
        </w:rPr>
      </w:pPr>
      <w:r w:rsidRPr="001504FC">
        <w:rPr>
          <w:rFonts w:cs="Arial"/>
        </w:rPr>
        <w:t>- создание условий успешной социализации и эффективной самореализации молодежи;</w:t>
      </w:r>
    </w:p>
    <w:p w:rsidR="007C5F33" w:rsidRPr="001504FC" w:rsidRDefault="007C5F33" w:rsidP="007C5F33">
      <w:pPr>
        <w:widowControl w:val="0"/>
        <w:ind w:firstLine="709"/>
        <w:rPr>
          <w:rFonts w:cs="Arial"/>
        </w:rPr>
      </w:pPr>
      <w:r w:rsidRPr="001504FC">
        <w:rPr>
          <w:rFonts w:cs="Arial"/>
        </w:rPr>
        <w:t xml:space="preserve">- увеличение численности населения, систематически занимающегося разными формами физической культуры и спорта, популяризация детско-юношеского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7C5F33" w:rsidRPr="001504FC" w:rsidRDefault="007C5F33" w:rsidP="007C5F33">
      <w:pPr>
        <w:widowControl w:val="0"/>
        <w:ind w:firstLine="709"/>
        <w:rPr>
          <w:rFonts w:cs="Arial"/>
        </w:rPr>
      </w:pPr>
      <w:r w:rsidRPr="001504FC">
        <w:rPr>
          <w:rFonts w:cs="Arial"/>
        </w:rPr>
        <w:t>Задачи подпрограммы:</w:t>
      </w:r>
    </w:p>
    <w:p w:rsidR="007C5F33" w:rsidRPr="001504FC" w:rsidRDefault="007C5F33" w:rsidP="007C5F33">
      <w:pPr>
        <w:widowControl w:val="0"/>
        <w:ind w:firstLine="709"/>
        <w:rPr>
          <w:rFonts w:cs="Arial"/>
        </w:rPr>
      </w:pPr>
      <w:r w:rsidRPr="001504FC">
        <w:rPr>
          <w:rFonts w:cs="Arial"/>
        </w:rPr>
        <w:t>В сфере защиты прав и интересов детей:</w:t>
      </w:r>
    </w:p>
    <w:p w:rsidR="007C5F33" w:rsidRPr="001504FC" w:rsidRDefault="007C5F33" w:rsidP="007C5F33">
      <w:pPr>
        <w:widowControl w:val="0"/>
        <w:ind w:firstLine="709"/>
        <w:rPr>
          <w:rFonts w:cs="Arial"/>
        </w:rPr>
      </w:pPr>
      <w:r w:rsidRPr="001504FC">
        <w:rPr>
          <w:rFonts w:cs="Arial"/>
        </w:rPr>
        <w:t xml:space="preserve">- социализация детей–сирот и детей, нуждающихся в особой заботе государства; </w:t>
      </w:r>
    </w:p>
    <w:p w:rsidR="007C5F33" w:rsidRPr="001504FC" w:rsidRDefault="007C5F33" w:rsidP="007C5F33">
      <w:pPr>
        <w:widowControl w:val="0"/>
        <w:ind w:firstLine="709"/>
        <w:rPr>
          <w:rFonts w:cs="Arial"/>
        </w:rPr>
      </w:pPr>
      <w:r w:rsidRPr="001504FC">
        <w:rPr>
          <w:rFonts w:cs="Arial"/>
        </w:rPr>
        <w:t>- создание необходимых условий для семейного жизнеустройства детей-сирот и детей, оставшихся без попечения родителей;</w:t>
      </w:r>
    </w:p>
    <w:p w:rsidR="007C5F33" w:rsidRPr="001504FC" w:rsidRDefault="007C5F33" w:rsidP="007C5F33">
      <w:pPr>
        <w:widowControl w:val="0"/>
        <w:ind w:firstLine="709"/>
        <w:rPr>
          <w:rFonts w:cs="Arial"/>
        </w:rPr>
      </w:pPr>
      <w:r w:rsidRPr="001504FC">
        <w:rPr>
          <w:rFonts w:cs="Arial"/>
        </w:rPr>
        <w:lastRenderedPageBreak/>
        <w:t>- 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p w:rsidR="007C5F33" w:rsidRPr="001504FC" w:rsidRDefault="007C5F33" w:rsidP="007C5F33">
      <w:pPr>
        <w:widowControl w:val="0"/>
        <w:ind w:firstLine="709"/>
        <w:rPr>
          <w:rFonts w:cs="Arial"/>
        </w:rPr>
      </w:pPr>
      <w:r w:rsidRPr="001504FC">
        <w:rPr>
          <w:rFonts w:cs="Arial"/>
        </w:rPr>
        <w:t>В сфере отдыха и оздоровления детей и молодежи:</w:t>
      </w:r>
    </w:p>
    <w:p w:rsidR="007C5F33" w:rsidRPr="001504FC" w:rsidRDefault="007C5F33" w:rsidP="007C5F33">
      <w:pPr>
        <w:widowControl w:val="0"/>
        <w:ind w:firstLine="709"/>
        <w:rPr>
          <w:rFonts w:cs="Arial"/>
        </w:rPr>
      </w:pPr>
      <w:r w:rsidRPr="001504FC">
        <w:rPr>
          <w:rFonts w:cs="Arial"/>
        </w:rPr>
        <w:t>- обеспечение предоставления безопасных качественных услуг в сфере оздоровления и отдыха детей и молодежи;</w:t>
      </w:r>
    </w:p>
    <w:p w:rsidR="007C5F33" w:rsidRPr="001504FC" w:rsidRDefault="007C5F33" w:rsidP="007C5F33">
      <w:pPr>
        <w:widowControl w:val="0"/>
        <w:ind w:firstLine="709"/>
        <w:rPr>
          <w:rFonts w:cs="Arial"/>
        </w:rPr>
      </w:pPr>
      <w:r w:rsidRPr="001504FC">
        <w:rPr>
          <w:rFonts w:cs="Arial"/>
        </w:rPr>
        <w:t>- создание системы взаимодействия всех субъектов в организации сферы оздоровления и отдыха детей и молодежи.</w:t>
      </w:r>
    </w:p>
    <w:p w:rsidR="007C5F33" w:rsidRPr="001504FC" w:rsidRDefault="007C5F33" w:rsidP="007C5F33">
      <w:pPr>
        <w:widowControl w:val="0"/>
        <w:ind w:firstLine="709"/>
        <w:rPr>
          <w:rFonts w:cs="Arial"/>
        </w:rPr>
      </w:pPr>
      <w:r w:rsidRPr="001504FC">
        <w:rPr>
          <w:rFonts w:cs="Arial"/>
        </w:rPr>
        <w:t>В сфере деятельности органа управления образованием:</w:t>
      </w:r>
    </w:p>
    <w:p w:rsidR="007C5F33" w:rsidRPr="001504FC" w:rsidRDefault="007C5F33" w:rsidP="007C5F33">
      <w:pPr>
        <w:widowControl w:val="0"/>
        <w:ind w:firstLine="709"/>
        <w:rPr>
          <w:rFonts w:cs="Arial"/>
        </w:rPr>
      </w:pPr>
      <w:r w:rsidRPr="001504FC">
        <w:rPr>
          <w:rFonts w:cs="Arial"/>
        </w:rPr>
        <w:t>- 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В сфере молодежной политики:</w:t>
      </w:r>
    </w:p>
    <w:p w:rsidR="007C5F33" w:rsidRPr="001504FC" w:rsidRDefault="007C5F33" w:rsidP="007C5F33">
      <w:pPr>
        <w:widowControl w:val="0"/>
        <w:ind w:firstLine="709"/>
        <w:rPr>
          <w:rFonts w:cs="Arial"/>
        </w:rPr>
      </w:pPr>
      <w:r w:rsidRPr="001504FC">
        <w:rPr>
          <w:rFonts w:cs="Arial"/>
        </w:rPr>
        <w:t>- вовлечение молодежи в общественную деятельность, обеспечение эффективного взаимодействия с молодежными общественными объединениями.</w:t>
      </w:r>
    </w:p>
    <w:p w:rsidR="007C5F33" w:rsidRPr="001504FC" w:rsidRDefault="007C5F33" w:rsidP="007C5F33">
      <w:pPr>
        <w:widowControl w:val="0"/>
        <w:ind w:firstLine="709"/>
        <w:rPr>
          <w:rFonts w:cs="Arial"/>
        </w:rPr>
      </w:pPr>
      <w:r w:rsidRPr="001504FC">
        <w:rPr>
          <w:rFonts w:cs="Arial"/>
        </w:rPr>
        <w:t>В сфере физической культуры и спорта:</w:t>
      </w:r>
    </w:p>
    <w:p w:rsidR="007C5F33" w:rsidRPr="001504FC" w:rsidRDefault="007C5F33" w:rsidP="007C5F33">
      <w:pPr>
        <w:widowControl w:val="0"/>
        <w:ind w:firstLine="709"/>
        <w:rPr>
          <w:rFonts w:cs="Arial"/>
        </w:rPr>
      </w:pPr>
      <w:r w:rsidRPr="001504FC">
        <w:rPr>
          <w:rFonts w:cs="Arial"/>
        </w:rPr>
        <w:t>- привлечение к систематическим занятиям физической культурой и спортом жителей района, пропаганда здорового образа жизни среди всех возрастных категорий жителей района;</w:t>
      </w:r>
    </w:p>
    <w:p w:rsidR="007C5F33" w:rsidRPr="001504FC" w:rsidRDefault="007C5F33" w:rsidP="007C5F33">
      <w:pPr>
        <w:widowControl w:val="0"/>
        <w:ind w:firstLine="709"/>
        <w:rPr>
          <w:rFonts w:cs="Arial"/>
        </w:rPr>
      </w:pPr>
      <w:r w:rsidRPr="001504FC">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7C5F33" w:rsidRPr="001504FC" w:rsidRDefault="007C5F33" w:rsidP="007C5F33">
      <w:pPr>
        <w:widowControl w:val="0"/>
        <w:ind w:firstLine="709"/>
        <w:rPr>
          <w:rFonts w:cs="Arial"/>
        </w:rPr>
      </w:pPr>
      <w:r w:rsidRPr="001504FC">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rsidR="007C5F33" w:rsidRPr="001504FC" w:rsidRDefault="007C5F33" w:rsidP="007C5F33">
      <w:pPr>
        <w:widowControl w:val="0"/>
        <w:ind w:firstLine="709"/>
        <w:rPr>
          <w:rFonts w:cs="Arial"/>
        </w:rPr>
      </w:pPr>
      <w:r w:rsidRPr="001504FC">
        <w:rPr>
          <w:rFonts w:cs="Arial"/>
        </w:rPr>
        <w:t>- развитие сети спортивных сооружений для занятий физической культурой и спортом,</w:t>
      </w:r>
      <w:r>
        <w:rPr>
          <w:rFonts w:cs="Arial"/>
        </w:rPr>
        <w:t xml:space="preserve"> </w:t>
      </w:r>
      <w:r w:rsidRPr="001504FC">
        <w:rPr>
          <w:rFonts w:cs="Arial"/>
        </w:rPr>
        <w:t>проведения культурно – досуговых мероприятий;</w:t>
      </w:r>
    </w:p>
    <w:p w:rsidR="007C5F33" w:rsidRPr="001504FC" w:rsidRDefault="007C5F33" w:rsidP="007C5F33">
      <w:pPr>
        <w:widowControl w:val="0"/>
        <w:ind w:firstLine="709"/>
        <w:rPr>
          <w:rFonts w:cs="Arial"/>
        </w:rPr>
      </w:pPr>
      <w:r w:rsidRPr="001504FC">
        <w:rPr>
          <w:rFonts w:cs="Arial"/>
        </w:rPr>
        <w:t xml:space="preserve">- создание благоприятных условий для занятий физической культурой и спортом в дошкольных и общеобразовательных учреждений, в учреждениях дополнительного образования, по месту жительства, а также способствующих выявлению, развитию и поддержке одарённых спортсменов, обеспечение их личностной и социальной самореализации и профессионального самоопределения; </w:t>
      </w:r>
    </w:p>
    <w:p w:rsidR="007C5F33" w:rsidRPr="001504FC" w:rsidRDefault="007C5F33" w:rsidP="007C5F33">
      <w:pPr>
        <w:widowControl w:val="0"/>
        <w:ind w:firstLine="709"/>
        <w:rPr>
          <w:rFonts w:cs="Arial"/>
        </w:rPr>
      </w:pPr>
      <w:r w:rsidRPr="001504FC">
        <w:rPr>
          <w:rFonts w:cs="Arial"/>
        </w:rPr>
        <w:t>- всемерное повышение уровня знаний и осведомлённости населения района в сфере физической культуры и спорта.</w:t>
      </w:r>
    </w:p>
    <w:p w:rsidR="007C5F33" w:rsidRPr="001504FC" w:rsidRDefault="007C5F33" w:rsidP="007C5F33">
      <w:pPr>
        <w:widowControl w:val="0"/>
        <w:ind w:firstLine="709"/>
        <w:rPr>
          <w:rFonts w:cs="Arial"/>
        </w:rPr>
      </w:pPr>
      <w:r w:rsidRPr="001504FC">
        <w:rPr>
          <w:rFonts w:cs="Arial"/>
        </w:rPr>
        <w:t>Цели, задачи и основные направления реализации подпрограммы позволяют учесть все аспекты развития сфер подпрограммы, а направления финансирования – приоритетность подпрограммных мероприятий.</w:t>
      </w:r>
    </w:p>
    <w:p w:rsidR="007C5F33" w:rsidRPr="001504FC" w:rsidRDefault="007C5F33" w:rsidP="007C5F33">
      <w:pPr>
        <w:widowControl w:val="0"/>
        <w:ind w:firstLine="709"/>
        <w:rPr>
          <w:rFonts w:cs="Arial"/>
        </w:rPr>
      </w:pPr>
      <w:r w:rsidRPr="001504FC">
        <w:rPr>
          <w:rFonts w:cs="Arial"/>
        </w:rPr>
        <w:t>Результатом реализации подпрограммы будет улучшение деятельности по защите и охране прав и интересов несовершеннолетних, нуждающихся в помощи государства; по совершенствованию отдыха и оздоровления детей и молодежи; по вовлечению молодежи в социальную практику;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7C5F33" w:rsidRPr="001504FC" w:rsidRDefault="007C5F33" w:rsidP="007C5F33">
      <w:pPr>
        <w:widowControl w:val="0"/>
        <w:ind w:firstLine="709"/>
        <w:rPr>
          <w:rFonts w:cs="Arial"/>
        </w:rPr>
      </w:pPr>
      <w:r w:rsidRPr="001504FC">
        <w:rPr>
          <w:rFonts w:cs="Arial"/>
        </w:rPr>
        <w:t>Для контроля промежуточных и конечных результатов реализации подпрограммы будут использованы следующие показатели (индикаторы):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Целевые показатели (индикаторы) подпрограммы:</w:t>
      </w:r>
    </w:p>
    <w:p w:rsidR="007C5F33" w:rsidRPr="001504FC" w:rsidRDefault="007C5F33" w:rsidP="007C5F33">
      <w:pPr>
        <w:widowControl w:val="0"/>
        <w:ind w:firstLine="709"/>
        <w:contextualSpacing/>
        <w:rPr>
          <w:rFonts w:cs="Arial"/>
        </w:rPr>
      </w:pPr>
      <w:r>
        <w:rPr>
          <w:rFonts w:cs="Arial"/>
        </w:rPr>
        <w:t xml:space="preserve"> </w:t>
      </w:r>
      <w:r w:rsidRPr="001504FC">
        <w:rPr>
          <w:rFonts w:cs="Arial"/>
        </w:rPr>
        <w:tab/>
        <w:t>- доля детей, охваченных организованным отдыхом и оздоровлением, в общем количестве детей школьного возраста;</w:t>
      </w:r>
    </w:p>
    <w:p w:rsidR="007C5F33" w:rsidRPr="001504FC" w:rsidRDefault="007C5F33" w:rsidP="007C5F33">
      <w:pPr>
        <w:widowControl w:val="0"/>
        <w:ind w:firstLine="709"/>
        <w:contextualSpacing/>
        <w:rPr>
          <w:rFonts w:cs="Arial"/>
        </w:rPr>
      </w:pPr>
      <w:r>
        <w:rPr>
          <w:rFonts w:cs="Arial"/>
        </w:rPr>
        <w:t xml:space="preserve"> </w:t>
      </w:r>
      <w:r w:rsidRPr="001504FC">
        <w:rPr>
          <w:rFonts w:cs="Arial"/>
        </w:rPr>
        <w:tab/>
        <w:t xml:space="preserve"> - доля детей и молодежи, выполнивших нормативы Всероссийского </w:t>
      </w:r>
      <w:r w:rsidRPr="001504FC">
        <w:rPr>
          <w:rFonts w:cs="Arial"/>
        </w:rPr>
        <w:lastRenderedPageBreak/>
        <w:t>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p w:rsidR="007C5F33" w:rsidRPr="001504FC" w:rsidRDefault="007C5F33" w:rsidP="007C5F33">
      <w:pPr>
        <w:widowControl w:val="0"/>
        <w:ind w:firstLine="709"/>
        <w:rPr>
          <w:rFonts w:cs="Arial"/>
        </w:rPr>
      </w:pPr>
      <w:r w:rsidRPr="001504FC">
        <w:rPr>
          <w:rFonts w:cs="Arial"/>
        </w:rPr>
        <w:t>В рамках подпрограммы будут обеспечены следующие результаты:</w:t>
      </w:r>
    </w:p>
    <w:p w:rsidR="007C5F33" w:rsidRPr="001504FC" w:rsidRDefault="007C5F33" w:rsidP="007C5F33">
      <w:pPr>
        <w:widowControl w:val="0"/>
        <w:ind w:firstLine="709"/>
        <w:rPr>
          <w:rFonts w:cs="Arial"/>
        </w:rPr>
      </w:pPr>
      <w:r w:rsidRPr="001504FC">
        <w:rPr>
          <w:rFonts w:cs="Arial"/>
        </w:rPr>
        <w:t xml:space="preserve">- сокращение числа отказов от детей среди усыновителей, опекунов, приемных родителей; </w:t>
      </w:r>
    </w:p>
    <w:p w:rsidR="007C5F33" w:rsidRPr="001504FC" w:rsidRDefault="007C5F33" w:rsidP="007C5F33">
      <w:pPr>
        <w:widowControl w:val="0"/>
        <w:ind w:firstLine="709"/>
        <w:rPr>
          <w:rFonts w:cs="Arial"/>
        </w:rPr>
      </w:pPr>
      <w:r w:rsidRPr="001504FC">
        <w:rPr>
          <w:rFonts w:cs="Arial"/>
        </w:rPr>
        <w:t>- сокращение числа случаев лишения родительских прав;</w:t>
      </w:r>
    </w:p>
    <w:p w:rsidR="007C5F33" w:rsidRPr="001504FC" w:rsidRDefault="007C5F33" w:rsidP="007C5F33">
      <w:pPr>
        <w:widowControl w:val="0"/>
        <w:ind w:firstLine="709"/>
        <w:rPr>
          <w:rFonts w:cs="Arial"/>
        </w:rPr>
      </w:pPr>
      <w:r w:rsidRPr="001504FC">
        <w:rPr>
          <w:rFonts w:cs="Arial"/>
        </w:rPr>
        <w:t>- снижение численности семей, находящихся в социально опасном положении;</w:t>
      </w:r>
      <w:r>
        <w:rPr>
          <w:rFonts w:cs="Arial"/>
        </w:rPr>
        <w:t xml:space="preserve"> </w:t>
      </w:r>
    </w:p>
    <w:p w:rsidR="007C5F33" w:rsidRPr="001504FC" w:rsidRDefault="007C5F33" w:rsidP="007C5F33">
      <w:pPr>
        <w:widowControl w:val="0"/>
        <w:ind w:firstLine="709"/>
        <w:rPr>
          <w:rFonts w:cs="Arial"/>
        </w:rPr>
      </w:pPr>
      <w:r w:rsidRPr="001504FC">
        <w:rPr>
          <w:rFonts w:cs="Arial"/>
        </w:rPr>
        <w:t>- увеличение доли детей-сирот и детей, оставшихся без попечения родителей, воспитывающихся в семьях граждан;</w:t>
      </w:r>
    </w:p>
    <w:p w:rsidR="007C5F33" w:rsidRPr="001504FC" w:rsidRDefault="007C5F33" w:rsidP="007C5F33">
      <w:pPr>
        <w:widowControl w:val="0"/>
        <w:ind w:firstLine="709"/>
        <w:rPr>
          <w:rFonts w:cs="Arial"/>
        </w:rPr>
      </w:pPr>
      <w:r w:rsidRPr="001504FC">
        <w:rPr>
          <w:rFonts w:cs="Arial"/>
        </w:rPr>
        <w:t xml:space="preserve">- увеличение количества детей, охваченных организованным отдыхом и оздоровлением, в общем количестве детей школьного возраста; </w:t>
      </w:r>
    </w:p>
    <w:p w:rsidR="007C5F33" w:rsidRPr="001504FC" w:rsidRDefault="007C5F33" w:rsidP="007C5F33">
      <w:pPr>
        <w:widowControl w:val="0"/>
        <w:ind w:firstLine="709"/>
        <w:rPr>
          <w:rFonts w:cs="Arial"/>
        </w:rPr>
      </w:pPr>
      <w:r w:rsidRPr="001504FC">
        <w:rPr>
          <w:rFonts w:cs="Arial"/>
        </w:rPr>
        <w:t xml:space="preserve">-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7C5F33" w:rsidRPr="001504FC" w:rsidRDefault="007C5F33" w:rsidP="007C5F33">
      <w:pPr>
        <w:widowControl w:val="0"/>
        <w:ind w:firstLine="709"/>
        <w:rPr>
          <w:rFonts w:cs="Arial"/>
        </w:rPr>
      </w:pPr>
      <w:r w:rsidRPr="001504FC">
        <w:rPr>
          <w:rFonts w:cs="Arial"/>
        </w:rPr>
        <w:t>- увеличение доли выполненных планов-заданий,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7C5F33" w:rsidRPr="001504FC" w:rsidRDefault="007C5F33" w:rsidP="007C5F33">
      <w:pPr>
        <w:widowControl w:val="0"/>
        <w:ind w:firstLine="709"/>
        <w:rPr>
          <w:rFonts w:cs="Arial"/>
        </w:rPr>
      </w:pPr>
      <w:r w:rsidRPr="001504FC">
        <w:rPr>
          <w:rFonts w:cs="Arial"/>
        </w:rPr>
        <w:t>- у</w:t>
      </w:r>
      <w:r w:rsidRPr="001504FC">
        <w:rPr>
          <w:rFonts w:cs="Arial"/>
          <w:bCs/>
        </w:rPr>
        <w:t>величение количества молодых людей, вовлеченных в программы и проекты, направленные на интеграцию в жизнь общества;</w:t>
      </w:r>
    </w:p>
    <w:p w:rsidR="007C5F33" w:rsidRPr="001504FC" w:rsidRDefault="007C5F33" w:rsidP="007C5F33">
      <w:pPr>
        <w:widowControl w:val="0"/>
        <w:ind w:firstLine="709"/>
        <w:rPr>
          <w:rFonts w:cs="Arial"/>
        </w:rPr>
      </w:pPr>
      <w:r w:rsidRPr="001504FC">
        <w:rPr>
          <w:rFonts w:cs="Arial"/>
          <w:bCs/>
        </w:rPr>
        <w:t>- увеличение количества молодежи в различных формах самоорганизации и структурах социальной направленности;</w:t>
      </w:r>
    </w:p>
    <w:p w:rsidR="007C5F33" w:rsidRPr="001504FC" w:rsidRDefault="007C5F33" w:rsidP="007C5F33">
      <w:pPr>
        <w:widowControl w:val="0"/>
        <w:ind w:firstLine="709"/>
        <w:rPr>
          <w:rFonts w:cs="Arial"/>
        </w:rPr>
      </w:pPr>
      <w:r w:rsidRPr="001504FC">
        <w:rPr>
          <w:rFonts w:cs="Arial"/>
          <w:bCs/>
        </w:rPr>
        <w:t>- увеличение количества мероприятий, проектов (программ), направленных на формирование правовых, культурных и нравственных ценностей среди молодежи;</w:t>
      </w:r>
    </w:p>
    <w:p w:rsidR="007C5F33" w:rsidRPr="001504FC" w:rsidRDefault="007C5F33" w:rsidP="007C5F33">
      <w:pPr>
        <w:widowControl w:val="0"/>
        <w:ind w:firstLine="709"/>
        <w:rPr>
          <w:rFonts w:cs="Arial"/>
        </w:rPr>
      </w:pPr>
      <w:r w:rsidRPr="001504FC">
        <w:rPr>
          <w:rFonts w:cs="Arial"/>
          <w:bCs/>
        </w:rPr>
        <w:t>- повышение осведомленности молодых</w:t>
      </w:r>
      <w:r>
        <w:rPr>
          <w:rFonts w:cs="Arial"/>
          <w:bCs/>
        </w:rPr>
        <w:t xml:space="preserve"> </w:t>
      </w:r>
      <w:r w:rsidRPr="001504FC">
        <w:rPr>
          <w:rFonts w:cs="Arial"/>
          <w:bCs/>
        </w:rPr>
        <w:t>людей о потенциальных возможностях проявления социальной инициативы в общественной и общественно-политической жизни;</w:t>
      </w:r>
    </w:p>
    <w:p w:rsidR="007C5F33" w:rsidRPr="001504FC" w:rsidRDefault="007C5F33" w:rsidP="007C5F33">
      <w:pPr>
        <w:widowControl w:val="0"/>
        <w:ind w:firstLine="709"/>
        <w:rPr>
          <w:rFonts w:cs="Arial"/>
        </w:rPr>
      </w:pPr>
      <w:r w:rsidRPr="001504FC">
        <w:rPr>
          <w:rFonts w:cs="Arial"/>
        </w:rPr>
        <w:t>- увеличение количества населения, систематически занимающегося физической культурой и спортом, от общей численности населения Богучарского муниципального</w:t>
      </w:r>
      <w:r>
        <w:rPr>
          <w:rFonts w:cs="Arial"/>
        </w:rPr>
        <w:t xml:space="preserve"> </w:t>
      </w:r>
      <w:r w:rsidRPr="001504FC">
        <w:rPr>
          <w:rFonts w:cs="Arial"/>
        </w:rPr>
        <w:t>района;</w:t>
      </w:r>
    </w:p>
    <w:p w:rsidR="007C5F33" w:rsidRPr="001504FC" w:rsidRDefault="007C5F33" w:rsidP="007C5F33">
      <w:pPr>
        <w:widowControl w:val="0"/>
        <w:ind w:firstLine="709"/>
        <w:rPr>
          <w:rFonts w:cs="Arial"/>
        </w:rPr>
      </w:pPr>
      <w:r w:rsidRPr="001504FC">
        <w:rPr>
          <w:rFonts w:cs="Arial"/>
        </w:rPr>
        <w:t>- увеличение квалифицированных тренеров физической культуры и спорта, подготовивших спортсменов для выступления на областном и российском уровне к общей численности тренеров;</w:t>
      </w:r>
    </w:p>
    <w:p w:rsidR="007C5F33" w:rsidRPr="001504FC" w:rsidRDefault="007C5F33" w:rsidP="007C5F33">
      <w:pPr>
        <w:widowControl w:val="0"/>
        <w:ind w:firstLine="709"/>
        <w:rPr>
          <w:rFonts w:cs="Arial"/>
        </w:rPr>
      </w:pPr>
      <w:r w:rsidRPr="001504FC">
        <w:rPr>
          <w:rFonts w:cs="Arial"/>
        </w:rPr>
        <w:t>- увеличение количества призовых мест, завоеванных спортсменами Богучарского</w:t>
      </w:r>
      <w:r>
        <w:rPr>
          <w:rFonts w:cs="Arial"/>
        </w:rPr>
        <w:t xml:space="preserve"> </w:t>
      </w:r>
      <w:r w:rsidRPr="001504FC">
        <w:rPr>
          <w:rFonts w:cs="Arial"/>
        </w:rPr>
        <w:t>муниципального района на российских и областных соревнованиях;</w:t>
      </w:r>
    </w:p>
    <w:p w:rsidR="007C5F33" w:rsidRPr="001504FC" w:rsidRDefault="007C5F33" w:rsidP="007C5F33">
      <w:pPr>
        <w:widowControl w:val="0"/>
        <w:ind w:firstLine="709"/>
        <w:rPr>
          <w:rFonts w:cs="Arial"/>
        </w:rPr>
      </w:pPr>
      <w:r w:rsidRPr="001504FC">
        <w:rPr>
          <w:rFonts w:cs="Arial"/>
        </w:rPr>
        <w:t>- увеличение обеспеченности спортивными сооружениями населения Богучарского муниципального района, приведение в отвечающее современным требованиям состояние спортивных объектов и открытых спортивных площадок;</w:t>
      </w:r>
    </w:p>
    <w:p w:rsidR="007C5F33" w:rsidRPr="001504FC" w:rsidRDefault="007C5F33" w:rsidP="007C5F33">
      <w:pPr>
        <w:widowControl w:val="0"/>
        <w:ind w:firstLine="709"/>
        <w:rPr>
          <w:rFonts w:cs="Arial"/>
        </w:rPr>
      </w:pPr>
      <w:r w:rsidRPr="001504FC">
        <w:rPr>
          <w:rFonts w:cs="Arial"/>
        </w:rPr>
        <w:t>- ежегодное проведение не менее 10-15 физкультурно-массовых, оздоровительных и спортивных мероприятий с охватом 6,5 - 10 тыс. жителей района в год;</w:t>
      </w:r>
    </w:p>
    <w:p w:rsidR="007C5F33" w:rsidRPr="001504FC" w:rsidRDefault="007C5F33" w:rsidP="007C5F33">
      <w:pPr>
        <w:widowControl w:val="0"/>
        <w:ind w:firstLine="709"/>
        <w:rPr>
          <w:rFonts w:cs="Arial"/>
        </w:rPr>
      </w:pPr>
      <w:r w:rsidRPr="001504FC">
        <w:rPr>
          <w:rFonts w:cs="Arial"/>
        </w:rPr>
        <w:t>- обеспечение в полном объеме содержания Муниципальное казенное 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Сроки реализации подпрограммы.</w:t>
      </w:r>
    </w:p>
    <w:p w:rsidR="007C5F33" w:rsidRPr="001504FC" w:rsidRDefault="007C5F33" w:rsidP="007C5F33">
      <w:pPr>
        <w:widowControl w:val="0"/>
        <w:ind w:firstLine="709"/>
        <w:rPr>
          <w:rFonts w:cs="Arial"/>
        </w:rPr>
      </w:pPr>
      <w:r w:rsidRPr="001504FC">
        <w:rPr>
          <w:rFonts w:cs="Arial"/>
        </w:rPr>
        <w:t>Реализация подпрограммы будет осуществляться с 2019 по 2026 год.</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lastRenderedPageBreak/>
        <w:t>2.3. Характеристика основных мероприятий подпрограммы</w:t>
      </w:r>
    </w:p>
    <w:p w:rsidR="007C5F33" w:rsidRPr="001504FC" w:rsidRDefault="007C5F33" w:rsidP="007C5F33">
      <w:pPr>
        <w:widowControl w:val="0"/>
        <w:ind w:firstLine="709"/>
        <w:rPr>
          <w:rFonts w:cs="Arial"/>
        </w:rPr>
      </w:pPr>
      <w:r w:rsidRPr="001504FC">
        <w:rPr>
          <w:rFonts w:cs="Arial"/>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7C5F33" w:rsidRPr="001504FC" w:rsidRDefault="007C5F33" w:rsidP="007C5F33">
      <w:pPr>
        <w:widowControl w:val="0"/>
        <w:ind w:firstLine="709"/>
        <w:rPr>
          <w:rFonts w:cs="Arial"/>
        </w:rPr>
      </w:pPr>
      <w:r w:rsidRPr="001504FC">
        <w:rPr>
          <w:rFonts w:cs="Arial"/>
        </w:rPr>
        <w:t>Подпрограмма 2 «Прочие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r>
        <w:rPr>
          <w:rFonts w:cs="Arial"/>
        </w:rPr>
        <w:t xml:space="preserve"> </w:t>
      </w:r>
      <w:r w:rsidRPr="001504FC">
        <w:rPr>
          <w:rFonts w:cs="Arial"/>
        </w:rPr>
        <w:t>содержит 8 основных мероприятий, направленных на социализацию детей-сирот и детей, нуждающихся в особой заботе государства; усовершенствование системы отдыха и оздоровления детей и молодежи; создание условий успешной социализации и эффективной самореализации молодежи;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популяризацию детско-юношеского спорта; укрепление, модернизацию и реконструкцию материально-технической и спортивной базы.</w:t>
      </w:r>
    </w:p>
    <w:p w:rsidR="007C5F33" w:rsidRPr="001504FC" w:rsidRDefault="007C5F33" w:rsidP="007C5F33">
      <w:pPr>
        <w:widowControl w:val="0"/>
        <w:ind w:firstLine="709"/>
        <w:rPr>
          <w:rFonts w:cs="Arial"/>
        </w:rPr>
      </w:pPr>
      <w:r w:rsidRPr="001504FC">
        <w:rPr>
          <w:rFonts w:cs="Arial"/>
        </w:rPr>
        <w:t>Основное мероприятие 2.1. подпрограммы.</w:t>
      </w:r>
    </w:p>
    <w:p w:rsidR="007C5F33" w:rsidRPr="001504FC" w:rsidRDefault="007C5F33" w:rsidP="007C5F33">
      <w:pPr>
        <w:widowControl w:val="0"/>
        <w:ind w:firstLine="709"/>
        <w:rPr>
          <w:rFonts w:cs="Arial"/>
        </w:rPr>
      </w:pPr>
      <w:r w:rsidRPr="001504FC">
        <w:rPr>
          <w:rFonts w:cs="Arial"/>
        </w:rPr>
        <w:t>Основное мероприятие 2.1. «Охрана семьи и детства» включает в себя мероприятия:</w:t>
      </w:r>
    </w:p>
    <w:p w:rsidR="007C5F33" w:rsidRPr="001504FC" w:rsidRDefault="007C5F33" w:rsidP="007C5F33">
      <w:pPr>
        <w:widowControl w:val="0"/>
        <w:ind w:firstLine="709"/>
        <w:rPr>
          <w:rFonts w:cs="Arial"/>
        </w:rPr>
      </w:pPr>
      <w:r w:rsidRPr="001504FC">
        <w:rPr>
          <w:rFonts w:cs="Arial"/>
        </w:rPr>
        <w:t>Мероприятие 2.1.1. «Выплата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p w:rsidR="007C5F33" w:rsidRPr="001504FC" w:rsidRDefault="007C5F33" w:rsidP="007C5F33">
      <w:pPr>
        <w:widowControl w:val="0"/>
        <w:ind w:firstLine="709"/>
        <w:rPr>
          <w:rFonts w:cs="Arial"/>
        </w:rPr>
      </w:pPr>
      <w:r w:rsidRPr="001504FC">
        <w:rPr>
          <w:rFonts w:cs="Arial"/>
        </w:rPr>
        <w:t>Мероприятие 2.1.2. «Осуществление отдельных государственных полномочий Воронежской области по обеспечению выплат приемной семье на содержание подопечных детей».</w:t>
      </w:r>
    </w:p>
    <w:p w:rsidR="007C5F33" w:rsidRPr="001504FC" w:rsidRDefault="007C5F33" w:rsidP="007C5F33">
      <w:pPr>
        <w:widowControl w:val="0"/>
        <w:ind w:firstLine="709"/>
        <w:rPr>
          <w:rFonts w:cs="Arial"/>
        </w:rPr>
      </w:pPr>
      <w:r w:rsidRPr="001504FC">
        <w:rPr>
          <w:rFonts w:cs="Arial"/>
        </w:rPr>
        <w:t>Мероприятие 2.1.3. «Осуществление отдельных государственных полномочий Воронежской области по обеспечению выплаты вознаграждения, причитающегося приемному родителю».</w:t>
      </w:r>
    </w:p>
    <w:p w:rsidR="007C5F33" w:rsidRPr="001504FC" w:rsidRDefault="007C5F33" w:rsidP="007C5F33">
      <w:pPr>
        <w:widowControl w:val="0"/>
        <w:ind w:firstLine="709"/>
        <w:rPr>
          <w:rFonts w:cs="Arial"/>
        </w:rPr>
      </w:pPr>
      <w:r w:rsidRPr="001504FC">
        <w:rPr>
          <w:rFonts w:cs="Arial"/>
        </w:rPr>
        <w:t>Мероприятие 2.1.4. «Субвенции на обеспечение выплат семьям опекунов на содержание подопечных детей (Социальное обеспечение и иные выплаты населению)».</w:t>
      </w:r>
    </w:p>
    <w:p w:rsidR="007C5F33" w:rsidRPr="001504FC" w:rsidRDefault="007C5F33" w:rsidP="007C5F33">
      <w:pPr>
        <w:widowControl w:val="0"/>
        <w:ind w:firstLine="709"/>
        <w:rPr>
          <w:rFonts w:cs="Arial"/>
        </w:rPr>
      </w:pPr>
      <w:r w:rsidRPr="001504FC">
        <w:rPr>
          <w:rFonts w:cs="Arial"/>
        </w:rPr>
        <w:t>Сроки реализации основного мероприятия - 2019 - 2026 годы.</w:t>
      </w:r>
    </w:p>
    <w:p w:rsidR="007C5F33" w:rsidRPr="001504FC" w:rsidRDefault="007C5F33" w:rsidP="007C5F33">
      <w:pPr>
        <w:widowControl w:val="0"/>
        <w:ind w:firstLine="709"/>
        <w:rPr>
          <w:rFonts w:cs="Arial"/>
        </w:rPr>
      </w:pPr>
      <w:r w:rsidRPr="001504FC">
        <w:rPr>
          <w:rFonts w:cs="Arial"/>
        </w:rPr>
        <w:t>Исполнителем основного мероприятия является отдел по образованию, опеке и попечительству администрации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Основное мероприятие 2.2. подпрограммы.</w:t>
      </w:r>
    </w:p>
    <w:p w:rsidR="007C5F33" w:rsidRPr="001504FC" w:rsidRDefault="007C5F33" w:rsidP="007C5F33">
      <w:pPr>
        <w:widowControl w:val="0"/>
        <w:ind w:firstLine="709"/>
        <w:rPr>
          <w:rFonts w:cs="Arial"/>
        </w:rPr>
      </w:pPr>
      <w:r w:rsidRPr="001504FC">
        <w:rPr>
          <w:rFonts w:cs="Arial"/>
        </w:rPr>
        <w:t>Основное мероприятие 2.2 «Организация и осуществление деятельности по опеке и попечительству» включает в себя мероприятия:</w:t>
      </w:r>
    </w:p>
    <w:p w:rsidR="007C5F33" w:rsidRPr="001504FC" w:rsidRDefault="007C5F33" w:rsidP="007C5F33">
      <w:pPr>
        <w:widowControl w:val="0"/>
        <w:ind w:firstLine="709"/>
        <w:rPr>
          <w:rFonts w:cs="Arial"/>
        </w:rPr>
      </w:pPr>
      <w:r w:rsidRPr="001504FC">
        <w:rPr>
          <w:rFonts w:cs="Arial"/>
        </w:rPr>
        <w:t>Мероприятие 2.2.1. «Осуществление отдельных государственных полномочий Воронежской области по организации и осуществлению деятельности по опеке и попечительству. Данное мероприятие позволяет обеспечивать полноценное функционирование Отдела по образованию, опеке и попечительству администрации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Основное мероприятие 2.3. подпрограммы.</w:t>
      </w:r>
    </w:p>
    <w:p w:rsidR="007C5F33" w:rsidRPr="001504FC" w:rsidRDefault="007C5F33" w:rsidP="007C5F33">
      <w:pPr>
        <w:widowControl w:val="0"/>
        <w:ind w:firstLine="709"/>
        <w:rPr>
          <w:rFonts w:cs="Arial"/>
        </w:rPr>
      </w:pPr>
      <w:r w:rsidRPr="001504FC">
        <w:rPr>
          <w:rFonts w:cs="Arial"/>
        </w:rPr>
        <w:t>Основное мероприятие 2.3. «Мероприятия по организации отдыха и оздоровления детей и молодежи, а также реализация механизмов административной среды»</w:t>
      </w:r>
      <w:r>
        <w:rPr>
          <w:rFonts w:cs="Arial"/>
        </w:rPr>
        <w:t xml:space="preserve"> </w:t>
      </w:r>
      <w:r w:rsidRPr="001504FC">
        <w:rPr>
          <w:rFonts w:cs="Arial"/>
        </w:rPr>
        <w:t>включает в себя мероприятия:</w:t>
      </w:r>
    </w:p>
    <w:p w:rsidR="007C5F33" w:rsidRPr="001504FC" w:rsidRDefault="007C5F33" w:rsidP="007C5F33">
      <w:pPr>
        <w:widowControl w:val="0"/>
        <w:ind w:firstLine="709"/>
        <w:contextualSpacing/>
        <w:rPr>
          <w:rFonts w:cs="Arial"/>
        </w:rPr>
      </w:pPr>
      <w:r w:rsidRPr="001504FC">
        <w:rPr>
          <w:rFonts w:cs="Arial"/>
        </w:rPr>
        <w:t>Мероприятие 2.3.1 .«Расходы на оздоровление детей (Закупка товаров, работ и услуг для обеспечения государственных (муниципальных) нужд)».</w:t>
      </w:r>
    </w:p>
    <w:p w:rsidR="007C5F33" w:rsidRPr="001504FC" w:rsidRDefault="007C5F33" w:rsidP="007C5F33">
      <w:pPr>
        <w:widowControl w:val="0"/>
        <w:ind w:firstLine="709"/>
        <w:contextualSpacing/>
        <w:rPr>
          <w:rFonts w:cs="Arial"/>
        </w:rPr>
      </w:pPr>
      <w:r w:rsidRPr="001504FC">
        <w:rPr>
          <w:rFonts w:cs="Arial"/>
        </w:rPr>
        <w:t xml:space="preserve">Мероприятие 2.3.2. «Мероприятия по организации отдыха и оздоровления детей и молодежи (Закупка товаров, работ и услуг для обеспечения </w:t>
      </w:r>
      <w:r w:rsidRPr="001504FC">
        <w:rPr>
          <w:rFonts w:cs="Arial"/>
        </w:rPr>
        <w:lastRenderedPageBreak/>
        <w:t>государственных (муниципальных) нужд)».</w:t>
      </w:r>
    </w:p>
    <w:p w:rsidR="007C5F33" w:rsidRPr="001504FC" w:rsidRDefault="007C5F33" w:rsidP="007C5F33">
      <w:pPr>
        <w:widowControl w:val="0"/>
        <w:ind w:firstLine="709"/>
        <w:contextualSpacing/>
        <w:rPr>
          <w:rFonts w:cs="Arial"/>
        </w:rPr>
      </w:pPr>
      <w:r w:rsidRPr="001504FC">
        <w:rPr>
          <w:rFonts w:cs="Arial"/>
        </w:rPr>
        <w:t>Мероприятие 2.3.3. «Мероприятия по организации отдыха детей в каникулярное время (Социальное обеспечение и иные выплаты населению)».</w:t>
      </w:r>
    </w:p>
    <w:p w:rsidR="007C5F33" w:rsidRPr="001504FC" w:rsidRDefault="007C5F33" w:rsidP="007C5F33">
      <w:pPr>
        <w:widowControl w:val="0"/>
        <w:ind w:firstLine="709"/>
        <w:rPr>
          <w:rFonts w:cs="Arial"/>
        </w:rPr>
      </w:pPr>
      <w:r w:rsidRPr="001504FC">
        <w:rPr>
          <w:rFonts w:cs="Arial"/>
        </w:rPr>
        <w:t>В рамках реализации данного мероприятия будут решены следующие задачи подпрограммы:</w:t>
      </w:r>
    </w:p>
    <w:p w:rsidR="007C5F33" w:rsidRPr="001504FC" w:rsidRDefault="007C5F33" w:rsidP="007C5F33">
      <w:pPr>
        <w:widowControl w:val="0"/>
        <w:ind w:firstLine="709"/>
        <w:rPr>
          <w:rFonts w:cs="Arial"/>
        </w:rPr>
      </w:pPr>
      <w:r w:rsidRPr="001504FC">
        <w:rPr>
          <w:rFonts w:cs="Arial"/>
        </w:rPr>
        <w:t>- создание системы взаимодействия всех субъектов в организации сферы оздоровления и отдыха детей и молодежи.</w:t>
      </w:r>
    </w:p>
    <w:p w:rsidR="007C5F33" w:rsidRPr="001504FC" w:rsidRDefault="007C5F33" w:rsidP="007C5F33">
      <w:pPr>
        <w:widowControl w:val="0"/>
        <w:ind w:firstLine="709"/>
        <w:rPr>
          <w:rFonts w:cs="Arial"/>
        </w:rPr>
      </w:pPr>
      <w:r w:rsidRPr="001504FC">
        <w:rPr>
          <w:rFonts w:cs="Arial"/>
        </w:rPr>
        <w:t>В рамках основного мероприятия 2.3. будет осуществлено:</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проведение совещаний, участие в региональных совещаниях по совершенствованию механизмов взаимодействия органов исполнительной власти Богучарского муниципального района по вопросам отдыха и оздоровления детей и подростков;</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прохождение обязательных медицинских осмотров персоналом учреждений отдыха и оздоровления детей и подростков, а также бесплатных медицинских осмотров детей и подростков, направляемых в учреждения отдыха и оздоровления;</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оснащение медицинских кабинетов учреждений муниципальных образовательных учреждений необходимыми лекарственными препаратами;</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приемка учреждений детского отдыха и оздоровления, действующих на территории Богучарского муниципального района;</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xml:space="preserve">- обеспечение комплексной безопасности образовательных учреждений района и профильных палаточных лагерей; </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обеспечение санитарно-гигиенического и противоэпидемиологического режима в образовательных учреждениях района и профильных палаточных лагерях;</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участие Богучарского муниципального района в областном смотре на лучшую постановку работы администраций муниципальных районов и городских округов области по организации отдыха, оздоровления и трудовой занятости детей и подростков;</w:t>
      </w:r>
    </w:p>
    <w:p w:rsidR="007C5F33" w:rsidRPr="001504FC" w:rsidRDefault="007C5F33" w:rsidP="007C5F33">
      <w:pPr>
        <w:widowControl w:val="0"/>
        <w:autoSpaceDE w:val="0"/>
        <w:autoSpaceDN w:val="0"/>
        <w:adjustRightInd w:val="0"/>
        <w:ind w:firstLine="709"/>
        <w:contextualSpacing/>
        <w:rPr>
          <w:rFonts w:cs="Arial"/>
        </w:rPr>
      </w:pPr>
      <w:r w:rsidRPr="001504FC">
        <w:rPr>
          <w:rFonts w:cs="Arial"/>
        </w:rPr>
        <w:t>- реализация программ духовно-нравственного, гражданско-патриотического и трудового воспитания детей и молодежи, активно участвующих в общественно значимых делах, в оздоровительных учреждениях всех типов.</w:t>
      </w:r>
    </w:p>
    <w:p w:rsidR="007C5F33" w:rsidRPr="001504FC" w:rsidRDefault="007C5F33" w:rsidP="007C5F33">
      <w:pPr>
        <w:widowControl w:val="0"/>
        <w:ind w:firstLine="709"/>
        <w:rPr>
          <w:rFonts w:cs="Arial"/>
        </w:rPr>
      </w:pPr>
      <w:r w:rsidRPr="001504FC">
        <w:rPr>
          <w:rFonts w:cs="Arial"/>
        </w:rPr>
        <w:t>Основное мероприятие направлено на достижение показателя «доля детей, охваченных организованным отдыхом и оздоровлением, в общем количестве детей школьного возраста».</w:t>
      </w:r>
    </w:p>
    <w:p w:rsidR="007C5F33" w:rsidRPr="001504FC" w:rsidRDefault="007C5F33" w:rsidP="007C5F33">
      <w:pPr>
        <w:widowControl w:val="0"/>
        <w:ind w:firstLine="709"/>
        <w:contextualSpacing/>
        <w:rPr>
          <w:rFonts w:cs="Arial"/>
        </w:rPr>
      </w:pPr>
      <w:r>
        <w:rPr>
          <w:rFonts w:cs="Arial"/>
        </w:rPr>
        <w:t xml:space="preserve"> </w:t>
      </w:r>
      <w:r w:rsidRPr="001504FC">
        <w:rPr>
          <w:rFonts w:cs="Arial"/>
        </w:rPr>
        <w:tab/>
        <w:t xml:space="preserve"> В ходе реализации данного основного мероприятия будут достигнуты следующие результаты:</w:t>
      </w:r>
    </w:p>
    <w:p w:rsidR="007C5F33" w:rsidRPr="001504FC" w:rsidRDefault="007C5F33" w:rsidP="007C5F33">
      <w:pPr>
        <w:widowControl w:val="0"/>
        <w:ind w:firstLine="709"/>
        <w:contextualSpacing/>
        <w:rPr>
          <w:rFonts w:cs="Arial"/>
        </w:rPr>
      </w:pPr>
      <w:r w:rsidRPr="001504FC">
        <w:rPr>
          <w:rFonts w:cs="Arial"/>
        </w:rPr>
        <w:t>- увеличится процент выполненных предписаний, выданных надзорными органами по обеспечению санитарно-гигиенического и противоэпидемиологического</w:t>
      </w:r>
      <w:r>
        <w:rPr>
          <w:rFonts w:cs="Arial"/>
        </w:rPr>
        <w:t xml:space="preserve"> </w:t>
      </w:r>
      <w:r w:rsidRPr="001504FC">
        <w:rPr>
          <w:rFonts w:cs="Arial"/>
        </w:rPr>
        <w:t>режима</w:t>
      </w:r>
      <w:r>
        <w:rPr>
          <w:rFonts w:cs="Arial"/>
        </w:rPr>
        <w:t xml:space="preserve"> </w:t>
      </w:r>
      <w:r w:rsidRPr="001504FC">
        <w:rPr>
          <w:rFonts w:cs="Arial"/>
        </w:rPr>
        <w:t>в</w:t>
      </w:r>
      <w:r>
        <w:rPr>
          <w:rFonts w:cs="Arial"/>
        </w:rPr>
        <w:t xml:space="preserve"> </w:t>
      </w:r>
      <w:r w:rsidRPr="001504FC">
        <w:rPr>
          <w:rFonts w:cs="Arial"/>
        </w:rPr>
        <w:t xml:space="preserve">учреждениях отдыха и оздоровления детей и подростков; </w:t>
      </w:r>
    </w:p>
    <w:p w:rsidR="007C5F33" w:rsidRPr="001504FC" w:rsidRDefault="007C5F33" w:rsidP="007C5F33">
      <w:pPr>
        <w:widowControl w:val="0"/>
        <w:ind w:firstLine="709"/>
        <w:contextualSpacing/>
        <w:rPr>
          <w:rFonts w:cs="Arial"/>
        </w:rPr>
      </w:pPr>
      <w:r w:rsidRPr="001504FC">
        <w:rPr>
          <w:rFonts w:cs="Arial"/>
        </w:rPr>
        <w:t>- будет совершенствоваться организация отдыха и оздоровления детей в лагерях дневного пребывания;</w:t>
      </w:r>
    </w:p>
    <w:p w:rsidR="007C5F33" w:rsidRPr="001504FC" w:rsidRDefault="007C5F33" w:rsidP="007C5F33">
      <w:pPr>
        <w:widowControl w:val="0"/>
        <w:ind w:firstLine="709"/>
        <w:contextualSpacing/>
        <w:rPr>
          <w:rFonts w:cs="Arial"/>
        </w:rPr>
      </w:pPr>
      <w:r w:rsidRPr="001504FC">
        <w:rPr>
          <w:rFonts w:cs="Arial"/>
        </w:rPr>
        <w:t>- будет совершенствоваться организация профильных и тематических смен различной направленности (туристических, спортивных, краеведческих, военно-патриотических, экологических и др.) в учреждениях отдыха и оздоровления детей и подростков.</w:t>
      </w:r>
    </w:p>
    <w:p w:rsidR="007C5F33" w:rsidRPr="001504FC" w:rsidRDefault="007C5F33" w:rsidP="007C5F33">
      <w:pPr>
        <w:widowControl w:val="0"/>
        <w:ind w:firstLine="709"/>
        <w:contextualSpacing/>
        <w:rPr>
          <w:rFonts w:cs="Arial"/>
        </w:rPr>
      </w:pPr>
      <w:r w:rsidRPr="001504FC">
        <w:rPr>
          <w:rFonts w:cs="Arial"/>
        </w:rPr>
        <w:t>- увеличится привлечение к отдыху и оздоровлению большего числа</w:t>
      </w:r>
      <w:r>
        <w:rPr>
          <w:rFonts w:cs="Arial"/>
        </w:rPr>
        <w:t xml:space="preserve"> </w:t>
      </w:r>
      <w:r w:rsidRPr="001504FC">
        <w:rPr>
          <w:rFonts w:cs="Arial"/>
        </w:rPr>
        <w:t>подростков, состоящих на учете в органах внутренних дел, комиссиях по делам несовершеннолетних, учреждениях социального обслуживания для детей, нуждающихся в социальной реабилитации;</w:t>
      </w:r>
    </w:p>
    <w:p w:rsidR="007C5F33" w:rsidRPr="001504FC" w:rsidRDefault="007C5F33" w:rsidP="007C5F33">
      <w:pPr>
        <w:widowControl w:val="0"/>
        <w:ind w:firstLine="709"/>
        <w:contextualSpacing/>
        <w:rPr>
          <w:rFonts w:cs="Arial"/>
        </w:rPr>
      </w:pPr>
      <w:r w:rsidRPr="001504FC">
        <w:rPr>
          <w:rFonts w:cs="Arial"/>
        </w:rPr>
        <w:t xml:space="preserve">- будет совершенствоваться организация оборонно-спортивных </w:t>
      </w:r>
      <w:r w:rsidRPr="001504FC">
        <w:rPr>
          <w:rFonts w:cs="Arial"/>
        </w:rPr>
        <w:lastRenderedPageBreak/>
        <w:t>профильных смен для подростков допризывного возраста.</w:t>
      </w:r>
    </w:p>
    <w:p w:rsidR="007C5F33" w:rsidRPr="001504FC" w:rsidRDefault="007C5F33" w:rsidP="007C5F33">
      <w:pPr>
        <w:widowControl w:val="0"/>
        <w:ind w:firstLine="709"/>
        <w:rPr>
          <w:rFonts w:cs="Arial"/>
        </w:rPr>
      </w:pPr>
      <w:r w:rsidRPr="001504FC">
        <w:rPr>
          <w:rFonts w:cs="Arial"/>
        </w:rPr>
        <w:t>Сроки реализации основного мероприятия: 2019- 2026 годы.</w:t>
      </w:r>
    </w:p>
    <w:p w:rsidR="007C5F33" w:rsidRPr="001504FC" w:rsidRDefault="007C5F33" w:rsidP="007C5F33">
      <w:pPr>
        <w:widowControl w:val="0"/>
        <w:ind w:firstLine="709"/>
        <w:rPr>
          <w:rFonts w:cs="Arial"/>
        </w:rPr>
      </w:pPr>
      <w:r w:rsidRPr="001504FC">
        <w:rPr>
          <w:rFonts w:cs="Arial"/>
        </w:rPr>
        <w:t>Исполнители мероприятия: Отдел по образованию, опеке и попечительству администрации Богучарского муниципального района Воронежской области, Муниципальное казенное учреждение «Центр обеспечения деятельности системы образования Богучарского муниципального района Воронежской области», МКУ «Отдел физической культуры и спорта», МКУ «Управление культуры», КДН и ЗП администрации Богучарского муниципального района, учреждения системы образования.</w:t>
      </w:r>
    </w:p>
    <w:p w:rsidR="007C5F33" w:rsidRPr="001504FC" w:rsidRDefault="007C5F33" w:rsidP="007C5F33">
      <w:pPr>
        <w:widowControl w:val="0"/>
        <w:ind w:firstLine="709"/>
        <w:rPr>
          <w:rFonts w:cs="Arial"/>
        </w:rPr>
      </w:pPr>
      <w:r w:rsidRPr="001504FC">
        <w:rPr>
          <w:rFonts w:cs="Arial"/>
        </w:rPr>
        <w:t xml:space="preserve">Основное мероприятие 2.4. подпрограммы </w:t>
      </w:r>
    </w:p>
    <w:p w:rsidR="007C5F33" w:rsidRPr="001504FC" w:rsidRDefault="007C5F33" w:rsidP="007C5F33">
      <w:pPr>
        <w:widowControl w:val="0"/>
        <w:ind w:firstLine="709"/>
        <w:rPr>
          <w:rFonts w:cs="Arial"/>
        </w:rPr>
      </w:pPr>
      <w:r w:rsidRPr="001504FC">
        <w:rPr>
          <w:rFonts w:cs="Arial"/>
        </w:rPr>
        <w:t>Основное мероприятие 2.4. «Вовлечение молодежи в социальную практику,</w:t>
      </w:r>
      <w:r>
        <w:rPr>
          <w:rFonts w:cs="Arial"/>
        </w:rPr>
        <w:t xml:space="preserve"> </w:t>
      </w:r>
      <w:r w:rsidRPr="001504FC">
        <w:rPr>
          <w:rFonts w:cs="Arial"/>
        </w:rPr>
        <w:t>гражданское образование и патриотическое воспитание, содействие формированию правовых, культурных и нравственных ценностей среди молодежи» включает в себя мероприятия:</w:t>
      </w:r>
    </w:p>
    <w:p w:rsidR="007C5F33" w:rsidRPr="001504FC" w:rsidRDefault="007C5F33" w:rsidP="007C5F33">
      <w:pPr>
        <w:widowControl w:val="0"/>
        <w:ind w:firstLine="709"/>
        <w:rPr>
          <w:rFonts w:cs="Arial"/>
        </w:rPr>
      </w:pPr>
      <w:r w:rsidRPr="001504FC">
        <w:rPr>
          <w:rFonts w:cs="Arial"/>
        </w:rPr>
        <w:t>Мероприятие 2.4.1. «Мероприятия в области молодежной политики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Мероприятие 2.4.2. «Расходы на реализацию мероприятий по подготовке молодежи к службе в Вооруженных Силах РФ (Закупка товаров, работ и услуг для обеспечения государственных (муниципальных) нужд)».</w:t>
      </w:r>
    </w:p>
    <w:p w:rsidR="007C5F33" w:rsidRPr="001504FC" w:rsidRDefault="007C5F33" w:rsidP="007C5F33">
      <w:pPr>
        <w:widowControl w:val="0"/>
        <w:ind w:firstLine="709"/>
        <w:rPr>
          <w:rFonts w:cs="Arial"/>
        </w:rPr>
      </w:pPr>
      <w:r w:rsidRPr="001504FC">
        <w:rPr>
          <w:rFonts w:cs="Arial"/>
        </w:rPr>
        <w:t xml:space="preserve">Цель мероприятия: создание условий для вовлечения молодёжи в социальную практику, поддержка научной, творческой и предпринимательской активности молодежи, совершенствование форм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 </w:t>
      </w:r>
    </w:p>
    <w:p w:rsidR="007C5F33" w:rsidRPr="001504FC" w:rsidRDefault="007C5F33" w:rsidP="007C5F33">
      <w:pPr>
        <w:widowControl w:val="0"/>
        <w:ind w:firstLine="709"/>
        <w:rPr>
          <w:rFonts w:cs="Arial"/>
        </w:rPr>
      </w:pPr>
      <w:r w:rsidRPr="001504FC">
        <w:rPr>
          <w:rFonts w:cs="Arial"/>
        </w:rPr>
        <w:t>В рамках реализации данного мероприятия будут решены следующие задачи подпрограммы:</w:t>
      </w:r>
    </w:p>
    <w:p w:rsidR="007C5F33" w:rsidRPr="001504FC" w:rsidRDefault="007C5F33" w:rsidP="007C5F33">
      <w:pPr>
        <w:widowControl w:val="0"/>
        <w:ind w:firstLine="709"/>
        <w:rPr>
          <w:rFonts w:cs="Arial"/>
        </w:rPr>
      </w:pPr>
      <w:r w:rsidRPr="001504FC">
        <w:rPr>
          <w:rFonts w:cs="Arial"/>
        </w:rPr>
        <w:t>- вовлечение молодежи в общественную деятельность;</w:t>
      </w:r>
    </w:p>
    <w:p w:rsidR="007C5F33" w:rsidRPr="001504FC" w:rsidRDefault="007C5F33" w:rsidP="007C5F33">
      <w:pPr>
        <w:widowControl w:val="0"/>
        <w:ind w:firstLine="709"/>
        <w:rPr>
          <w:rFonts w:cs="Arial"/>
        </w:rPr>
      </w:pPr>
      <w:r w:rsidRPr="001504FC">
        <w:rPr>
          <w:rFonts w:cs="Arial"/>
        </w:rPr>
        <w:t>- обеспечение эффективного взаимодействия с молодежными общественными организациями;</w:t>
      </w:r>
    </w:p>
    <w:p w:rsidR="007C5F33" w:rsidRPr="001504FC" w:rsidRDefault="007C5F33" w:rsidP="007C5F33">
      <w:pPr>
        <w:widowControl w:val="0"/>
        <w:ind w:firstLine="709"/>
        <w:rPr>
          <w:rFonts w:cs="Arial"/>
        </w:rPr>
      </w:pPr>
      <w:r w:rsidRPr="001504FC">
        <w:rPr>
          <w:rFonts w:cs="Arial"/>
        </w:rPr>
        <w:t>В рамках основного мероприятия 2.4. будет осуществлено:</w:t>
      </w:r>
    </w:p>
    <w:p w:rsidR="007C5F33" w:rsidRPr="001504FC" w:rsidRDefault="007C5F33" w:rsidP="007C5F33">
      <w:pPr>
        <w:widowControl w:val="0"/>
        <w:ind w:firstLine="709"/>
        <w:rPr>
          <w:rFonts w:cs="Arial"/>
        </w:rPr>
      </w:pPr>
      <w:r w:rsidRPr="001504FC">
        <w:rPr>
          <w:rFonts w:cs="Arial"/>
        </w:rPr>
        <w:t xml:space="preserve">- участие в непрерывном образовании специалистов по работе с молодежью, специалистов и руководителей учреждений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7C5F33" w:rsidRPr="001504FC" w:rsidRDefault="007C5F33" w:rsidP="007C5F33">
      <w:pPr>
        <w:widowControl w:val="0"/>
        <w:ind w:firstLine="709"/>
        <w:rPr>
          <w:rFonts w:cs="Arial"/>
        </w:rPr>
      </w:pPr>
      <w:r w:rsidRPr="001504FC">
        <w:rPr>
          <w:rFonts w:cs="Arial"/>
        </w:rPr>
        <w:t xml:space="preserve">- участие в образовательных областных лагерных сборах, направленных на социализацию молодежи и интеграцию их в жизнь общества; </w:t>
      </w:r>
    </w:p>
    <w:p w:rsidR="007C5F33" w:rsidRPr="001504FC" w:rsidRDefault="007C5F33" w:rsidP="007C5F33">
      <w:pPr>
        <w:widowControl w:val="0"/>
        <w:ind w:firstLine="709"/>
        <w:rPr>
          <w:rFonts w:cs="Arial"/>
        </w:rPr>
      </w:pPr>
      <w:r w:rsidRPr="001504FC">
        <w:rPr>
          <w:rFonts w:cs="Arial"/>
        </w:rPr>
        <w:t>- участие в мероприятиях, направленных на развитие научной и предпринимательской активности молодежи;</w:t>
      </w:r>
    </w:p>
    <w:p w:rsidR="007C5F33" w:rsidRPr="001504FC" w:rsidRDefault="007C5F33" w:rsidP="007C5F33">
      <w:pPr>
        <w:widowControl w:val="0"/>
        <w:ind w:firstLine="709"/>
        <w:rPr>
          <w:rFonts w:cs="Arial"/>
        </w:rPr>
      </w:pPr>
      <w:r w:rsidRPr="001504FC">
        <w:rPr>
          <w:rFonts w:cs="Arial"/>
        </w:rPr>
        <w:t>- организация и проведение мероприятий, направленных на развитие добровольческой (волонтерской) деятельности молодежи;</w:t>
      </w:r>
    </w:p>
    <w:p w:rsidR="007C5F33" w:rsidRPr="001504FC" w:rsidRDefault="007C5F33" w:rsidP="007C5F33">
      <w:pPr>
        <w:widowControl w:val="0"/>
        <w:ind w:firstLine="709"/>
        <w:rPr>
          <w:rFonts w:cs="Arial"/>
        </w:rPr>
      </w:pPr>
      <w:r w:rsidRPr="001504FC">
        <w:rPr>
          <w:rFonts w:cs="Arial"/>
        </w:rPr>
        <w:t>- развитие моделей молодежного самоуправления и самоорганизации в ученических, студенческих, трудовых коллективах;</w:t>
      </w:r>
    </w:p>
    <w:p w:rsidR="007C5F33" w:rsidRPr="001504FC" w:rsidRDefault="007C5F33" w:rsidP="007C5F33">
      <w:pPr>
        <w:widowControl w:val="0"/>
        <w:ind w:firstLine="709"/>
        <w:rPr>
          <w:rFonts w:cs="Arial"/>
        </w:rPr>
      </w:pPr>
      <w:r w:rsidRPr="001504FC">
        <w:rPr>
          <w:rFonts w:cs="Arial"/>
        </w:rPr>
        <w:t>- организация и проведение мероприятий, направленных на профилактику асоциальных явлений в подростковой и молодежной среде;</w:t>
      </w:r>
    </w:p>
    <w:p w:rsidR="007C5F33" w:rsidRPr="001504FC" w:rsidRDefault="007C5F33" w:rsidP="007C5F33">
      <w:pPr>
        <w:widowControl w:val="0"/>
        <w:ind w:firstLine="709"/>
        <w:rPr>
          <w:rFonts w:cs="Arial"/>
        </w:rPr>
      </w:pPr>
      <w:r w:rsidRPr="001504FC">
        <w:rPr>
          <w:rFonts w:cs="Arial"/>
        </w:rPr>
        <w:t>- организация и проведение мероприятий, направленных на воспитание толерантности в молодежной среде;</w:t>
      </w:r>
    </w:p>
    <w:p w:rsidR="007C5F33" w:rsidRPr="001504FC" w:rsidRDefault="007C5F33" w:rsidP="007C5F33">
      <w:pPr>
        <w:widowControl w:val="0"/>
        <w:ind w:firstLine="709"/>
        <w:rPr>
          <w:rFonts w:cs="Arial"/>
        </w:rPr>
      </w:pPr>
      <w:r w:rsidRPr="001504FC">
        <w:rPr>
          <w:rFonts w:cs="Arial"/>
        </w:rPr>
        <w:t>- организация и проведение мероприятий по правовой защите молодежи;</w:t>
      </w:r>
    </w:p>
    <w:p w:rsidR="007C5F33" w:rsidRPr="001504FC" w:rsidRDefault="007C5F33" w:rsidP="007C5F33">
      <w:pPr>
        <w:widowControl w:val="0"/>
        <w:ind w:firstLine="709"/>
        <w:rPr>
          <w:rFonts w:cs="Arial"/>
        </w:rPr>
      </w:pPr>
      <w:r w:rsidRPr="001504FC">
        <w:rPr>
          <w:rFonts w:cs="Arial"/>
        </w:rPr>
        <w:t>- организация и проведение мероприятий по патриотическому и экологическому воспитанию молодежи, в том числе средствами туризма;</w:t>
      </w:r>
    </w:p>
    <w:p w:rsidR="007C5F33" w:rsidRPr="001504FC" w:rsidRDefault="007C5F33" w:rsidP="007C5F33">
      <w:pPr>
        <w:widowControl w:val="0"/>
        <w:ind w:firstLine="709"/>
        <w:rPr>
          <w:rFonts w:cs="Arial"/>
        </w:rPr>
      </w:pPr>
      <w:r w:rsidRPr="001504FC">
        <w:rPr>
          <w:rFonts w:cs="Arial"/>
        </w:rPr>
        <w:t xml:space="preserve">- реализация комплекса мероприятий, направленных на создание </w:t>
      </w:r>
      <w:r w:rsidRPr="001504FC">
        <w:rPr>
          <w:rFonts w:cs="Arial"/>
        </w:rPr>
        <w:lastRenderedPageBreak/>
        <w:t>положительного образа Вооруженных Сил, формирование образа долга служения Отечеству у детей и молодежи;</w:t>
      </w:r>
    </w:p>
    <w:p w:rsidR="007C5F33" w:rsidRPr="001504FC" w:rsidRDefault="007C5F33" w:rsidP="007C5F33">
      <w:pPr>
        <w:widowControl w:val="0"/>
        <w:ind w:firstLine="709"/>
        <w:rPr>
          <w:rFonts w:cs="Arial"/>
        </w:rPr>
      </w:pPr>
      <w:r w:rsidRPr="001504FC">
        <w:rPr>
          <w:rFonts w:cs="Arial"/>
        </w:rPr>
        <w:t>- организация и проведение мероприятий</w:t>
      </w:r>
      <w:r>
        <w:rPr>
          <w:rFonts w:cs="Arial"/>
        </w:rPr>
        <w:t xml:space="preserve"> </w:t>
      </w:r>
      <w:r w:rsidRPr="001504FC">
        <w:rPr>
          <w:rFonts w:cs="Arial"/>
        </w:rPr>
        <w:t xml:space="preserve">по приобщению молодежи к культурным ценностям; </w:t>
      </w:r>
    </w:p>
    <w:p w:rsidR="007C5F33" w:rsidRPr="001504FC" w:rsidRDefault="007C5F33" w:rsidP="007C5F33">
      <w:pPr>
        <w:widowControl w:val="0"/>
        <w:ind w:firstLine="709"/>
        <w:rPr>
          <w:rFonts w:cs="Arial"/>
        </w:rPr>
      </w:pPr>
      <w:r w:rsidRPr="001504FC">
        <w:rPr>
          <w:rFonts w:cs="Arial"/>
        </w:rPr>
        <w:t>- организация и проведение мероприятий в рамках празднования Дня молодежи;</w:t>
      </w:r>
    </w:p>
    <w:p w:rsidR="007C5F33" w:rsidRPr="001504FC" w:rsidRDefault="007C5F33" w:rsidP="007C5F33">
      <w:pPr>
        <w:widowControl w:val="0"/>
        <w:ind w:firstLine="709"/>
        <w:rPr>
          <w:rFonts w:cs="Arial"/>
        </w:rPr>
      </w:pPr>
      <w:r w:rsidRPr="001504FC">
        <w:rPr>
          <w:rFonts w:cs="Arial"/>
        </w:rPr>
        <w:t>- поддержка на конкурсной основе мероприятий, проводимых детскими и молодежными общественными некоммерческими организациями (объединениями);</w:t>
      </w:r>
    </w:p>
    <w:p w:rsidR="007C5F33" w:rsidRPr="001504FC" w:rsidRDefault="007C5F33" w:rsidP="007C5F33">
      <w:pPr>
        <w:widowControl w:val="0"/>
        <w:ind w:firstLine="709"/>
        <w:rPr>
          <w:rFonts w:cs="Arial"/>
        </w:rPr>
      </w:pPr>
      <w:r w:rsidRPr="001504FC">
        <w:rPr>
          <w:rFonts w:cs="Arial"/>
        </w:rPr>
        <w:t>- организация и проведение мероприятий по реализации основных направлений молодежной политики на территории Богучарского муниципального района и участие в таких мероприятиях, проводимых на территории Воронежской области.</w:t>
      </w:r>
    </w:p>
    <w:p w:rsidR="007C5F33" w:rsidRPr="001504FC" w:rsidRDefault="007C5F33" w:rsidP="007C5F33">
      <w:pPr>
        <w:widowControl w:val="0"/>
        <w:ind w:firstLine="709"/>
        <w:rPr>
          <w:rFonts w:cs="Arial"/>
        </w:rPr>
      </w:pPr>
      <w:r w:rsidRPr="001504FC">
        <w:rPr>
          <w:rFonts w:cs="Arial"/>
        </w:rPr>
        <w:t>В ходе реализации данного основного мероприятия будут достигнуты следующие результаты:</w:t>
      </w:r>
    </w:p>
    <w:p w:rsidR="007C5F33" w:rsidRPr="001504FC" w:rsidRDefault="007C5F33" w:rsidP="007C5F33">
      <w:pPr>
        <w:widowControl w:val="0"/>
        <w:ind w:firstLine="709"/>
        <w:rPr>
          <w:rFonts w:cs="Arial"/>
          <w:bCs/>
        </w:rPr>
      </w:pPr>
      <w:r w:rsidRPr="001504FC">
        <w:rPr>
          <w:rFonts w:cs="Arial"/>
        </w:rPr>
        <w:t>- увеличится</w:t>
      </w:r>
      <w:r>
        <w:rPr>
          <w:rFonts w:cs="Arial"/>
        </w:rPr>
        <w:t xml:space="preserve"> </w:t>
      </w:r>
      <w:r w:rsidRPr="001504FC">
        <w:rPr>
          <w:rFonts w:cs="Arial"/>
          <w:bCs/>
        </w:rPr>
        <w:t>количество молодых людей, вовлеченных в программы и проекты, направленные на интеграцию в жизнь общества;</w:t>
      </w:r>
    </w:p>
    <w:p w:rsidR="007C5F33" w:rsidRPr="001504FC" w:rsidRDefault="007C5F33" w:rsidP="007C5F33">
      <w:pPr>
        <w:widowControl w:val="0"/>
        <w:ind w:firstLine="709"/>
        <w:rPr>
          <w:rFonts w:cs="Arial"/>
        </w:rPr>
      </w:pPr>
      <w:r w:rsidRPr="001504FC">
        <w:rPr>
          <w:rFonts w:cs="Arial"/>
        </w:rPr>
        <w:t>- увеличится количество молодых людей, участвующих в различных формах самоорганизации и структурах социальной направленности;</w:t>
      </w:r>
    </w:p>
    <w:p w:rsidR="007C5F33" w:rsidRPr="001504FC" w:rsidRDefault="007C5F33" w:rsidP="007C5F33">
      <w:pPr>
        <w:widowControl w:val="0"/>
        <w:ind w:firstLine="709"/>
        <w:rPr>
          <w:rFonts w:cs="Arial"/>
          <w:bCs/>
        </w:rPr>
      </w:pPr>
      <w:r w:rsidRPr="001504FC">
        <w:rPr>
          <w:rFonts w:cs="Arial"/>
        </w:rPr>
        <w:t xml:space="preserve">- увеличится </w:t>
      </w:r>
      <w:r w:rsidRPr="001504FC">
        <w:rPr>
          <w:rFonts w:cs="Arial"/>
          <w:bCs/>
        </w:rPr>
        <w:t>количество мероприятий, проектов (программ), направленных на формирования правовых, культурных и нравственных ценностей среди молодежи;</w:t>
      </w:r>
    </w:p>
    <w:p w:rsidR="007C5F33" w:rsidRPr="001504FC" w:rsidRDefault="007C5F33" w:rsidP="007C5F33">
      <w:pPr>
        <w:widowControl w:val="0"/>
        <w:ind w:firstLine="709"/>
        <w:rPr>
          <w:rFonts w:cs="Arial"/>
        </w:rPr>
      </w:pPr>
      <w:r w:rsidRPr="001504FC">
        <w:rPr>
          <w:rFonts w:cs="Arial"/>
          <w:bCs/>
        </w:rPr>
        <w:t>- увеличится количество военно-патриотических детских и молодежных объединений;</w:t>
      </w:r>
    </w:p>
    <w:p w:rsidR="007C5F33" w:rsidRPr="001504FC" w:rsidRDefault="007C5F33" w:rsidP="007C5F33">
      <w:pPr>
        <w:widowControl w:val="0"/>
        <w:ind w:firstLine="709"/>
        <w:rPr>
          <w:rFonts w:cs="Arial"/>
        </w:rPr>
      </w:pPr>
      <w:r w:rsidRPr="001504FC">
        <w:rPr>
          <w:rFonts w:cs="Arial"/>
        </w:rPr>
        <w:t>- п</w:t>
      </w:r>
      <w:r w:rsidRPr="001504FC">
        <w:rPr>
          <w:rFonts w:cs="Arial"/>
          <w:bCs/>
        </w:rPr>
        <w:t>овысится</w:t>
      </w:r>
      <w:r>
        <w:rPr>
          <w:rFonts w:cs="Arial"/>
          <w:bCs/>
        </w:rPr>
        <w:t xml:space="preserve"> </w:t>
      </w:r>
      <w:r w:rsidRPr="001504FC">
        <w:rPr>
          <w:rFonts w:cs="Arial"/>
          <w:bCs/>
        </w:rPr>
        <w:t>осведомленность</w:t>
      </w:r>
      <w:r>
        <w:rPr>
          <w:rFonts w:cs="Arial"/>
          <w:bCs/>
        </w:rPr>
        <w:t xml:space="preserve"> </w:t>
      </w:r>
      <w:r w:rsidRPr="001504FC">
        <w:rPr>
          <w:rFonts w:cs="Arial"/>
          <w:bCs/>
        </w:rPr>
        <w:t>молодых</w:t>
      </w:r>
      <w:r>
        <w:rPr>
          <w:rFonts w:cs="Arial"/>
          <w:bCs/>
        </w:rPr>
        <w:t xml:space="preserve"> </w:t>
      </w:r>
      <w:r w:rsidRPr="001504FC">
        <w:rPr>
          <w:rFonts w:cs="Arial"/>
          <w:bCs/>
        </w:rPr>
        <w:t>людей о потенциальных возможностях проявления социальной инициативы в общественной и общественно-политической жизни.</w:t>
      </w:r>
    </w:p>
    <w:p w:rsidR="007C5F33" w:rsidRPr="001504FC" w:rsidRDefault="007C5F33" w:rsidP="007C5F33">
      <w:pPr>
        <w:widowControl w:val="0"/>
        <w:ind w:firstLine="709"/>
        <w:rPr>
          <w:rFonts w:cs="Arial"/>
        </w:rPr>
      </w:pPr>
      <w:r w:rsidRPr="001504FC">
        <w:rPr>
          <w:rFonts w:cs="Arial"/>
        </w:rPr>
        <w:t>Срок реализации основного мероприятия – 2019-2026 годы.</w:t>
      </w:r>
    </w:p>
    <w:p w:rsidR="007C5F33" w:rsidRPr="001504FC" w:rsidRDefault="007C5F33" w:rsidP="007C5F33">
      <w:pPr>
        <w:widowControl w:val="0"/>
        <w:ind w:firstLine="709"/>
        <w:rPr>
          <w:rFonts w:cs="Arial"/>
        </w:rPr>
      </w:pPr>
      <w:r w:rsidRPr="001504FC">
        <w:rPr>
          <w:rFonts w:cs="Arial"/>
        </w:rPr>
        <w:t>Исполнитель мероприятия: Отдел по образованию, опеке и попечительству администрации Богучарского муниципального района Воронежской области, Муниципальное казенное 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 xml:space="preserve">Основное мероприятие 2.5. подпрограммы. </w:t>
      </w:r>
    </w:p>
    <w:p w:rsidR="007C5F33" w:rsidRPr="001504FC" w:rsidRDefault="007C5F33" w:rsidP="007C5F33">
      <w:pPr>
        <w:widowControl w:val="0"/>
        <w:ind w:firstLine="709"/>
        <w:rPr>
          <w:rFonts w:cs="Arial"/>
        </w:rPr>
      </w:pPr>
      <w:r w:rsidRPr="001504FC">
        <w:rPr>
          <w:rFonts w:cs="Arial"/>
        </w:rPr>
        <w:t>Основное мероприятие 2.5. «Развитие физической культуры и спорта» включает в себя мероприятия:</w:t>
      </w:r>
    </w:p>
    <w:p w:rsidR="007C5F33" w:rsidRPr="001504FC" w:rsidRDefault="007C5F33" w:rsidP="007C5F33">
      <w:pPr>
        <w:widowControl w:val="0"/>
        <w:ind w:firstLine="709"/>
        <w:contextualSpacing/>
        <w:rPr>
          <w:rFonts w:cs="Arial"/>
        </w:rPr>
      </w:pPr>
      <w:r w:rsidRPr="001504FC">
        <w:rPr>
          <w:rFonts w:cs="Arial"/>
        </w:rPr>
        <w:t>Мероприятие 2.5.1. «Расходы на обеспечение деятельности (оказание услуг) муниципальных учреждений».</w:t>
      </w:r>
    </w:p>
    <w:p w:rsidR="007C5F33" w:rsidRPr="001504FC" w:rsidRDefault="007C5F33" w:rsidP="007C5F33">
      <w:pPr>
        <w:widowControl w:val="0"/>
        <w:ind w:firstLine="709"/>
        <w:contextualSpacing/>
        <w:rPr>
          <w:rFonts w:cs="Arial"/>
        </w:rPr>
      </w:pPr>
      <w:r w:rsidRPr="001504FC">
        <w:rPr>
          <w:rFonts w:cs="Arial"/>
        </w:rPr>
        <w:t>Мероприятие 2.5.2. «Мероприятия на софинансирование капитальных вложений в объекты муниципальной собственности».</w:t>
      </w:r>
    </w:p>
    <w:p w:rsidR="007C5F33" w:rsidRPr="001504FC" w:rsidRDefault="007C5F33" w:rsidP="007C5F33">
      <w:pPr>
        <w:widowControl w:val="0"/>
        <w:ind w:firstLine="709"/>
        <w:contextualSpacing/>
        <w:rPr>
          <w:rFonts w:cs="Arial"/>
        </w:rPr>
      </w:pPr>
      <w:r w:rsidRPr="001504FC">
        <w:rPr>
          <w:rFonts w:cs="Arial"/>
        </w:rPr>
        <w:t>Мероприятие 2.5.3. «Расходы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7C5F33" w:rsidRPr="001504FC" w:rsidRDefault="007C5F33" w:rsidP="007C5F33">
      <w:pPr>
        <w:widowControl w:val="0"/>
        <w:ind w:firstLine="709"/>
        <w:contextualSpacing/>
        <w:rPr>
          <w:rFonts w:cs="Arial"/>
        </w:rPr>
      </w:pPr>
      <w:r w:rsidRPr="001504FC">
        <w:rPr>
          <w:rFonts w:cs="Arial"/>
        </w:rPr>
        <w:t>Мероприятие 2.5.4. «Расходы на реализацию мероприятий по созданию условий для развития физической культуры и спорта».</w:t>
      </w:r>
    </w:p>
    <w:p w:rsidR="007C5F33" w:rsidRPr="001504FC" w:rsidRDefault="007C5F33" w:rsidP="007C5F33">
      <w:pPr>
        <w:widowControl w:val="0"/>
        <w:ind w:firstLine="709"/>
        <w:rPr>
          <w:rFonts w:cs="Arial"/>
        </w:rPr>
      </w:pPr>
      <w:r w:rsidRPr="001504FC">
        <w:rPr>
          <w:rFonts w:cs="Arial"/>
        </w:rPr>
        <w:t>В рамках реализации основного мероприятия будут решены следующие задачи подпрограммы:</w:t>
      </w:r>
    </w:p>
    <w:p w:rsidR="007C5F33" w:rsidRPr="001504FC" w:rsidRDefault="007C5F33" w:rsidP="007C5F33">
      <w:pPr>
        <w:widowControl w:val="0"/>
        <w:ind w:firstLine="709"/>
        <w:rPr>
          <w:rFonts w:cs="Arial"/>
        </w:rPr>
      </w:pPr>
      <w:r w:rsidRPr="001504FC">
        <w:rPr>
          <w:rFonts w:cs="Arial"/>
        </w:rPr>
        <w:t>- привлечение к систематическим занятиям физической культурой и спортом жителей района, пропаганда здорового образа жизни;</w:t>
      </w:r>
    </w:p>
    <w:p w:rsidR="007C5F33" w:rsidRPr="001504FC" w:rsidRDefault="007C5F33" w:rsidP="007C5F33">
      <w:pPr>
        <w:widowControl w:val="0"/>
        <w:ind w:firstLine="709"/>
        <w:rPr>
          <w:rFonts w:cs="Arial"/>
        </w:rPr>
      </w:pPr>
      <w:r w:rsidRPr="001504FC">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7C5F33" w:rsidRPr="001504FC" w:rsidRDefault="007C5F33" w:rsidP="007C5F33">
      <w:pPr>
        <w:widowControl w:val="0"/>
        <w:ind w:firstLine="709"/>
        <w:rPr>
          <w:rFonts w:cs="Arial"/>
        </w:rPr>
      </w:pPr>
      <w:r w:rsidRPr="001504FC">
        <w:rPr>
          <w:rFonts w:cs="Arial"/>
        </w:rPr>
        <w:t xml:space="preserve">- поддержка общественных инициатив в популяризации здорового образа </w:t>
      </w:r>
      <w:r w:rsidRPr="001504FC">
        <w:rPr>
          <w:rFonts w:cs="Arial"/>
        </w:rPr>
        <w:lastRenderedPageBreak/>
        <w:t>жизни среди всех возрастных категорий жителей района;</w:t>
      </w:r>
    </w:p>
    <w:p w:rsidR="007C5F33" w:rsidRPr="001504FC" w:rsidRDefault="007C5F33" w:rsidP="007C5F33">
      <w:pPr>
        <w:widowControl w:val="0"/>
        <w:ind w:firstLine="709"/>
        <w:rPr>
          <w:rFonts w:cs="Arial"/>
        </w:rPr>
      </w:pPr>
      <w:r w:rsidRPr="001504FC">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rsidR="007C5F33" w:rsidRPr="001504FC" w:rsidRDefault="007C5F33" w:rsidP="007C5F33">
      <w:pPr>
        <w:widowControl w:val="0"/>
        <w:ind w:firstLine="709"/>
        <w:rPr>
          <w:rFonts w:cs="Arial"/>
        </w:rPr>
      </w:pPr>
      <w:r w:rsidRPr="001504FC">
        <w:rPr>
          <w:rFonts w:cs="Arial"/>
        </w:rPr>
        <w:t>- развитие сети спортивных сооружений для занятий физической культурой и спортом,</w:t>
      </w:r>
      <w:r>
        <w:rPr>
          <w:rFonts w:cs="Arial"/>
        </w:rPr>
        <w:t xml:space="preserve"> </w:t>
      </w:r>
      <w:r w:rsidRPr="001504FC">
        <w:rPr>
          <w:rFonts w:cs="Arial"/>
        </w:rPr>
        <w:t xml:space="preserve">проведения культурно – досуговых мероприятий; </w:t>
      </w:r>
    </w:p>
    <w:p w:rsidR="007C5F33" w:rsidRPr="001504FC" w:rsidRDefault="007C5F33" w:rsidP="007C5F33">
      <w:pPr>
        <w:widowControl w:val="0"/>
        <w:ind w:firstLine="709"/>
        <w:rPr>
          <w:rFonts w:cs="Arial"/>
        </w:rPr>
      </w:pPr>
      <w:r w:rsidRPr="001504FC">
        <w:rPr>
          <w:rFonts w:cs="Arial"/>
        </w:rPr>
        <w:t>- создание благоприятных условий для занятий физической культурой и спортом в дошкольных и общеобразовательных учреждениях, в учреждениях дополнительного образования детей, по месту жительства, а также способствующих выявлению, развитию и поддержке одарённых спортсменов; обеспечение их личностной и социальной самореализации и профессионального самоопределения;</w:t>
      </w:r>
    </w:p>
    <w:p w:rsidR="007C5F33" w:rsidRPr="001504FC" w:rsidRDefault="007C5F33" w:rsidP="007C5F33">
      <w:pPr>
        <w:widowControl w:val="0"/>
        <w:ind w:firstLine="709"/>
        <w:rPr>
          <w:rFonts w:cs="Arial"/>
        </w:rPr>
      </w:pPr>
      <w:r w:rsidRPr="001504FC">
        <w:rPr>
          <w:rFonts w:cs="Arial"/>
        </w:rPr>
        <w:t>- всемерное повышение уровня знаний и осведомлённости населения района в сфере физической культуры и спорта.</w:t>
      </w:r>
    </w:p>
    <w:p w:rsidR="007C5F33" w:rsidRPr="001504FC" w:rsidRDefault="007C5F33" w:rsidP="007C5F33">
      <w:pPr>
        <w:widowControl w:val="0"/>
        <w:ind w:firstLine="709"/>
        <w:rPr>
          <w:rFonts w:cs="Arial"/>
        </w:rPr>
      </w:pPr>
      <w:r w:rsidRPr="001504FC">
        <w:rPr>
          <w:rFonts w:cs="Arial"/>
        </w:rPr>
        <w:t>В рамках основного мероприятия 2.5. будет осуществлено:</w:t>
      </w:r>
    </w:p>
    <w:p w:rsidR="007C5F33" w:rsidRPr="001504FC" w:rsidRDefault="007C5F33" w:rsidP="007C5F33">
      <w:pPr>
        <w:widowControl w:val="0"/>
        <w:ind w:firstLine="709"/>
        <w:rPr>
          <w:rFonts w:cs="Arial"/>
          <w:bCs/>
          <w:lang w:eastAsia="ar-SA"/>
        </w:rPr>
      </w:pPr>
      <w:r w:rsidRPr="001504FC">
        <w:rPr>
          <w:rFonts w:cs="Arial"/>
          <w:bCs/>
          <w:lang w:eastAsia="ar-SA"/>
        </w:rPr>
        <w:t>- развитие и укрепление материально-технической базы объектов физической культуры и спорта;</w:t>
      </w:r>
    </w:p>
    <w:p w:rsidR="007C5F33" w:rsidRPr="001504FC" w:rsidRDefault="007C5F33" w:rsidP="007C5F33">
      <w:pPr>
        <w:widowControl w:val="0"/>
        <w:ind w:firstLine="709"/>
        <w:rPr>
          <w:rFonts w:cs="Arial"/>
          <w:bCs/>
          <w:lang w:eastAsia="ar-SA"/>
        </w:rPr>
      </w:pPr>
      <w:r w:rsidRPr="001504FC">
        <w:rPr>
          <w:rFonts w:cs="Arial"/>
          <w:bCs/>
          <w:lang w:eastAsia="ar-SA"/>
        </w:rPr>
        <w:t>- реализация мероприятий по адаптации приоритетных спортивных объектов, востребованных для занятий адаптивной физической культурой и спортом инвалидами с нарушениями опорно-двигательного аппарата, зрения и слуха.</w:t>
      </w:r>
    </w:p>
    <w:p w:rsidR="007C5F33" w:rsidRPr="001504FC" w:rsidRDefault="007C5F33" w:rsidP="007C5F33">
      <w:pPr>
        <w:widowControl w:val="0"/>
        <w:ind w:firstLine="709"/>
        <w:rPr>
          <w:rFonts w:cs="Arial"/>
        </w:rPr>
      </w:pPr>
      <w:r w:rsidRPr="001504FC">
        <w:rPr>
          <w:rFonts w:cs="Arial"/>
          <w:bCs/>
          <w:lang w:eastAsia="ar-SA"/>
        </w:rPr>
        <w:t>- организация и сопровождение спортивных мероприятий для детей и молодежи, проводимых на территории Богучарского муниципального района: будет осуществляться</w:t>
      </w:r>
      <w:r w:rsidRPr="001504FC">
        <w:rPr>
          <w:rFonts w:cs="Arial"/>
        </w:rPr>
        <w:t xml:space="preserve"> организация деятельности волонтеров в период проведения соревнований на территории Богучарского муниципального района; п</w:t>
      </w:r>
      <w:r w:rsidRPr="001504FC">
        <w:rPr>
          <w:rFonts w:cs="Arial"/>
          <w:bCs/>
          <w:lang w:eastAsia="ar-SA"/>
        </w:rPr>
        <w:t>роведение районной Спартакиады обучающихся, областных, межрегиональных соревнований и турниров по видам спорта;</w:t>
      </w:r>
      <w:r w:rsidRPr="001504FC">
        <w:rPr>
          <w:rFonts w:cs="Arial"/>
        </w:rPr>
        <w:t xml:space="preserve"> проведение физкультурно-спортивных мероприятий по видам спортивной деятельности, популярным в молодежной среде;</w:t>
      </w:r>
    </w:p>
    <w:p w:rsidR="007C5F33" w:rsidRPr="001504FC" w:rsidRDefault="007C5F33" w:rsidP="007C5F33">
      <w:pPr>
        <w:widowControl w:val="0"/>
        <w:ind w:firstLine="709"/>
        <w:rPr>
          <w:rFonts w:cs="Arial"/>
        </w:rPr>
      </w:pPr>
      <w:r w:rsidRPr="001504FC">
        <w:rPr>
          <w:rFonts w:cs="Arial"/>
          <w:bCs/>
        </w:rPr>
        <w:t xml:space="preserve">- проведение районных спортивно-массовых мероприятий: </w:t>
      </w:r>
      <w:r w:rsidRPr="001504FC">
        <w:rPr>
          <w:rFonts w:cs="Arial"/>
        </w:rPr>
        <w:t>проведение физкультурно-оздоровительных и спортивно-массовых мероприятий, в том числе Чемпионатов и первенств Богучарского</w:t>
      </w:r>
      <w:r>
        <w:rPr>
          <w:rFonts w:cs="Arial"/>
        </w:rPr>
        <w:t xml:space="preserve"> </w:t>
      </w:r>
      <w:r w:rsidRPr="001504FC">
        <w:rPr>
          <w:rFonts w:cs="Arial"/>
        </w:rPr>
        <w:t>муниципального района; проведение на территории района областных соревнований по различным видам спорта; проведение отборочных соревнований среди сельских команд района для участия в областных «Сельских спортивных играх»;</w:t>
      </w:r>
      <w:r>
        <w:rPr>
          <w:rFonts w:cs="Arial"/>
        </w:rPr>
        <w:t xml:space="preserve"> </w:t>
      </w:r>
      <w:r w:rsidRPr="001504FC">
        <w:rPr>
          <w:rFonts w:cs="Arial"/>
        </w:rPr>
        <w:t>проведение отборочных соревнований среди поселений</w:t>
      </w:r>
      <w:r>
        <w:rPr>
          <w:rFonts w:cs="Arial"/>
        </w:rPr>
        <w:t xml:space="preserve"> </w:t>
      </w:r>
      <w:r w:rsidRPr="001504FC">
        <w:rPr>
          <w:rFonts w:cs="Arial"/>
        </w:rPr>
        <w:t>района для участия в</w:t>
      </w:r>
      <w:r>
        <w:rPr>
          <w:rFonts w:cs="Arial"/>
        </w:rPr>
        <w:t xml:space="preserve"> </w:t>
      </w:r>
      <w:r w:rsidRPr="001504FC">
        <w:rPr>
          <w:rFonts w:cs="Arial"/>
        </w:rPr>
        <w:t>областной «Спартакиаде городов и районов</w:t>
      </w:r>
      <w:r>
        <w:rPr>
          <w:rFonts w:cs="Arial"/>
        </w:rPr>
        <w:t xml:space="preserve"> </w:t>
      </w:r>
      <w:r w:rsidRPr="001504FC">
        <w:rPr>
          <w:rFonts w:cs="Arial"/>
        </w:rPr>
        <w:t>Воронежской области»;</w:t>
      </w:r>
    </w:p>
    <w:p w:rsidR="007C5F33" w:rsidRPr="001504FC" w:rsidRDefault="007C5F33" w:rsidP="007C5F33">
      <w:pPr>
        <w:widowControl w:val="0"/>
        <w:ind w:firstLine="709"/>
        <w:rPr>
          <w:rFonts w:cs="Arial"/>
        </w:rPr>
      </w:pPr>
      <w:r w:rsidRPr="001504FC">
        <w:rPr>
          <w:rFonts w:cs="Arial"/>
          <w:bCs/>
        </w:rPr>
        <w:t>- участие сборных команд Богучарского муниципального района в областной Спартакиаде обучающихся:</w:t>
      </w:r>
      <w:r w:rsidRPr="001504FC">
        <w:rPr>
          <w:rFonts w:cs="Arial"/>
        </w:rPr>
        <w:t xml:space="preserve"> проведение районных соревнований Спартакиады школьников по различным видам спорта проводится ежегодно в целях привлечения максимального количества детей к занятиям спортом, воспитания здорового образа жизни, отбора сборных команд для участия в областных соревнованиях. </w:t>
      </w:r>
    </w:p>
    <w:p w:rsidR="007C5F33" w:rsidRPr="001504FC" w:rsidRDefault="007C5F33" w:rsidP="007C5F33">
      <w:pPr>
        <w:widowControl w:val="0"/>
        <w:ind w:firstLine="709"/>
        <w:rPr>
          <w:rFonts w:cs="Arial"/>
          <w:lang w:eastAsia="zh-CN"/>
        </w:rPr>
      </w:pPr>
      <w:r w:rsidRPr="001504FC">
        <w:rPr>
          <w:rFonts w:cs="Arial"/>
          <w:bCs/>
        </w:rPr>
        <w:t>- участие сборных команд Богучарского муниципального района в областных, Всероссийских соревнованиях, ЦФО;</w:t>
      </w:r>
      <w:r w:rsidRPr="001504FC">
        <w:rPr>
          <w:rFonts w:cs="Arial"/>
          <w:lang w:eastAsia="zh-CN"/>
        </w:rPr>
        <w:t xml:space="preserve"> участие спортсменов Богучарской спортивной школы в областных, всероссийских и международных соревнованиях и первенствах ЦФО;</w:t>
      </w:r>
    </w:p>
    <w:p w:rsidR="007C5F33" w:rsidRPr="001504FC" w:rsidRDefault="007C5F33" w:rsidP="007C5F33">
      <w:pPr>
        <w:widowControl w:val="0"/>
        <w:ind w:firstLine="709"/>
        <w:rPr>
          <w:rFonts w:cs="Arial"/>
          <w:bCs/>
        </w:rPr>
      </w:pPr>
      <w:r w:rsidRPr="001504FC">
        <w:rPr>
          <w:rFonts w:cs="Arial"/>
          <w:bCs/>
        </w:rPr>
        <w:t>- обеспечение спортивным инвентарём и экипировкой сборных команд Богучарского муниципального района по различным видам спорта и кандидатов в сборные команды Воронежской области;</w:t>
      </w:r>
      <w:r w:rsidRPr="001504FC">
        <w:rPr>
          <w:rFonts w:cs="Arial"/>
        </w:rPr>
        <w:t xml:space="preserve"> оказание содействия членам сборных команд Воронежской области</w:t>
      </w:r>
      <w:r>
        <w:rPr>
          <w:rFonts w:cs="Arial"/>
        </w:rPr>
        <w:t xml:space="preserve"> </w:t>
      </w:r>
      <w:r w:rsidRPr="001504FC">
        <w:rPr>
          <w:rFonts w:cs="Arial"/>
        </w:rPr>
        <w:t>в финансировании затрат, связанных с проездом до места проведения соревнований высшего уровня и</w:t>
      </w:r>
      <w:r>
        <w:rPr>
          <w:rFonts w:cs="Arial"/>
        </w:rPr>
        <w:t xml:space="preserve"> </w:t>
      </w:r>
      <w:r w:rsidRPr="001504FC">
        <w:rPr>
          <w:rFonts w:cs="Arial"/>
        </w:rPr>
        <w:t>учебно – тренировочных сборов.</w:t>
      </w:r>
    </w:p>
    <w:p w:rsidR="007C5F33" w:rsidRPr="001504FC" w:rsidRDefault="007C5F33" w:rsidP="007C5F33">
      <w:pPr>
        <w:widowControl w:val="0"/>
        <w:ind w:firstLine="709"/>
        <w:rPr>
          <w:rFonts w:cs="Arial"/>
        </w:rPr>
      </w:pPr>
      <w:r w:rsidRPr="001504FC">
        <w:rPr>
          <w:rFonts w:cs="Arial"/>
          <w:bCs/>
        </w:rPr>
        <w:lastRenderedPageBreak/>
        <w:t>- стимулирование труда специалистов по физической культуре и спорту, стимулирование перспективных спортсменов по итогам выступления в официальных областных, Всероссийских и международных соревнованиях, которое</w:t>
      </w:r>
      <w:r>
        <w:rPr>
          <w:rFonts w:cs="Arial"/>
          <w:bCs/>
        </w:rPr>
        <w:t xml:space="preserve"> </w:t>
      </w:r>
      <w:r w:rsidRPr="001504FC">
        <w:rPr>
          <w:rFonts w:cs="Arial"/>
        </w:rPr>
        <w:t>будет проводиться по итогам выступлений в областных, Всероссийских, международных соревнованиях, по итогам участия в различных конкурсах и проектах Воронежской области, а также за организацию реализации на территории Богучарского муниципального района различных конкурсов, проектов Воронежской области;</w:t>
      </w:r>
    </w:p>
    <w:p w:rsidR="007C5F33" w:rsidRPr="001504FC" w:rsidRDefault="007C5F33" w:rsidP="007C5F33">
      <w:pPr>
        <w:widowControl w:val="0"/>
        <w:ind w:firstLine="709"/>
        <w:rPr>
          <w:rFonts w:cs="Arial"/>
        </w:rPr>
      </w:pPr>
      <w:r w:rsidRPr="001504FC">
        <w:rPr>
          <w:rFonts w:cs="Arial"/>
          <w:bCs/>
        </w:rPr>
        <w:t>- повышение квалификации специалистов физической культуры и спорта (организация курсов, участие специалистов спорта в семинарах, научно-практических конференциях).</w:t>
      </w:r>
      <w:r w:rsidRPr="001504FC">
        <w:rPr>
          <w:rFonts w:cs="Arial"/>
        </w:rPr>
        <w:t xml:space="preserve"> Данное мероприятие дает возможность повышения образовательного уровня педагогов дополнительного образования, их профессионального мастерства, внедрения новейших методических разработок в учебно-тренировочный процесс.</w:t>
      </w:r>
    </w:p>
    <w:p w:rsidR="007C5F33" w:rsidRPr="001504FC" w:rsidRDefault="007C5F33" w:rsidP="007C5F33">
      <w:pPr>
        <w:widowControl w:val="0"/>
        <w:ind w:firstLine="709"/>
        <w:rPr>
          <w:rFonts w:cs="Arial"/>
        </w:rPr>
      </w:pPr>
      <w:r w:rsidRPr="001504FC">
        <w:rPr>
          <w:rFonts w:cs="Arial"/>
        </w:rPr>
        <w:t>Основное мероприятие направлено на достижение показателей</w:t>
      </w:r>
      <w:r>
        <w:rPr>
          <w:rFonts w:cs="Arial"/>
        </w:rPr>
        <w:t xml:space="preserve"> </w:t>
      </w:r>
      <w:r w:rsidRPr="001504FC">
        <w:rPr>
          <w:rFonts w:cs="Arial"/>
        </w:rPr>
        <w:t>подпрограммы:</w:t>
      </w:r>
    </w:p>
    <w:p w:rsidR="007C5F33" w:rsidRPr="001504FC" w:rsidRDefault="007C5F33" w:rsidP="007C5F33">
      <w:pPr>
        <w:widowControl w:val="0"/>
        <w:ind w:firstLine="709"/>
        <w:rPr>
          <w:rFonts w:cs="Arial"/>
        </w:rPr>
      </w:pPr>
      <w:r w:rsidRPr="001504FC">
        <w:rPr>
          <w:rFonts w:cs="Arial"/>
        </w:rPr>
        <w:t xml:space="preserve">- численность лиц, систематически занимающихся физической культурой и спортом; </w:t>
      </w:r>
    </w:p>
    <w:p w:rsidR="007C5F33" w:rsidRPr="001504FC" w:rsidRDefault="007C5F33" w:rsidP="007C5F33">
      <w:pPr>
        <w:widowControl w:val="0"/>
        <w:ind w:firstLine="709"/>
        <w:rPr>
          <w:rFonts w:cs="Arial"/>
        </w:rPr>
      </w:pPr>
      <w:r w:rsidRPr="001504FC">
        <w:rPr>
          <w:rFonts w:cs="Arial"/>
        </w:rPr>
        <w:t>- количество присвоенных разрядов;</w:t>
      </w:r>
    </w:p>
    <w:p w:rsidR="007C5F33" w:rsidRPr="001504FC" w:rsidRDefault="007C5F33" w:rsidP="007C5F33">
      <w:pPr>
        <w:widowControl w:val="0"/>
        <w:ind w:firstLine="709"/>
        <w:rPr>
          <w:rFonts w:cs="Arial"/>
        </w:rPr>
      </w:pPr>
      <w:r w:rsidRPr="001504FC">
        <w:rPr>
          <w:rFonts w:cs="Arial"/>
        </w:rPr>
        <w:t>- количество участников физкультурных и спортивных мероприятий, проведённых на территории района;</w:t>
      </w:r>
    </w:p>
    <w:p w:rsidR="007C5F33" w:rsidRPr="001504FC" w:rsidRDefault="007C5F33" w:rsidP="007C5F33">
      <w:pPr>
        <w:widowControl w:val="0"/>
        <w:ind w:firstLine="709"/>
        <w:rPr>
          <w:rFonts w:cs="Arial"/>
        </w:rPr>
      </w:pPr>
      <w:r w:rsidRPr="001504FC">
        <w:rPr>
          <w:rFonts w:cs="Arial"/>
        </w:rPr>
        <w:t>- количество призовых мест, завоеванных спортсменами Богучарского муниципального района на Российских и областных</w:t>
      </w:r>
      <w:r>
        <w:rPr>
          <w:rFonts w:cs="Arial"/>
        </w:rPr>
        <w:t xml:space="preserve"> </w:t>
      </w:r>
      <w:r w:rsidRPr="001504FC">
        <w:rPr>
          <w:rFonts w:cs="Arial"/>
        </w:rPr>
        <w:t>соревнованиях (1-5 место);</w:t>
      </w:r>
    </w:p>
    <w:p w:rsidR="007C5F33" w:rsidRPr="001504FC" w:rsidRDefault="007C5F33" w:rsidP="007C5F33">
      <w:pPr>
        <w:widowControl w:val="0"/>
        <w:ind w:firstLine="709"/>
        <w:rPr>
          <w:rFonts w:cs="Arial"/>
        </w:rPr>
      </w:pPr>
      <w:r w:rsidRPr="001504FC">
        <w:rPr>
          <w:rFonts w:cs="Arial"/>
        </w:rPr>
        <w:t>- обеспеченность спортивными сооружениями населения Богучарского муниципального района;</w:t>
      </w:r>
    </w:p>
    <w:p w:rsidR="007C5F33" w:rsidRPr="001504FC" w:rsidRDefault="007C5F33" w:rsidP="007C5F33">
      <w:pPr>
        <w:widowControl w:val="0"/>
        <w:ind w:firstLine="709"/>
        <w:rPr>
          <w:rFonts w:cs="Arial"/>
        </w:rPr>
      </w:pPr>
      <w:r w:rsidRPr="001504FC">
        <w:rPr>
          <w:rFonts w:cs="Arial"/>
        </w:rPr>
        <w:t>- количество проведённых физкультурно-массовых, оздоровительных и спортивных мероприятий на территории района.</w:t>
      </w:r>
    </w:p>
    <w:p w:rsidR="007C5F33" w:rsidRPr="001504FC" w:rsidRDefault="007C5F33" w:rsidP="007C5F33">
      <w:pPr>
        <w:widowControl w:val="0"/>
        <w:ind w:firstLine="709"/>
        <w:rPr>
          <w:rFonts w:cs="Arial"/>
        </w:rPr>
      </w:pPr>
      <w:r w:rsidRPr="001504FC">
        <w:rPr>
          <w:rFonts w:cs="Arial"/>
        </w:rPr>
        <w:t>В ходе реализации данного основного мероприятия будут достигнуты следующие результаты:</w:t>
      </w:r>
    </w:p>
    <w:p w:rsidR="007C5F33" w:rsidRPr="001504FC" w:rsidRDefault="007C5F33" w:rsidP="007C5F33">
      <w:pPr>
        <w:widowControl w:val="0"/>
        <w:ind w:firstLine="709"/>
        <w:rPr>
          <w:rFonts w:cs="Arial"/>
        </w:rPr>
      </w:pPr>
      <w:r w:rsidRPr="001504FC">
        <w:rPr>
          <w:rFonts w:cs="Arial"/>
        </w:rPr>
        <w:t>- увеличение количества населения, систематически занимающегося физической культурой и спортом, от общей численности населения Богучарского муниципального района;</w:t>
      </w:r>
    </w:p>
    <w:p w:rsidR="007C5F33" w:rsidRPr="001504FC" w:rsidRDefault="007C5F33" w:rsidP="007C5F33">
      <w:pPr>
        <w:widowControl w:val="0"/>
        <w:ind w:firstLine="709"/>
        <w:rPr>
          <w:rFonts w:cs="Arial"/>
        </w:rPr>
      </w:pPr>
      <w:r w:rsidRPr="001504FC">
        <w:rPr>
          <w:rFonts w:cs="Arial"/>
        </w:rPr>
        <w:t>- увеличение числа квалифицированных тренеров и тренеров-преподавателей физической культуры и спорта, подготовивших спортсменов для выступления на областном и Российском уровне к общей численности тренеров;</w:t>
      </w:r>
    </w:p>
    <w:p w:rsidR="007C5F33" w:rsidRPr="001504FC" w:rsidRDefault="007C5F33" w:rsidP="007C5F33">
      <w:pPr>
        <w:widowControl w:val="0"/>
        <w:ind w:firstLine="709"/>
        <w:rPr>
          <w:rFonts w:cs="Arial"/>
        </w:rPr>
      </w:pPr>
      <w:r w:rsidRPr="001504FC">
        <w:rPr>
          <w:rFonts w:cs="Arial"/>
        </w:rPr>
        <w:t>- увеличение количества призовых мест, завоеванных спортсменами Богучарского муниципального района на Российских и областных</w:t>
      </w:r>
      <w:r>
        <w:rPr>
          <w:rFonts w:cs="Arial"/>
        </w:rPr>
        <w:t xml:space="preserve"> </w:t>
      </w:r>
      <w:r w:rsidRPr="001504FC">
        <w:rPr>
          <w:rFonts w:cs="Arial"/>
        </w:rPr>
        <w:t>соревнованиях;</w:t>
      </w:r>
    </w:p>
    <w:p w:rsidR="007C5F33" w:rsidRPr="001504FC" w:rsidRDefault="007C5F33" w:rsidP="007C5F33">
      <w:pPr>
        <w:widowControl w:val="0"/>
        <w:ind w:firstLine="709"/>
        <w:rPr>
          <w:rFonts w:cs="Arial"/>
        </w:rPr>
      </w:pPr>
      <w:r w:rsidRPr="001504FC">
        <w:rPr>
          <w:rFonts w:cs="Arial"/>
        </w:rPr>
        <w:t>- увеличение обеспеченности спортивными сооружениями населения Богучарского муниципального района, приведение спортивных объектов и открытых спортивных площадок в отвечающее современным требованиям состояние;</w:t>
      </w:r>
    </w:p>
    <w:p w:rsidR="007C5F33" w:rsidRPr="001504FC" w:rsidRDefault="007C5F33" w:rsidP="007C5F33">
      <w:pPr>
        <w:widowControl w:val="0"/>
        <w:ind w:firstLine="709"/>
        <w:rPr>
          <w:rFonts w:cs="Arial"/>
        </w:rPr>
      </w:pPr>
      <w:r w:rsidRPr="001504FC">
        <w:rPr>
          <w:rFonts w:cs="Arial"/>
        </w:rPr>
        <w:t>- ежегодное проведение не менее 10-15 физкультурно-массовых, оздоровительных и спортивных мероприятий с охватом 6,5- 10 тыс. жителей района в год;</w:t>
      </w:r>
    </w:p>
    <w:p w:rsidR="007C5F33" w:rsidRPr="001504FC" w:rsidRDefault="007C5F33" w:rsidP="007C5F33">
      <w:pPr>
        <w:widowControl w:val="0"/>
        <w:ind w:firstLine="709"/>
        <w:rPr>
          <w:rFonts w:cs="Arial"/>
        </w:rPr>
      </w:pPr>
      <w:r w:rsidRPr="001504FC">
        <w:rPr>
          <w:rFonts w:cs="Arial"/>
        </w:rPr>
        <w:t>- повышение качества организационной работы, зрелищности проводимых мероприятий, увеличение количества и качества спортивных сооружений, привлечение большего количества жителей района к активным занятиям физической культурой и спортом.</w:t>
      </w:r>
    </w:p>
    <w:p w:rsidR="007C5F33" w:rsidRPr="001504FC" w:rsidRDefault="007C5F33" w:rsidP="007C5F33">
      <w:pPr>
        <w:widowControl w:val="0"/>
        <w:ind w:firstLine="709"/>
        <w:rPr>
          <w:rFonts w:cs="Arial"/>
        </w:rPr>
      </w:pPr>
      <w:r w:rsidRPr="001504FC">
        <w:rPr>
          <w:rFonts w:cs="Arial"/>
        </w:rPr>
        <w:t>Срок реализации основного мероприятия – 2019-2026 годы.</w:t>
      </w:r>
    </w:p>
    <w:p w:rsidR="007C5F33" w:rsidRPr="001504FC" w:rsidRDefault="007C5F33" w:rsidP="007C5F33">
      <w:pPr>
        <w:widowControl w:val="0"/>
        <w:ind w:firstLine="709"/>
        <w:rPr>
          <w:rFonts w:cs="Arial"/>
        </w:rPr>
      </w:pPr>
      <w:r w:rsidRPr="001504FC">
        <w:rPr>
          <w:rFonts w:cs="Arial"/>
        </w:rPr>
        <w:t xml:space="preserve">Исполнители мероприятия: МКУ «Отдел физической культуры и спорта», Отдел по образованию, опеке и попечительству администрации Богучарского муниципального района Воронежской области, Муниципальное казенное </w:t>
      </w:r>
      <w:r w:rsidRPr="001504FC">
        <w:rPr>
          <w:rFonts w:cs="Arial"/>
        </w:rPr>
        <w:lastRenderedPageBreak/>
        <w:t>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Основное мероприятие 2.6. подпрограммы.</w:t>
      </w:r>
    </w:p>
    <w:p w:rsidR="007C5F33" w:rsidRPr="001504FC" w:rsidRDefault="007C5F33" w:rsidP="007C5F33">
      <w:pPr>
        <w:widowControl w:val="0"/>
        <w:ind w:firstLine="709"/>
        <w:rPr>
          <w:rFonts w:cs="Arial"/>
        </w:rPr>
      </w:pPr>
      <w:r w:rsidRPr="001504FC">
        <w:rPr>
          <w:rFonts w:cs="Arial"/>
        </w:rPr>
        <w:t>Основное мероприятие 2.6. «Финансовое обеспечение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Данное мероприятие включает в себя все мероприятия и расходы, связанные с функционированием и обеспечением деятельности Отдела по образованию, опеке и попечительству администрации Богучарского муниципального района Воронежской области и его 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 (МКУ «ЦОДСО»):</w:t>
      </w:r>
    </w:p>
    <w:p w:rsidR="007C5F33" w:rsidRPr="001504FC" w:rsidRDefault="007C5F33" w:rsidP="007C5F33">
      <w:pPr>
        <w:widowControl w:val="0"/>
        <w:ind w:firstLine="709"/>
        <w:contextualSpacing/>
        <w:rPr>
          <w:rFonts w:cs="Arial"/>
        </w:rPr>
      </w:pPr>
      <w:r w:rsidRPr="001504FC">
        <w:rPr>
          <w:rFonts w:cs="Arial"/>
        </w:rPr>
        <w:t>Мероприятие 2.6.1.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C5F33" w:rsidRPr="001504FC" w:rsidRDefault="007C5F33" w:rsidP="007C5F33">
      <w:pPr>
        <w:widowControl w:val="0"/>
        <w:ind w:firstLine="709"/>
        <w:contextualSpacing/>
        <w:rPr>
          <w:rFonts w:cs="Arial"/>
        </w:rPr>
      </w:pPr>
      <w:r w:rsidRPr="001504FC">
        <w:rPr>
          <w:rFonts w:cs="Arial"/>
        </w:rPr>
        <w:t>Мероприятие 2.6.2. «Расходы на обеспечение деятельности (оказание услуг) муниципальных учреждений (Информационно-мониторинговый отдел)».</w:t>
      </w:r>
    </w:p>
    <w:p w:rsidR="007C5F33" w:rsidRPr="001504FC" w:rsidRDefault="007C5F33" w:rsidP="007C5F33">
      <w:pPr>
        <w:widowControl w:val="0"/>
        <w:ind w:firstLine="709"/>
        <w:contextualSpacing/>
        <w:rPr>
          <w:rFonts w:cs="Arial"/>
        </w:rPr>
      </w:pPr>
      <w:r w:rsidRPr="001504FC">
        <w:rPr>
          <w:rFonts w:cs="Arial"/>
        </w:rPr>
        <w:t>Мероприятие 2.6.3. «Расходы на обеспечение деятельности (оказание услуг) муниципальных учреждений (Отдел учета и отчетности)».</w:t>
      </w:r>
    </w:p>
    <w:p w:rsidR="007C5F33" w:rsidRPr="001504FC" w:rsidRDefault="007C5F33" w:rsidP="007C5F33">
      <w:pPr>
        <w:widowControl w:val="0"/>
        <w:ind w:firstLine="709"/>
        <w:contextualSpacing/>
        <w:rPr>
          <w:rFonts w:cs="Arial"/>
        </w:rPr>
      </w:pPr>
      <w:r w:rsidRPr="001504FC">
        <w:rPr>
          <w:rFonts w:cs="Arial"/>
        </w:rPr>
        <w:t>Мероприятие 2.6.4. «Расходы на обеспечение деятельности (оказание услуг) муниципальных учреждений (Отдел по материально-техническому обеспечению).</w:t>
      </w:r>
    </w:p>
    <w:p w:rsidR="007C5F33" w:rsidRPr="001504FC" w:rsidRDefault="007C5F33" w:rsidP="007C5F33">
      <w:pPr>
        <w:widowControl w:val="0"/>
        <w:ind w:firstLine="709"/>
        <w:contextualSpacing/>
        <w:rPr>
          <w:rFonts w:cs="Arial"/>
        </w:rPr>
      </w:pPr>
      <w:r w:rsidRPr="001504FC">
        <w:rPr>
          <w:rFonts w:cs="Arial"/>
        </w:rPr>
        <w:t>Мероприятие 2.6.5. «Расходы на обеспечение функций органов местного самоуправления.</w:t>
      </w:r>
    </w:p>
    <w:p w:rsidR="007C5F33" w:rsidRPr="001504FC" w:rsidRDefault="007C5F33" w:rsidP="007C5F33">
      <w:pPr>
        <w:widowControl w:val="0"/>
        <w:ind w:firstLine="709"/>
        <w:rPr>
          <w:rFonts w:cs="Arial"/>
        </w:rPr>
      </w:pPr>
      <w:r w:rsidRPr="001504FC">
        <w:rPr>
          <w:rFonts w:cs="Arial"/>
        </w:rPr>
        <w:t>Срок реализации основного мероприятия – 2019-2026 годы.</w:t>
      </w:r>
    </w:p>
    <w:p w:rsidR="007C5F33" w:rsidRPr="001504FC" w:rsidRDefault="007C5F33" w:rsidP="007C5F33">
      <w:pPr>
        <w:widowControl w:val="0"/>
        <w:ind w:firstLine="709"/>
        <w:rPr>
          <w:rFonts w:cs="Arial"/>
        </w:rPr>
      </w:pPr>
      <w:r w:rsidRPr="001504FC">
        <w:rPr>
          <w:rFonts w:cs="Arial"/>
        </w:rPr>
        <w:t>Исполнитель мероприятия: Отдел по образованию, опеке и попечительству администрации Богучарского муниципального района Воронежской области, Муниципальное казенное учреждение «Центр обеспечения деятельности системы образования Богучарского муниципального района Воронежской области».</w:t>
      </w:r>
    </w:p>
    <w:p w:rsidR="007C5F33" w:rsidRPr="001504FC" w:rsidRDefault="007C5F33" w:rsidP="007C5F33">
      <w:pPr>
        <w:widowControl w:val="0"/>
        <w:ind w:firstLine="709"/>
        <w:rPr>
          <w:rFonts w:cs="Arial"/>
        </w:rPr>
      </w:pPr>
      <w:r w:rsidRPr="001504FC">
        <w:rPr>
          <w:rFonts w:cs="Arial"/>
        </w:rPr>
        <w:t>Основное мероприятие 2.7. подпрограммы.</w:t>
      </w:r>
    </w:p>
    <w:p w:rsidR="007C5F33" w:rsidRPr="001504FC" w:rsidRDefault="007C5F33" w:rsidP="007C5F33">
      <w:pPr>
        <w:widowControl w:val="0"/>
        <w:ind w:firstLine="709"/>
        <w:rPr>
          <w:rFonts w:cs="Arial"/>
        </w:rPr>
      </w:pPr>
      <w:r w:rsidRPr="001504FC">
        <w:rPr>
          <w:rFonts w:cs="Arial"/>
        </w:rPr>
        <w:t>Основное мероприятие 2.7. «Иные мероприятия и расходы, направленные на реализацию подпрограммы «Прочие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r>
        <w:rPr>
          <w:rFonts w:cs="Arial"/>
        </w:rPr>
        <w:t xml:space="preserve"> </w:t>
      </w:r>
      <w:r w:rsidRPr="001504FC">
        <w:rPr>
          <w:rFonts w:cs="Arial"/>
        </w:rPr>
        <w:t>включает в себя мероприятия:</w:t>
      </w:r>
    </w:p>
    <w:p w:rsidR="007C5F33" w:rsidRPr="001504FC" w:rsidRDefault="007C5F33" w:rsidP="007C5F33">
      <w:pPr>
        <w:widowControl w:val="0"/>
        <w:ind w:firstLine="709"/>
        <w:contextualSpacing/>
        <w:rPr>
          <w:rFonts w:cs="Arial"/>
        </w:rPr>
      </w:pPr>
      <w:r w:rsidRPr="001504FC">
        <w:rPr>
          <w:rFonts w:cs="Arial"/>
        </w:rPr>
        <w:t>Мероприятие 2.7.1. «Расходы на обеспечение деятельности (оказание услуг) муниципальных учреждений (МКОУ «Богучарский МУК № 1»)».</w:t>
      </w:r>
    </w:p>
    <w:p w:rsidR="007C5F33" w:rsidRPr="001504FC" w:rsidRDefault="007C5F33" w:rsidP="007C5F33">
      <w:pPr>
        <w:widowControl w:val="0"/>
        <w:ind w:firstLine="709"/>
        <w:rPr>
          <w:rFonts w:cs="Arial"/>
        </w:rPr>
      </w:pPr>
      <w:r w:rsidRPr="001504FC">
        <w:rPr>
          <w:rFonts w:cs="Arial"/>
        </w:rPr>
        <w:t>Срок реализации – 2019-2026 годы.</w:t>
      </w:r>
    </w:p>
    <w:p w:rsidR="007C5F33" w:rsidRPr="001504FC" w:rsidRDefault="007C5F33" w:rsidP="007C5F33">
      <w:pPr>
        <w:widowControl w:val="0"/>
        <w:ind w:firstLine="709"/>
        <w:rPr>
          <w:rFonts w:cs="Arial"/>
        </w:rPr>
      </w:pPr>
      <w:r w:rsidRPr="001504FC">
        <w:rPr>
          <w:rFonts w:cs="Arial"/>
        </w:rPr>
        <w:t>Исполнители мероприятия: Отдел по образованию, опеке и попечительству администрации Богучарского муниципального района Воронежской области, Муниципальное казенное учреждение «Центр обеспечения деятельности системы образования Богучарского муниципального района Воронежской области», МКУ «Отдел физической культуры и спорта Богучарского муниципального района».</w:t>
      </w:r>
    </w:p>
    <w:p w:rsidR="007C5F33" w:rsidRPr="001504FC" w:rsidRDefault="007C5F33" w:rsidP="007C5F33">
      <w:pPr>
        <w:widowControl w:val="0"/>
        <w:ind w:firstLine="709"/>
        <w:rPr>
          <w:rFonts w:cs="Arial"/>
        </w:rPr>
      </w:pPr>
      <w:r w:rsidRPr="001504FC">
        <w:rPr>
          <w:rFonts w:cs="Arial"/>
        </w:rPr>
        <w:t>Основное мероприятие 2.8. подпрограммы.</w:t>
      </w:r>
    </w:p>
    <w:p w:rsidR="007C5F33" w:rsidRPr="001504FC" w:rsidRDefault="007C5F33" w:rsidP="007C5F33">
      <w:pPr>
        <w:widowControl w:val="0"/>
        <w:ind w:firstLine="709"/>
        <w:rPr>
          <w:rFonts w:cs="Arial"/>
        </w:rPr>
      </w:pPr>
      <w:r w:rsidRPr="001504FC">
        <w:rPr>
          <w:rFonts w:cs="Arial"/>
        </w:rPr>
        <w:t>Основное мероприятие 2.8. «Профилактика правонарушений на территории Богучарского муниципального района» включает в себя мероприятия:</w:t>
      </w:r>
    </w:p>
    <w:p w:rsidR="007C5F33" w:rsidRPr="001504FC" w:rsidRDefault="007C5F33" w:rsidP="007C5F33">
      <w:pPr>
        <w:widowControl w:val="0"/>
        <w:ind w:firstLine="709"/>
        <w:rPr>
          <w:rFonts w:cs="Arial"/>
        </w:rPr>
      </w:pPr>
      <w:r w:rsidRPr="001504FC">
        <w:rPr>
          <w:rFonts w:cs="Arial"/>
        </w:rPr>
        <w:t xml:space="preserve">Мероприятие 2.8.1. «Осуществление отдельных государственных </w:t>
      </w:r>
      <w:r w:rsidRPr="001504FC">
        <w:rPr>
          <w:rFonts w:cs="Arial"/>
        </w:rPr>
        <w:lastRenderedPageBreak/>
        <w:t>полномочий Воронежской области по созданию и организации деятельности комиссий по делам несовершеннолетних и защите их прав».</w:t>
      </w:r>
    </w:p>
    <w:p w:rsidR="007C5F33" w:rsidRPr="001504FC" w:rsidRDefault="007C5F33" w:rsidP="007C5F33">
      <w:pPr>
        <w:widowControl w:val="0"/>
        <w:ind w:firstLine="709"/>
        <w:rPr>
          <w:rFonts w:cs="Arial"/>
        </w:rPr>
      </w:pPr>
      <w:r w:rsidRPr="001504FC">
        <w:rPr>
          <w:rFonts w:cs="Arial"/>
        </w:rPr>
        <w:t>Мероприятие 2.8.2. «Расходы на обеспечение деятельности (оказание услуг) муниципальных учреждений в области дошкольного, общего и дополнительного образования и воспитания (школы)».</w:t>
      </w:r>
    </w:p>
    <w:p w:rsidR="007C5F33" w:rsidRPr="001504FC" w:rsidRDefault="007C5F33" w:rsidP="007C5F33">
      <w:pPr>
        <w:pStyle w:val="af5"/>
        <w:widowControl w:val="0"/>
        <w:ind w:left="0" w:firstLine="709"/>
        <w:rPr>
          <w:rFonts w:cs="Arial"/>
        </w:rPr>
      </w:pPr>
      <w:r w:rsidRPr="001504FC">
        <w:rPr>
          <w:rFonts w:cs="Arial"/>
        </w:rPr>
        <w:t>Выполнение основного мероприятия 2.8. позволит усилить работу по привлечению общественности к мероприятиям по охране общественного порядка на территории Богучарского муниципального района; оказывать содействие в трудоустройстве несовершеннолетних, в том числе подросткам «группы риска», детям – сиротам, детям, оставшимся без попечения родителей, на постоянные и временные рабочие места в свободное от учебы время; активизировать работу по социальной адаптации лиц, освободившихся из мест лишения свободы, а также работу по пропаганде здорового образа жизни и законопослушного поведения с помощью кино, спорта, культуры.</w:t>
      </w:r>
    </w:p>
    <w:p w:rsidR="007C5F33" w:rsidRPr="001504FC" w:rsidRDefault="007C5F33" w:rsidP="007C5F33">
      <w:pPr>
        <w:pStyle w:val="a3"/>
        <w:widowControl w:val="0"/>
        <w:spacing w:before="0" w:beforeAutospacing="0" w:after="0" w:afterAutospacing="0"/>
        <w:ind w:firstLine="709"/>
        <w:rPr>
          <w:rFonts w:ascii="Arial" w:hAnsi="Arial" w:cs="Arial"/>
        </w:rPr>
      </w:pPr>
      <w:r w:rsidRPr="001504FC">
        <w:rPr>
          <w:rFonts w:ascii="Arial" w:hAnsi="Arial" w:cs="Arial"/>
        </w:rPr>
        <w:t xml:space="preserve">Организация работы по профилактике правонарушений на территории района требует комплексного программного подхода, является одним из актуальных и значимых направлений деятельности в интересах жителей района. </w:t>
      </w:r>
    </w:p>
    <w:p w:rsidR="007C5F33" w:rsidRPr="001504FC" w:rsidRDefault="007C5F33" w:rsidP="007C5F33">
      <w:pPr>
        <w:pStyle w:val="a3"/>
        <w:widowControl w:val="0"/>
        <w:spacing w:before="0" w:beforeAutospacing="0" w:after="0" w:afterAutospacing="0"/>
        <w:ind w:firstLine="709"/>
        <w:rPr>
          <w:rFonts w:ascii="Arial" w:hAnsi="Arial" w:cs="Arial"/>
        </w:rPr>
      </w:pPr>
      <w:r w:rsidRPr="001504FC">
        <w:rPr>
          <w:rFonts w:ascii="Arial" w:hAnsi="Arial" w:cs="Arial"/>
        </w:rPr>
        <w:t>В итоге настоящая подпрограмма позволит максимально скоординировать деятельность и активизировать участие органов государственной власти, органов местного самоуправления Богучарского муниципального района и общественных организаций в решении проблемы снижения преступности в районе.</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Основное мероприятие 2.9. подпрограммы.</w:t>
      </w:r>
    </w:p>
    <w:p w:rsidR="007C5F33" w:rsidRPr="001504FC" w:rsidRDefault="007C5F33" w:rsidP="007C5F33">
      <w:pPr>
        <w:widowControl w:val="0"/>
        <w:ind w:firstLine="709"/>
        <w:rPr>
          <w:rFonts w:cs="Arial"/>
        </w:rPr>
      </w:pPr>
      <w:r w:rsidRPr="001504FC">
        <w:rPr>
          <w:rFonts w:cs="Arial"/>
        </w:rPr>
        <w:t>Региональный проект «Социальная активность»</w:t>
      </w:r>
      <w:r w:rsidRPr="001504FC">
        <w:rPr>
          <w:rFonts w:cs="Arial"/>
          <w:bCs/>
        </w:rPr>
        <w:t xml:space="preserve"> </w:t>
      </w:r>
    </w:p>
    <w:p w:rsidR="007C5F33" w:rsidRPr="001504FC" w:rsidRDefault="007C5F33" w:rsidP="007C5F33">
      <w:pPr>
        <w:widowControl w:val="0"/>
        <w:ind w:firstLine="709"/>
        <w:rPr>
          <w:rFonts w:cs="Arial"/>
        </w:rPr>
      </w:pPr>
      <w:r w:rsidRPr="001504FC">
        <w:rPr>
          <w:rFonts w:cs="Arial"/>
        </w:rPr>
        <w:t>В 2021 году – Богучарский штаб волонтеров и Богучарский районный Центр детского творчества выиграли в региональном конкурсе добрых дел на создание Доброцентра «ПроДобро» на сумму 599 980 рублей из регионального бюджета. Основная цель проекта - создание доброцентра</w:t>
      </w:r>
      <w:r>
        <w:rPr>
          <w:rFonts w:cs="Arial"/>
        </w:rPr>
        <w:t xml:space="preserve"> </w:t>
      </w:r>
      <w:r w:rsidRPr="001504FC">
        <w:rPr>
          <w:rFonts w:cs="Arial"/>
        </w:rPr>
        <w:t>ПроДобро в Богучарском муниципальном районе. В результате реализации проекта увеличится количество волонтеров в районе. Будет возможность проводить большее количество районных мероприятий и акций. В 2022 году завершается работа по ремонту и оборудованию Доброцентра, что в значительной степени будет способствовать успешной реализации мероприятий в рамках волонтерской деятельности.</w:t>
      </w:r>
    </w:p>
    <w:p w:rsidR="007C5F33" w:rsidRPr="001504FC" w:rsidRDefault="007C5F33" w:rsidP="007C5F33">
      <w:pPr>
        <w:widowControl w:val="0"/>
        <w:ind w:firstLine="709"/>
        <w:rPr>
          <w:rFonts w:cs="Arial"/>
          <w:bCs/>
        </w:rPr>
      </w:pPr>
      <w:r>
        <w:rPr>
          <w:rFonts w:cs="Arial"/>
          <w:bCs/>
        </w:rPr>
        <w:t xml:space="preserve"> </w:t>
      </w:r>
      <w:r w:rsidRPr="001504FC">
        <w:rPr>
          <w:rFonts w:cs="Arial"/>
          <w:bCs/>
        </w:rPr>
        <w:t>2022 год:</w:t>
      </w:r>
    </w:p>
    <w:p w:rsidR="007C5F33" w:rsidRPr="001504FC" w:rsidRDefault="007C5F33" w:rsidP="007C5F33">
      <w:pPr>
        <w:widowControl w:val="0"/>
        <w:ind w:firstLine="709"/>
        <w:rPr>
          <w:rFonts w:cs="Arial"/>
          <w:bCs/>
        </w:rPr>
      </w:pPr>
      <w:r w:rsidRPr="001504FC">
        <w:rPr>
          <w:rFonts w:cs="Arial"/>
          <w:bCs/>
        </w:rPr>
        <w:t>- федеральный бюджет – 587 892, 00 руб.;</w:t>
      </w:r>
    </w:p>
    <w:p w:rsidR="007C5F33" w:rsidRPr="001504FC" w:rsidRDefault="007C5F33" w:rsidP="007C5F33">
      <w:pPr>
        <w:widowControl w:val="0"/>
        <w:ind w:firstLine="709"/>
        <w:rPr>
          <w:rFonts w:cs="Arial"/>
          <w:bCs/>
        </w:rPr>
      </w:pPr>
      <w:r w:rsidRPr="001504FC">
        <w:rPr>
          <w:rFonts w:cs="Arial"/>
          <w:bCs/>
        </w:rPr>
        <w:t>- областной бюджет – 12 008,00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sidRPr="001504FC">
        <w:rPr>
          <w:rFonts w:cs="Arial"/>
          <w:bCs/>
        </w:rPr>
        <w:t>- муниципальный бюджет – 9 000,00</w:t>
      </w:r>
      <w:r>
        <w:rPr>
          <w:rFonts w:cs="Arial"/>
          <w:bCs/>
        </w:rPr>
        <w:t xml:space="preserve"> </w:t>
      </w:r>
      <w:r w:rsidRPr="001504FC">
        <w:rPr>
          <w:rFonts w:cs="Arial"/>
          <w:bCs/>
        </w:rPr>
        <w:t>руб.</w:t>
      </w:r>
    </w:p>
    <w:p w:rsidR="007C5F33" w:rsidRPr="001504FC" w:rsidRDefault="007C5F33" w:rsidP="007C5F33">
      <w:pPr>
        <w:widowControl w:val="0"/>
        <w:ind w:firstLine="709"/>
        <w:rPr>
          <w:rFonts w:cs="Arial"/>
          <w:bCs/>
        </w:rPr>
      </w:pPr>
      <w:r>
        <w:rPr>
          <w:rFonts w:cs="Arial"/>
          <w:bCs/>
        </w:rPr>
        <w:t xml:space="preserve"> </w:t>
      </w:r>
      <w:r w:rsidRPr="001504FC">
        <w:rPr>
          <w:rFonts w:cs="Arial"/>
          <w:bCs/>
        </w:rPr>
        <w:t>Итого: 608 900,00</w:t>
      </w:r>
      <w:r>
        <w:rPr>
          <w:rFonts w:cs="Arial"/>
          <w:bCs/>
        </w:rPr>
        <w:t xml:space="preserve"> </w:t>
      </w:r>
      <w:r w:rsidRPr="001504FC">
        <w:rPr>
          <w:rFonts w:cs="Arial"/>
          <w:bCs/>
        </w:rPr>
        <w:t>руб.</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2.4. Характеристика мер государственного регулирования</w:t>
      </w:r>
    </w:p>
    <w:p w:rsidR="007C5F33" w:rsidRPr="001504FC" w:rsidRDefault="007C5F33" w:rsidP="007C5F33">
      <w:pPr>
        <w:widowControl w:val="0"/>
        <w:ind w:firstLine="709"/>
        <w:rPr>
          <w:rFonts w:cs="Arial"/>
        </w:rPr>
      </w:pPr>
      <w:r w:rsidRPr="001504FC">
        <w:rPr>
          <w:rFonts w:cs="Arial"/>
        </w:rPr>
        <w:t>Выполнение мероприятий Подпрограммы будет осуществляться в соответствии с Федеральным законом от 05.04.2013</w:t>
      </w:r>
      <w:r>
        <w:rPr>
          <w:rFonts w:cs="Arial"/>
        </w:rPr>
        <w:t xml:space="preserve"> </w:t>
      </w:r>
      <w:r w:rsidRPr="001504FC">
        <w:rPr>
          <w:rFonts w:cs="Arial"/>
        </w:rPr>
        <w:t>№ 44-ФЗ «О контрактной</w:t>
      </w:r>
      <w:r>
        <w:rPr>
          <w:rFonts w:cs="Arial"/>
        </w:rPr>
        <w:t xml:space="preserve"> </w:t>
      </w:r>
      <w:r w:rsidRPr="001504FC">
        <w:rPr>
          <w:rFonts w:cs="Arial"/>
        </w:rPr>
        <w:t>системе в сфере</w:t>
      </w:r>
      <w:r>
        <w:rPr>
          <w:rFonts w:cs="Arial"/>
        </w:rPr>
        <w:t xml:space="preserve"> </w:t>
      </w:r>
      <w:r w:rsidRPr="001504FC">
        <w:rPr>
          <w:rFonts w:cs="Arial"/>
        </w:rPr>
        <w:t>закупок товаров, работ, услуг для обеспечения государственных и муниципальных нужд», на основе государственных (муниципальных)</w:t>
      </w:r>
      <w:r>
        <w:rPr>
          <w:rFonts w:cs="Arial"/>
        </w:rPr>
        <w:t xml:space="preserve"> </w:t>
      </w:r>
      <w:r w:rsidRPr="001504FC">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7C5F33" w:rsidRPr="001504FC" w:rsidRDefault="007C5F33" w:rsidP="007C5F33">
      <w:pPr>
        <w:widowControl w:val="0"/>
        <w:ind w:firstLine="709"/>
        <w:rPr>
          <w:rFonts w:cs="Arial"/>
        </w:rPr>
      </w:pPr>
      <w:r w:rsidRPr="001504FC">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7C5F33" w:rsidRPr="001504FC" w:rsidRDefault="007C5F33" w:rsidP="007C5F33">
      <w:pPr>
        <w:widowControl w:val="0"/>
        <w:ind w:firstLine="709"/>
        <w:rPr>
          <w:rFonts w:cs="Arial"/>
        </w:rPr>
      </w:pPr>
      <w:r w:rsidRPr="001504FC">
        <w:rPr>
          <w:rFonts w:cs="Arial"/>
        </w:rPr>
        <w:t>- на содержание специалистов по опеке и попечительству;</w:t>
      </w:r>
    </w:p>
    <w:p w:rsidR="007C5F33" w:rsidRPr="001504FC" w:rsidRDefault="007C5F33" w:rsidP="007C5F33">
      <w:pPr>
        <w:widowControl w:val="0"/>
        <w:ind w:firstLine="709"/>
        <w:rPr>
          <w:rFonts w:cs="Arial"/>
        </w:rPr>
      </w:pPr>
      <w:r w:rsidRPr="001504FC">
        <w:rPr>
          <w:rFonts w:cs="Arial"/>
        </w:rPr>
        <w:t xml:space="preserve"> - на содержание детей, переданных в приемные семьи;</w:t>
      </w:r>
    </w:p>
    <w:p w:rsidR="007C5F33" w:rsidRPr="001504FC" w:rsidRDefault="007C5F33" w:rsidP="007C5F33">
      <w:pPr>
        <w:widowControl w:val="0"/>
        <w:ind w:firstLine="709"/>
        <w:rPr>
          <w:rFonts w:cs="Arial"/>
        </w:rPr>
      </w:pPr>
      <w:r w:rsidRPr="001504FC">
        <w:rPr>
          <w:rFonts w:cs="Arial"/>
        </w:rPr>
        <w:t xml:space="preserve"> - на выплату вознаграждения, причитающегося приемному родителю;</w:t>
      </w:r>
    </w:p>
    <w:p w:rsidR="007C5F33" w:rsidRPr="001504FC" w:rsidRDefault="007C5F33" w:rsidP="007C5F33">
      <w:pPr>
        <w:widowControl w:val="0"/>
        <w:ind w:firstLine="709"/>
        <w:rPr>
          <w:rFonts w:cs="Arial"/>
        </w:rPr>
      </w:pPr>
      <w:r w:rsidRPr="001504FC">
        <w:rPr>
          <w:rFonts w:cs="Arial"/>
        </w:rPr>
        <w:lastRenderedPageBreak/>
        <w:tab/>
        <w:t>- на содержание подопечных детей в семьях опекунов (попечителей);</w:t>
      </w:r>
    </w:p>
    <w:p w:rsidR="007C5F33" w:rsidRPr="001504FC" w:rsidRDefault="007C5F33" w:rsidP="007C5F33">
      <w:pPr>
        <w:widowControl w:val="0"/>
        <w:ind w:firstLine="709"/>
        <w:rPr>
          <w:rFonts w:cs="Arial"/>
        </w:rPr>
      </w:pPr>
      <w:r w:rsidRPr="001504FC">
        <w:rPr>
          <w:rFonts w:cs="Arial"/>
        </w:rPr>
        <w:tab/>
        <w:t>- на содержание детей, переданных на патронатное воспитание;</w:t>
      </w:r>
    </w:p>
    <w:p w:rsidR="007C5F33" w:rsidRPr="001504FC" w:rsidRDefault="007C5F33" w:rsidP="007C5F33">
      <w:pPr>
        <w:widowControl w:val="0"/>
        <w:ind w:firstLine="709"/>
        <w:rPr>
          <w:rFonts w:cs="Arial"/>
        </w:rPr>
      </w:pPr>
      <w:r w:rsidRPr="001504FC">
        <w:rPr>
          <w:rFonts w:cs="Arial"/>
        </w:rPr>
        <w:tab/>
        <w:t>- на выплату вознаграждения, выплачиваемое патронатному воспитателю;</w:t>
      </w:r>
    </w:p>
    <w:p w:rsidR="007C5F33" w:rsidRPr="001504FC" w:rsidRDefault="007C5F33" w:rsidP="007C5F33">
      <w:pPr>
        <w:widowControl w:val="0"/>
        <w:ind w:firstLine="709"/>
        <w:rPr>
          <w:rFonts w:cs="Arial"/>
        </w:rPr>
      </w:pPr>
      <w:r w:rsidRPr="001504FC">
        <w:rPr>
          <w:rFonts w:cs="Arial"/>
        </w:rPr>
        <w:t>- на выплату усыновителям на содержание каждого усыновленного ребенка до достижения им возраста 18 лет;</w:t>
      </w:r>
    </w:p>
    <w:p w:rsidR="007C5F33" w:rsidRPr="001504FC" w:rsidRDefault="007C5F33" w:rsidP="007C5F33">
      <w:pPr>
        <w:widowControl w:val="0"/>
        <w:ind w:firstLine="709"/>
        <w:rPr>
          <w:rFonts w:cs="Arial"/>
        </w:rPr>
      </w:pPr>
      <w:r w:rsidRPr="001504FC">
        <w:rPr>
          <w:rFonts w:cs="Arial"/>
        </w:rPr>
        <w:tab/>
        <w:t>- на выплату единовременного пособия при передаче ребенка на воспитание в семью;</w:t>
      </w:r>
    </w:p>
    <w:p w:rsidR="007C5F33" w:rsidRPr="001504FC" w:rsidRDefault="007C5F33" w:rsidP="007C5F33">
      <w:pPr>
        <w:widowControl w:val="0"/>
        <w:ind w:firstLine="709"/>
        <w:rPr>
          <w:rFonts w:cs="Arial"/>
        </w:rPr>
      </w:pPr>
      <w:r w:rsidRPr="001504FC">
        <w:rPr>
          <w:rFonts w:cs="Arial"/>
        </w:rPr>
        <w:t xml:space="preserve"> -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7C5F33" w:rsidRPr="001504FC" w:rsidRDefault="007C5F33" w:rsidP="007C5F33">
      <w:pPr>
        <w:widowControl w:val="0"/>
        <w:ind w:firstLine="709"/>
        <w:rPr>
          <w:rFonts w:cs="Arial"/>
        </w:rPr>
      </w:pPr>
      <w:r w:rsidRPr="001504FC">
        <w:rPr>
          <w:rFonts w:cs="Arial"/>
        </w:rPr>
        <w:t>- на финансирование деятельности комиссии по делам несовершеннолетних и защите их прав;</w:t>
      </w:r>
    </w:p>
    <w:p w:rsidR="007C5F33" w:rsidRPr="001504FC" w:rsidRDefault="007C5F33" w:rsidP="007C5F33">
      <w:pPr>
        <w:widowControl w:val="0"/>
        <w:ind w:firstLine="709"/>
        <w:rPr>
          <w:rFonts w:cs="Arial"/>
        </w:rPr>
      </w:pPr>
      <w:r w:rsidRPr="001504FC">
        <w:rPr>
          <w:rFonts w:cs="Arial"/>
        </w:rPr>
        <w:t>- на финансирование деятельности по профилактике правонарушений.</w:t>
      </w:r>
    </w:p>
    <w:p w:rsidR="007C5F33" w:rsidRPr="001504FC" w:rsidRDefault="007C5F33" w:rsidP="007C5F33">
      <w:pPr>
        <w:widowControl w:val="0"/>
        <w:ind w:firstLine="709"/>
        <w:rPr>
          <w:rFonts w:cs="Arial"/>
        </w:rPr>
      </w:pPr>
      <w:r w:rsidRPr="001504FC">
        <w:rPr>
          <w:rFonts w:cs="Arial"/>
        </w:rPr>
        <w:t>Финансирование основных мероприятий осуществляется не только из средств областного, но и из средств Фонда поддержки детей, находящихся в трудной жизненной ситуации.</w:t>
      </w:r>
    </w:p>
    <w:p w:rsidR="007C5F33" w:rsidRPr="001504FC" w:rsidRDefault="007C5F33" w:rsidP="007C5F33">
      <w:pPr>
        <w:widowControl w:val="0"/>
        <w:ind w:firstLine="709"/>
        <w:rPr>
          <w:rFonts w:cs="Arial"/>
        </w:rPr>
      </w:pPr>
      <w:r w:rsidRPr="001504FC">
        <w:rPr>
          <w:rFonts w:cs="Arial"/>
        </w:rPr>
        <w:t>Финансирование основных мероприятий подпрограммы осуществляется также из муниципального бюджета.</w:t>
      </w:r>
    </w:p>
    <w:p w:rsidR="007C5F33" w:rsidRPr="001504FC" w:rsidRDefault="007C5F33" w:rsidP="007C5F33">
      <w:pPr>
        <w:widowControl w:val="0"/>
        <w:ind w:firstLine="709"/>
        <w:rPr>
          <w:rFonts w:cs="Arial"/>
        </w:rPr>
      </w:pPr>
      <w:r w:rsidRPr="001504FC">
        <w:rPr>
          <w:rFonts w:cs="Arial"/>
        </w:rPr>
        <w:t>Меры правового регулирования предусматривают внесение изменений в действующее нормативно-правовые акты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Воронежской области и муниципальных правовых актов в данной сфере.</w:t>
      </w:r>
    </w:p>
    <w:p w:rsidR="007C5F33" w:rsidRPr="001504FC" w:rsidRDefault="007C5F33" w:rsidP="007C5F33">
      <w:pPr>
        <w:widowControl w:val="0"/>
        <w:ind w:firstLine="709"/>
        <w:rPr>
          <w:rFonts w:cs="Arial"/>
        </w:rPr>
      </w:pPr>
      <w:r w:rsidRPr="001504FC">
        <w:rPr>
          <w:rFonts w:cs="Arial"/>
        </w:rPr>
        <w:t>Меры правового регулирования в сфере физической культуры и спорта предусматривают внесение изменений в законодательные и иные нормативные правовые акты Богучарского</w:t>
      </w:r>
      <w:r>
        <w:rPr>
          <w:rFonts w:cs="Arial"/>
        </w:rPr>
        <w:t xml:space="preserve"> </w:t>
      </w:r>
      <w:r w:rsidRPr="001504FC">
        <w:rPr>
          <w:rFonts w:cs="Arial"/>
        </w:rPr>
        <w:t>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7C5F33" w:rsidRPr="001504FC" w:rsidRDefault="007C5F33" w:rsidP="007C5F33">
      <w:pPr>
        <w:widowControl w:val="0"/>
        <w:ind w:firstLine="709"/>
        <w:contextualSpacing/>
        <w:rPr>
          <w:rFonts w:cs="Arial"/>
        </w:rPr>
      </w:pPr>
      <w:r w:rsidRPr="001504FC">
        <w:rPr>
          <w:rFonts w:cs="Arial"/>
        </w:rPr>
        <w:t xml:space="preserve">Реализуемые в рамках настоящей подпрограммы меры правового регулирования направлены на: </w:t>
      </w:r>
    </w:p>
    <w:p w:rsidR="007C5F33" w:rsidRPr="001504FC" w:rsidRDefault="007C5F33" w:rsidP="007C5F33">
      <w:pPr>
        <w:widowControl w:val="0"/>
        <w:ind w:firstLine="709"/>
        <w:contextualSpacing/>
        <w:rPr>
          <w:rFonts w:cs="Arial"/>
        </w:rPr>
      </w:pPr>
      <w:r w:rsidRPr="001504FC">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Богучарского муниципального района, достижение ими высоких спортивных результатов;</w:t>
      </w:r>
    </w:p>
    <w:p w:rsidR="007C5F33" w:rsidRPr="001504FC" w:rsidRDefault="007C5F33" w:rsidP="007C5F33">
      <w:pPr>
        <w:widowControl w:val="0"/>
        <w:ind w:firstLine="709"/>
        <w:contextualSpacing/>
        <w:rPr>
          <w:rFonts w:cs="Arial"/>
        </w:rPr>
      </w:pPr>
      <w:r w:rsidRPr="001504FC">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7C5F33" w:rsidRPr="001504FC" w:rsidRDefault="007C5F33" w:rsidP="007C5F33">
      <w:pPr>
        <w:widowControl w:val="0"/>
        <w:ind w:firstLine="709"/>
        <w:contextualSpacing/>
        <w:rPr>
          <w:rFonts w:cs="Arial"/>
        </w:rPr>
      </w:pPr>
      <w:r w:rsidRPr="001504FC">
        <w:rPr>
          <w:rFonts w:cs="Arial"/>
        </w:rPr>
        <w:t xml:space="preserve">- совершенствование организации и проведения районных, областных, спортивных мероприятий на территории Богучарского муниципального района; </w:t>
      </w:r>
    </w:p>
    <w:p w:rsidR="007C5F33" w:rsidRPr="001504FC" w:rsidRDefault="007C5F33" w:rsidP="007C5F33">
      <w:pPr>
        <w:widowControl w:val="0"/>
        <w:ind w:firstLine="709"/>
        <w:contextualSpacing/>
        <w:rPr>
          <w:rFonts w:cs="Arial"/>
        </w:rPr>
      </w:pPr>
      <w:r w:rsidRPr="001504FC">
        <w:rPr>
          <w:rFonts w:cs="Arial"/>
        </w:rPr>
        <w:t>- совершенствование мер по обеспечению правопорядка и общественной безопасности при проведении районных, областных</w:t>
      </w:r>
      <w:r>
        <w:rPr>
          <w:rFonts w:cs="Arial"/>
        </w:rPr>
        <w:t xml:space="preserve"> </w:t>
      </w:r>
      <w:r w:rsidRPr="001504FC">
        <w:rPr>
          <w:rFonts w:cs="Arial"/>
        </w:rPr>
        <w:t>спортивных мероприятий;</w:t>
      </w:r>
    </w:p>
    <w:p w:rsidR="007C5F33" w:rsidRPr="001504FC" w:rsidRDefault="007C5F33" w:rsidP="007C5F33">
      <w:pPr>
        <w:widowControl w:val="0"/>
        <w:ind w:firstLine="709"/>
        <w:rPr>
          <w:rFonts w:cs="Arial"/>
        </w:rPr>
      </w:pPr>
      <w:r w:rsidRPr="001504FC">
        <w:rPr>
          <w:rFonts w:cs="Arial"/>
        </w:rPr>
        <w:t>- совершенствование форм взаимодействия с субъектами физической культуры и спорта;</w:t>
      </w:r>
    </w:p>
    <w:p w:rsidR="007C5F33" w:rsidRPr="001504FC" w:rsidRDefault="007C5F33" w:rsidP="007C5F33">
      <w:pPr>
        <w:widowControl w:val="0"/>
        <w:ind w:firstLine="709"/>
        <w:rPr>
          <w:rFonts w:cs="Arial"/>
        </w:rPr>
      </w:pPr>
      <w:r w:rsidRPr="001504FC">
        <w:rPr>
          <w:rFonts w:cs="Arial"/>
        </w:rPr>
        <w:t>- совершенствование системы профилактики правонарушений.</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C5F33" w:rsidRPr="001504FC" w:rsidRDefault="007C5F33" w:rsidP="007C5F33">
      <w:pPr>
        <w:widowControl w:val="0"/>
        <w:ind w:firstLine="709"/>
        <w:rPr>
          <w:rFonts w:cs="Arial"/>
        </w:rPr>
      </w:pPr>
      <w:r w:rsidRPr="001504FC">
        <w:rPr>
          <w:rFonts w:cs="Arial"/>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w:t>
      </w:r>
      <w:r w:rsidRPr="001504FC">
        <w:rPr>
          <w:rFonts w:cs="Arial"/>
        </w:rPr>
        <w:lastRenderedPageBreak/>
        <w:t>физических лиц в реализации подпрограммы планируется на добровольной основе.</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2.6. Обоснование объема финансовых ресурсов, необходимых для реализации подпрограммы</w:t>
      </w:r>
    </w:p>
    <w:p w:rsidR="007C5F33" w:rsidRPr="001504FC" w:rsidRDefault="007C5F33" w:rsidP="007C5F33">
      <w:pPr>
        <w:widowControl w:val="0"/>
        <w:ind w:firstLine="709"/>
        <w:rPr>
          <w:rFonts w:cs="Arial"/>
        </w:rPr>
      </w:pPr>
      <w:r w:rsidRPr="001504FC">
        <w:rPr>
          <w:rFonts w:cs="Arial"/>
        </w:rPr>
        <w:t>Реализацию мероприятий подпрограммы планируется осуществлять за счет средств областного бюджета, средств муниципального бюджета, а также внебюджетных средств. В качестве внебюджетных средств подразумевается привлечение средств родителей и предприятий, участвующих в мероприятиях подпрограммы.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7C5F33" w:rsidRPr="001504FC" w:rsidRDefault="007C5F33" w:rsidP="007C5F33">
      <w:pPr>
        <w:widowControl w:val="0"/>
        <w:ind w:firstLine="709"/>
        <w:rPr>
          <w:rFonts w:cs="Arial"/>
        </w:rPr>
      </w:pPr>
      <w:r w:rsidRPr="001504FC">
        <w:rPr>
          <w:rFonts w:cs="Arial"/>
        </w:rPr>
        <w:t>Финансирование подпрограммы в заявленных объемах позволит достичь поставленных целей.</w:t>
      </w:r>
    </w:p>
    <w:p w:rsidR="007C5F33" w:rsidRPr="001504FC" w:rsidRDefault="007C5F33" w:rsidP="007C5F33">
      <w:pPr>
        <w:widowControl w:val="0"/>
        <w:ind w:firstLine="709"/>
        <w:rPr>
          <w:rFonts w:cs="Arial"/>
          <w:spacing w:val="-5"/>
        </w:rPr>
      </w:pPr>
      <w:r w:rsidRPr="001504FC">
        <w:rPr>
          <w:rFonts w:cs="Arial"/>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2.7. Анализ рисков реализации подпрограммы и описание мер управления рисками реализации подпрограммы</w:t>
      </w:r>
    </w:p>
    <w:p w:rsidR="007C5F33" w:rsidRPr="001504FC" w:rsidRDefault="007C5F33" w:rsidP="007C5F33">
      <w:pPr>
        <w:widowControl w:val="0"/>
        <w:ind w:firstLine="709"/>
        <w:rPr>
          <w:rFonts w:cs="Arial"/>
        </w:rPr>
      </w:pPr>
      <w:r w:rsidRPr="001504FC">
        <w:rPr>
          <w:rFonts w:cs="Arial"/>
        </w:rPr>
        <w:t>К рискам, которые могут оказать влияние на достижение запланированных целей подпрограммы, относятся:</w:t>
      </w:r>
    </w:p>
    <w:p w:rsidR="007C5F33" w:rsidRPr="001504FC" w:rsidRDefault="007C5F33" w:rsidP="007C5F33">
      <w:pPr>
        <w:widowControl w:val="0"/>
        <w:ind w:firstLine="709"/>
        <w:rPr>
          <w:rFonts w:cs="Arial"/>
        </w:rPr>
      </w:pPr>
      <w:r w:rsidRPr="001504FC">
        <w:rPr>
          <w:rFonts w:cs="Arial"/>
        </w:rPr>
        <w:t>- экономические риски, обусловленные темпом инфляции, динамикой роста цен и тарифов на товары и услуги;</w:t>
      </w:r>
    </w:p>
    <w:p w:rsidR="007C5F33" w:rsidRPr="001504FC" w:rsidRDefault="007C5F33" w:rsidP="007C5F33">
      <w:pPr>
        <w:widowControl w:val="0"/>
        <w:ind w:firstLine="709"/>
        <w:rPr>
          <w:rFonts w:cs="Arial"/>
        </w:rPr>
      </w:pPr>
      <w:r w:rsidRPr="001504FC">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7C5F33" w:rsidRPr="001504FC" w:rsidRDefault="007C5F33" w:rsidP="007C5F33">
      <w:pPr>
        <w:widowControl w:val="0"/>
        <w:ind w:firstLine="709"/>
        <w:rPr>
          <w:rFonts w:cs="Arial"/>
        </w:rPr>
      </w:pPr>
      <w:r w:rsidRPr="001504FC">
        <w:rPr>
          <w:rFonts w:cs="Arial"/>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7C5F33" w:rsidRPr="001504FC" w:rsidRDefault="007C5F33" w:rsidP="007C5F33">
      <w:pPr>
        <w:widowControl w:val="0"/>
        <w:ind w:firstLine="709"/>
        <w:rPr>
          <w:rFonts w:cs="Arial"/>
        </w:rPr>
      </w:pPr>
      <w:r w:rsidRPr="001504FC">
        <w:rPr>
          <w:rFonts w:cs="Arial"/>
        </w:rPr>
        <w:t>Управление рисками будет осуществляться на основе:</w:t>
      </w:r>
    </w:p>
    <w:p w:rsidR="007C5F33" w:rsidRPr="001504FC" w:rsidRDefault="007C5F33" w:rsidP="007C5F33">
      <w:pPr>
        <w:widowControl w:val="0"/>
        <w:ind w:firstLine="709"/>
        <w:rPr>
          <w:rFonts w:cs="Arial"/>
        </w:rPr>
      </w:pPr>
      <w:r w:rsidRPr="001504FC">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7C5F33" w:rsidRPr="001504FC" w:rsidRDefault="007C5F33" w:rsidP="007C5F33">
      <w:pPr>
        <w:widowControl w:val="0"/>
        <w:ind w:firstLine="709"/>
        <w:rPr>
          <w:rFonts w:cs="Arial"/>
        </w:rPr>
      </w:pPr>
      <w:r w:rsidRPr="001504FC">
        <w:rPr>
          <w:rFonts w:cs="Arial"/>
        </w:rPr>
        <w:t>- мониторинга результативности реализации подпрограммы.</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2.8. Оценка эффективности реализации подпрограммы</w:t>
      </w:r>
    </w:p>
    <w:p w:rsidR="007C5F33" w:rsidRPr="001504FC" w:rsidRDefault="007C5F33" w:rsidP="007C5F33">
      <w:pPr>
        <w:widowControl w:val="0"/>
        <w:ind w:firstLine="709"/>
        <w:rPr>
          <w:rFonts w:cs="Arial"/>
        </w:rPr>
      </w:pPr>
      <w:r w:rsidRPr="001504FC">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7C5F33" w:rsidRPr="001504FC" w:rsidRDefault="007C5F33" w:rsidP="007C5F33">
      <w:pPr>
        <w:widowControl w:val="0"/>
        <w:ind w:firstLine="709"/>
        <w:rPr>
          <w:rFonts w:cs="Arial"/>
        </w:rPr>
      </w:pPr>
      <w:r w:rsidRPr="001504FC">
        <w:rPr>
          <w:rFonts w:cs="Arial"/>
        </w:rPr>
        <w:t>Объем финансирования подпрограммы позволит обеспечить достижение указанных значений показателей и ожидаемых результатов.</w:t>
      </w:r>
    </w:p>
    <w:p w:rsidR="007C5F33" w:rsidRPr="001504FC" w:rsidRDefault="007C5F33" w:rsidP="007C5F33">
      <w:pPr>
        <w:widowControl w:val="0"/>
        <w:ind w:firstLine="709"/>
        <w:rPr>
          <w:rFonts w:cs="Arial"/>
        </w:rPr>
      </w:pPr>
      <w:r w:rsidRPr="001504FC">
        <w:rPr>
          <w:rFonts w:cs="Arial"/>
        </w:rPr>
        <w:t>Сведения о показателях (индикаторах), расходах местного бюджета, финансовом обеспечении</w:t>
      </w:r>
      <w:r>
        <w:rPr>
          <w:rFonts w:cs="Arial"/>
        </w:rPr>
        <w:t xml:space="preserve"> </w:t>
      </w:r>
      <w:r w:rsidRPr="001504FC">
        <w:rPr>
          <w:rFonts w:cs="Arial"/>
        </w:rPr>
        <w:t>и прогнозной (справочной) оценке расходов федерального, областного и местного бюджетов, бюджетов внебюджетных фондов, юридических и физических лиц на реализацию муниципальной программы Богучарского муниципального района Воронежской области «Развитие образования, физической культуры и спорта Богучарского муниципального района», а также план реализации муниципальной программы представлены в приложениях 1-4 к муниципальной программе</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Подпрограмма 3</w:t>
      </w:r>
    </w:p>
    <w:p w:rsidR="007C5F33" w:rsidRPr="001504FC" w:rsidRDefault="007C5F33" w:rsidP="007C5F33">
      <w:pPr>
        <w:widowControl w:val="0"/>
        <w:ind w:firstLine="709"/>
        <w:rPr>
          <w:rFonts w:cs="Arial"/>
        </w:rPr>
      </w:pPr>
      <w:r w:rsidRPr="001504FC">
        <w:rPr>
          <w:rFonts w:cs="Arial"/>
        </w:rPr>
        <w:t>(план мероприятий)</w:t>
      </w:r>
    </w:p>
    <w:p w:rsidR="007C5F33" w:rsidRPr="001504FC" w:rsidRDefault="007C5F33" w:rsidP="007C5F33">
      <w:pPr>
        <w:widowControl w:val="0"/>
        <w:ind w:firstLine="709"/>
        <w:rPr>
          <w:rFonts w:cs="Arial"/>
        </w:rPr>
      </w:pPr>
      <w:r w:rsidRPr="001504FC">
        <w:rPr>
          <w:rFonts w:cs="Arial"/>
        </w:rPr>
        <w:t xml:space="preserve"> «Патриотическое воспитание детей и молодежи Богучарского муниципального района»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ПАСПОРТ</w:t>
      </w:r>
    </w:p>
    <w:p w:rsidR="007C5F33" w:rsidRPr="001504FC" w:rsidRDefault="007C5F33" w:rsidP="007C5F33">
      <w:pPr>
        <w:widowControl w:val="0"/>
        <w:ind w:firstLine="709"/>
        <w:rPr>
          <w:rFonts w:cs="Arial"/>
        </w:rPr>
      </w:pPr>
      <w:r w:rsidRPr="001504FC">
        <w:rPr>
          <w:rFonts w:cs="Arial"/>
        </w:rPr>
        <w:t>подпрограммы «Патриотическое воспитание детей и молодежи Богучарского муниципального района»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bCs/>
        </w:rPr>
      </w:pPr>
      <w:r w:rsidRPr="001504FC">
        <w:rPr>
          <w:rFonts w:cs="Arial"/>
        </w:rPr>
        <w:t xml:space="preserve">муниципальной программы </w:t>
      </w:r>
      <w:r w:rsidRPr="001504FC">
        <w:rPr>
          <w:rFonts w:cs="Arial"/>
          <w:bCs/>
        </w:rPr>
        <w:t>«Развитие образования, физической культуры и спорта</w:t>
      </w:r>
      <w:r>
        <w:rPr>
          <w:rFonts w:cs="Arial"/>
          <w:bCs/>
        </w:rPr>
        <w:t xml:space="preserve"> </w:t>
      </w:r>
      <w:r w:rsidRPr="001504FC">
        <w:rPr>
          <w:rFonts w:cs="Arial"/>
          <w:bCs/>
        </w:rPr>
        <w:t>Богучарского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461"/>
      </w:tblGrid>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 xml:space="preserve">Ответственный исполнитель - координатор </w:t>
            </w:r>
          </w:p>
          <w:p w:rsidR="007C5F33" w:rsidRPr="001504FC" w:rsidRDefault="007C5F33" w:rsidP="00C16BB7">
            <w:pPr>
              <w:widowControl w:val="0"/>
              <w:ind w:firstLine="709"/>
              <w:rPr>
                <w:rFonts w:cs="Arial"/>
              </w:rPr>
            </w:pPr>
            <w:r w:rsidRPr="001504FC">
              <w:rPr>
                <w:rFonts w:cs="Arial"/>
              </w:rPr>
              <w:t>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 xml:space="preserve">Исполнители </w:t>
            </w:r>
            <w:r w:rsidRPr="001504FC">
              <w:rPr>
                <w:rFonts w:cs="Arial"/>
              </w:rPr>
              <w:lastRenderedPageBreak/>
              <w:t>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lastRenderedPageBreak/>
              <w:t xml:space="preserve">Отдел по образованию, опеке и попечительству администрации Богучарского муниципального района </w:t>
            </w:r>
            <w:r w:rsidRPr="001504FC">
              <w:rPr>
                <w:rFonts w:cs="Arial"/>
              </w:rPr>
              <w:lastRenderedPageBreak/>
              <w:t>Воронежской области;</w:t>
            </w:r>
          </w:p>
          <w:p w:rsidR="007C5F33" w:rsidRPr="001504FC" w:rsidRDefault="007C5F33" w:rsidP="00C16BB7">
            <w:pPr>
              <w:widowControl w:val="0"/>
              <w:ind w:firstLine="709"/>
              <w:rPr>
                <w:rFonts w:cs="Arial"/>
              </w:rPr>
            </w:pPr>
            <w:r w:rsidRPr="001504FC">
              <w:rPr>
                <w:rFonts w:cs="Arial"/>
              </w:rPr>
              <w:t>Муниципальное казенное учреждение «Центр обеспечения деятельности системы образования Богучарского муниципального района Воронежской области»; Муниципальное казенное учреждение «Управление культуры» Богучарского муниципального района; Муниципальное казенное учреждение «Отдел физической культуры и спорта Богучарского муниципального района Воронежской области».</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lastRenderedPageBreak/>
              <w:t>Основные мероприятия, входящие</w:t>
            </w:r>
          </w:p>
          <w:p w:rsidR="007C5F33" w:rsidRPr="001504FC" w:rsidRDefault="007C5F33" w:rsidP="00C16BB7">
            <w:pPr>
              <w:widowControl w:val="0"/>
              <w:ind w:firstLine="709"/>
              <w:rPr>
                <w:rFonts w:cs="Arial"/>
              </w:rPr>
            </w:pPr>
            <w:r w:rsidRPr="001504FC">
              <w:rPr>
                <w:rFonts w:cs="Arial"/>
              </w:rPr>
              <w:t>в состав подпрограммы</w:t>
            </w:r>
          </w:p>
          <w:p w:rsidR="007C5F33" w:rsidRPr="001504FC" w:rsidRDefault="007C5F33" w:rsidP="00C16BB7">
            <w:pPr>
              <w:widowControl w:val="0"/>
              <w:ind w:firstLine="709"/>
              <w:rPr>
                <w:rFonts w:cs="Arial"/>
              </w:rPr>
            </w:pPr>
            <w:r w:rsidRPr="001504FC">
              <w:rPr>
                <w:rFonts w:cs="Arial"/>
              </w:rPr>
              <w:t>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Формирование у детей и молодежи высокого патриотического сознания.</w:t>
            </w:r>
          </w:p>
          <w:p w:rsidR="007C5F33" w:rsidRPr="001504FC" w:rsidRDefault="007C5F33" w:rsidP="00C16BB7">
            <w:pPr>
              <w:widowControl w:val="0"/>
              <w:ind w:firstLine="709"/>
              <w:rPr>
                <w:rFonts w:eastAsia="Consolas" w:cs="Arial"/>
              </w:rPr>
            </w:pPr>
            <w:r w:rsidRPr="001504FC">
              <w:rPr>
                <w:rFonts w:eastAsia="Consolas" w:cs="Arial"/>
              </w:rPr>
              <w:t>Развитие допризывной подготовки и военно-патриотического</w:t>
            </w:r>
            <w:r>
              <w:rPr>
                <w:rFonts w:eastAsia="Consolas" w:cs="Arial"/>
              </w:rPr>
              <w:t xml:space="preserve"> </w:t>
            </w:r>
            <w:r w:rsidRPr="001504FC">
              <w:rPr>
                <w:rFonts w:eastAsia="Consolas" w:cs="Arial"/>
              </w:rPr>
              <w:t>воспитания на территории Богучарского муниципального района.</w:t>
            </w:r>
          </w:p>
          <w:p w:rsidR="007C5F33" w:rsidRPr="001504FC" w:rsidRDefault="007C5F33" w:rsidP="00C16BB7">
            <w:pPr>
              <w:widowControl w:val="0"/>
              <w:ind w:firstLine="709"/>
              <w:rPr>
                <w:rFonts w:cs="Arial"/>
              </w:rPr>
            </w:pPr>
            <w:r w:rsidRPr="001504FC">
              <w:rPr>
                <w:rFonts w:eastAsia="Consolas" w:cs="Arial"/>
              </w:rPr>
              <w:t>Развитие зонального Центра допризывной подготовки и военно-патриотического воспитания в МКОУ «Богучарская СОШ № 2».</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Участники подпрограммы</w:t>
            </w:r>
            <w:r>
              <w:rPr>
                <w:rFonts w:cs="Arial"/>
              </w:rPr>
              <w:t xml:space="preserve"> </w:t>
            </w:r>
            <w:r w:rsidRPr="001504FC">
              <w:rPr>
                <w:rFonts w:cs="Arial"/>
              </w:rPr>
              <w:t>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 xml:space="preserve">Администрация городского поселения – город Богучар; </w:t>
            </w:r>
          </w:p>
          <w:p w:rsidR="007C5F33" w:rsidRPr="001504FC" w:rsidRDefault="007C5F33" w:rsidP="00C16BB7">
            <w:pPr>
              <w:widowControl w:val="0"/>
              <w:ind w:firstLine="709"/>
              <w:rPr>
                <w:rFonts w:cs="Arial"/>
              </w:rPr>
            </w:pPr>
            <w:r w:rsidRPr="001504FC">
              <w:rPr>
                <w:rFonts w:cs="Arial"/>
              </w:rPr>
              <w:t xml:space="preserve">Военный комиссариат Богучарского района; </w:t>
            </w:r>
          </w:p>
          <w:p w:rsidR="007C5F33" w:rsidRPr="001504FC" w:rsidRDefault="007C5F33" w:rsidP="00C16BB7">
            <w:pPr>
              <w:widowControl w:val="0"/>
              <w:ind w:firstLine="709"/>
              <w:rPr>
                <w:rFonts w:cs="Arial"/>
              </w:rPr>
            </w:pPr>
            <w:r w:rsidRPr="001504FC">
              <w:rPr>
                <w:rFonts w:cs="Arial"/>
              </w:rPr>
              <w:t>Богучарская районная общественная организация Всероссийской общественной организации ветеранов (пенсионеров) войны и труда, Вооруженных Сил и правоохранительных органов;</w:t>
            </w:r>
            <w:r>
              <w:rPr>
                <w:rFonts w:cs="Arial"/>
              </w:rPr>
              <w:t xml:space="preserve"> </w:t>
            </w:r>
          </w:p>
          <w:p w:rsidR="007C5F33" w:rsidRPr="001504FC" w:rsidRDefault="007C5F33" w:rsidP="00C16BB7">
            <w:pPr>
              <w:widowControl w:val="0"/>
              <w:ind w:firstLine="709"/>
              <w:rPr>
                <w:rFonts w:cs="Arial"/>
              </w:rPr>
            </w:pPr>
            <w:r w:rsidRPr="001504FC">
              <w:rPr>
                <w:rFonts w:cs="Arial"/>
              </w:rPr>
              <w:t>Богучарское правление Российского Союза офицеров запаса;</w:t>
            </w:r>
          </w:p>
          <w:p w:rsidR="007C5F33" w:rsidRPr="001504FC" w:rsidRDefault="007C5F33" w:rsidP="00C16BB7">
            <w:pPr>
              <w:widowControl w:val="0"/>
              <w:ind w:firstLine="709"/>
              <w:rPr>
                <w:rFonts w:cs="Arial"/>
              </w:rPr>
            </w:pPr>
            <w:r w:rsidRPr="001504FC">
              <w:rPr>
                <w:rFonts w:cs="Arial"/>
              </w:rPr>
              <w:t>Богучарское районное отделение Воронежской региональной организации общероссийской общественной организации «Российский Союз ветеранов Афганистана»;</w:t>
            </w:r>
          </w:p>
          <w:p w:rsidR="007C5F33" w:rsidRPr="001504FC" w:rsidRDefault="007C5F33" w:rsidP="00C16BB7">
            <w:pPr>
              <w:widowControl w:val="0"/>
              <w:ind w:firstLine="709"/>
              <w:rPr>
                <w:rFonts w:cs="Arial"/>
              </w:rPr>
            </w:pPr>
            <w:r w:rsidRPr="001504FC">
              <w:rPr>
                <w:rFonts w:cs="Arial"/>
              </w:rPr>
              <w:t>Богучарское отделение общероссийской общественно-государственной организации «Добровольное общество</w:t>
            </w:r>
            <w:r>
              <w:rPr>
                <w:rFonts w:cs="Arial"/>
              </w:rPr>
              <w:t xml:space="preserve"> </w:t>
            </w:r>
            <w:r w:rsidRPr="001504FC">
              <w:rPr>
                <w:rFonts w:cs="Arial"/>
              </w:rPr>
              <w:t>содействия армии, авиации и флоту России» Воронежской области.</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Цели 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 создание условий для формирования у детей и молодежи Богучарского муниципального района высокого патриотического</w:t>
            </w:r>
            <w:r>
              <w:rPr>
                <w:rFonts w:cs="Arial"/>
              </w:rPr>
              <w:t xml:space="preserve"> </w:t>
            </w:r>
            <w:r w:rsidRPr="001504FC">
              <w:rPr>
                <w:rFonts w:cs="Arial"/>
              </w:rPr>
              <w:t>сознания, верности Отечеству, готовности к выполнению</w:t>
            </w:r>
            <w:r>
              <w:rPr>
                <w:rFonts w:cs="Arial"/>
              </w:rPr>
              <w:t xml:space="preserve"> </w:t>
            </w:r>
            <w:r w:rsidRPr="001504FC">
              <w:rPr>
                <w:rFonts w:cs="Arial"/>
              </w:rPr>
              <w:t>конституционных обязанностей;</w:t>
            </w:r>
          </w:p>
          <w:p w:rsidR="007C5F33" w:rsidRPr="001504FC" w:rsidRDefault="007C5F33" w:rsidP="00C16BB7">
            <w:pPr>
              <w:widowControl w:val="0"/>
              <w:ind w:firstLine="709"/>
              <w:rPr>
                <w:rFonts w:cs="Arial"/>
              </w:rPr>
            </w:pPr>
            <w:r w:rsidRPr="001504FC">
              <w:rPr>
                <w:rFonts w:cs="Arial"/>
              </w:rPr>
              <w:t>- совершенствование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C16BB7">
            <w:pPr>
              <w:widowControl w:val="0"/>
              <w:ind w:firstLine="709"/>
              <w:rPr>
                <w:rFonts w:cs="Arial"/>
              </w:rPr>
            </w:pPr>
            <w:r w:rsidRPr="001504FC">
              <w:rPr>
                <w:rFonts w:cs="Arial"/>
              </w:rPr>
              <w:t>- учет традиционных российских духовно-нравственных ценностей в допризывной подготовке граждан;</w:t>
            </w:r>
          </w:p>
          <w:p w:rsidR="007C5F33" w:rsidRPr="001504FC" w:rsidRDefault="007C5F33" w:rsidP="00C16BB7">
            <w:pPr>
              <w:widowControl w:val="0"/>
              <w:ind w:firstLine="709"/>
              <w:rPr>
                <w:rFonts w:cs="Arial"/>
              </w:rPr>
            </w:pPr>
            <w:r w:rsidRPr="001504FC">
              <w:rPr>
                <w:rFonts w:cs="Arial"/>
              </w:rPr>
              <w:t>- развитие эффективной системы патриотического воспитания,</w:t>
            </w:r>
            <w:r>
              <w:rPr>
                <w:rFonts w:cs="Arial"/>
              </w:rPr>
              <w:t xml:space="preserve"> </w:t>
            </w:r>
            <w:r w:rsidRPr="001504FC">
              <w:rPr>
                <w:rFonts w:cs="Arial"/>
              </w:rPr>
              <w:t>обеспечивающей оптимальные условия воспитания у граждан верности Родине, готовности к служению Отечеству, честному выполнению гражданского, профессионального и воинского долга, служебных обязанностей, создание механизма, овладение гражданами военными знаниями,</w:t>
            </w:r>
            <w:r>
              <w:rPr>
                <w:rFonts w:cs="Arial"/>
              </w:rPr>
              <w:t xml:space="preserve"> </w:t>
            </w:r>
            <w:r w:rsidRPr="001504FC">
              <w:rPr>
                <w:rFonts w:cs="Arial"/>
              </w:rPr>
              <w:t>умениями и навыками;</w:t>
            </w:r>
          </w:p>
          <w:p w:rsidR="007C5F33" w:rsidRPr="001504FC" w:rsidRDefault="007C5F33" w:rsidP="00C16BB7">
            <w:pPr>
              <w:widowControl w:val="0"/>
              <w:ind w:firstLine="709"/>
              <w:rPr>
                <w:rFonts w:eastAsia="Consolas" w:cs="Arial"/>
              </w:rPr>
            </w:pPr>
            <w:r w:rsidRPr="001504FC">
              <w:rPr>
                <w:rFonts w:eastAsia="Consolas" w:cs="Arial"/>
              </w:rPr>
              <w:t xml:space="preserve">- формирование и развитие профессионально значимых качеств граждан, умений и готовности к их активному проявлению </w:t>
            </w:r>
            <w:r w:rsidRPr="001504FC">
              <w:rPr>
                <w:rFonts w:eastAsia="Consolas" w:cs="Arial"/>
                <w:position w:val="-1"/>
              </w:rPr>
              <w:t xml:space="preserve">в процессе </w:t>
            </w:r>
            <w:r w:rsidRPr="001504FC">
              <w:rPr>
                <w:rFonts w:eastAsia="Consolas" w:cs="Arial"/>
              </w:rPr>
              <w:t xml:space="preserve">военной и государственной службы иных видов, верности </w:t>
            </w:r>
            <w:r w:rsidRPr="001504FC">
              <w:rPr>
                <w:rFonts w:eastAsia="Consolas" w:cs="Arial"/>
                <w:position w:val="-1"/>
              </w:rPr>
              <w:t xml:space="preserve">конституционному </w:t>
            </w:r>
            <w:r w:rsidRPr="001504FC">
              <w:rPr>
                <w:rFonts w:eastAsia="Consolas" w:cs="Arial"/>
              </w:rPr>
              <w:t xml:space="preserve">и воинскому долгу в </w:t>
            </w:r>
            <w:r w:rsidRPr="001504FC">
              <w:rPr>
                <w:rFonts w:eastAsia="Consolas" w:cs="Arial"/>
              </w:rPr>
              <w:lastRenderedPageBreak/>
              <w:t xml:space="preserve">условиях мирного </w:t>
            </w:r>
            <w:r w:rsidRPr="001504FC">
              <w:rPr>
                <w:rFonts w:eastAsia="Consolas" w:cs="Arial"/>
                <w:position w:val="-1"/>
              </w:rPr>
              <w:t>и</w:t>
            </w:r>
            <w:r w:rsidRPr="001504FC">
              <w:rPr>
                <w:rFonts w:eastAsia="Consolas" w:cs="Arial"/>
                <w:position w:val="1"/>
              </w:rPr>
              <w:t xml:space="preserve"> </w:t>
            </w:r>
            <w:r w:rsidRPr="001504FC">
              <w:rPr>
                <w:rFonts w:eastAsia="Consolas" w:cs="Arial"/>
                <w:position w:val="-1"/>
              </w:rPr>
              <w:t xml:space="preserve">военного времени, высокой </w:t>
            </w:r>
            <w:r w:rsidRPr="001504FC">
              <w:rPr>
                <w:rFonts w:eastAsia="Consolas" w:cs="Arial"/>
              </w:rPr>
              <w:t xml:space="preserve">ответственности и дисциплинированности, повышение </w:t>
            </w:r>
            <w:r w:rsidRPr="001504FC">
              <w:rPr>
                <w:rFonts w:eastAsia="Consolas" w:cs="Arial"/>
                <w:position w:val="-1"/>
              </w:rPr>
              <w:t xml:space="preserve">мотивации к военной </w:t>
            </w:r>
            <w:r w:rsidRPr="001504FC">
              <w:rPr>
                <w:rFonts w:eastAsia="Consolas" w:cs="Arial"/>
              </w:rPr>
              <w:t>службе;</w:t>
            </w:r>
          </w:p>
          <w:p w:rsidR="007C5F33" w:rsidRPr="001504FC" w:rsidRDefault="007C5F33" w:rsidP="00C16BB7">
            <w:pPr>
              <w:widowControl w:val="0"/>
              <w:ind w:firstLine="709"/>
              <w:rPr>
                <w:rFonts w:eastAsia="Consolas" w:cs="Arial"/>
                <w:position w:val="-1"/>
              </w:rPr>
            </w:pPr>
            <w:r w:rsidRPr="001504FC">
              <w:rPr>
                <w:rFonts w:eastAsia="Consolas" w:cs="Arial"/>
              </w:rPr>
              <w:t xml:space="preserve">- участие в создании системы военно-спортивной </w:t>
            </w:r>
            <w:r w:rsidRPr="001504FC">
              <w:rPr>
                <w:rFonts w:eastAsia="Consolas" w:cs="Arial"/>
                <w:position w:val="-1"/>
              </w:rPr>
              <w:t xml:space="preserve">подготовки во </w:t>
            </w:r>
            <w:r w:rsidRPr="001504FC">
              <w:rPr>
                <w:rFonts w:eastAsia="Consolas" w:cs="Arial"/>
              </w:rPr>
              <w:t xml:space="preserve">взаимодействии с иными органами и организациями </w:t>
            </w:r>
            <w:r w:rsidRPr="001504FC">
              <w:rPr>
                <w:rFonts w:eastAsia="Consolas" w:cs="Arial"/>
                <w:position w:val="-1"/>
              </w:rPr>
              <w:t>в</w:t>
            </w:r>
            <w:r w:rsidRPr="001504FC">
              <w:rPr>
                <w:rFonts w:eastAsia="Consolas" w:cs="Arial"/>
                <w:position w:val="1"/>
              </w:rPr>
              <w:t xml:space="preserve"> </w:t>
            </w:r>
            <w:r w:rsidRPr="001504FC">
              <w:rPr>
                <w:rFonts w:eastAsia="Consolas" w:cs="Arial"/>
                <w:position w:val="-1"/>
              </w:rPr>
              <w:t xml:space="preserve">пределах компетенции </w:t>
            </w:r>
            <w:r w:rsidRPr="001504FC">
              <w:rPr>
                <w:rFonts w:eastAsia="Consolas" w:cs="Arial"/>
              </w:rPr>
              <w:t>органов местного самоуправления Богучарского муниципального района</w:t>
            </w:r>
            <w:r w:rsidRPr="001504FC">
              <w:rPr>
                <w:rFonts w:eastAsia="Consolas" w:cs="Arial"/>
                <w:position w:val="-1"/>
              </w:rPr>
              <w:t>;</w:t>
            </w:r>
          </w:p>
          <w:p w:rsidR="007C5F33" w:rsidRPr="001504FC" w:rsidRDefault="007C5F33" w:rsidP="00C16BB7">
            <w:pPr>
              <w:widowControl w:val="0"/>
              <w:ind w:firstLine="709"/>
              <w:rPr>
                <w:rFonts w:eastAsia="Consolas" w:cs="Arial"/>
                <w:position w:val="-1"/>
              </w:rPr>
            </w:pPr>
            <w:r w:rsidRPr="001504FC">
              <w:rPr>
                <w:rFonts w:eastAsia="Consolas" w:cs="Arial"/>
              </w:rPr>
              <w:t xml:space="preserve">- повышение роли общественно-государственных </w:t>
            </w:r>
            <w:r w:rsidRPr="001504FC">
              <w:rPr>
                <w:rFonts w:eastAsia="Consolas" w:cs="Arial"/>
                <w:position w:val="-1"/>
              </w:rPr>
              <w:t xml:space="preserve">организаций в </w:t>
            </w:r>
            <w:r w:rsidRPr="001504FC">
              <w:rPr>
                <w:rFonts w:eastAsia="Consolas" w:cs="Arial"/>
              </w:rPr>
              <w:t>допризывной подготовке граждан Богучарского муниципального района.</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lastRenderedPageBreak/>
              <w:t>Задачи 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 xml:space="preserve">- развитие методического сопровождения системы патриотического воспитания граждан; </w:t>
            </w:r>
          </w:p>
          <w:p w:rsidR="007C5F33" w:rsidRPr="001504FC" w:rsidRDefault="007C5F33" w:rsidP="00C16BB7">
            <w:pPr>
              <w:widowControl w:val="0"/>
              <w:ind w:firstLine="709"/>
              <w:rPr>
                <w:rFonts w:cs="Arial"/>
              </w:rPr>
            </w:pPr>
            <w:r w:rsidRPr="001504FC">
              <w:rPr>
                <w:rFonts w:cs="Arial"/>
              </w:rPr>
              <w:t>- совершенствование</w:t>
            </w:r>
            <w:r>
              <w:rPr>
                <w:rFonts w:cs="Arial"/>
              </w:rPr>
              <w:t xml:space="preserve"> </w:t>
            </w:r>
            <w:r w:rsidRPr="001504FC">
              <w:rPr>
                <w:rFonts w:cs="Arial"/>
              </w:rPr>
              <w:t xml:space="preserve">работы по патриотическому воспитанию; </w:t>
            </w:r>
          </w:p>
          <w:p w:rsidR="007C5F33" w:rsidRPr="001504FC" w:rsidRDefault="007C5F33" w:rsidP="00C16BB7">
            <w:pPr>
              <w:widowControl w:val="0"/>
              <w:ind w:firstLine="709"/>
              <w:rPr>
                <w:rFonts w:cs="Arial"/>
              </w:rPr>
            </w:pPr>
            <w:r w:rsidRPr="001504FC">
              <w:rPr>
                <w:rFonts w:cs="Arial"/>
              </w:rPr>
              <w:t xml:space="preserve">- укрепление престижа службы в Вооруженных Силах Российской Федерации; </w:t>
            </w:r>
          </w:p>
          <w:p w:rsidR="007C5F33" w:rsidRPr="001504FC" w:rsidRDefault="007C5F33" w:rsidP="00C16BB7">
            <w:pPr>
              <w:widowControl w:val="0"/>
              <w:ind w:firstLine="709"/>
              <w:rPr>
                <w:rFonts w:eastAsia="Consolas" w:cs="Arial"/>
                <w:position w:val="-1"/>
              </w:rPr>
            </w:pPr>
            <w:r w:rsidRPr="001504FC">
              <w:rPr>
                <w:rFonts w:eastAsia="Consolas" w:cs="Arial"/>
              </w:rPr>
              <w:t xml:space="preserve">- разработка единой программы подготовки граждан </w:t>
            </w:r>
            <w:r w:rsidRPr="001504FC">
              <w:rPr>
                <w:rFonts w:eastAsia="Consolas" w:cs="Arial"/>
                <w:position w:val="-1"/>
              </w:rPr>
              <w:t xml:space="preserve">к военной службе </w:t>
            </w:r>
            <w:r w:rsidRPr="001504FC">
              <w:rPr>
                <w:rFonts w:eastAsia="Consolas" w:cs="Arial"/>
              </w:rPr>
              <w:t xml:space="preserve">для военно-патриотических объединений, </w:t>
            </w:r>
            <w:r w:rsidRPr="001504FC">
              <w:rPr>
                <w:rFonts w:eastAsia="Consolas" w:cs="Arial"/>
                <w:position w:val="-1"/>
              </w:rPr>
              <w:t xml:space="preserve">формирующей готовность и </w:t>
            </w:r>
            <w:r w:rsidRPr="001504FC">
              <w:rPr>
                <w:rFonts w:eastAsia="Consolas" w:cs="Arial"/>
              </w:rPr>
              <w:t xml:space="preserve">практическую способность к защите Отечества, </w:t>
            </w:r>
            <w:r w:rsidRPr="001504FC">
              <w:rPr>
                <w:rFonts w:eastAsia="Consolas" w:cs="Arial"/>
                <w:position w:val="-1"/>
              </w:rPr>
              <w:t xml:space="preserve">а также единого календаря </w:t>
            </w:r>
            <w:r w:rsidRPr="001504FC">
              <w:rPr>
                <w:rFonts w:eastAsia="Consolas" w:cs="Arial"/>
              </w:rPr>
              <w:t>мероприятий в сфере военно-патриотического воспитания</w:t>
            </w:r>
            <w:r w:rsidRPr="001504FC">
              <w:rPr>
                <w:rFonts w:eastAsia="Consolas" w:cs="Arial"/>
                <w:position w:val="-1"/>
              </w:rPr>
              <w:t>;</w:t>
            </w:r>
          </w:p>
          <w:p w:rsidR="007C5F33" w:rsidRPr="001504FC" w:rsidRDefault="007C5F33" w:rsidP="00C16BB7">
            <w:pPr>
              <w:widowControl w:val="0"/>
              <w:ind w:firstLine="709"/>
              <w:rPr>
                <w:rFonts w:eastAsia="Consolas" w:cs="Arial"/>
              </w:rPr>
            </w:pPr>
            <w:r w:rsidRPr="001504FC">
              <w:rPr>
                <w:rFonts w:eastAsia="Consolas" w:cs="Arial"/>
              </w:rPr>
              <w:t>- разработка единых критериев и показателей работы по военно- патриотическому воспитанию для субъектов военно-патриотического воспитания;</w:t>
            </w:r>
          </w:p>
          <w:p w:rsidR="007C5F33" w:rsidRPr="001504FC" w:rsidRDefault="007C5F33" w:rsidP="00C16BB7">
            <w:pPr>
              <w:widowControl w:val="0"/>
              <w:ind w:firstLine="709"/>
              <w:rPr>
                <w:rFonts w:eastAsia="Consolas" w:cs="Arial"/>
              </w:rPr>
            </w:pPr>
            <w:r w:rsidRPr="001504FC">
              <w:rPr>
                <w:rFonts w:eastAsia="Consolas" w:cs="Arial"/>
              </w:rPr>
              <w:t>- увеличение количества граждан допризывного возраста с наличием первого спортивного разряда и спортивного звания;</w:t>
            </w:r>
          </w:p>
          <w:p w:rsidR="007C5F33" w:rsidRPr="001504FC" w:rsidRDefault="007C5F33" w:rsidP="00C16BB7">
            <w:pPr>
              <w:widowControl w:val="0"/>
              <w:ind w:firstLine="709"/>
              <w:rPr>
                <w:rFonts w:eastAsia="Consolas" w:cs="Arial"/>
              </w:rPr>
            </w:pPr>
            <w:r w:rsidRPr="001504FC">
              <w:rPr>
                <w:rFonts w:eastAsia="Consolas" w:cs="Arial"/>
              </w:rPr>
              <w:t>- обеспечение ежегодной организации и проведения муниципального этапа Спартакиады молодежи допризывного возраста, проживающей на территории Богучарского муниципального района, с привлечением максимального количества команд, укомплектованных юношами и девушками;</w:t>
            </w:r>
          </w:p>
          <w:p w:rsidR="007C5F33" w:rsidRPr="001504FC" w:rsidRDefault="007C5F33" w:rsidP="00C16BB7">
            <w:pPr>
              <w:widowControl w:val="0"/>
              <w:ind w:firstLine="709"/>
              <w:rPr>
                <w:rFonts w:eastAsia="Consolas" w:cs="Arial"/>
              </w:rPr>
            </w:pPr>
            <w:r w:rsidRPr="001504FC">
              <w:rPr>
                <w:rFonts w:eastAsia="Consolas" w:cs="Arial"/>
              </w:rPr>
              <w:t>- развитие системы профильных кадетских классов;</w:t>
            </w:r>
          </w:p>
          <w:p w:rsidR="007C5F33" w:rsidRPr="001504FC" w:rsidRDefault="007C5F33" w:rsidP="00C16BB7">
            <w:pPr>
              <w:widowControl w:val="0"/>
              <w:ind w:firstLine="709"/>
              <w:rPr>
                <w:rFonts w:cs="Arial"/>
              </w:rPr>
            </w:pPr>
            <w:r w:rsidRPr="001504FC">
              <w:rPr>
                <w:rFonts w:eastAsia="Consolas" w:cs="Arial"/>
              </w:rPr>
              <w:t xml:space="preserve">- </w:t>
            </w:r>
            <w:r w:rsidRPr="001504FC">
              <w:rPr>
                <w:rFonts w:eastAsia="Consolas" w:cs="Arial"/>
                <w:position w:val="-2"/>
              </w:rPr>
              <w:t xml:space="preserve">развитие </w:t>
            </w:r>
            <w:r w:rsidRPr="001504FC">
              <w:rPr>
                <w:rFonts w:eastAsia="Consolas" w:cs="Arial"/>
              </w:rPr>
              <w:t xml:space="preserve">физической культуры </w:t>
            </w:r>
            <w:r w:rsidRPr="001504FC">
              <w:rPr>
                <w:rFonts w:eastAsia="Consolas" w:cs="Arial"/>
                <w:position w:val="-1"/>
              </w:rPr>
              <w:t xml:space="preserve">и военно-прикладных </w:t>
            </w:r>
            <w:r w:rsidRPr="001504FC">
              <w:rPr>
                <w:rFonts w:eastAsia="Consolas" w:cs="Arial"/>
                <w:position w:val="-2"/>
              </w:rPr>
              <w:t>видов спорта;</w:t>
            </w:r>
          </w:p>
          <w:p w:rsidR="007C5F33" w:rsidRPr="001504FC" w:rsidRDefault="007C5F33" w:rsidP="00C16BB7">
            <w:pPr>
              <w:widowControl w:val="0"/>
              <w:ind w:firstLine="709"/>
              <w:rPr>
                <w:rFonts w:cs="Arial"/>
              </w:rPr>
            </w:pPr>
            <w:r w:rsidRPr="001504FC">
              <w:rPr>
                <w:rFonts w:cs="Arial"/>
              </w:rPr>
              <w:t xml:space="preserve">- развитие волонтерского движения; </w:t>
            </w:r>
          </w:p>
          <w:p w:rsidR="007C5F33" w:rsidRPr="001504FC" w:rsidRDefault="007C5F33" w:rsidP="00C16BB7">
            <w:pPr>
              <w:widowControl w:val="0"/>
              <w:ind w:firstLine="709"/>
              <w:rPr>
                <w:rFonts w:cs="Arial"/>
              </w:rPr>
            </w:pPr>
            <w:r w:rsidRPr="001504FC">
              <w:rPr>
                <w:rFonts w:cs="Arial"/>
              </w:rPr>
              <w:t>- информационное обеспечение патриотического воспитания.</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Основные целевые показатели и индикаторы 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 xml:space="preserve">- количество действующих детских и молодежных патриотических объединений, клубов, центров; </w:t>
            </w:r>
          </w:p>
          <w:p w:rsidR="007C5F33" w:rsidRPr="001504FC" w:rsidRDefault="007C5F33" w:rsidP="00C16BB7">
            <w:pPr>
              <w:widowControl w:val="0"/>
              <w:ind w:firstLine="709"/>
              <w:rPr>
                <w:rFonts w:cs="Arial"/>
              </w:rPr>
            </w:pPr>
            <w:r w:rsidRPr="001504FC">
              <w:rPr>
                <w:rFonts w:cs="Arial"/>
              </w:rPr>
              <w:t>- количество историко-патриотических, героико-патриотических и военно-патриотических музеев, созданных на базе образовательных организаций;</w:t>
            </w:r>
          </w:p>
          <w:p w:rsidR="007C5F33" w:rsidRPr="001504FC" w:rsidRDefault="007C5F33" w:rsidP="00C16BB7">
            <w:pPr>
              <w:widowControl w:val="0"/>
              <w:ind w:firstLine="709"/>
              <w:rPr>
                <w:rFonts w:cs="Arial"/>
              </w:rPr>
            </w:pPr>
            <w:r w:rsidRPr="001504FC">
              <w:rPr>
                <w:rFonts w:cs="Arial"/>
              </w:rPr>
              <w:t>- увеличение количества и улучшение качества мероприятий патриотической направленности;</w:t>
            </w:r>
          </w:p>
          <w:p w:rsidR="007C5F33" w:rsidRPr="001504FC" w:rsidRDefault="007C5F33" w:rsidP="00C16BB7">
            <w:pPr>
              <w:widowControl w:val="0"/>
              <w:ind w:firstLine="709"/>
              <w:rPr>
                <w:rFonts w:cs="Arial"/>
              </w:rPr>
            </w:pPr>
            <w:r w:rsidRPr="001504FC">
              <w:rPr>
                <w:rFonts w:cs="Arial"/>
              </w:rPr>
              <w:t>- работа оборонно-спортивного и военно-патриотических лагерей.</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Сроки реализации 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r w:rsidRPr="001504FC">
              <w:rPr>
                <w:rFonts w:cs="Arial"/>
              </w:rPr>
              <w:t>Подпрограмма реализуется в один этап: с 2019 года по 2026 год.</w:t>
            </w: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lastRenderedPageBreak/>
              <w:t>Объемы и источники финансирования муниципальной подпрограммы (в действующих ценах каждого года реализации государственной программы)</w:t>
            </w:r>
          </w:p>
        </w:tc>
        <w:tc>
          <w:tcPr>
            <w:tcW w:w="7301"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Объем финансирования</w:t>
            </w:r>
            <w:r>
              <w:rPr>
                <w:rFonts w:cs="Arial"/>
              </w:rPr>
              <w:t xml:space="preserve"> </w:t>
            </w:r>
            <w:r w:rsidRPr="001504FC">
              <w:rPr>
                <w:rFonts w:cs="Arial"/>
              </w:rPr>
              <w:t>муниципальной</w:t>
            </w:r>
            <w:r>
              <w:rPr>
                <w:rFonts w:cs="Arial"/>
              </w:rPr>
              <w:t xml:space="preserve"> </w:t>
            </w:r>
            <w:r w:rsidRPr="001504FC">
              <w:rPr>
                <w:rFonts w:cs="Arial"/>
              </w:rPr>
              <w:t>подпрограммы составляет 15 805,3</w:t>
            </w:r>
            <w:r>
              <w:rPr>
                <w:rFonts w:cs="Arial"/>
              </w:rPr>
              <w:t xml:space="preserve"> </w:t>
            </w:r>
            <w:r w:rsidRPr="001504FC">
              <w:rPr>
                <w:rFonts w:cs="Arial"/>
              </w:rPr>
              <w:t xml:space="preserve">тыс. руб., </w:t>
            </w:r>
          </w:p>
          <w:p w:rsidR="007C5F33" w:rsidRPr="001504FC" w:rsidRDefault="007C5F33" w:rsidP="00C16BB7">
            <w:pPr>
              <w:widowControl w:val="0"/>
              <w:autoSpaceDE w:val="0"/>
              <w:autoSpaceDN w:val="0"/>
              <w:adjustRightInd w:val="0"/>
              <w:ind w:firstLine="709"/>
              <w:rPr>
                <w:rFonts w:cs="Arial"/>
              </w:rPr>
            </w:pPr>
            <w:r w:rsidRPr="001504FC">
              <w:rPr>
                <w:rFonts w:cs="Arial"/>
              </w:rPr>
              <w:t>в том числе по источникам финансирования:</w:t>
            </w:r>
          </w:p>
          <w:p w:rsidR="007C5F33" w:rsidRPr="001504FC" w:rsidRDefault="007C5F33" w:rsidP="00C16BB7">
            <w:pPr>
              <w:widowControl w:val="0"/>
              <w:autoSpaceDE w:val="0"/>
              <w:autoSpaceDN w:val="0"/>
              <w:adjustRightInd w:val="0"/>
              <w:ind w:firstLine="709"/>
              <w:rPr>
                <w:rFonts w:cs="Arial"/>
              </w:rPr>
            </w:pPr>
            <w:r w:rsidRPr="001504FC">
              <w:rPr>
                <w:rFonts w:cs="Arial"/>
              </w:rPr>
              <w:t>- федеральный бюджет – 15 489,1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областной бюджет –</w:t>
            </w:r>
            <w:r>
              <w:rPr>
                <w:rFonts w:cs="Arial"/>
              </w:rPr>
              <w:t xml:space="preserve"> </w:t>
            </w:r>
            <w:r w:rsidRPr="001504FC">
              <w:rPr>
                <w:rFonts w:cs="Arial"/>
              </w:rPr>
              <w:t>316,2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местные бюджеты –</w:t>
            </w:r>
            <w:r>
              <w:rPr>
                <w:rFonts w:cs="Arial"/>
              </w:rPr>
              <w:t xml:space="preserve"> </w:t>
            </w:r>
            <w:r w:rsidRPr="001504FC">
              <w:rPr>
                <w:rFonts w:cs="Arial"/>
              </w:rPr>
              <w:t>0 тыс. руб.;</w:t>
            </w:r>
          </w:p>
          <w:p w:rsidR="007C5F33" w:rsidRPr="001504FC" w:rsidRDefault="007C5F33" w:rsidP="00C16BB7">
            <w:pPr>
              <w:widowControl w:val="0"/>
              <w:autoSpaceDE w:val="0"/>
              <w:autoSpaceDN w:val="0"/>
              <w:adjustRightInd w:val="0"/>
              <w:ind w:firstLine="709"/>
              <w:rPr>
                <w:rFonts w:cs="Arial"/>
              </w:rPr>
            </w:pPr>
            <w:r w:rsidRPr="001504FC">
              <w:rPr>
                <w:rFonts w:cs="Arial"/>
              </w:rPr>
              <w:t>- другие</w:t>
            </w:r>
            <w:r>
              <w:rPr>
                <w:rFonts w:cs="Arial"/>
              </w:rPr>
              <w:t xml:space="preserve"> </w:t>
            </w:r>
            <w:r w:rsidRPr="001504FC">
              <w:rPr>
                <w:rFonts w:cs="Arial"/>
              </w:rPr>
              <w:t>источники</w:t>
            </w:r>
            <w:r>
              <w:rPr>
                <w:rFonts w:cs="Arial"/>
              </w:rPr>
              <w:t xml:space="preserve"> </w:t>
            </w:r>
            <w:r w:rsidRPr="001504FC">
              <w:rPr>
                <w:rFonts w:cs="Arial"/>
              </w:rPr>
              <w:t>0 тыс. руб.,</w:t>
            </w:r>
          </w:p>
          <w:p w:rsidR="007C5F33" w:rsidRPr="001504FC" w:rsidRDefault="007C5F33" w:rsidP="00C16BB7">
            <w:pPr>
              <w:widowControl w:val="0"/>
              <w:autoSpaceDE w:val="0"/>
              <w:autoSpaceDN w:val="0"/>
              <w:adjustRightInd w:val="0"/>
              <w:ind w:firstLine="709"/>
              <w:rPr>
                <w:rFonts w:cs="Arial"/>
              </w:rPr>
            </w:pPr>
          </w:p>
          <w:p w:rsidR="007C5F33" w:rsidRPr="001504FC" w:rsidRDefault="007C5F33" w:rsidP="00C16BB7">
            <w:pPr>
              <w:widowControl w:val="0"/>
              <w:autoSpaceDE w:val="0"/>
              <w:autoSpaceDN w:val="0"/>
              <w:adjustRightInd w:val="0"/>
              <w:ind w:firstLine="709"/>
              <w:rPr>
                <w:rFonts w:cs="Arial"/>
              </w:rPr>
            </w:pPr>
            <w:r w:rsidRPr="001504FC">
              <w:rPr>
                <w:rFonts w:cs="Arial"/>
              </w:rPr>
              <w:t>в том числе по годам реализации муниципальной программы:</w:t>
            </w:r>
          </w:p>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1189"/>
              <w:gridCol w:w="1626"/>
              <w:gridCol w:w="1267"/>
              <w:gridCol w:w="1082"/>
              <w:gridCol w:w="1226"/>
            </w:tblGrid>
            <w:tr w:rsidR="007C5F33" w:rsidRPr="001504FC" w:rsidTr="00C16BB7">
              <w:trPr>
                <w:trHeight w:val="217"/>
              </w:trPr>
              <w:tc>
                <w:tcPr>
                  <w:tcW w:w="829" w:type="dxa"/>
                  <w:vMerge w:val="restart"/>
                </w:tcPr>
                <w:p w:rsidR="007C5F33" w:rsidRPr="001504FC" w:rsidRDefault="007C5F33" w:rsidP="00C16BB7">
                  <w:pPr>
                    <w:widowControl w:val="0"/>
                    <w:autoSpaceDE w:val="0"/>
                    <w:autoSpaceDN w:val="0"/>
                    <w:adjustRightInd w:val="0"/>
                    <w:ind w:firstLine="709"/>
                    <w:rPr>
                      <w:rFonts w:cs="Arial"/>
                      <w:bCs/>
                    </w:rPr>
                  </w:pPr>
                </w:p>
              </w:tc>
              <w:tc>
                <w:tcPr>
                  <w:tcW w:w="1503" w:type="dxa"/>
                  <w:vMerge w:val="restart"/>
                </w:tcPr>
                <w:p w:rsidR="007C5F33" w:rsidRPr="001504FC" w:rsidRDefault="007C5F33" w:rsidP="00C16BB7">
                  <w:pPr>
                    <w:widowControl w:val="0"/>
                    <w:autoSpaceDE w:val="0"/>
                    <w:autoSpaceDN w:val="0"/>
                    <w:adjustRightInd w:val="0"/>
                    <w:ind w:firstLine="709"/>
                    <w:rPr>
                      <w:rFonts w:cs="Arial"/>
                      <w:bCs/>
                    </w:rPr>
                  </w:pPr>
                  <w:r w:rsidRPr="001504FC">
                    <w:rPr>
                      <w:rFonts w:cs="Arial"/>
                      <w:bCs/>
                    </w:rPr>
                    <w:t>Всего (тыс.руб.)</w:t>
                  </w:r>
                </w:p>
              </w:tc>
              <w:tc>
                <w:tcPr>
                  <w:tcW w:w="4743" w:type="dxa"/>
                  <w:gridSpan w:val="4"/>
                </w:tcPr>
                <w:p w:rsidR="007C5F33" w:rsidRPr="001504FC" w:rsidRDefault="007C5F33" w:rsidP="00C16BB7">
                  <w:pPr>
                    <w:widowControl w:val="0"/>
                    <w:autoSpaceDE w:val="0"/>
                    <w:autoSpaceDN w:val="0"/>
                    <w:adjustRightInd w:val="0"/>
                    <w:ind w:firstLine="709"/>
                    <w:rPr>
                      <w:rFonts w:cs="Arial"/>
                      <w:bCs/>
                    </w:rPr>
                  </w:pPr>
                  <w:r w:rsidRPr="001504FC">
                    <w:rPr>
                      <w:rFonts w:cs="Arial"/>
                      <w:bCs/>
                    </w:rPr>
                    <w:t>в том числе</w:t>
                  </w:r>
                </w:p>
              </w:tc>
            </w:tr>
            <w:tr w:rsidR="007C5F33" w:rsidRPr="001504FC" w:rsidTr="00C16BB7">
              <w:trPr>
                <w:trHeight w:val="326"/>
              </w:trPr>
              <w:tc>
                <w:tcPr>
                  <w:tcW w:w="829" w:type="dxa"/>
                  <w:vMerge/>
                </w:tcPr>
                <w:p w:rsidR="007C5F33" w:rsidRPr="001504FC" w:rsidRDefault="007C5F33" w:rsidP="00C16BB7">
                  <w:pPr>
                    <w:widowControl w:val="0"/>
                    <w:autoSpaceDE w:val="0"/>
                    <w:autoSpaceDN w:val="0"/>
                    <w:adjustRightInd w:val="0"/>
                    <w:ind w:firstLine="709"/>
                    <w:rPr>
                      <w:rFonts w:cs="Arial"/>
                      <w:bCs/>
                    </w:rPr>
                  </w:pPr>
                </w:p>
              </w:tc>
              <w:tc>
                <w:tcPr>
                  <w:tcW w:w="1503" w:type="dxa"/>
                  <w:vMerge/>
                </w:tcPr>
                <w:p w:rsidR="007C5F33" w:rsidRPr="001504FC" w:rsidRDefault="007C5F33" w:rsidP="00C16BB7">
                  <w:pPr>
                    <w:widowControl w:val="0"/>
                    <w:autoSpaceDE w:val="0"/>
                    <w:autoSpaceDN w:val="0"/>
                    <w:adjustRightInd w:val="0"/>
                    <w:ind w:firstLine="709"/>
                    <w:rPr>
                      <w:rFonts w:cs="Arial"/>
                    </w:rPr>
                  </w:pPr>
                </w:p>
              </w:tc>
              <w:tc>
                <w:tcPr>
                  <w:tcW w:w="1382" w:type="dxa"/>
                </w:tcPr>
                <w:p w:rsidR="007C5F33" w:rsidRPr="001504FC" w:rsidRDefault="007C5F33" w:rsidP="00C16BB7">
                  <w:pPr>
                    <w:widowControl w:val="0"/>
                    <w:autoSpaceDE w:val="0"/>
                    <w:autoSpaceDN w:val="0"/>
                    <w:adjustRightInd w:val="0"/>
                    <w:ind w:firstLine="709"/>
                    <w:rPr>
                      <w:rFonts w:cs="Arial"/>
                    </w:rPr>
                  </w:pPr>
                  <w:r w:rsidRPr="001504FC">
                    <w:rPr>
                      <w:rFonts w:cs="Arial"/>
                    </w:rPr>
                    <w:t>федеральный бюджет</w:t>
                  </w:r>
                </w:p>
              </w:tc>
              <w:tc>
                <w:tcPr>
                  <w:tcW w:w="1167" w:type="dxa"/>
                </w:tcPr>
                <w:p w:rsidR="007C5F33" w:rsidRPr="001504FC" w:rsidRDefault="007C5F33" w:rsidP="00C16BB7">
                  <w:pPr>
                    <w:widowControl w:val="0"/>
                    <w:autoSpaceDE w:val="0"/>
                    <w:autoSpaceDN w:val="0"/>
                    <w:adjustRightInd w:val="0"/>
                    <w:ind w:firstLine="709"/>
                    <w:rPr>
                      <w:rFonts w:cs="Arial"/>
                    </w:rPr>
                  </w:pPr>
                  <w:r w:rsidRPr="001504FC">
                    <w:rPr>
                      <w:rFonts w:cs="Arial"/>
                    </w:rPr>
                    <w:t>областной</w:t>
                  </w:r>
                </w:p>
                <w:p w:rsidR="007C5F33" w:rsidRPr="001504FC" w:rsidRDefault="007C5F33" w:rsidP="00C16BB7">
                  <w:pPr>
                    <w:widowControl w:val="0"/>
                    <w:autoSpaceDE w:val="0"/>
                    <w:autoSpaceDN w:val="0"/>
                    <w:adjustRightInd w:val="0"/>
                    <w:ind w:firstLine="709"/>
                    <w:rPr>
                      <w:rFonts w:cs="Arial"/>
                    </w:rPr>
                  </w:pPr>
                  <w:r w:rsidRPr="001504FC">
                    <w:rPr>
                      <w:rFonts w:cs="Arial"/>
                    </w:rPr>
                    <w:t>бюджет</w:t>
                  </w:r>
                </w:p>
              </w:tc>
              <w:tc>
                <w:tcPr>
                  <w:tcW w:w="1024" w:type="dxa"/>
                </w:tcPr>
                <w:p w:rsidR="007C5F33" w:rsidRPr="001504FC" w:rsidRDefault="007C5F33" w:rsidP="00C16BB7">
                  <w:pPr>
                    <w:widowControl w:val="0"/>
                    <w:autoSpaceDE w:val="0"/>
                    <w:autoSpaceDN w:val="0"/>
                    <w:adjustRightInd w:val="0"/>
                    <w:ind w:firstLine="709"/>
                    <w:rPr>
                      <w:rFonts w:cs="Arial"/>
                    </w:rPr>
                  </w:pPr>
                  <w:r w:rsidRPr="001504FC">
                    <w:rPr>
                      <w:rFonts w:cs="Arial"/>
                    </w:rPr>
                    <w:t>местный бюджет</w:t>
                  </w:r>
                </w:p>
              </w:tc>
              <w:tc>
                <w:tcPr>
                  <w:tcW w:w="1170" w:type="dxa"/>
                </w:tcPr>
                <w:p w:rsidR="007C5F33" w:rsidRPr="001504FC" w:rsidRDefault="007C5F33" w:rsidP="00C16BB7">
                  <w:pPr>
                    <w:widowControl w:val="0"/>
                    <w:autoSpaceDE w:val="0"/>
                    <w:autoSpaceDN w:val="0"/>
                    <w:adjustRightInd w:val="0"/>
                    <w:ind w:firstLine="709"/>
                    <w:rPr>
                      <w:rFonts w:cs="Arial"/>
                    </w:rPr>
                  </w:pPr>
                  <w:r w:rsidRPr="001504FC">
                    <w:rPr>
                      <w:rFonts w:cs="Arial"/>
                    </w:rPr>
                    <w:t xml:space="preserve">другие </w:t>
                  </w:r>
                </w:p>
                <w:p w:rsidR="007C5F33" w:rsidRPr="001504FC" w:rsidRDefault="007C5F33" w:rsidP="00C16BB7">
                  <w:pPr>
                    <w:widowControl w:val="0"/>
                    <w:autoSpaceDE w:val="0"/>
                    <w:autoSpaceDN w:val="0"/>
                    <w:adjustRightInd w:val="0"/>
                    <w:ind w:firstLine="709"/>
                    <w:rPr>
                      <w:rFonts w:cs="Arial"/>
                    </w:rPr>
                  </w:pPr>
                  <w:r w:rsidRPr="001504FC">
                    <w:rPr>
                      <w:rFonts w:cs="Arial"/>
                    </w:rPr>
                    <w:t>источники</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2019</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2020</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p>
              </w:tc>
            </w:tr>
            <w:tr w:rsidR="007C5F33" w:rsidRPr="001504FC" w:rsidTr="00C16BB7">
              <w:trPr>
                <w:trHeight w:val="193"/>
              </w:trPr>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2021</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2022</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1 107,2</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1 085,0</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22,2</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2023</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3 504,2</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3 434,1</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70,1</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2024</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3 454,4</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3 385,3</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69,1</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2025</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3 454,4</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3 385,3</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69,1</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2026</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4285,1</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4199,4</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85,7</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r w:rsidR="007C5F33" w:rsidRPr="001504FC" w:rsidTr="00C16BB7">
              <w:tc>
                <w:tcPr>
                  <w:tcW w:w="829" w:type="dxa"/>
                  <w:shd w:val="clear" w:color="auto" w:fill="auto"/>
                </w:tcPr>
                <w:p w:rsidR="007C5F33" w:rsidRPr="001504FC" w:rsidRDefault="007C5F33" w:rsidP="00C16BB7">
                  <w:pPr>
                    <w:widowControl w:val="0"/>
                    <w:autoSpaceDE w:val="0"/>
                    <w:autoSpaceDN w:val="0"/>
                    <w:adjustRightInd w:val="0"/>
                    <w:ind w:firstLine="709"/>
                    <w:rPr>
                      <w:rFonts w:cs="Arial"/>
                      <w:bCs/>
                    </w:rPr>
                  </w:pPr>
                  <w:r w:rsidRPr="001504FC">
                    <w:rPr>
                      <w:rFonts w:cs="Arial"/>
                      <w:bCs/>
                    </w:rPr>
                    <w:t>Всего:</w:t>
                  </w:r>
                </w:p>
              </w:tc>
              <w:tc>
                <w:tcPr>
                  <w:tcW w:w="1503"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15805,3</w:t>
                  </w:r>
                </w:p>
              </w:tc>
              <w:tc>
                <w:tcPr>
                  <w:tcW w:w="1382"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15489,1</w:t>
                  </w:r>
                </w:p>
              </w:tc>
              <w:tc>
                <w:tcPr>
                  <w:tcW w:w="1167"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316,2</w:t>
                  </w:r>
                </w:p>
              </w:tc>
              <w:tc>
                <w:tcPr>
                  <w:tcW w:w="1024"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c>
                <w:tcPr>
                  <w:tcW w:w="1170" w:type="dxa"/>
                  <w:shd w:val="clear" w:color="auto" w:fill="auto"/>
                </w:tcPr>
                <w:p w:rsidR="007C5F33" w:rsidRPr="001504FC" w:rsidRDefault="007C5F33" w:rsidP="00C16BB7">
                  <w:pPr>
                    <w:widowControl w:val="0"/>
                    <w:autoSpaceDE w:val="0"/>
                    <w:autoSpaceDN w:val="0"/>
                    <w:adjustRightInd w:val="0"/>
                    <w:ind w:firstLine="709"/>
                    <w:rPr>
                      <w:rFonts w:cs="Arial"/>
                    </w:rPr>
                  </w:pPr>
                  <w:r w:rsidRPr="001504FC">
                    <w:rPr>
                      <w:rFonts w:cs="Arial"/>
                    </w:rPr>
                    <w:t>0</w:t>
                  </w:r>
                </w:p>
              </w:tc>
            </w:tr>
          </w:tbl>
          <w:p w:rsidR="007C5F33" w:rsidRPr="001504FC" w:rsidRDefault="007C5F33" w:rsidP="00C16BB7">
            <w:pPr>
              <w:widowControl w:val="0"/>
              <w:ind w:firstLine="709"/>
              <w:rPr>
                <w:rFonts w:cs="Arial"/>
              </w:rPr>
            </w:pPr>
          </w:p>
        </w:tc>
      </w:tr>
      <w:tr w:rsidR="007C5F33" w:rsidRPr="001504FC" w:rsidTr="00C16BB7">
        <w:tc>
          <w:tcPr>
            <w:tcW w:w="2264" w:type="dxa"/>
            <w:shd w:val="clear" w:color="auto" w:fill="auto"/>
          </w:tcPr>
          <w:p w:rsidR="007C5F33" w:rsidRPr="001504FC" w:rsidRDefault="007C5F33" w:rsidP="00C16BB7">
            <w:pPr>
              <w:widowControl w:val="0"/>
              <w:ind w:firstLine="709"/>
              <w:rPr>
                <w:rFonts w:cs="Arial"/>
              </w:rPr>
            </w:pPr>
            <w:r w:rsidRPr="001504FC">
              <w:rPr>
                <w:rFonts w:cs="Arial"/>
              </w:rPr>
              <w:t>Ожидаемые, непосредственные результаты реализации подпрограммы муниципальной программы</w:t>
            </w:r>
          </w:p>
        </w:tc>
        <w:tc>
          <w:tcPr>
            <w:tcW w:w="7301" w:type="dxa"/>
            <w:shd w:val="clear" w:color="auto" w:fill="auto"/>
          </w:tcPr>
          <w:p w:rsidR="007C5F33" w:rsidRPr="001504FC" w:rsidRDefault="007C5F33" w:rsidP="00C16BB7">
            <w:pPr>
              <w:widowControl w:val="0"/>
              <w:ind w:firstLine="709"/>
              <w:rPr>
                <w:rFonts w:cs="Arial"/>
              </w:rPr>
            </w:pPr>
          </w:p>
          <w:p w:rsidR="007C5F33" w:rsidRPr="001504FC" w:rsidRDefault="007C5F33" w:rsidP="00C16BB7">
            <w:pPr>
              <w:widowControl w:val="0"/>
              <w:ind w:firstLine="709"/>
              <w:rPr>
                <w:rFonts w:cs="Arial"/>
              </w:rPr>
            </w:pPr>
            <w:r w:rsidRPr="001504FC">
              <w:rPr>
                <w:rFonts w:cs="Arial"/>
              </w:rPr>
              <w:t>- к 2026 году увеличится количество мероприятий патриотической направленности до 51 мероприятия и улучшится их качество;</w:t>
            </w:r>
          </w:p>
          <w:p w:rsidR="007C5F33" w:rsidRPr="001504FC" w:rsidRDefault="007C5F33" w:rsidP="00C16BB7">
            <w:pPr>
              <w:widowControl w:val="0"/>
              <w:ind w:firstLine="709"/>
              <w:rPr>
                <w:rFonts w:cs="Arial"/>
              </w:rPr>
            </w:pPr>
            <w:r w:rsidRPr="001504FC">
              <w:rPr>
                <w:rFonts w:cs="Arial"/>
              </w:rPr>
              <w:t>- увеличение доли обучающихся в образовательных организациях, принимавших участие в конкурсных мероприятиях,</w:t>
            </w:r>
            <w:r>
              <w:rPr>
                <w:rFonts w:cs="Arial"/>
              </w:rPr>
              <w:t xml:space="preserve"> </w:t>
            </w:r>
            <w:r w:rsidRPr="001504FC">
              <w:rPr>
                <w:rFonts w:cs="Arial"/>
              </w:rPr>
              <w:t>направленных на повышение уровня</w:t>
            </w:r>
            <w:r>
              <w:rPr>
                <w:rFonts w:cs="Arial"/>
              </w:rPr>
              <w:t xml:space="preserve"> </w:t>
            </w:r>
            <w:r w:rsidRPr="001504FC">
              <w:rPr>
                <w:rFonts w:cs="Arial"/>
              </w:rPr>
              <w:t xml:space="preserve">знаний истории и культуры России, своего города, района, региона; </w:t>
            </w:r>
          </w:p>
          <w:p w:rsidR="007C5F33" w:rsidRPr="001504FC" w:rsidRDefault="007C5F33" w:rsidP="00C16BB7">
            <w:pPr>
              <w:widowControl w:val="0"/>
              <w:ind w:firstLine="709"/>
              <w:rPr>
                <w:rFonts w:cs="Arial"/>
              </w:rPr>
            </w:pPr>
            <w:r w:rsidRPr="001504FC">
              <w:rPr>
                <w:rFonts w:cs="Arial"/>
              </w:rPr>
              <w:t xml:space="preserve">- увеличение количества действующих детских и молодежных патриотических объединений, клубов, центров; </w:t>
            </w:r>
          </w:p>
          <w:p w:rsidR="007C5F33" w:rsidRPr="001504FC" w:rsidRDefault="007C5F33" w:rsidP="00C16BB7">
            <w:pPr>
              <w:widowControl w:val="0"/>
              <w:ind w:firstLine="709"/>
              <w:rPr>
                <w:rFonts w:cs="Arial"/>
              </w:rPr>
            </w:pPr>
            <w:r w:rsidRPr="001504FC">
              <w:rPr>
                <w:rFonts w:cs="Arial"/>
              </w:rPr>
              <w:t>- увеличение количества историко-патриотических, героико-патриотических и военно-патриотических музеев, созданных на</w:t>
            </w:r>
            <w:r>
              <w:rPr>
                <w:rFonts w:cs="Arial"/>
              </w:rPr>
              <w:t xml:space="preserve"> </w:t>
            </w:r>
            <w:r w:rsidRPr="001504FC">
              <w:rPr>
                <w:rFonts w:cs="Arial"/>
              </w:rPr>
              <w:t xml:space="preserve">базе образовательных организаций; </w:t>
            </w:r>
          </w:p>
          <w:p w:rsidR="007C5F33" w:rsidRPr="001504FC" w:rsidRDefault="007C5F33" w:rsidP="00C16BB7">
            <w:pPr>
              <w:widowControl w:val="0"/>
              <w:ind w:firstLine="709"/>
              <w:rPr>
                <w:rFonts w:cs="Arial"/>
              </w:rPr>
            </w:pPr>
            <w:r w:rsidRPr="001504FC">
              <w:rPr>
                <w:rFonts w:cs="Arial"/>
              </w:rPr>
              <w:t>- увеличение количества и улучшение качества мероприятий патриотической направленности;</w:t>
            </w:r>
          </w:p>
          <w:p w:rsidR="007C5F33" w:rsidRPr="001504FC" w:rsidRDefault="007C5F33" w:rsidP="00C16BB7">
            <w:pPr>
              <w:widowControl w:val="0"/>
              <w:ind w:firstLine="709"/>
              <w:rPr>
                <w:rFonts w:cs="Arial"/>
              </w:rPr>
            </w:pPr>
            <w:r w:rsidRPr="001504FC">
              <w:rPr>
                <w:rFonts w:cs="Arial"/>
              </w:rPr>
              <w:t>- объединение усилий различных ведомств, общественных организаций и семьи в вопросах патриотического воспитания детей и молодежи;</w:t>
            </w:r>
          </w:p>
          <w:p w:rsidR="007C5F33" w:rsidRPr="001504FC" w:rsidRDefault="007C5F33" w:rsidP="00C16BB7">
            <w:pPr>
              <w:widowControl w:val="0"/>
              <w:ind w:firstLine="709"/>
              <w:rPr>
                <w:rFonts w:cs="Arial"/>
              </w:rPr>
            </w:pPr>
            <w:r w:rsidRPr="001504FC">
              <w:rPr>
                <w:rFonts w:cs="Arial"/>
              </w:rPr>
              <w:lastRenderedPageBreak/>
              <w:t xml:space="preserve">- сохранение действующих лагерей военно-патриотической направленности. </w:t>
            </w:r>
          </w:p>
        </w:tc>
      </w:tr>
    </w:tbl>
    <w:p w:rsidR="007C5F33" w:rsidRPr="001504FC" w:rsidRDefault="007C5F33" w:rsidP="007C5F33">
      <w:pPr>
        <w:widowControl w:val="0"/>
        <w:ind w:firstLine="709"/>
        <w:rPr>
          <w:rFonts w:cs="Arial"/>
        </w:rPr>
      </w:pPr>
    </w:p>
    <w:p w:rsidR="007C5F33" w:rsidRPr="001504FC" w:rsidRDefault="007C5F33" w:rsidP="007C5F33">
      <w:pPr>
        <w:widowControl w:val="0"/>
        <w:numPr>
          <w:ilvl w:val="0"/>
          <w:numId w:val="45"/>
        </w:numPr>
        <w:ind w:left="0" w:firstLine="709"/>
        <w:rPr>
          <w:rFonts w:cs="Arial"/>
        </w:rPr>
      </w:pPr>
      <w:r w:rsidRPr="001504FC">
        <w:rPr>
          <w:rFonts w:cs="Arial"/>
        </w:rPr>
        <w:t xml:space="preserve">Характеристика сферы реализации подпрограммы, описание основных проблем в указанной сфере и прогноз ее развития </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 xml:space="preserve">Подпрограмма 3 «Патриотическое воспитание детей и молодежи Богучарского муниципального района» муниципальной программы Богучарского муниципального района «Развитие образования, физической культуры и спорта Богучарского муниципального района» разработана в соответствии с действующим законодательством и Стратегией </w:t>
      </w:r>
      <w:r w:rsidRPr="001504FC">
        <w:rPr>
          <w:rFonts w:cs="Arial"/>
        </w:rPr>
        <w:tab/>
        <w:t>развития военно-патриотического воспитания</w:t>
      </w:r>
      <w:r>
        <w:rPr>
          <w:rFonts w:cs="Arial"/>
        </w:rPr>
        <w:t xml:space="preserve"> </w:t>
      </w:r>
      <w:r w:rsidRPr="001504FC">
        <w:rPr>
          <w:rFonts w:cs="Arial"/>
        </w:rPr>
        <w:t>в Воронежской области до 2025 года.</w:t>
      </w:r>
    </w:p>
    <w:p w:rsidR="007C5F33" w:rsidRPr="001504FC" w:rsidRDefault="007C5F33" w:rsidP="007C5F33">
      <w:pPr>
        <w:widowControl w:val="0"/>
        <w:ind w:firstLine="709"/>
        <w:rPr>
          <w:rFonts w:cs="Arial"/>
        </w:rPr>
      </w:pPr>
      <w:r w:rsidRPr="001504FC">
        <w:rPr>
          <w:rFonts w:cs="Arial"/>
        </w:rPr>
        <w:t xml:space="preserve">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7C5F33" w:rsidRPr="001504FC" w:rsidRDefault="007C5F33" w:rsidP="007C5F33">
      <w:pPr>
        <w:widowControl w:val="0"/>
        <w:ind w:firstLine="709"/>
        <w:rPr>
          <w:rFonts w:cs="Arial"/>
        </w:rPr>
      </w:pPr>
      <w:r w:rsidRPr="001504FC">
        <w:rPr>
          <w:rFonts w:cs="Arial"/>
        </w:rPr>
        <w:t xml:space="preserve">Отделом по образованию, опеке и попечительству администрации Богучарского муниципального района Воронежской области проводится систематическая и целенаправленная работа по патриотическому воспитанию граждан района и, в первую очередь, детей и молодежи. </w:t>
      </w:r>
    </w:p>
    <w:p w:rsidR="007C5F33" w:rsidRPr="001504FC" w:rsidRDefault="007C5F33" w:rsidP="007C5F33">
      <w:pPr>
        <w:widowControl w:val="0"/>
        <w:ind w:firstLine="709"/>
        <w:rPr>
          <w:rFonts w:cs="Arial"/>
        </w:rPr>
      </w:pPr>
      <w:r w:rsidRPr="001504FC">
        <w:rPr>
          <w:rFonts w:cs="Arial"/>
        </w:rPr>
        <w:t>Нормативные правовые документы федерального,</w:t>
      </w:r>
      <w:r>
        <w:rPr>
          <w:rFonts w:cs="Arial"/>
        </w:rPr>
        <w:t xml:space="preserve"> </w:t>
      </w:r>
      <w:r w:rsidRPr="001504FC">
        <w:rPr>
          <w:rFonts w:cs="Arial"/>
        </w:rPr>
        <w:t>регионального, муниципального уровней, регламентирующие данную деятельность:</w:t>
      </w:r>
    </w:p>
    <w:p w:rsidR="007C5F33" w:rsidRPr="001504FC" w:rsidRDefault="007C5F33" w:rsidP="007C5F33">
      <w:pPr>
        <w:widowControl w:val="0"/>
        <w:ind w:firstLine="709"/>
        <w:rPr>
          <w:rFonts w:eastAsia="Consolas" w:cs="Arial"/>
        </w:rPr>
      </w:pPr>
      <w:r w:rsidRPr="001504FC">
        <w:rPr>
          <w:rFonts w:eastAsia="Consolas" w:cs="Arial"/>
        </w:rPr>
        <w:t>— Указ Президента Российской Федерации от 16 мая 1996 года № 727 «О мерах государственной поддержки общественных объединений, ведущих работу по военно-патриотическому воспитанию молодежи»;</w:t>
      </w:r>
    </w:p>
    <w:p w:rsidR="007C5F33" w:rsidRPr="001504FC" w:rsidRDefault="007C5F33" w:rsidP="007C5F33">
      <w:pPr>
        <w:widowControl w:val="0"/>
        <w:ind w:firstLine="709"/>
        <w:rPr>
          <w:rFonts w:eastAsia="Consolas" w:cs="Arial"/>
        </w:rPr>
      </w:pPr>
      <w:r w:rsidRPr="001504FC">
        <w:rPr>
          <w:rFonts w:eastAsia="Consolas" w:cs="Arial"/>
        </w:rPr>
        <w:t>— Указ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p>
    <w:p w:rsidR="007C5F33" w:rsidRPr="001504FC" w:rsidRDefault="007C5F33" w:rsidP="007C5F33">
      <w:pPr>
        <w:widowControl w:val="0"/>
        <w:ind w:firstLine="709"/>
        <w:rPr>
          <w:rFonts w:eastAsia="Consolas" w:cs="Arial"/>
        </w:rPr>
      </w:pPr>
      <w:r w:rsidRPr="001504FC">
        <w:rPr>
          <w:rFonts w:eastAsia="Consolas" w:cs="Arial"/>
        </w:rPr>
        <w:t>— Указ Президента Российской Федерации от 21 июля 2020 года № 474 «О национальных целях развития Российской Федерации на период до 2030 года»;</w:t>
      </w:r>
    </w:p>
    <w:p w:rsidR="007C5F33" w:rsidRPr="001504FC" w:rsidRDefault="007C5F33" w:rsidP="007C5F33">
      <w:pPr>
        <w:widowControl w:val="0"/>
        <w:ind w:firstLine="709"/>
        <w:rPr>
          <w:rFonts w:eastAsia="Consolas" w:cs="Arial"/>
          <w:position w:val="-1"/>
        </w:rPr>
      </w:pPr>
      <w:r w:rsidRPr="001504FC">
        <w:rPr>
          <w:rFonts w:eastAsia="Consolas" w:cs="Arial"/>
        </w:rPr>
        <w:t xml:space="preserve">— Указ Президента Российской Федерации от 2 июля 2021 года № 400 «О Стратегии национальной безопасности Российской </w:t>
      </w:r>
      <w:r w:rsidRPr="001504FC">
        <w:rPr>
          <w:rFonts w:eastAsia="Consolas" w:cs="Arial"/>
          <w:position w:val="-1"/>
        </w:rPr>
        <w:t>Федерации»;</w:t>
      </w:r>
    </w:p>
    <w:p w:rsidR="007C5F33" w:rsidRPr="001504FC" w:rsidRDefault="007C5F33" w:rsidP="007C5F33">
      <w:pPr>
        <w:widowControl w:val="0"/>
        <w:ind w:firstLine="709"/>
        <w:rPr>
          <w:rFonts w:eastAsia="Consolas" w:cs="Arial"/>
          <w:position w:val="-3"/>
        </w:rPr>
      </w:pPr>
      <w:r w:rsidRPr="001504FC">
        <w:rPr>
          <w:rFonts w:eastAsia="Consolas" w:cs="Arial"/>
        </w:rPr>
        <w:t>— Федеральный закон</w:t>
      </w:r>
      <w:r w:rsidRPr="001504FC">
        <w:rPr>
          <w:rFonts w:eastAsia="Consolas" w:cs="Arial"/>
          <w:position w:val="-1"/>
        </w:rPr>
        <w:t xml:space="preserve"> от 31 мая 1996 г</w:t>
      </w:r>
      <w:r w:rsidRPr="001504FC">
        <w:rPr>
          <w:rFonts w:eastAsia="Consolas" w:cs="Arial"/>
          <w:position w:val="-2"/>
        </w:rPr>
        <w:t xml:space="preserve">ода № 61-ФЗ «Об </w:t>
      </w:r>
      <w:r w:rsidRPr="001504FC">
        <w:rPr>
          <w:rFonts w:eastAsia="Consolas" w:cs="Arial"/>
          <w:position w:val="-3"/>
        </w:rPr>
        <w:t>обороне»;</w:t>
      </w:r>
    </w:p>
    <w:p w:rsidR="007C5F33" w:rsidRPr="001504FC" w:rsidRDefault="007C5F33" w:rsidP="007C5F33">
      <w:pPr>
        <w:widowControl w:val="0"/>
        <w:ind w:firstLine="709"/>
        <w:rPr>
          <w:rFonts w:eastAsia="Consolas" w:cs="Arial"/>
        </w:rPr>
      </w:pPr>
      <w:r w:rsidRPr="001504FC">
        <w:rPr>
          <w:rFonts w:eastAsia="Consolas" w:cs="Arial"/>
        </w:rPr>
        <w:t xml:space="preserve">— Федеральный закон </w:t>
      </w:r>
      <w:r w:rsidRPr="001504FC">
        <w:rPr>
          <w:rFonts w:eastAsia="Consolas" w:cs="Arial"/>
          <w:position w:val="-1"/>
        </w:rPr>
        <w:t xml:space="preserve">от 28 марта 1998 года </w:t>
      </w:r>
      <w:r w:rsidRPr="001504FC">
        <w:rPr>
          <w:rFonts w:eastAsia="Consolas" w:cs="Arial"/>
          <w:position w:val="-2"/>
        </w:rPr>
        <w:t>№ 53-ФЗ «</w:t>
      </w:r>
      <w:r w:rsidRPr="001504FC">
        <w:rPr>
          <w:rFonts w:eastAsia="Consolas" w:cs="Arial"/>
        </w:rPr>
        <w:t>О воинской обязанности и военной службе»;</w:t>
      </w:r>
    </w:p>
    <w:p w:rsidR="007C5F33" w:rsidRPr="001504FC" w:rsidRDefault="007C5F33" w:rsidP="007C5F33">
      <w:pPr>
        <w:widowControl w:val="0"/>
        <w:ind w:firstLine="709"/>
        <w:rPr>
          <w:rFonts w:eastAsia="Consolas" w:cs="Arial"/>
        </w:rPr>
      </w:pPr>
      <w:r w:rsidRPr="001504FC">
        <w:rPr>
          <w:rFonts w:eastAsia="Consolas" w:cs="Arial"/>
        </w:rPr>
        <w:t xml:space="preserve">— Федеральный закон от 09 </w:t>
      </w:r>
      <w:r w:rsidRPr="001504FC">
        <w:rPr>
          <w:rFonts w:eastAsia="Consolas" w:cs="Arial"/>
          <w:position w:val="-1"/>
        </w:rPr>
        <w:t>мая 2006 № 68-ФЗ «</w:t>
      </w:r>
      <w:r w:rsidRPr="001504FC">
        <w:rPr>
          <w:rFonts w:eastAsia="Consolas" w:cs="Arial"/>
        </w:rPr>
        <w:t>О почетном звании Российской Федерации «Город воинской славы»;</w:t>
      </w:r>
    </w:p>
    <w:p w:rsidR="007C5F33" w:rsidRPr="001504FC" w:rsidRDefault="007C5F33" w:rsidP="007C5F33">
      <w:pPr>
        <w:widowControl w:val="0"/>
        <w:ind w:firstLine="709"/>
        <w:rPr>
          <w:rFonts w:eastAsia="Consolas" w:cs="Arial"/>
        </w:rPr>
      </w:pPr>
      <w:r w:rsidRPr="001504FC">
        <w:rPr>
          <w:rFonts w:eastAsia="Consolas" w:cs="Arial"/>
        </w:rPr>
        <w:t xml:space="preserve">— Федеральный закон от </w:t>
      </w:r>
      <w:smartTag w:uri="urn:schemas-microsoft-com:office:smarttags" w:element="date">
        <w:smartTagPr>
          <w:attr w:name="ls" w:val="trans"/>
          <w:attr w:name="Month" w:val="12"/>
          <w:attr w:name="Day" w:val="29"/>
          <w:attr w:name="Year" w:val="2012"/>
        </w:smartTagPr>
        <w:r w:rsidRPr="001504FC">
          <w:rPr>
            <w:rFonts w:eastAsia="Consolas" w:cs="Arial"/>
          </w:rPr>
          <w:t>29 декабря 2012 года</w:t>
        </w:r>
      </w:smartTag>
      <w:r w:rsidRPr="001504FC">
        <w:rPr>
          <w:rFonts w:eastAsia="Consolas" w:cs="Arial"/>
        </w:rPr>
        <w:t xml:space="preserve"> № 273-ФЗ «Об образовании в Российской Федерации»;</w:t>
      </w:r>
    </w:p>
    <w:p w:rsidR="007C5F33" w:rsidRPr="001504FC" w:rsidRDefault="007C5F33" w:rsidP="007C5F33">
      <w:pPr>
        <w:widowControl w:val="0"/>
        <w:ind w:firstLine="709"/>
        <w:rPr>
          <w:rFonts w:eastAsia="Consolas" w:cs="Arial"/>
        </w:rPr>
      </w:pPr>
      <w:r w:rsidRPr="001504FC">
        <w:rPr>
          <w:rFonts w:eastAsia="Consolas" w:cs="Arial"/>
        </w:rPr>
        <w:t>— Федеральный закон от 30 декабря 2020 года № 489-ФЗ «О молодежной политике в Российской Федерации»;</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cs="Arial"/>
        </w:rPr>
        <w:t xml:space="preserve">Закон Российский Федерации от 14 января 1993 </w:t>
      </w:r>
      <w:r w:rsidRPr="001504FC">
        <w:rPr>
          <w:rFonts w:eastAsia="Consolas" w:cs="Arial"/>
        </w:rPr>
        <w:t>года</w:t>
      </w:r>
      <w:r w:rsidRPr="001504FC">
        <w:rPr>
          <w:rFonts w:cs="Arial"/>
        </w:rPr>
        <w:t xml:space="preserve"> № 4292-1 «Об увековечении памяти погибших при защите Отечества»,</w:t>
      </w:r>
      <w:r>
        <w:rPr>
          <w:rFonts w:cs="Arial"/>
        </w:rPr>
        <w:t xml:space="preserve"> </w:t>
      </w:r>
    </w:p>
    <w:p w:rsidR="007C5F33" w:rsidRPr="001504FC" w:rsidRDefault="007C5F33" w:rsidP="007C5F33">
      <w:pPr>
        <w:widowControl w:val="0"/>
        <w:ind w:firstLine="709"/>
        <w:rPr>
          <w:rFonts w:eastAsia="Consolas" w:cs="Arial"/>
        </w:rPr>
      </w:pPr>
      <w:bookmarkStart w:id="8" w:name="_page_9_0"/>
      <w:r w:rsidRPr="001504FC">
        <w:rPr>
          <w:rFonts w:eastAsia="Consolas" w:cs="Arial"/>
        </w:rPr>
        <w:t xml:space="preserve">— постановление Правительства Российской Федерации от 31 декабря 1999 года № 1441 «Об утверждении Положения </w:t>
      </w:r>
      <w:r w:rsidRPr="001504FC">
        <w:rPr>
          <w:rFonts w:eastAsia="Consolas" w:cs="Arial"/>
          <w:position w:val="-1"/>
        </w:rPr>
        <w:t xml:space="preserve">о подготовке граждан </w:t>
      </w:r>
      <w:r w:rsidRPr="001504FC">
        <w:rPr>
          <w:rFonts w:eastAsia="Consolas" w:cs="Arial"/>
        </w:rPr>
        <w:t>Российской Федерации к военной службе»;</w:t>
      </w:r>
    </w:p>
    <w:p w:rsidR="007C5F33" w:rsidRPr="001504FC" w:rsidRDefault="007C5F33" w:rsidP="007C5F33">
      <w:pPr>
        <w:widowControl w:val="0"/>
        <w:ind w:firstLine="709"/>
        <w:rPr>
          <w:rFonts w:eastAsia="Consolas" w:cs="Arial"/>
        </w:rPr>
      </w:pPr>
      <w:r w:rsidRPr="001504FC">
        <w:rPr>
          <w:rFonts w:eastAsia="Consolas" w:cs="Arial"/>
        </w:rPr>
        <w:t xml:space="preserve">— постановление Правительства Российской Федерации </w:t>
      </w:r>
      <w:r w:rsidRPr="001504FC">
        <w:rPr>
          <w:rFonts w:eastAsia="Consolas" w:cs="Arial"/>
          <w:position w:val="-1"/>
        </w:rPr>
        <w:t xml:space="preserve">от 30 марта </w:t>
      </w:r>
      <w:r w:rsidRPr="001504FC">
        <w:rPr>
          <w:rFonts w:eastAsia="Consolas" w:cs="Arial"/>
        </w:rPr>
        <w:t xml:space="preserve">2010 года № 194 «Вопросы межведомственной </w:t>
      </w:r>
      <w:r w:rsidRPr="001504FC">
        <w:rPr>
          <w:rFonts w:eastAsia="Consolas" w:cs="Arial"/>
          <w:position w:val="-1"/>
        </w:rPr>
        <w:t xml:space="preserve">комиссии по подготовке </w:t>
      </w:r>
      <w:r w:rsidRPr="001504FC">
        <w:rPr>
          <w:rFonts w:eastAsia="Consolas" w:cs="Arial"/>
        </w:rPr>
        <w:t xml:space="preserve">граждан Российской Федерации к военной </w:t>
      </w:r>
      <w:r w:rsidRPr="001504FC">
        <w:rPr>
          <w:rFonts w:eastAsia="Consolas" w:cs="Arial"/>
          <w:position w:val="-1"/>
        </w:rPr>
        <w:t xml:space="preserve">службе и военно-патриотическому </w:t>
      </w:r>
      <w:r w:rsidRPr="001504FC">
        <w:rPr>
          <w:rFonts w:eastAsia="Consolas" w:cs="Arial"/>
        </w:rPr>
        <w:t>воспитанию»;</w:t>
      </w:r>
    </w:p>
    <w:p w:rsidR="007C5F33" w:rsidRPr="001504FC" w:rsidRDefault="007C5F33" w:rsidP="007C5F33">
      <w:pPr>
        <w:widowControl w:val="0"/>
        <w:ind w:firstLine="709"/>
        <w:rPr>
          <w:rFonts w:eastAsia="Consolas" w:cs="Arial"/>
        </w:rPr>
      </w:pPr>
      <w:r w:rsidRPr="001504FC">
        <w:rPr>
          <w:rFonts w:eastAsia="Consolas" w:cs="Arial"/>
        </w:rPr>
        <w:lastRenderedPageBreak/>
        <w:t xml:space="preserve">— постановление Правительства Российской Федерации </w:t>
      </w:r>
      <w:r w:rsidRPr="001504FC">
        <w:rPr>
          <w:rFonts w:eastAsia="Consolas" w:cs="Arial"/>
          <w:position w:val="-1"/>
        </w:rPr>
        <w:t xml:space="preserve">от 24 июля </w:t>
      </w:r>
      <w:r w:rsidRPr="001504FC">
        <w:rPr>
          <w:rFonts w:eastAsia="Consolas" w:cs="Arial"/>
        </w:rPr>
        <w:t xml:space="preserve">2000 года № 551 «О военно-патриотических </w:t>
      </w:r>
      <w:r w:rsidRPr="001504FC">
        <w:rPr>
          <w:rFonts w:eastAsia="Consolas" w:cs="Arial"/>
          <w:position w:val="-1"/>
        </w:rPr>
        <w:t xml:space="preserve">молодежных </w:t>
      </w:r>
      <w:r w:rsidRPr="001504FC">
        <w:rPr>
          <w:rFonts w:eastAsia="Consolas" w:cs="Arial"/>
          <w:position w:val="-2"/>
        </w:rPr>
        <w:t xml:space="preserve">и детских </w:t>
      </w:r>
      <w:r w:rsidRPr="001504FC">
        <w:rPr>
          <w:rFonts w:eastAsia="Consolas" w:cs="Arial"/>
        </w:rPr>
        <w:t>объединениях»;</w:t>
      </w:r>
    </w:p>
    <w:p w:rsidR="007C5F33" w:rsidRPr="001504FC" w:rsidRDefault="007C5F33" w:rsidP="007C5F33">
      <w:pPr>
        <w:widowControl w:val="0"/>
        <w:ind w:firstLine="709"/>
        <w:rPr>
          <w:rFonts w:eastAsia="Consolas" w:cs="Arial"/>
        </w:rPr>
      </w:pPr>
      <w:r w:rsidRPr="001504FC">
        <w:rPr>
          <w:rFonts w:eastAsia="Consolas" w:cs="Arial"/>
        </w:rPr>
        <w:t xml:space="preserve"> — Концепция федеральной системы </w:t>
      </w:r>
      <w:r w:rsidRPr="001504FC">
        <w:rPr>
          <w:rFonts w:eastAsia="Consolas" w:cs="Arial"/>
          <w:position w:val="-1"/>
        </w:rPr>
        <w:t xml:space="preserve">подготовки граждан Российской </w:t>
      </w:r>
      <w:r w:rsidRPr="001504FC">
        <w:rPr>
          <w:rFonts w:eastAsia="Consolas" w:cs="Arial"/>
        </w:rPr>
        <w:t xml:space="preserve">Федерации к военной службе на период до 2030 </w:t>
      </w:r>
      <w:r w:rsidRPr="001504FC">
        <w:rPr>
          <w:rFonts w:eastAsia="Consolas" w:cs="Arial"/>
          <w:position w:val="-1"/>
        </w:rPr>
        <w:t xml:space="preserve">года, утвержденная </w:t>
      </w:r>
      <w:r w:rsidRPr="001504FC">
        <w:rPr>
          <w:rFonts w:eastAsia="Consolas" w:cs="Arial"/>
        </w:rPr>
        <w:t xml:space="preserve">распоряжением Правительства Российской </w:t>
      </w:r>
      <w:r w:rsidRPr="001504FC">
        <w:rPr>
          <w:rFonts w:eastAsia="Consolas" w:cs="Arial"/>
          <w:position w:val="-1"/>
        </w:rPr>
        <w:t xml:space="preserve">Федерации от 3 февраля 2010 </w:t>
      </w:r>
      <w:r w:rsidRPr="001504FC">
        <w:rPr>
          <w:rFonts w:eastAsia="Consolas" w:cs="Arial"/>
        </w:rPr>
        <w:t>года № 134-р;</w:t>
      </w:r>
    </w:p>
    <w:p w:rsidR="007C5F33" w:rsidRPr="001504FC" w:rsidRDefault="007C5F33" w:rsidP="007C5F33">
      <w:pPr>
        <w:widowControl w:val="0"/>
        <w:ind w:firstLine="709"/>
        <w:rPr>
          <w:rFonts w:eastAsia="Consolas" w:cs="Arial"/>
          <w:position w:val="-1"/>
        </w:rPr>
      </w:pPr>
      <w:r w:rsidRPr="001504FC">
        <w:rPr>
          <w:rFonts w:eastAsia="Consolas" w:cs="Arial"/>
        </w:rPr>
        <w:t xml:space="preserve"> — Основы государственной молодежной политики </w:t>
      </w:r>
      <w:r w:rsidRPr="001504FC">
        <w:rPr>
          <w:rFonts w:eastAsia="Consolas" w:cs="Arial"/>
          <w:position w:val="-1"/>
        </w:rPr>
        <w:t xml:space="preserve">Российской </w:t>
      </w:r>
      <w:r w:rsidRPr="001504FC">
        <w:rPr>
          <w:rFonts w:eastAsia="Consolas" w:cs="Arial"/>
        </w:rPr>
        <w:t xml:space="preserve">Федерации на период до 2025 </w:t>
      </w:r>
      <w:r w:rsidRPr="001504FC">
        <w:rPr>
          <w:rFonts w:eastAsia="Consolas" w:cs="Arial"/>
          <w:position w:val="-1"/>
        </w:rPr>
        <w:t xml:space="preserve">года, утвержденные распоряжением </w:t>
      </w:r>
      <w:r w:rsidRPr="001504FC">
        <w:rPr>
          <w:rFonts w:eastAsia="Consolas" w:cs="Arial"/>
        </w:rPr>
        <w:t xml:space="preserve">Правительства Российской Федерации </w:t>
      </w:r>
      <w:r w:rsidRPr="001504FC">
        <w:rPr>
          <w:rFonts w:eastAsia="Consolas" w:cs="Arial"/>
          <w:position w:val="-1"/>
        </w:rPr>
        <w:t>от 29 ноября 2014 года № 2403-р;</w:t>
      </w:r>
    </w:p>
    <w:p w:rsidR="007C5F33" w:rsidRPr="001504FC" w:rsidRDefault="007C5F33" w:rsidP="007C5F33">
      <w:pPr>
        <w:widowControl w:val="0"/>
        <w:ind w:firstLine="709"/>
        <w:rPr>
          <w:rFonts w:eastAsia="Consolas" w:cs="Arial"/>
          <w:position w:val="-1"/>
        </w:rPr>
      </w:pPr>
      <w:r w:rsidRPr="001504FC">
        <w:rPr>
          <w:rFonts w:eastAsia="Consolas" w:cs="Arial"/>
        </w:rPr>
        <w:t xml:space="preserve">— Стратегия развития воспитания в Российской Федерации </w:t>
      </w:r>
      <w:r w:rsidRPr="001504FC">
        <w:rPr>
          <w:rFonts w:eastAsia="Consolas" w:cs="Arial"/>
          <w:position w:val="-1"/>
        </w:rPr>
        <w:t xml:space="preserve">на период </w:t>
      </w:r>
      <w:r w:rsidRPr="001504FC">
        <w:rPr>
          <w:rFonts w:eastAsia="Consolas" w:cs="Arial"/>
        </w:rPr>
        <w:t xml:space="preserve">до 2025 года, утвержденная </w:t>
      </w:r>
      <w:r w:rsidRPr="001504FC">
        <w:rPr>
          <w:rFonts w:eastAsia="Consolas" w:cs="Arial"/>
          <w:position w:val="-1"/>
        </w:rPr>
        <w:t xml:space="preserve">распоряжением Правительства </w:t>
      </w:r>
      <w:r w:rsidRPr="001504FC">
        <w:rPr>
          <w:rFonts w:eastAsia="Consolas" w:cs="Arial"/>
          <w:position w:val="-2"/>
        </w:rPr>
        <w:t xml:space="preserve">Российской </w:t>
      </w:r>
      <w:r w:rsidRPr="001504FC">
        <w:rPr>
          <w:rFonts w:eastAsia="Consolas" w:cs="Arial"/>
        </w:rPr>
        <w:t xml:space="preserve">Федерации от 29 мая </w:t>
      </w:r>
      <w:r w:rsidRPr="001504FC">
        <w:rPr>
          <w:rFonts w:eastAsia="Consolas" w:cs="Arial"/>
          <w:position w:val="-1"/>
        </w:rPr>
        <w:t>2015 года № 996-р;</w:t>
      </w:r>
    </w:p>
    <w:p w:rsidR="007C5F33" w:rsidRPr="001504FC" w:rsidRDefault="007C5F33" w:rsidP="007C5F33">
      <w:pPr>
        <w:widowControl w:val="0"/>
        <w:ind w:firstLine="709"/>
        <w:rPr>
          <w:rFonts w:eastAsia="Consolas" w:cs="Arial"/>
        </w:rPr>
      </w:pPr>
      <w:r w:rsidRPr="001504FC">
        <w:rPr>
          <w:rFonts w:eastAsia="Consolas" w:cs="Arial"/>
        </w:rPr>
        <w:t xml:space="preserve">— приказ Министра обороны Российской </w:t>
      </w:r>
      <w:r w:rsidRPr="001504FC">
        <w:rPr>
          <w:rFonts w:eastAsia="Consolas" w:cs="Arial"/>
          <w:position w:val="-1"/>
        </w:rPr>
        <w:t xml:space="preserve">Федерации и Министерства </w:t>
      </w:r>
      <w:r w:rsidRPr="001504FC">
        <w:rPr>
          <w:rFonts w:eastAsia="Consolas" w:cs="Arial"/>
        </w:rPr>
        <w:t>образования и науки Российской Федерации от 24 февраля 2010 года</w:t>
      </w:r>
      <w:bookmarkEnd w:id="8"/>
      <w:r w:rsidRPr="001504FC">
        <w:rPr>
          <w:rFonts w:eastAsia="Consolas" w:cs="Arial"/>
        </w:rPr>
        <w:t xml:space="preserve"> </w:t>
      </w:r>
      <w:bookmarkStart w:id="9" w:name="_page_11_0"/>
      <w:r w:rsidRPr="001504FC">
        <w:rPr>
          <w:rFonts w:eastAsia="Consolas" w:cs="Arial"/>
        </w:rPr>
        <w:t xml:space="preserve">№ 96/134 «Об утверждении Инструкции </w:t>
      </w:r>
      <w:r w:rsidRPr="001504FC">
        <w:rPr>
          <w:rFonts w:eastAsia="Consolas" w:cs="Arial"/>
          <w:position w:val="1"/>
        </w:rPr>
        <w:t xml:space="preserve">об организации обучения граждан </w:t>
      </w:r>
      <w:r w:rsidRPr="001504FC">
        <w:rPr>
          <w:rFonts w:eastAsia="Consolas" w:cs="Arial"/>
        </w:rPr>
        <w:t>Российской Федерации начальным знаниям в области</w:t>
      </w:r>
      <w:r w:rsidRPr="001504FC">
        <w:rPr>
          <w:rFonts w:eastAsia="Consolas" w:cs="Arial"/>
          <w:position w:val="1"/>
        </w:rPr>
        <w:t xml:space="preserve"> </w:t>
      </w:r>
      <w:r w:rsidRPr="001504FC">
        <w:rPr>
          <w:rFonts w:eastAsia="Consolas" w:cs="Arial"/>
        </w:rPr>
        <w:t>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C5F33" w:rsidRPr="001504FC" w:rsidRDefault="007C5F33" w:rsidP="007C5F33">
      <w:pPr>
        <w:widowControl w:val="0"/>
        <w:tabs>
          <w:tab w:val="left" w:pos="1818"/>
          <w:tab w:val="left" w:pos="3181"/>
          <w:tab w:val="left" w:pos="4919"/>
          <w:tab w:val="left" w:pos="6498"/>
          <w:tab w:val="left" w:pos="8447"/>
        </w:tabs>
        <w:ind w:firstLine="709"/>
        <w:rPr>
          <w:rFonts w:eastAsia="Consolas" w:cs="Arial"/>
        </w:rPr>
      </w:pPr>
      <w:r w:rsidRPr="001504FC">
        <w:rPr>
          <w:rFonts w:eastAsia="Consolas" w:cs="Arial"/>
        </w:rPr>
        <w:t>— приказ Министра обороны Российской Федерации от 3 мая 2001 года № 202 «Об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w:t>
      </w:r>
    </w:p>
    <w:p w:rsidR="007C5F33" w:rsidRPr="001504FC" w:rsidRDefault="007C5F33" w:rsidP="007C5F33">
      <w:pPr>
        <w:widowControl w:val="0"/>
        <w:ind w:firstLine="709"/>
        <w:rPr>
          <w:rFonts w:eastAsia="Consolas" w:cs="Arial"/>
        </w:rPr>
      </w:pPr>
      <w:r w:rsidRPr="001504FC">
        <w:rPr>
          <w:rFonts w:eastAsia="Consolas" w:cs="Arial"/>
        </w:rPr>
        <w:t>— приказ Министра обороны Российской Федерации от 15 октября 2014 года № 745 «Об утверждении порядка взаимодействия органов военного управления, соединений, воинских частей и организаций Вооруженных Сил Российской Федерации при организации и проведении мероприятий по военно-патриотическому воспитанию граждан Российской Федерации»;</w:t>
      </w:r>
    </w:p>
    <w:p w:rsidR="007C5F33" w:rsidRPr="001504FC" w:rsidRDefault="007C5F33" w:rsidP="007C5F33">
      <w:pPr>
        <w:widowControl w:val="0"/>
        <w:ind w:firstLine="709"/>
        <w:rPr>
          <w:rFonts w:eastAsia="Consolas" w:cs="Arial"/>
          <w:position w:val="-1"/>
        </w:rPr>
      </w:pPr>
      <w:r w:rsidRPr="001504FC">
        <w:rPr>
          <w:rFonts w:eastAsia="Consolas" w:cs="Arial"/>
        </w:rPr>
        <w:t xml:space="preserve">— Закон Воронежской области от 12 мая 2009 года № 32-ОЗ «О молодежной политике в Воронежской </w:t>
      </w:r>
      <w:r w:rsidRPr="001504FC">
        <w:rPr>
          <w:rFonts w:eastAsia="Consolas" w:cs="Arial"/>
          <w:position w:val="-1"/>
        </w:rPr>
        <w:t>области»;</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cs="Arial"/>
        </w:rPr>
        <w:t>Закон</w:t>
      </w:r>
      <w:r>
        <w:rPr>
          <w:rFonts w:cs="Arial"/>
        </w:rPr>
        <w:t xml:space="preserve"> </w:t>
      </w:r>
      <w:r w:rsidRPr="001504FC">
        <w:rPr>
          <w:rFonts w:cs="Arial"/>
        </w:rPr>
        <w:t xml:space="preserve">Воронежской области от 06 июля 2009 </w:t>
      </w:r>
      <w:r w:rsidRPr="001504FC">
        <w:rPr>
          <w:rFonts w:eastAsia="Consolas" w:cs="Arial"/>
        </w:rPr>
        <w:t>года</w:t>
      </w:r>
      <w:r w:rsidRPr="001504FC">
        <w:rPr>
          <w:rFonts w:cs="Arial"/>
        </w:rPr>
        <w:t xml:space="preserve"> № 66-ОЗ «О</w:t>
      </w:r>
      <w:r>
        <w:rPr>
          <w:rFonts w:cs="Arial"/>
        </w:rPr>
        <w:t xml:space="preserve"> </w:t>
      </w:r>
      <w:r w:rsidRPr="001504FC">
        <w:rPr>
          <w:rFonts w:cs="Arial"/>
        </w:rPr>
        <w:t xml:space="preserve">государственной (областной) поддержке молодежных и детских общественных объединений в Воронежской области», </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cs="Arial"/>
        </w:rPr>
        <w:t xml:space="preserve">Закон Воронежской области от 19 октября 2009 </w:t>
      </w:r>
      <w:r w:rsidRPr="001504FC">
        <w:rPr>
          <w:rFonts w:eastAsia="Consolas" w:cs="Arial"/>
        </w:rPr>
        <w:t>года</w:t>
      </w:r>
      <w:r w:rsidRPr="001504FC">
        <w:rPr>
          <w:rFonts w:cs="Arial"/>
        </w:rPr>
        <w:t xml:space="preserve"> № 126-ОЗ «О памятных датах Воронежской области», </w:t>
      </w:r>
    </w:p>
    <w:p w:rsidR="007C5F33" w:rsidRPr="001504FC" w:rsidRDefault="007C5F33" w:rsidP="007C5F33">
      <w:pPr>
        <w:widowControl w:val="0"/>
        <w:ind w:firstLine="709"/>
        <w:rPr>
          <w:rFonts w:eastAsia="Consolas" w:cs="Arial"/>
        </w:rPr>
      </w:pPr>
      <w:r w:rsidRPr="001504FC">
        <w:rPr>
          <w:rFonts w:eastAsia="Consolas" w:cs="Arial"/>
        </w:rPr>
        <w:t>— Закон Воронежской области от 06 октября 2010 года № 103-ОЗ «О патриотическом воспитании в Воронежской области»;</w:t>
      </w:r>
    </w:p>
    <w:p w:rsidR="007C5F33" w:rsidRPr="001504FC" w:rsidRDefault="007C5F33" w:rsidP="007C5F33">
      <w:pPr>
        <w:widowControl w:val="0"/>
        <w:ind w:firstLine="709"/>
        <w:rPr>
          <w:rFonts w:eastAsia="Consolas" w:cs="Arial"/>
        </w:rPr>
      </w:pPr>
      <w:r w:rsidRPr="001504FC">
        <w:rPr>
          <w:rFonts w:eastAsia="Consolas" w:cs="Arial"/>
        </w:rPr>
        <w:t>— Закон Воронежской области от 06 ноября 2013 года № 159-ОЗ «О кадетском образовании в Воронежской области»;</w:t>
      </w:r>
    </w:p>
    <w:p w:rsidR="007C5F33" w:rsidRPr="001504FC" w:rsidRDefault="007C5F33" w:rsidP="007C5F33">
      <w:pPr>
        <w:widowControl w:val="0"/>
        <w:ind w:firstLine="709"/>
        <w:rPr>
          <w:rFonts w:eastAsia="Consolas" w:cs="Arial"/>
        </w:rPr>
      </w:pPr>
      <w:r w:rsidRPr="001504FC">
        <w:rPr>
          <w:rFonts w:eastAsia="Consolas" w:cs="Arial"/>
        </w:rPr>
        <w:t xml:space="preserve">— Закон Воронежской области от 31 июля 2014 года № 100-ОЗ «О почетном звании Воронежской области «Населенный </w:t>
      </w:r>
      <w:r w:rsidRPr="001504FC">
        <w:rPr>
          <w:rFonts w:eastAsia="Consolas" w:cs="Arial"/>
          <w:position w:val="-1"/>
        </w:rPr>
        <w:t xml:space="preserve">пункт воинской </w:t>
      </w:r>
      <w:r w:rsidRPr="001504FC">
        <w:rPr>
          <w:rFonts w:eastAsia="Consolas" w:cs="Arial"/>
        </w:rPr>
        <w:t>доблести»;</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cs="Arial"/>
        </w:rPr>
        <w:t>Закон Воронежской области от 29 апреля 2016 года № 45-ОЗ «Об</w:t>
      </w:r>
      <w:r>
        <w:rPr>
          <w:rFonts w:cs="Arial"/>
        </w:rPr>
        <w:t xml:space="preserve"> </w:t>
      </w:r>
      <w:r w:rsidRPr="001504FC">
        <w:rPr>
          <w:rFonts w:cs="Arial"/>
        </w:rPr>
        <w:t>отдельных мерах по поддержке проведения поисковой работы на территории Воронежской области»;</w:t>
      </w:r>
    </w:p>
    <w:p w:rsidR="007C5F33" w:rsidRPr="001504FC" w:rsidRDefault="007C5F33" w:rsidP="007C5F33">
      <w:pPr>
        <w:widowControl w:val="0"/>
        <w:ind w:firstLine="709"/>
        <w:rPr>
          <w:rFonts w:eastAsia="Consolas" w:cs="Arial"/>
        </w:rPr>
      </w:pPr>
      <w:r w:rsidRPr="001504FC">
        <w:rPr>
          <w:rFonts w:eastAsia="Consolas" w:cs="Arial"/>
        </w:rPr>
        <w:t xml:space="preserve">— Закон Воронежской области от 01 июня 2016 года № 64-ОЗ «О развитии </w:t>
      </w:r>
      <w:r w:rsidRPr="001504FC">
        <w:rPr>
          <w:rFonts w:eastAsia="Consolas" w:cs="Arial"/>
          <w:position w:val="2"/>
        </w:rPr>
        <w:t>военно-</w:t>
      </w:r>
      <w:r w:rsidRPr="001504FC">
        <w:rPr>
          <w:rFonts w:eastAsia="Consolas" w:cs="Arial"/>
        </w:rPr>
        <w:t>прикладного спорта на территории Воронежской области»</w:t>
      </w:r>
      <w:bookmarkEnd w:id="9"/>
      <w:r w:rsidRPr="001504FC">
        <w:rPr>
          <w:rFonts w:eastAsia="Consolas" w:cs="Arial"/>
        </w:rPr>
        <w:t xml:space="preserve">; </w:t>
      </w:r>
    </w:p>
    <w:p w:rsidR="007C5F33" w:rsidRPr="001504FC" w:rsidRDefault="007C5F33" w:rsidP="007C5F33">
      <w:pPr>
        <w:widowControl w:val="0"/>
        <w:ind w:firstLine="709"/>
        <w:rPr>
          <w:rFonts w:cs="Arial"/>
        </w:rPr>
      </w:pPr>
      <w:r w:rsidRPr="001504FC">
        <w:rPr>
          <w:rFonts w:eastAsia="Consolas" w:cs="Arial"/>
        </w:rPr>
        <w:t>— Стратегия развития военно-патриотического воспитания в Воронежской области до 2025 года, утвержденная постановлением Правительства Воронежской области от 27 марта 2023 года № 197;</w:t>
      </w:r>
      <w:r w:rsidRPr="001504FC">
        <w:rPr>
          <w:rFonts w:cs="Arial"/>
        </w:rPr>
        <w:t xml:space="preserve"> </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cs="Arial"/>
        </w:rPr>
        <w:t xml:space="preserve">Устав Богучарского муниципального района Воронежской области; </w:t>
      </w:r>
    </w:p>
    <w:p w:rsidR="007C5F33" w:rsidRPr="001504FC" w:rsidRDefault="007C5F33" w:rsidP="007C5F33">
      <w:pPr>
        <w:widowControl w:val="0"/>
        <w:ind w:firstLine="709"/>
        <w:rPr>
          <w:rFonts w:cs="Arial"/>
        </w:rPr>
      </w:pPr>
      <w:r w:rsidRPr="001504FC">
        <w:rPr>
          <w:rFonts w:eastAsia="Consolas" w:cs="Arial"/>
        </w:rPr>
        <w:lastRenderedPageBreak/>
        <w:t xml:space="preserve">— </w:t>
      </w:r>
      <w:r w:rsidRPr="001504FC">
        <w:rPr>
          <w:rFonts w:cs="Arial"/>
        </w:rPr>
        <w:t xml:space="preserve">постановления администрации Богучарского муниципального района Воронежской области. </w:t>
      </w:r>
    </w:p>
    <w:p w:rsidR="007C5F33" w:rsidRPr="001504FC" w:rsidRDefault="007C5F33" w:rsidP="007C5F33">
      <w:pPr>
        <w:widowControl w:val="0"/>
        <w:ind w:firstLine="709"/>
        <w:rPr>
          <w:rFonts w:cs="Arial"/>
        </w:rPr>
      </w:pPr>
      <w:r w:rsidRPr="001504FC">
        <w:rPr>
          <w:rFonts w:cs="Arial"/>
        </w:rPr>
        <w:t xml:space="preserve"> </w:t>
      </w:r>
    </w:p>
    <w:p w:rsidR="007C5F33" w:rsidRPr="001504FC" w:rsidRDefault="007C5F33" w:rsidP="007C5F33">
      <w:pPr>
        <w:widowControl w:val="0"/>
        <w:ind w:firstLine="709"/>
        <w:rPr>
          <w:rFonts w:cs="Arial"/>
        </w:rPr>
      </w:pPr>
      <w:r w:rsidRPr="001504FC">
        <w:rPr>
          <w:rFonts w:cs="Arial"/>
        </w:rPr>
        <w:t>2. Основные понятия системы военно-патриотического воспитания</w:t>
      </w:r>
    </w:p>
    <w:p w:rsidR="007C5F33" w:rsidRPr="001504FC" w:rsidRDefault="007C5F33" w:rsidP="007C5F33">
      <w:pPr>
        <w:widowControl w:val="0"/>
        <w:ind w:firstLine="709"/>
        <w:rPr>
          <w:rFonts w:cs="Arial"/>
        </w:rPr>
      </w:pPr>
      <w:r w:rsidRPr="001504FC">
        <w:rPr>
          <w:rFonts w:cs="Arial"/>
        </w:rPr>
        <w:t xml:space="preserve">Определение стратегических целей и задач военно-патриотического воспитания основывается на следующих основных понятиях: </w:t>
      </w:r>
    </w:p>
    <w:p w:rsidR="007C5F33" w:rsidRPr="001504FC" w:rsidRDefault="007C5F33" w:rsidP="007C5F33">
      <w:pPr>
        <w:widowControl w:val="0"/>
        <w:ind w:firstLine="709"/>
        <w:rPr>
          <w:rFonts w:cs="Arial"/>
        </w:rPr>
      </w:pPr>
      <w:r w:rsidRPr="001504FC">
        <w:rPr>
          <w:rFonts w:cs="Arial"/>
        </w:rPr>
        <w:t xml:space="preserve">патриотизм — любовь к Родине, своему народу, стремление своими действиями служить их интересам, защищать от врагов; </w:t>
      </w:r>
    </w:p>
    <w:p w:rsidR="007C5F33" w:rsidRPr="001504FC" w:rsidRDefault="007C5F33" w:rsidP="007C5F33">
      <w:pPr>
        <w:widowControl w:val="0"/>
        <w:ind w:firstLine="709"/>
        <w:rPr>
          <w:rFonts w:cs="Arial"/>
        </w:rPr>
      </w:pPr>
      <w:r w:rsidRPr="001504FC">
        <w:rPr>
          <w:rFonts w:cs="Arial"/>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C5F33" w:rsidRPr="001504FC" w:rsidRDefault="007C5F33" w:rsidP="007C5F33">
      <w:pPr>
        <w:widowControl w:val="0"/>
        <w:ind w:firstLine="709"/>
        <w:rPr>
          <w:rFonts w:cs="Arial"/>
        </w:rPr>
      </w:pPr>
      <w:r w:rsidRPr="001504FC">
        <w:rPr>
          <w:rFonts w:cs="Arial"/>
        </w:rPr>
        <w:t xml:space="preserve">традиционные российские духовно-нравственные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(далее также — традиционные ценности); </w:t>
      </w:r>
    </w:p>
    <w:p w:rsidR="007C5F33" w:rsidRPr="001504FC" w:rsidRDefault="007C5F33" w:rsidP="007C5F33">
      <w:pPr>
        <w:widowControl w:val="0"/>
        <w:ind w:firstLine="709"/>
        <w:rPr>
          <w:rFonts w:cs="Arial"/>
        </w:rPr>
      </w:pPr>
      <w:r w:rsidRPr="001504FC">
        <w:rPr>
          <w:rFonts w:cs="Arial"/>
        </w:rPr>
        <w:t xml:space="preserve">патриотическое воспитание — систематическая и целенаправленная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7C5F33" w:rsidRPr="001504FC" w:rsidRDefault="007C5F33" w:rsidP="007C5F33">
      <w:pPr>
        <w:widowControl w:val="0"/>
        <w:ind w:firstLine="709"/>
        <w:rPr>
          <w:rFonts w:cs="Arial"/>
        </w:rPr>
      </w:pPr>
      <w:r w:rsidRPr="001504FC">
        <w:rPr>
          <w:rFonts w:cs="Arial"/>
        </w:rPr>
        <w:t xml:space="preserve">система патриотического воспитания — совокупность субъектов патриотического воспитания, используемых ими средств и методов патриотического воспитания, а также мероприятий, проводимых в целях патриотического воспитания; </w:t>
      </w:r>
    </w:p>
    <w:p w:rsidR="007C5F33" w:rsidRPr="001504FC" w:rsidRDefault="007C5F33" w:rsidP="007C5F33">
      <w:pPr>
        <w:widowControl w:val="0"/>
        <w:ind w:firstLine="709"/>
        <w:rPr>
          <w:rFonts w:cs="Arial"/>
        </w:rPr>
      </w:pPr>
      <w:r w:rsidRPr="001504FC">
        <w:rPr>
          <w:rFonts w:cs="Arial"/>
        </w:rPr>
        <w:t xml:space="preserve">военно-патриотическое воспитание — часть патриотического воспитания, направленная на формирование у граждан готовности к военной и государственной службе иных видов и развитие связанных с этим прикладных знаний и навыков; </w:t>
      </w:r>
    </w:p>
    <w:p w:rsidR="007C5F33" w:rsidRPr="001504FC" w:rsidRDefault="007C5F33" w:rsidP="007C5F33">
      <w:pPr>
        <w:widowControl w:val="0"/>
        <w:ind w:firstLine="709"/>
        <w:rPr>
          <w:rFonts w:cs="Arial"/>
        </w:rPr>
      </w:pPr>
      <w:r w:rsidRPr="001504FC">
        <w:rPr>
          <w:rFonts w:cs="Arial"/>
        </w:rPr>
        <w:t xml:space="preserve">субъекты военно-патриотического воспитания — исполнительные органы Воронежской области, органы местного самоуправления Воронежской области, общественные объединения, организации и граждане, участвующие в военно-патриотическом воспитании, спортивной подготовке; </w:t>
      </w:r>
    </w:p>
    <w:p w:rsidR="007C5F33" w:rsidRPr="001504FC" w:rsidRDefault="007C5F33" w:rsidP="007C5F33">
      <w:pPr>
        <w:widowControl w:val="0"/>
        <w:ind w:firstLine="709"/>
        <w:rPr>
          <w:rFonts w:cs="Arial"/>
          <w:spacing w:val="-2"/>
        </w:rPr>
      </w:pPr>
      <w:r w:rsidRPr="001504FC">
        <w:rPr>
          <w:rFonts w:cs="Arial"/>
          <w:spacing w:val="-2"/>
        </w:rPr>
        <w:t xml:space="preserve">государственная поддержка субъектов патриотического воспитания - совокупность принятых и осуществляемых государственными органами организационных мер образовательного, информационного, финансово-экономического, правового и иного характера, направленных на создание благоприятных условий для патриотической работы; </w:t>
      </w:r>
    </w:p>
    <w:p w:rsidR="007C5F33" w:rsidRPr="001504FC" w:rsidRDefault="007C5F33" w:rsidP="007C5F33">
      <w:pPr>
        <w:widowControl w:val="0"/>
        <w:ind w:firstLine="709"/>
        <w:rPr>
          <w:rFonts w:cs="Arial"/>
        </w:rPr>
      </w:pPr>
      <w:r w:rsidRPr="001504FC">
        <w:rPr>
          <w:rFonts w:cs="Arial"/>
        </w:rPr>
        <w:t xml:space="preserve">допризывная подготовка — комплекс мер и мероприятий, предусмотренный федеральным и областным законодательством в целях подготовки граждан, подлежащих призыву на военную службу. </w:t>
      </w:r>
    </w:p>
    <w:p w:rsidR="007C5F33" w:rsidRPr="001504FC" w:rsidRDefault="007C5F33" w:rsidP="007C5F33">
      <w:pPr>
        <w:widowControl w:val="0"/>
        <w:ind w:firstLine="709"/>
        <w:rPr>
          <w:rFonts w:cs="Arial"/>
        </w:rPr>
      </w:pPr>
      <w:r w:rsidRPr="001504FC">
        <w:rPr>
          <w:rFonts w:cs="Arial"/>
        </w:rPr>
        <w:t xml:space="preserve">Иные понятия, используемые в Стратегии, применяются в значениях, </w:t>
      </w:r>
      <w:r w:rsidRPr="001504FC">
        <w:rPr>
          <w:rFonts w:cs="Arial"/>
        </w:rPr>
        <w:lastRenderedPageBreak/>
        <w:t>установленных</w:t>
      </w:r>
      <w:r w:rsidRPr="001504FC">
        <w:rPr>
          <w:rFonts w:cs="Arial"/>
        </w:rPr>
        <w:tab/>
        <w:t>законодательством Российской</w:t>
      </w:r>
      <w:r w:rsidRPr="001504FC">
        <w:rPr>
          <w:rFonts w:cs="Arial"/>
        </w:rPr>
        <w:tab/>
        <w:t>Федерации</w:t>
      </w:r>
      <w:r w:rsidRPr="001504FC">
        <w:rPr>
          <w:rFonts w:cs="Arial"/>
        </w:rPr>
        <w:tab/>
        <w:t>и законодательством Воронежской области.</w:t>
      </w:r>
    </w:p>
    <w:p w:rsidR="007C5F33" w:rsidRPr="001504FC" w:rsidRDefault="007C5F33" w:rsidP="007C5F33">
      <w:pPr>
        <w:widowControl w:val="0"/>
        <w:ind w:firstLine="709"/>
        <w:rPr>
          <w:rFonts w:cs="Arial"/>
        </w:rPr>
      </w:pPr>
      <w:r w:rsidRPr="001504FC">
        <w:rPr>
          <w:rFonts w:cs="Arial"/>
        </w:rPr>
        <w:t>Одной из эффективных форм патриотического воспитания в регионе является деятельность школьных музеев. Краеведческий музей – это и база поисково-исследовательской деятельности учащихся и педагогов, и важное звено в деле сохранения, возрождения, развития культурно-исторических традиций родного края.</w:t>
      </w:r>
    </w:p>
    <w:p w:rsidR="007C5F33" w:rsidRPr="001504FC" w:rsidRDefault="007C5F33" w:rsidP="007C5F33">
      <w:pPr>
        <w:widowControl w:val="0"/>
        <w:ind w:firstLine="709"/>
        <w:rPr>
          <w:rFonts w:cs="Arial"/>
        </w:rPr>
      </w:pPr>
      <w:r w:rsidRPr="001504FC">
        <w:rPr>
          <w:rFonts w:cs="Arial"/>
        </w:rPr>
        <w:t>На</w:t>
      </w:r>
      <w:r>
        <w:rPr>
          <w:rFonts w:cs="Arial"/>
        </w:rPr>
        <w:t xml:space="preserve"> </w:t>
      </w:r>
      <w:r w:rsidRPr="001504FC">
        <w:rPr>
          <w:rFonts w:cs="Arial"/>
        </w:rPr>
        <w:t>сегодняшний день в Богучарском муниципальном районе действуют 23 паспортизированных школьных музеев, все (100 %) содержат разделы о Великой Отечественной войне. В их фондах хранятся более 8 700 музейных экспонатов, которые являются научными, культурными и духовно-нравственными ценностями истории родного района, накопленными в течение десятилетий. В музеях созданы группы экскурсоводов, которые проводят интересные экскурсии по истории родного края; о замечательных людях, живущих в Богучарском районе; литературные вечера и уроки мужества. В музеях ведется поисковая и краеведческая работа. В настоящее время ведется обновление экспозиций «Великая Отечественная война». Лучшие школьные музеи: МКОУ «Дубравская ООШ», МКОУ «Подколодновская СОШ», МКОУ «Терешковская ООШ». Школьные музеи Богучарского района принимают активное участие в областных конкурсах школьных музеев.</w:t>
      </w:r>
    </w:p>
    <w:p w:rsidR="007C5F33" w:rsidRPr="001504FC" w:rsidRDefault="007C5F33" w:rsidP="007C5F33">
      <w:pPr>
        <w:widowControl w:val="0"/>
        <w:ind w:firstLine="709"/>
        <w:rPr>
          <w:rFonts w:cs="Arial"/>
        </w:rPr>
      </w:pPr>
      <w:r w:rsidRPr="001504FC">
        <w:rPr>
          <w:rFonts w:cs="Arial"/>
        </w:rPr>
        <w:t>Заметное</w:t>
      </w:r>
      <w:r>
        <w:rPr>
          <w:rFonts w:cs="Arial"/>
        </w:rPr>
        <w:t xml:space="preserve"> </w:t>
      </w:r>
      <w:r w:rsidRPr="001504FC">
        <w:rPr>
          <w:rFonts w:cs="Arial"/>
        </w:rPr>
        <w:t>место</w:t>
      </w:r>
      <w:r>
        <w:rPr>
          <w:rFonts w:cs="Arial"/>
        </w:rPr>
        <w:t xml:space="preserve"> </w:t>
      </w:r>
      <w:r w:rsidRPr="001504FC">
        <w:rPr>
          <w:rFonts w:cs="Arial"/>
        </w:rPr>
        <w:t>в системе общего образования региона занимает кадетское образование. В настоящее время в Богучарском муниципальном районе действуют классы патриотической направленности – кадетские классы в МКОУ «Богучарская СОШ № 2».</w:t>
      </w:r>
    </w:p>
    <w:p w:rsidR="007C5F33" w:rsidRPr="001504FC" w:rsidRDefault="007C5F33" w:rsidP="007C5F33">
      <w:pPr>
        <w:widowControl w:val="0"/>
        <w:ind w:firstLine="709"/>
        <w:rPr>
          <w:rFonts w:cs="Arial"/>
        </w:rPr>
      </w:pPr>
      <w:r w:rsidRPr="001504FC">
        <w:rPr>
          <w:rFonts w:cs="Arial"/>
        </w:rPr>
        <w:t xml:space="preserve">В Богучарском муниципальном районе координацию деятельности по патриотическому воспитанию детей и молодежи осуществляет Отдел по образованию, опеке и попечительству администрации Богучарского муниципального района Воронежской области и его структурное подразделение - Муниципальное казенное учреждение «Центр обеспечения деятельности системы образования Богучарского муниципального района Воронежской области». </w:t>
      </w:r>
    </w:p>
    <w:p w:rsidR="007C5F33" w:rsidRPr="001504FC" w:rsidRDefault="007C5F33" w:rsidP="007C5F33">
      <w:pPr>
        <w:widowControl w:val="0"/>
        <w:ind w:firstLine="709"/>
        <w:rPr>
          <w:rFonts w:cs="Arial"/>
        </w:rPr>
      </w:pPr>
      <w:r w:rsidRPr="001504FC">
        <w:rPr>
          <w:rFonts w:cs="Arial"/>
        </w:rPr>
        <w:t xml:space="preserve">Неотъемлемой частью патриотического воспитания молодежи является допризывная подготовка. Координацию работы в этом направлении в Воронежской области осуществляют совместно Региональный центр подготовки граждан Российской Федерации к военной службе и военно-патриотического воспитания Воронежской области (далее – Региональный центр) и Военный комиссариат Воронежской области. </w:t>
      </w:r>
    </w:p>
    <w:p w:rsidR="007C5F33" w:rsidRPr="001504FC" w:rsidRDefault="007C5F33" w:rsidP="007C5F33">
      <w:pPr>
        <w:widowControl w:val="0"/>
        <w:ind w:firstLine="709"/>
        <w:rPr>
          <w:rFonts w:eastAsia="Consolas" w:cs="Arial"/>
        </w:rPr>
      </w:pPr>
      <w:r w:rsidRPr="001504FC">
        <w:rPr>
          <w:rFonts w:eastAsia="Consolas" w:cs="Arial"/>
        </w:rPr>
        <w:t>В соответствии с решением Президента Российской Федерации от 13 марта 2019 года № ПР-443 в целях военно-патриотического воспитания граждан Российской Федерации, проживающих на территории Воронежской области, а также проведения учебных сборов, предусматривающих получение обучающимися начальных знаний в области обороны, с юношами допризывного возраста, проходящими обучение по основам военной службы, создано государственное автономное учреждение дополнительного образования Воронежской области «Учебно-методический центр военно-патриотического воспитания молодежи «Авангард».</w:t>
      </w:r>
    </w:p>
    <w:p w:rsidR="007C5F33" w:rsidRPr="001504FC" w:rsidRDefault="007C5F33" w:rsidP="007C5F33">
      <w:pPr>
        <w:widowControl w:val="0"/>
        <w:ind w:firstLine="709"/>
        <w:rPr>
          <w:rFonts w:eastAsia="Consolas" w:cs="Arial"/>
        </w:rPr>
      </w:pPr>
      <w:r w:rsidRPr="001504FC">
        <w:rPr>
          <w:rFonts w:eastAsia="Consolas" w:cs="Arial"/>
        </w:rPr>
        <w:t>Помимо этого, повышается эффективность использования системы средств патриотического воспитания, включающая три основных компонента, максимально реализующих общие и специфические задачи по формированию и развитию личности гражданина и патриота-защитника Отечества: материально-технический, образовательный и организационный.</w:t>
      </w:r>
    </w:p>
    <w:p w:rsidR="007C5F33" w:rsidRPr="001504FC" w:rsidRDefault="007C5F33" w:rsidP="007C5F33">
      <w:pPr>
        <w:widowControl w:val="0"/>
        <w:ind w:firstLine="709"/>
        <w:rPr>
          <w:rFonts w:cs="Arial"/>
        </w:rPr>
      </w:pPr>
      <w:r w:rsidRPr="001504FC">
        <w:rPr>
          <w:rFonts w:eastAsia="Consolas" w:cs="Arial"/>
        </w:rPr>
        <w:t xml:space="preserve">В целях реализации указанных задач созданы зональные центры подготовки граждан к военной службе и военно-патриотического воспитания </w:t>
      </w:r>
      <w:r w:rsidRPr="001504FC">
        <w:rPr>
          <w:rFonts w:eastAsia="Consolas" w:cs="Arial"/>
        </w:rPr>
        <w:lastRenderedPageBreak/>
        <w:t xml:space="preserve">Воронежской области: </w:t>
      </w:r>
      <w:r w:rsidRPr="001504FC">
        <w:rPr>
          <w:rFonts w:cs="Arial"/>
        </w:rPr>
        <w:t xml:space="preserve">в Лискинском муниципальном районе, Богучарском муниципальном районе с филиалами в с. Верхний Мамон и с. Петропавловка; Борисоглебском городском округе. </w:t>
      </w:r>
    </w:p>
    <w:p w:rsidR="007C5F33" w:rsidRPr="001504FC" w:rsidRDefault="007C5F33" w:rsidP="007C5F33">
      <w:pPr>
        <w:widowControl w:val="0"/>
        <w:ind w:firstLine="709"/>
        <w:rPr>
          <w:rFonts w:cs="Arial"/>
        </w:rPr>
      </w:pPr>
      <w:r w:rsidRPr="001504FC">
        <w:rPr>
          <w:rFonts w:cs="Arial"/>
        </w:rPr>
        <w:t xml:space="preserve">Основной целью работы по допризывной подготовке является создание условий для развития физических и морально-психологических качеств молодежи, получение ими знаний и умений, необходимых для освоения обязанностей защитника Отечества. </w:t>
      </w:r>
    </w:p>
    <w:p w:rsidR="007C5F33" w:rsidRPr="001504FC" w:rsidRDefault="007C5F33" w:rsidP="007C5F33">
      <w:pPr>
        <w:widowControl w:val="0"/>
        <w:ind w:firstLine="709"/>
        <w:rPr>
          <w:rFonts w:cs="Arial"/>
        </w:rPr>
      </w:pPr>
      <w:r w:rsidRPr="001504FC">
        <w:rPr>
          <w:rFonts w:cs="Arial"/>
        </w:rPr>
        <w:t>Основные усилия сосредоточены на практической работе с молодежью, проведении военно-спортивных соревнований и летних военно-патриотических лагерей. В</w:t>
      </w:r>
      <w:r>
        <w:rPr>
          <w:rFonts w:cs="Arial"/>
        </w:rPr>
        <w:t xml:space="preserve"> </w:t>
      </w:r>
      <w:r w:rsidRPr="001504FC">
        <w:rPr>
          <w:rFonts w:cs="Arial"/>
        </w:rPr>
        <w:t>Богучарском муниципальном районе в летний период ежегодно организовано функционирование оборонно-спортивного лагеря «Юный танкист», военно-патриотического лагеря «Школа безопасности», лагерь юнармейцев «Путь воина».</w:t>
      </w:r>
    </w:p>
    <w:p w:rsidR="007C5F33" w:rsidRPr="001504FC" w:rsidRDefault="007C5F33" w:rsidP="007C5F33">
      <w:pPr>
        <w:widowControl w:val="0"/>
        <w:ind w:firstLine="709"/>
        <w:rPr>
          <w:rFonts w:eastAsia="Consolas" w:cs="Arial"/>
        </w:rPr>
      </w:pPr>
      <w:r w:rsidRPr="001504FC">
        <w:rPr>
          <w:rFonts w:eastAsia="Consolas" w:cs="Arial"/>
        </w:rPr>
        <w:t>В настоящее время на территории Богучарского муниципального района действуют:</w:t>
      </w:r>
    </w:p>
    <w:p w:rsidR="007C5F33" w:rsidRPr="001504FC" w:rsidRDefault="007C5F33" w:rsidP="007C5F33">
      <w:pPr>
        <w:widowControl w:val="0"/>
        <w:ind w:firstLine="709"/>
        <w:rPr>
          <w:rFonts w:eastAsia="Consolas" w:cs="Arial"/>
        </w:rPr>
      </w:pPr>
    </w:p>
    <w:p w:rsidR="007C5F33" w:rsidRPr="001504FC" w:rsidRDefault="007C5F33" w:rsidP="007C5F33">
      <w:pPr>
        <w:widowControl w:val="0"/>
        <w:ind w:firstLine="709"/>
        <w:rPr>
          <w:rFonts w:eastAsia="Consolas" w:cs="Arial"/>
        </w:rPr>
      </w:pPr>
      <w:r w:rsidRPr="001504FC">
        <w:rPr>
          <w:rFonts w:eastAsia="Consolas" w:cs="Arial"/>
        </w:rPr>
        <w:t>- 25 общеобразовательных организаций;</w:t>
      </w:r>
    </w:p>
    <w:p w:rsidR="007C5F33" w:rsidRPr="001504FC" w:rsidRDefault="007C5F33" w:rsidP="007C5F33">
      <w:pPr>
        <w:widowControl w:val="0"/>
        <w:ind w:firstLine="709"/>
        <w:rPr>
          <w:rFonts w:eastAsia="Consolas" w:cs="Arial"/>
        </w:rPr>
      </w:pPr>
    </w:p>
    <w:p w:rsidR="007C5F33" w:rsidRPr="001504FC" w:rsidRDefault="007C5F33" w:rsidP="007C5F33">
      <w:pPr>
        <w:widowControl w:val="0"/>
        <w:ind w:firstLine="709"/>
        <w:rPr>
          <w:rFonts w:eastAsia="Consolas" w:cs="Arial"/>
        </w:rPr>
      </w:pPr>
      <w:r w:rsidRPr="001504FC">
        <w:rPr>
          <w:rFonts w:eastAsia="Consolas" w:cs="Arial"/>
        </w:rPr>
        <w:t>- 1 организация дополнительного образования (МКУ ДО «Богучарский РЦДТ»);</w:t>
      </w:r>
    </w:p>
    <w:p w:rsidR="007C5F33" w:rsidRPr="001504FC" w:rsidRDefault="007C5F33" w:rsidP="007C5F33">
      <w:pPr>
        <w:widowControl w:val="0"/>
        <w:ind w:firstLine="709"/>
        <w:rPr>
          <w:rFonts w:eastAsia="Consolas" w:cs="Arial"/>
        </w:rPr>
      </w:pPr>
    </w:p>
    <w:p w:rsidR="007C5F33" w:rsidRPr="001504FC" w:rsidRDefault="007C5F33" w:rsidP="007C5F33">
      <w:pPr>
        <w:widowControl w:val="0"/>
        <w:ind w:firstLine="709"/>
        <w:rPr>
          <w:rFonts w:eastAsia="Consolas" w:cs="Arial"/>
        </w:rPr>
      </w:pPr>
      <w:r w:rsidRPr="001504FC">
        <w:rPr>
          <w:rFonts w:eastAsia="Consolas" w:cs="Arial"/>
        </w:rPr>
        <w:t>- 1 учреждение среднего профессионального образования;</w:t>
      </w:r>
    </w:p>
    <w:p w:rsidR="007C5F33" w:rsidRPr="001504FC" w:rsidRDefault="007C5F33" w:rsidP="007C5F33">
      <w:pPr>
        <w:widowControl w:val="0"/>
        <w:ind w:firstLine="709"/>
        <w:rPr>
          <w:rFonts w:eastAsia="Consolas" w:cs="Arial"/>
        </w:rPr>
      </w:pPr>
    </w:p>
    <w:p w:rsidR="007C5F33" w:rsidRPr="001504FC" w:rsidRDefault="007C5F33" w:rsidP="007C5F33">
      <w:pPr>
        <w:widowControl w:val="0"/>
        <w:ind w:firstLine="709"/>
        <w:rPr>
          <w:rFonts w:eastAsia="Consolas" w:cs="Arial"/>
        </w:rPr>
      </w:pPr>
      <w:r w:rsidRPr="001504FC">
        <w:rPr>
          <w:rFonts w:eastAsia="Consolas" w:cs="Arial"/>
        </w:rPr>
        <w:t>-</w:t>
      </w:r>
      <w:r>
        <w:rPr>
          <w:rFonts w:eastAsia="Consolas" w:cs="Arial"/>
        </w:rPr>
        <w:t xml:space="preserve"> </w:t>
      </w:r>
      <w:r w:rsidRPr="001504FC">
        <w:rPr>
          <w:rFonts w:eastAsia="Consolas" w:cs="Arial"/>
        </w:rPr>
        <w:t>13 военно-патриотических клубов.</w:t>
      </w:r>
    </w:p>
    <w:p w:rsidR="007C5F33" w:rsidRPr="001504FC" w:rsidRDefault="007C5F33" w:rsidP="007C5F33">
      <w:pPr>
        <w:widowControl w:val="0"/>
        <w:ind w:firstLine="709"/>
        <w:rPr>
          <w:rFonts w:eastAsia="Consolas" w:cs="Arial"/>
        </w:rPr>
      </w:pPr>
      <w:r w:rsidRPr="001504FC">
        <w:rPr>
          <w:rFonts w:eastAsia="Consolas" w:cs="Arial"/>
        </w:rPr>
        <w:t>Кроме того, в Воронежской области с мая 2016 года функционирует региональное отделение Всероссийского детско-юношеского военно-патриотического общественного движения «ЮНАРМИЯ» (далее — ВВПОД «ЮНАРМИЯ»), которое было создано по инициативе Минобороны России и поддержано Президентом Российской Федерации. В настоящее время действуют в Богучарском муниципальном районе 18 юнармейских отрядов с общим количеством участников 517 юнармейцев.</w:t>
      </w:r>
    </w:p>
    <w:p w:rsidR="007C5F33" w:rsidRPr="001504FC" w:rsidRDefault="007C5F33" w:rsidP="007C5F33">
      <w:pPr>
        <w:widowControl w:val="0"/>
        <w:ind w:firstLine="709"/>
        <w:rPr>
          <w:rFonts w:eastAsia="Consolas" w:cs="Arial"/>
        </w:rPr>
      </w:pPr>
      <w:r w:rsidRPr="001504FC">
        <w:rPr>
          <w:rFonts w:eastAsia="Consolas" w:cs="Arial"/>
        </w:rPr>
        <w:t xml:space="preserve">Большое значение имеет развитие кадрового потенциала. Ежегодно проводится повышение квалификации учителей и преподавателей-организаторов основ безопасности жизнедеятельности. </w:t>
      </w:r>
    </w:p>
    <w:p w:rsidR="007C5F33" w:rsidRPr="001504FC" w:rsidRDefault="007C5F33" w:rsidP="007C5F33">
      <w:pPr>
        <w:widowControl w:val="0"/>
        <w:ind w:firstLine="709"/>
        <w:rPr>
          <w:rFonts w:eastAsia="Consolas" w:cs="Arial"/>
        </w:rPr>
      </w:pPr>
      <w:r w:rsidRPr="001504FC">
        <w:rPr>
          <w:rFonts w:eastAsia="Consolas" w:cs="Arial"/>
        </w:rPr>
        <w:t>Структуру системы патриотического воспитания на текущий период составляют:</w:t>
      </w:r>
    </w:p>
    <w:p w:rsidR="007C5F33" w:rsidRPr="001504FC" w:rsidRDefault="007C5F33" w:rsidP="007C5F33">
      <w:pPr>
        <w:widowControl w:val="0"/>
        <w:tabs>
          <w:tab w:val="left" w:pos="709"/>
        </w:tabs>
        <w:ind w:firstLine="709"/>
        <w:rPr>
          <w:rFonts w:cs="Arial"/>
        </w:rPr>
      </w:pPr>
      <w:r w:rsidRPr="001504FC">
        <w:rPr>
          <w:rFonts w:eastAsia="Consolas" w:cs="Arial"/>
        </w:rPr>
        <w:t>- организации, осуществляющие патриотическое (военно-патриотическое) воспитание, педагогические работники (специалисты), граждане, в том числе несовершеннолетние граждане и их родители (законные представители);</w:t>
      </w:r>
    </w:p>
    <w:p w:rsidR="007C5F33" w:rsidRPr="001504FC" w:rsidRDefault="007C5F33" w:rsidP="007C5F33">
      <w:pPr>
        <w:widowControl w:val="0"/>
        <w:ind w:firstLine="709"/>
        <w:rPr>
          <w:rFonts w:eastAsia="Consolas" w:cs="Arial"/>
        </w:rPr>
      </w:pPr>
      <w:r w:rsidRPr="001504FC">
        <w:rPr>
          <w:rFonts w:eastAsia="Consolas" w:cs="Arial"/>
        </w:rPr>
        <w:t xml:space="preserve">- государственные и иные органы, осуществляющие управление в сфере патриотического (военно-патриотического) воспитания, и созданные ими консультативные, совещательные и иные коллегиальные органы; </w:t>
      </w:r>
    </w:p>
    <w:p w:rsidR="007C5F33" w:rsidRPr="001504FC" w:rsidRDefault="007C5F33" w:rsidP="007C5F33">
      <w:pPr>
        <w:widowControl w:val="0"/>
        <w:ind w:firstLine="709"/>
        <w:rPr>
          <w:rFonts w:eastAsia="Consolas" w:cs="Arial"/>
        </w:rPr>
      </w:pPr>
      <w:r w:rsidRPr="001504FC">
        <w:rPr>
          <w:rFonts w:eastAsia="Consolas" w:cs="Arial"/>
        </w:rPr>
        <w:t xml:space="preserve">- организации, осуществляющие обеспечение допризывной подготовки, патриотического (военно-патриотического) воспитания и оценку качества патриотического воспитания; </w:t>
      </w:r>
    </w:p>
    <w:p w:rsidR="007C5F33" w:rsidRPr="001504FC" w:rsidRDefault="007C5F33" w:rsidP="007C5F33">
      <w:pPr>
        <w:widowControl w:val="0"/>
        <w:ind w:firstLine="709"/>
        <w:rPr>
          <w:rFonts w:eastAsia="Consolas" w:cs="Arial"/>
        </w:rPr>
      </w:pPr>
      <w:r w:rsidRPr="001504FC">
        <w:rPr>
          <w:rFonts w:eastAsia="Consolas" w:cs="Arial"/>
        </w:rPr>
        <w:t>- общественные объединения, осуществляющие деятельность в сфере патриотического воспитания.</w:t>
      </w:r>
    </w:p>
    <w:p w:rsidR="007C5F33" w:rsidRPr="001504FC" w:rsidRDefault="007C5F33" w:rsidP="007C5F33">
      <w:pPr>
        <w:widowControl w:val="0"/>
        <w:ind w:firstLine="709"/>
        <w:rPr>
          <w:rFonts w:eastAsia="Consolas" w:cs="Arial"/>
        </w:rPr>
      </w:pPr>
      <w:r w:rsidRPr="001504FC">
        <w:rPr>
          <w:rFonts w:eastAsia="Consolas" w:cs="Arial"/>
        </w:rPr>
        <w:t>Особое место в системе патриотического воспитания занимает семья как начальное звено этой системы.</w:t>
      </w:r>
    </w:p>
    <w:p w:rsidR="007C5F33" w:rsidRPr="001504FC" w:rsidRDefault="007C5F33" w:rsidP="007C5F33">
      <w:pPr>
        <w:widowControl w:val="0"/>
        <w:ind w:firstLine="709"/>
        <w:rPr>
          <w:rFonts w:eastAsia="Consolas" w:cs="Arial"/>
        </w:rPr>
      </w:pPr>
      <w:r w:rsidRPr="001504FC">
        <w:rPr>
          <w:rFonts w:eastAsia="Consolas" w:cs="Arial"/>
        </w:rPr>
        <w:t>Развиваются направления воспитания у молодежи чувства патриотизма и уважения к истории региона и защитникам Отечества через организацию поисковой деятельности.</w:t>
      </w:r>
    </w:p>
    <w:p w:rsidR="007C5F33" w:rsidRPr="001504FC" w:rsidRDefault="007C5F33" w:rsidP="007C5F33">
      <w:pPr>
        <w:widowControl w:val="0"/>
        <w:ind w:firstLine="709"/>
        <w:rPr>
          <w:rFonts w:eastAsia="Consolas" w:cs="Arial"/>
        </w:rPr>
      </w:pPr>
      <w:r w:rsidRPr="001504FC">
        <w:rPr>
          <w:rFonts w:eastAsia="Consolas" w:cs="Arial"/>
        </w:rPr>
        <w:lastRenderedPageBreak/>
        <w:t>Подготовка к военной службе строится на целостной системе мер, направленных на физическую, нравственную и морально-психологическую подготовку граждан. Получение гражданами начальных знаний в области обороны и обучение по основам военной службы будут вестись в объемах, необходимых для военной службы с использованием всего комплекса механизмов обязательной и добровольной подготовки.</w:t>
      </w:r>
    </w:p>
    <w:p w:rsidR="007C5F33" w:rsidRPr="001504FC" w:rsidRDefault="007C5F33" w:rsidP="007C5F33">
      <w:pPr>
        <w:widowControl w:val="0"/>
        <w:ind w:firstLine="709"/>
        <w:rPr>
          <w:rFonts w:eastAsia="Consolas" w:cs="Arial"/>
        </w:rPr>
      </w:pPr>
      <w:r w:rsidRPr="001504FC">
        <w:rPr>
          <w:rFonts w:eastAsia="Consolas" w:cs="Arial"/>
        </w:rPr>
        <w:t>Выбор мероприятий (механизмов) подпрограммы базируется на выборе по каждому направлению подготовки наиболее проблемных вопросов и применение эффективных механизмов их решения.</w:t>
      </w:r>
    </w:p>
    <w:p w:rsidR="007C5F33" w:rsidRPr="001504FC" w:rsidRDefault="007C5F33" w:rsidP="007C5F33">
      <w:pPr>
        <w:widowControl w:val="0"/>
        <w:ind w:firstLine="709"/>
        <w:rPr>
          <w:rFonts w:cs="Arial"/>
        </w:rPr>
      </w:pPr>
      <w:r w:rsidRPr="001504FC">
        <w:rPr>
          <w:rFonts w:cs="Arial"/>
        </w:rPr>
        <w:t>Одними из ведущих центров организации работы по военно-патриотическому воспитанию является школьный историко-краеведческий музей МКОУ «Дубравская ООШ» и Богучарский краеведческий музей. В музеях ежегодно обновляются выставки, посвященные подвигу советского народа в Великой Отечественной войне. В юбилейные даты проводятся тематические чтения, встречи с ветеранами, организуются целенаправленные экскурсии для</w:t>
      </w:r>
      <w:r>
        <w:rPr>
          <w:rFonts w:cs="Arial"/>
        </w:rPr>
        <w:t xml:space="preserve"> </w:t>
      </w:r>
      <w:r w:rsidRPr="001504FC">
        <w:rPr>
          <w:rFonts w:cs="Arial"/>
        </w:rPr>
        <w:t xml:space="preserve">различных категорий населения. </w:t>
      </w:r>
    </w:p>
    <w:p w:rsidR="007C5F33" w:rsidRPr="001504FC" w:rsidRDefault="007C5F33" w:rsidP="007C5F33">
      <w:pPr>
        <w:widowControl w:val="0"/>
        <w:ind w:firstLine="709"/>
        <w:rPr>
          <w:rFonts w:cs="Arial"/>
        </w:rPr>
      </w:pPr>
      <w:r w:rsidRPr="001504FC">
        <w:rPr>
          <w:rFonts w:cs="Arial"/>
        </w:rPr>
        <w:t xml:space="preserve">Подпрограмма подготовлена на основе накопленных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 </w:t>
      </w:r>
    </w:p>
    <w:p w:rsidR="007C5F33" w:rsidRPr="001504FC" w:rsidRDefault="007C5F33" w:rsidP="007C5F33">
      <w:pPr>
        <w:widowControl w:val="0"/>
        <w:ind w:firstLine="709"/>
        <w:rPr>
          <w:rFonts w:eastAsia="Consolas" w:cs="Arial"/>
        </w:rPr>
      </w:pPr>
      <w:r w:rsidRPr="001504FC">
        <w:rPr>
          <w:rFonts w:eastAsia="Consolas" w:cs="Arial"/>
        </w:rPr>
        <w:t xml:space="preserve">Сложившаяся в настоящее время ситуация в сфере подготовки граждан к военной службе характеризуется рядом общих негативных факторов, нашедших отражение в разделе </w:t>
      </w:r>
      <w:r w:rsidRPr="001504FC">
        <w:rPr>
          <w:rFonts w:eastAsia="Consolas" w:cs="Arial"/>
          <w:lang w:val="en-US"/>
        </w:rPr>
        <w:t>II</w:t>
      </w:r>
      <w:r w:rsidRPr="001504FC">
        <w:rPr>
          <w:rFonts w:eastAsia="Consolas" w:cs="Arial"/>
        </w:rPr>
        <w:t xml:space="preserve"> Концепции федеральной системы подготовки граждан Российской Федерации к военной службе на период до 2030 года, утвержденной распоряжением Правительства Российской Федерации от 3 февраля 2010 года № 134-р (далее — Концепция).</w:t>
      </w:r>
    </w:p>
    <w:p w:rsidR="007C5F33" w:rsidRPr="001504FC" w:rsidRDefault="007C5F33" w:rsidP="007C5F33">
      <w:pPr>
        <w:widowControl w:val="0"/>
        <w:tabs>
          <w:tab w:val="left" w:pos="5052"/>
        </w:tabs>
        <w:ind w:firstLine="709"/>
        <w:rPr>
          <w:rFonts w:eastAsia="Consolas" w:cs="Arial"/>
        </w:rPr>
      </w:pPr>
      <w:r w:rsidRPr="001504FC">
        <w:rPr>
          <w:rFonts w:eastAsia="Consolas" w:cs="Arial"/>
        </w:rPr>
        <w:t>Слабые стороны практики военно-патриотического воспитания в Воронежской области:</w:t>
      </w:r>
    </w:p>
    <w:p w:rsidR="007C5F33" w:rsidRPr="001504FC" w:rsidRDefault="007C5F33" w:rsidP="007C5F33">
      <w:pPr>
        <w:widowControl w:val="0"/>
        <w:tabs>
          <w:tab w:val="left" w:pos="5052"/>
        </w:tabs>
        <w:ind w:firstLine="709"/>
        <w:rPr>
          <w:rFonts w:eastAsia="Consolas" w:cs="Arial"/>
        </w:rPr>
      </w:pPr>
      <w:r w:rsidRPr="001504FC">
        <w:rPr>
          <w:rFonts w:eastAsia="Consolas" w:cs="Arial"/>
        </w:rPr>
        <w:t>1) отсутствие базовых опорных образовательных учреждений по - военно-патриотическому воспитанию и инновационных площадок;</w:t>
      </w:r>
    </w:p>
    <w:p w:rsidR="007C5F33" w:rsidRPr="001504FC" w:rsidRDefault="007C5F33" w:rsidP="007C5F33">
      <w:pPr>
        <w:widowControl w:val="0"/>
        <w:ind w:firstLine="709"/>
        <w:rPr>
          <w:rFonts w:eastAsia="Consolas" w:cs="Arial"/>
        </w:rPr>
      </w:pPr>
      <w:r w:rsidRPr="001504FC">
        <w:rPr>
          <w:rFonts w:eastAsia="Consolas" w:cs="Arial"/>
        </w:rPr>
        <w:t>2) нерешенность проблемы определения реальных состояния, уровня и оценки военно-патриотического воспитания;</w:t>
      </w:r>
    </w:p>
    <w:p w:rsidR="007C5F33" w:rsidRPr="001504FC" w:rsidRDefault="007C5F33" w:rsidP="007C5F33">
      <w:pPr>
        <w:widowControl w:val="0"/>
        <w:ind w:firstLine="709"/>
        <w:rPr>
          <w:rFonts w:eastAsia="Consolas" w:cs="Arial"/>
        </w:rPr>
      </w:pPr>
      <w:r w:rsidRPr="001504FC">
        <w:rPr>
          <w:rFonts w:eastAsia="Consolas" w:cs="Arial"/>
        </w:rPr>
        <w:t xml:space="preserve">3) разобщенность работы органов публичной власти, ведомств, молодежных общественных объединений, ветеранских организаций по военно-патриотическому воспитанию; </w:t>
      </w:r>
    </w:p>
    <w:p w:rsidR="007C5F33" w:rsidRPr="001504FC" w:rsidRDefault="007C5F33" w:rsidP="007C5F33">
      <w:pPr>
        <w:widowControl w:val="0"/>
        <w:ind w:firstLine="709"/>
        <w:rPr>
          <w:rFonts w:eastAsia="Consolas" w:cs="Arial"/>
        </w:rPr>
      </w:pPr>
      <w:r w:rsidRPr="001504FC">
        <w:rPr>
          <w:rFonts w:eastAsia="Consolas" w:cs="Arial"/>
        </w:rPr>
        <w:t>4) слабое состояние учебно-материальной базы общеобразовательных организаций;</w:t>
      </w:r>
    </w:p>
    <w:p w:rsidR="007C5F33" w:rsidRPr="001504FC" w:rsidRDefault="007C5F33" w:rsidP="007C5F33">
      <w:pPr>
        <w:widowControl w:val="0"/>
        <w:ind w:firstLine="709"/>
        <w:rPr>
          <w:rFonts w:eastAsia="Consolas" w:cs="Arial"/>
        </w:rPr>
      </w:pPr>
      <w:r w:rsidRPr="001504FC">
        <w:rPr>
          <w:rFonts w:eastAsia="Consolas" w:cs="Arial"/>
        </w:rPr>
        <w:t>5) отсутствие ресурсных возможностей, инструкторско-тренерского состава и унифицированного методического обеспечения исполнения уставных задач и иного функционала, предусмотренного законодательством, в ВВПОД «ЮНАРМИЯ»;</w:t>
      </w:r>
    </w:p>
    <w:p w:rsidR="007C5F33" w:rsidRPr="001504FC" w:rsidRDefault="007C5F33" w:rsidP="007C5F33">
      <w:pPr>
        <w:widowControl w:val="0"/>
        <w:ind w:firstLine="709"/>
        <w:rPr>
          <w:rFonts w:eastAsia="Consolas" w:cs="Arial"/>
        </w:rPr>
      </w:pPr>
      <w:r w:rsidRPr="001504FC">
        <w:rPr>
          <w:rFonts w:eastAsia="Consolas" w:cs="Arial"/>
        </w:rPr>
        <w:t>6) совершенствование и развитие военно-шефской работы со стороны военных комиссариатов, воинских частей и соединений, иных силовых структур, дислоцирующихся на территории Богучарского муниципального района;</w:t>
      </w:r>
    </w:p>
    <w:p w:rsidR="007C5F33" w:rsidRPr="001504FC" w:rsidRDefault="007C5F33" w:rsidP="007C5F33">
      <w:pPr>
        <w:widowControl w:val="0"/>
        <w:ind w:firstLine="709"/>
        <w:rPr>
          <w:rFonts w:eastAsia="Consolas" w:cs="Arial"/>
        </w:rPr>
      </w:pPr>
      <w:r w:rsidRPr="001504FC">
        <w:rPr>
          <w:rFonts w:eastAsia="Consolas" w:cs="Arial"/>
        </w:rPr>
        <w:t>7) отсутствие системы подготовки и повышения квалификации инструкторов и организаторов допризывной подготовки и военно-патриотического воспитания детей и молодежи;</w:t>
      </w:r>
    </w:p>
    <w:p w:rsidR="007C5F33" w:rsidRPr="001504FC" w:rsidRDefault="007C5F33" w:rsidP="007C5F33">
      <w:pPr>
        <w:widowControl w:val="0"/>
        <w:ind w:firstLine="709"/>
        <w:rPr>
          <w:rFonts w:eastAsia="Consolas" w:cs="Arial"/>
        </w:rPr>
      </w:pPr>
      <w:r w:rsidRPr="001504FC">
        <w:rPr>
          <w:rFonts w:eastAsia="Consolas" w:cs="Arial"/>
        </w:rPr>
        <w:t>8) недостаточное развитие сети военно-патриотических, военно-технических, военно-спортивных объединений, клубов, секций, курсов, различных кружков военно-патриотической направленности;</w:t>
      </w:r>
    </w:p>
    <w:p w:rsidR="007C5F33" w:rsidRPr="001504FC" w:rsidRDefault="007C5F33" w:rsidP="007C5F33">
      <w:pPr>
        <w:widowControl w:val="0"/>
        <w:ind w:firstLine="709"/>
        <w:rPr>
          <w:rFonts w:eastAsia="Consolas" w:cs="Arial"/>
        </w:rPr>
      </w:pPr>
      <w:r w:rsidRPr="001504FC">
        <w:rPr>
          <w:rFonts w:eastAsia="Consolas" w:cs="Arial"/>
        </w:rPr>
        <w:t xml:space="preserve">9) отсутствие предусмотренных Федеральным законом от 28 марта 1998 </w:t>
      </w:r>
      <w:r w:rsidRPr="001504FC">
        <w:rPr>
          <w:rFonts w:eastAsia="Consolas" w:cs="Arial"/>
        </w:rPr>
        <w:lastRenderedPageBreak/>
        <w:t>года</w:t>
      </w:r>
      <w:r>
        <w:rPr>
          <w:rFonts w:eastAsia="Consolas" w:cs="Arial"/>
        </w:rPr>
        <w:t xml:space="preserve"> </w:t>
      </w:r>
      <w:r w:rsidRPr="001504FC">
        <w:rPr>
          <w:rFonts w:eastAsia="Consolas" w:cs="Arial"/>
        </w:rPr>
        <w:t>№ 53-ФЗ «О воинской обязанности и военной службе» учебных пунктов изучения основ военной службы в организациях для работающей молодежи, не прошедшей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w:t>
      </w:r>
    </w:p>
    <w:p w:rsidR="007C5F33" w:rsidRPr="001504FC" w:rsidRDefault="007C5F33" w:rsidP="007C5F33">
      <w:pPr>
        <w:widowControl w:val="0"/>
        <w:ind w:firstLine="709"/>
        <w:rPr>
          <w:rFonts w:cs="Arial"/>
        </w:rPr>
      </w:pPr>
      <w:r w:rsidRPr="001504FC">
        <w:rPr>
          <w:rFonts w:cs="Arial"/>
        </w:rPr>
        <w:t xml:space="preserve">Подпрограмма ориентирована на привлечение всех социальных слоев населения и возрастных групп граждан при сохранении приоритета патриотического воспитания детей и молодежи. </w:t>
      </w:r>
    </w:p>
    <w:p w:rsidR="007C5F33" w:rsidRPr="001504FC" w:rsidRDefault="007C5F33" w:rsidP="007C5F33">
      <w:pPr>
        <w:widowControl w:val="0"/>
        <w:ind w:firstLine="709"/>
        <w:rPr>
          <w:rFonts w:cs="Arial"/>
        </w:rPr>
      </w:pPr>
      <w:r w:rsidRPr="001504FC">
        <w:rPr>
          <w:rFonts w:cs="Arial"/>
        </w:rPr>
        <w:t xml:space="preserve">Необходимость реализации подпрограммы обусловлена высокой социальной значимостью решаемых задач по повышению эффективности системы патриотического воспитания граждан Воронежской области. </w:t>
      </w:r>
    </w:p>
    <w:p w:rsidR="007C5F33" w:rsidRPr="001504FC" w:rsidRDefault="007C5F33" w:rsidP="007C5F33">
      <w:pPr>
        <w:widowControl w:val="0"/>
        <w:ind w:firstLine="709"/>
        <w:rPr>
          <w:rFonts w:cs="Arial"/>
        </w:rPr>
      </w:pP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3. Цели и задачи подпрограммы</w:t>
      </w: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Целями подпрограммы являются: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создание условий для формирования у детей и молодежи Богучарского муниципального района высокого патриотического сознания, верности Отечеству, готовности к</w:t>
      </w:r>
      <w:r>
        <w:rPr>
          <w:rFonts w:ascii="Arial" w:hAnsi="Arial" w:cs="Arial"/>
          <w:color w:val="auto"/>
        </w:rPr>
        <w:t xml:space="preserve"> </w:t>
      </w:r>
      <w:r w:rsidRPr="001504FC">
        <w:rPr>
          <w:rFonts w:ascii="Arial" w:hAnsi="Arial" w:cs="Arial"/>
          <w:color w:val="auto"/>
        </w:rPr>
        <w:t>выполнению конституционных обязанностей;</w:t>
      </w:r>
    </w:p>
    <w:p w:rsidR="007C5F33" w:rsidRPr="001504FC" w:rsidRDefault="007C5F33" w:rsidP="007C5F33">
      <w:pPr>
        <w:widowControl w:val="0"/>
        <w:ind w:firstLine="709"/>
        <w:rPr>
          <w:rFonts w:cs="Arial"/>
        </w:rPr>
      </w:pPr>
      <w:r w:rsidRPr="001504FC">
        <w:rPr>
          <w:rFonts w:cs="Arial"/>
        </w:rPr>
        <w:t>- совершенствование военно-патриотического воспитания, организации подготовки граждан к службе в Вооруженных Силах Российской Федерации, других войсках, воинских формированиях и органах;</w:t>
      </w:r>
    </w:p>
    <w:p w:rsidR="007C5F33" w:rsidRPr="001504FC" w:rsidRDefault="007C5F33" w:rsidP="007C5F33">
      <w:pPr>
        <w:widowControl w:val="0"/>
        <w:ind w:firstLine="709"/>
        <w:rPr>
          <w:rFonts w:cs="Arial"/>
        </w:rPr>
      </w:pPr>
      <w:r w:rsidRPr="001504FC">
        <w:rPr>
          <w:rFonts w:cs="Arial"/>
        </w:rPr>
        <w:t>- учет традиционных российских духовно-нравственных ценностей в допризывной подготовке граждан;</w:t>
      </w:r>
    </w:p>
    <w:p w:rsidR="007C5F33" w:rsidRPr="001504FC" w:rsidRDefault="007C5F33" w:rsidP="007C5F33">
      <w:pPr>
        <w:widowControl w:val="0"/>
        <w:ind w:firstLine="709"/>
        <w:rPr>
          <w:rFonts w:cs="Arial"/>
        </w:rPr>
      </w:pPr>
      <w:r w:rsidRPr="001504FC">
        <w:rPr>
          <w:rFonts w:cs="Arial"/>
        </w:rPr>
        <w:t>- развитие эффективной системы патриотического воспитания, обеспечивающей оптимальные условия воспитания у граждан верности Родине, готовности к служению Отечеству, честному выполнению гражданского, профессионального и воинского долга, служебных обязанностей, создание механизма, овладение гражданами военными знаниями,</w:t>
      </w:r>
      <w:r>
        <w:rPr>
          <w:rFonts w:cs="Arial"/>
        </w:rPr>
        <w:t xml:space="preserve"> </w:t>
      </w:r>
      <w:r w:rsidRPr="001504FC">
        <w:rPr>
          <w:rFonts w:cs="Arial"/>
        </w:rPr>
        <w:t>умениями и навыками;</w:t>
      </w:r>
    </w:p>
    <w:p w:rsidR="007C5F33" w:rsidRPr="001504FC" w:rsidRDefault="007C5F33" w:rsidP="007C5F33">
      <w:pPr>
        <w:widowControl w:val="0"/>
        <w:ind w:firstLine="709"/>
        <w:rPr>
          <w:rFonts w:eastAsia="Consolas" w:cs="Arial"/>
        </w:rPr>
      </w:pPr>
      <w:r w:rsidRPr="001504FC">
        <w:rPr>
          <w:rFonts w:eastAsia="Consolas" w:cs="Arial"/>
        </w:rPr>
        <w:t xml:space="preserve">- формирование и развитие профессионально значимых качеств граждан, умений и готовности к их активному проявлению </w:t>
      </w:r>
      <w:r w:rsidRPr="001504FC">
        <w:rPr>
          <w:rFonts w:eastAsia="Consolas" w:cs="Arial"/>
          <w:position w:val="-1"/>
        </w:rPr>
        <w:t xml:space="preserve">в процессе </w:t>
      </w:r>
      <w:r w:rsidRPr="001504FC">
        <w:rPr>
          <w:rFonts w:eastAsia="Consolas" w:cs="Arial"/>
        </w:rPr>
        <w:t xml:space="preserve">военной и государственной службы иных видов, верности </w:t>
      </w:r>
      <w:r w:rsidRPr="001504FC">
        <w:rPr>
          <w:rFonts w:eastAsia="Consolas" w:cs="Arial"/>
          <w:position w:val="-1"/>
        </w:rPr>
        <w:t xml:space="preserve">конституционному </w:t>
      </w:r>
      <w:r w:rsidRPr="001504FC">
        <w:rPr>
          <w:rFonts w:eastAsia="Consolas" w:cs="Arial"/>
        </w:rPr>
        <w:t xml:space="preserve">и воинскому долгу в условиях мирного </w:t>
      </w:r>
      <w:r w:rsidRPr="001504FC">
        <w:rPr>
          <w:rFonts w:eastAsia="Consolas" w:cs="Arial"/>
          <w:position w:val="-1"/>
        </w:rPr>
        <w:t>и</w:t>
      </w:r>
      <w:r w:rsidRPr="001504FC">
        <w:rPr>
          <w:rFonts w:eastAsia="Consolas" w:cs="Arial"/>
          <w:position w:val="1"/>
        </w:rPr>
        <w:t xml:space="preserve"> </w:t>
      </w:r>
      <w:r w:rsidRPr="001504FC">
        <w:rPr>
          <w:rFonts w:eastAsia="Consolas" w:cs="Arial"/>
          <w:position w:val="-1"/>
        </w:rPr>
        <w:t xml:space="preserve">военного времени, высокой </w:t>
      </w:r>
      <w:r w:rsidRPr="001504FC">
        <w:rPr>
          <w:rFonts w:eastAsia="Consolas" w:cs="Arial"/>
        </w:rPr>
        <w:t xml:space="preserve">ответственности и дисциплинированности, повышение </w:t>
      </w:r>
      <w:r w:rsidRPr="001504FC">
        <w:rPr>
          <w:rFonts w:eastAsia="Consolas" w:cs="Arial"/>
          <w:position w:val="-1"/>
        </w:rPr>
        <w:t xml:space="preserve">мотивации к военной </w:t>
      </w:r>
      <w:r w:rsidRPr="001504FC">
        <w:rPr>
          <w:rFonts w:eastAsia="Consolas" w:cs="Arial"/>
        </w:rPr>
        <w:t>службе;</w:t>
      </w:r>
    </w:p>
    <w:p w:rsidR="007C5F33" w:rsidRPr="001504FC" w:rsidRDefault="007C5F33" w:rsidP="007C5F33">
      <w:pPr>
        <w:widowControl w:val="0"/>
        <w:ind w:firstLine="709"/>
        <w:rPr>
          <w:rFonts w:eastAsia="Consolas" w:cs="Arial"/>
          <w:position w:val="-1"/>
        </w:rPr>
      </w:pPr>
      <w:r w:rsidRPr="001504FC">
        <w:rPr>
          <w:rFonts w:eastAsia="Consolas" w:cs="Arial"/>
        </w:rPr>
        <w:t xml:space="preserve">- участие в создании системы военно-спортивной </w:t>
      </w:r>
      <w:r w:rsidRPr="001504FC">
        <w:rPr>
          <w:rFonts w:eastAsia="Consolas" w:cs="Arial"/>
          <w:position w:val="-1"/>
        </w:rPr>
        <w:t xml:space="preserve">подготовки во </w:t>
      </w:r>
      <w:r w:rsidRPr="001504FC">
        <w:rPr>
          <w:rFonts w:eastAsia="Consolas" w:cs="Arial"/>
        </w:rPr>
        <w:t xml:space="preserve">взаимодействии с иными органами и организациями </w:t>
      </w:r>
      <w:r w:rsidRPr="001504FC">
        <w:rPr>
          <w:rFonts w:eastAsia="Consolas" w:cs="Arial"/>
          <w:position w:val="-1"/>
        </w:rPr>
        <w:t>в</w:t>
      </w:r>
      <w:r w:rsidRPr="001504FC">
        <w:rPr>
          <w:rFonts w:eastAsia="Consolas" w:cs="Arial"/>
          <w:position w:val="1"/>
        </w:rPr>
        <w:t xml:space="preserve"> </w:t>
      </w:r>
      <w:r w:rsidRPr="001504FC">
        <w:rPr>
          <w:rFonts w:eastAsia="Consolas" w:cs="Arial"/>
          <w:position w:val="-1"/>
        </w:rPr>
        <w:t xml:space="preserve">пределах компетенции </w:t>
      </w:r>
      <w:r w:rsidRPr="001504FC">
        <w:rPr>
          <w:rFonts w:eastAsia="Consolas" w:cs="Arial"/>
        </w:rPr>
        <w:t>органов местного самоуправления Богучарского муниципального района</w:t>
      </w:r>
      <w:r w:rsidRPr="001504FC">
        <w:rPr>
          <w:rFonts w:eastAsia="Consolas" w:cs="Arial"/>
          <w:position w:val="-1"/>
        </w:rPr>
        <w:t>;</w:t>
      </w:r>
    </w:p>
    <w:p w:rsidR="007C5F33" w:rsidRPr="001504FC" w:rsidRDefault="007C5F33" w:rsidP="007C5F33">
      <w:pPr>
        <w:pStyle w:val="Default"/>
        <w:widowControl w:val="0"/>
        <w:ind w:firstLine="709"/>
        <w:jc w:val="both"/>
        <w:rPr>
          <w:rFonts w:ascii="Arial" w:hAnsi="Arial" w:cs="Arial"/>
          <w:color w:val="auto"/>
        </w:rPr>
      </w:pPr>
      <w:r w:rsidRPr="001504FC">
        <w:rPr>
          <w:rFonts w:ascii="Arial" w:eastAsia="Consolas" w:hAnsi="Arial" w:cs="Arial"/>
          <w:color w:val="auto"/>
        </w:rPr>
        <w:t xml:space="preserve">- повышение роли общественно-государственных </w:t>
      </w:r>
      <w:r w:rsidRPr="001504FC">
        <w:rPr>
          <w:rFonts w:ascii="Arial" w:eastAsia="Consolas" w:hAnsi="Arial" w:cs="Arial"/>
          <w:color w:val="auto"/>
          <w:position w:val="-1"/>
        </w:rPr>
        <w:t xml:space="preserve">организаций в </w:t>
      </w:r>
      <w:r w:rsidRPr="001504FC">
        <w:rPr>
          <w:rFonts w:ascii="Arial" w:eastAsia="Consolas" w:hAnsi="Arial" w:cs="Arial"/>
          <w:color w:val="auto"/>
        </w:rPr>
        <w:t>допризывной подготовке граждан Богучарского муниципального района.</w:t>
      </w:r>
      <w:r w:rsidRPr="001504FC">
        <w:rPr>
          <w:rFonts w:ascii="Arial" w:hAnsi="Arial" w:cs="Arial"/>
          <w:color w:val="auto"/>
        </w:rPr>
        <w:t xml:space="preserve"> </w:t>
      </w: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В ходе реализации подпрограммы будут решены следующие задачи: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развитие методического сопровождения системы патриотического воспитания детей и молодежи;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совершенствование работы по патриотическому воспитанию;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укрепление престижа службы в Вооруженных Силах Российской Федерации; </w:t>
      </w:r>
    </w:p>
    <w:p w:rsidR="007C5F33" w:rsidRPr="001504FC" w:rsidRDefault="007C5F33" w:rsidP="007C5F33">
      <w:pPr>
        <w:widowControl w:val="0"/>
        <w:ind w:firstLine="709"/>
        <w:rPr>
          <w:rFonts w:cs="Arial"/>
        </w:rPr>
      </w:pPr>
      <w:r w:rsidRPr="001504FC">
        <w:rPr>
          <w:rFonts w:cs="Arial"/>
        </w:rPr>
        <w:t>-</w:t>
      </w:r>
      <w:r>
        <w:rPr>
          <w:rFonts w:cs="Arial"/>
        </w:rPr>
        <w:t xml:space="preserve"> </w:t>
      </w:r>
      <w:r w:rsidRPr="001504FC">
        <w:rPr>
          <w:rFonts w:cs="Arial"/>
        </w:rPr>
        <w:t xml:space="preserve">совершенствование работы по патриотическому воспитанию; </w:t>
      </w:r>
    </w:p>
    <w:p w:rsidR="007C5F33" w:rsidRPr="001504FC" w:rsidRDefault="007C5F33" w:rsidP="007C5F33">
      <w:pPr>
        <w:widowControl w:val="0"/>
        <w:ind w:firstLine="709"/>
        <w:rPr>
          <w:rFonts w:eastAsia="Consolas" w:cs="Arial"/>
          <w:position w:val="-1"/>
        </w:rPr>
      </w:pPr>
      <w:r w:rsidRPr="001504FC">
        <w:rPr>
          <w:rFonts w:eastAsia="Consolas" w:cs="Arial"/>
        </w:rPr>
        <w:t>- разработка единой программы подготовки граждан к военной</w:t>
      </w:r>
      <w:r w:rsidRPr="001504FC">
        <w:rPr>
          <w:rFonts w:eastAsia="Consolas" w:cs="Arial"/>
          <w:position w:val="-1"/>
        </w:rPr>
        <w:t xml:space="preserve"> службе </w:t>
      </w:r>
      <w:r w:rsidRPr="001504FC">
        <w:rPr>
          <w:rFonts w:eastAsia="Consolas" w:cs="Arial"/>
        </w:rPr>
        <w:t xml:space="preserve">для военно-патриотических объединений, </w:t>
      </w:r>
      <w:r w:rsidRPr="001504FC">
        <w:rPr>
          <w:rFonts w:eastAsia="Consolas" w:cs="Arial"/>
          <w:position w:val="-1"/>
        </w:rPr>
        <w:t xml:space="preserve">формирующей готовность и </w:t>
      </w:r>
      <w:r w:rsidRPr="001504FC">
        <w:rPr>
          <w:rFonts w:eastAsia="Consolas" w:cs="Arial"/>
        </w:rPr>
        <w:t xml:space="preserve">практическую способность к защите Отечества, </w:t>
      </w:r>
      <w:r w:rsidRPr="001504FC">
        <w:rPr>
          <w:rFonts w:eastAsia="Consolas" w:cs="Arial"/>
          <w:position w:val="-1"/>
        </w:rPr>
        <w:t xml:space="preserve">а также единого календаря </w:t>
      </w:r>
      <w:r w:rsidRPr="001504FC">
        <w:rPr>
          <w:rFonts w:eastAsia="Consolas" w:cs="Arial"/>
        </w:rPr>
        <w:t>мероприятий в сфере военно-патриотического воспитания</w:t>
      </w:r>
      <w:r w:rsidRPr="001504FC">
        <w:rPr>
          <w:rFonts w:eastAsia="Consolas" w:cs="Arial"/>
          <w:position w:val="-1"/>
        </w:rPr>
        <w:t>;</w:t>
      </w:r>
    </w:p>
    <w:p w:rsidR="007C5F33" w:rsidRPr="001504FC" w:rsidRDefault="007C5F33" w:rsidP="007C5F33">
      <w:pPr>
        <w:widowControl w:val="0"/>
        <w:ind w:firstLine="709"/>
        <w:rPr>
          <w:rFonts w:eastAsia="Consolas" w:cs="Arial"/>
        </w:rPr>
      </w:pPr>
      <w:r w:rsidRPr="001504FC">
        <w:rPr>
          <w:rFonts w:eastAsia="Consolas" w:cs="Arial"/>
        </w:rPr>
        <w:lastRenderedPageBreak/>
        <w:t>- разработка единых критериев и показателей работы по военно-патриотическому воспитанию для субъектов военно-патриотического воспитания;</w:t>
      </w:r>
    </w:p>
    <w:p w:rsidR="007C5F33" w:rsidRPr="001504FC" w:rsidRDefault="007C5F33" w:rsidP="007C5F33">
      <w:pPr>
        <w:widowControl w:val="0"/>
        <w:ind w:firstLine="709"/>
        <w:rPr>
          <w:rFonts w:eastAsia="Consolas" w:cs="Arial"/>
        </w:rPr>
      </w:pPr>
      <w:r w:rsidRPr="001504FC">
        <w:rPr>
          <w:rFonts w:eastAsia="Consolas" w:cs="Arial"/>
        </w:rPr>
        <w:t>- увеличение количества граждан допризывного возраста с наличием первого спортивного разряда и спортивного звания;</w:t>
      </w:r>
    </w:p>
    <w:p w:rsidR="007C5F33" w:rsidRPr="001504FC" w:rsidRDefault="007C5F33" w:rsidP="007C5F33">
      <w:pPr>
        <w:widowControl w:val="0"/>
        <w:ind w:firstLine="709"/>
        <w:rPr>
          <w:rFonts w:eastAsia="Consolas" w:cs="Arial"/>
        </w:rPr>
      </w:pPr>
      <w:r w:rsidRPr="001504FC">
        <w:rPr>
          <w:rFonts w:eastAsia="Consolas" w:cs="Arial"/>
        </w:rPr>
        <w:t>- обеспечение ежегодной организации и проведения муниципального этапа Спартакиады молодежи допризывного возраста, проживающей на территории Богучарского муниципального района, с привлечением максимального количества команд, укомплектованных юношами и девушками;</w:t>
      </w:r>
    </w:p>
    <w:p w:rsidR="007C5F33" w:rsidRPr="001504FC" w:rsidRDefault="007C5F33" w:rsidP="007C5F33">
      <w:pPr>
        <w:widowControl w:val="0"/>
        <w:ind w:firstLine="709"/>
        <w:rPr>
          <w:rFonts w:eastAsia="Consolas" w:cs="Arial"/>
        </w:rPr>
      </w:pPr>
      <w:r w:rsidRPr="001504FC">
        <w:rPr>
          <w:rFonts w:eastAsia="Consolas" w:cs="Arial"/>
        </w:rPr>
        <w:t>- развитие системы профильных кадетских классов;</w:t>
      </w:r>
    </w:p>
    <w:p w:rsidR="007C5F33" w:rsidRPr="001504FC" w:rsidRDefault="007C5F33" w:rsidP="007C5F33">
      <w:pPr>
        <w:widowControl w:val="0"/>
        <w:ind w:firstLine="709"/>
        <w:rPr>
          <w:rFonts w:cs="Arial"/>
        </w:rPr>
      </w:pPr>
      <w:r w:rsidRPr="001504FC">
        <w:rPr>
          <w:rFonts w:eastAsia="Consolas" w:cs="Arial"/>
        </w:rPr>
        <w:t xml:space="preserve">- </w:t>
      </w:r>
      <w:r w:rsidRPr="001504FC">
        <w:rPr>
          <w:rFonts w:eastAsia="Consolas" w:cs="Arial"/>
          <w:position w:val="-2"/>
        </w:rPr>
        <w:t xml:space="preserve">развитие </w:t>
      </w:r>
      <w:r w:rsidRPr="001504FC">
        <w:rPr>
          <w:rFonts w:eastAsia="Consolas" w:cs="Arial"/>
        </w:rPr>
        <w:t xml:space="preserve">физической культуры </w:t>
      </w:r>
      <w:r w:rsidRPr="001504FC">
        <w:rPr>
          <w:rFonts w:eastAsia="Consolas" w:cs="Arial"/>
          <w:position w:val="-1"/>
        </w:rPr>
        <w:t xml:space="preserve">и военно-прикладных </w:t>
      </w:r>
      <w:r w:rsidRPr="001504FC">
        <w:rPr>
          <w:rFonts w:eastAsia="Consolas" w:cs="Arial"/>
          <w:position w:val="-2"/>
        </w:rPr>
        <w:t>видов спорта;</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развитие волонтерского движения;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информационное обеспечение патриотического воспитания. </w:t>
      </w: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4. Характеристика основных мероприятий подпрограммы</w:t>
      </w: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widowControl w:val="0"/>
        <w:ind w:firstLine="709"/>
        <w:rPr>
          <w:rFonts w:cs="Arial"/>
        </w:rPr>
      </w:pPr>
      <w:r w:rsidRPr="001504FC">
        <w:rPr>
          <w:rFonts w:eastAsia="Consolas" w:cs="Arial"/>
        </w:rPr>
        <w:tab/>
      </w:r>
      <w:r w:rsidRPr="001504FC">
        <w:rPr>
          <w:rFonts w:cs="Arial"/>
        </w:rPr>
        <w:t xml:space="preserve">В целях реализации основных задач подпрограммы в 2019 - 2025 годах планируется реализовать основное мероприятие подпрограммы: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Основное мероприятие 4.1. «Формирование у детей и молодежи высокого патриотического сознания».</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Совершенствование работы по патриотическому воспитанию, укреплению престижа службы в Вооруженных Силах Российской Федерации, развитию волонтерского движения включает в себя: активизацию интереса к изучению истории России, краеведческих материалов Воронежской области, Богучарского района, формирование чувства уважения к прошлому нашей страны, ее героическим страницам, в том числе сохранение памяти о подвигах защитников Отечества; углубление знаний детей и подростков о событиях, ставших основой государственных праздников и памятных дат России и Воронежской области;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расширение участия общественных и некоммерческих организаций в патриотическом воспитании детей и молодежи; повышение качества работы образовательных организаций по патриотическому воспитанию обучающихся и повышению их мотивации к службе Отечеству; формирование системы непрерывного военно-патриотического воспитания детей и молодежи; обеспечение формирования у молодежи морально-психологической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 развитие и активизацию взаимодействия военно-патриотических объединений (клубов), воинских частей и ветеранских организаций в целях повышения мотивации у молодежи к военной службе и готовности к защите Отечества;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 оценку эффективности использования объектов, предназначенных для военно-патриотического воспитания и подготовки граждан к военной службе, включая образовательные организации, спортивные и спортивно - технические объекты; выработку мер по содействию в функционировании оборонно-спортивного лагеря, военно-патриотических и военно-исторических клубов, в проведении военно-спортивных игр; содействие в ведении поисковой работы; сохранность военно-мемориальных объектов; развитие системы взаимодействия </w:t>
      </w:r>
      <w:r w:rsidRPr="001504FC">
        <w:rPr>
          <w:rFonts w:ascii="Arial" w:hAnsi="Arial" w:cs="Arial"/>
          <w:color w:val="auto"/>
        </w:rPr>
        <w:lastRenderedPageBreak/>
        <w:t>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 и местного самоуправления; создание условий для развития и поддержки волонтерских и других социально</w:t>
      </w:r>
      <w:r>
        <w:rPr>
          <w:rFonts w:ascii="Arial" w:hAnsi="Arial" w:cs="Arial"/>
          <w:color w:val="auto"/>
        </w:rPr>
        <w:t xml:space="preserve"> </w:t>
      </w:r>
      <w:r w:rsidRPr="001504FC">
        <w:rPr>
          <w:rFonts w:ascii="Arial" w:hAnsi="Arial" w:cs="Arial"/>
          <w:color w:val="auto"/>
        </w:rPr>
        <w:t xml:space="preserve">ориентированных некоммерческих организаций, отдельных граждан и групп граждан, направленных на решение задач гражданско - патриотического воспитания.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Информационное обеспечение патриотического воспитания включает в себя: формирование и обновление баз данных, анализ интернет-сайтов, информационно-аналитических материалов патриотической направленности; содействие развитию и расширению патриотической тематики в периодической печати. </w:t>
      </w:r>
    </w:p>
    <w:p w:rsidR="007C5F33" w:rsidRPr="001504FC" w:rsidRDefault="007C5F33" w:rsidP="007C5F33">
      <w:pPr>
        <w:widowControl w:val="0"/>
        <w:ind w:firstLine="709"/>
        <w:rPr>
          <w:rFonts w:cs="Arial"/>
        </w:rPr>
      </w:pPr>
      <w:r w:rsidRPr="001504FC">
        <w:rPr>
          <w:rFonts w:cs="Arial"/>
        </w:rPr>
        <w:t>В целях реализации подпрограммы в образовательных организациях вводятся специальные программы по патриотическому воспитанию. Изменения в образовательном процессе в области воспитания школьников начали применяться с сентября 2022 года. Они требуют подготовки новых рабочих программ и календарных планов воспитательной работы в общеобразовательных школах. По сути, дополнительная нагрузка по части воспитания школьников должна была лечь на учителей, но вместо них этим будут заниматься советники директора по воспитательной работе. Введение должности советника</w:t>
      </w:r>
      <w:r>
        <w:rPr>
          <w:rFonts w:cs="Arial"/>
        </w:rPr>
        <w:t xml:space="preserve"> </w:t>
      </w:r>
      <w:r w:rsidRPr="001504FC">
        <w:rPr>
          <w:rFonts w:cs="Arial"/>
        </w:rPr>
        <w:t xml:space="preserve">усилит ответственность </w:t>
      </w:r>
      <w:hyperlink r:id="rId19" w:history="1">
        <w:r w:rsidRPr="001504FC">
          <w:rPr>
            <w:rStyle w:val="a6"/>
            <w:rFonts w:cs="Arial"/>
          </w:rPr>
          <w:t>детей</w:t>
        </w:r>
      </w:hyperlink>
      <w:r w:rsidRPr="001504FC">
        <w:rPr>
          <w:rFonts w:cs="Arial"/>
        </w:rPr>
        <w:t xml:space="preserve"> за свои поступки и разовьет чувство уважения к закону.</w:t>
      </w:r>
    </w:p>
    <w:p w:rsidR="007C5F33" w:rsidRPr="001504FC" w:rsidRDefault="007C5F33" w:rsidP="007C5F33">
      <w:pPr>
        <w:widowControl w:val="0"/>
        <w:pBdr>
          <w:bottom w:val="single" w:sz="4" w:space="29" w:color="FFFFFF"/>
        </w:pBdr>
        <w:ind w:firstLine="709"/>
        <w:rPr>
          <w:rFonts w:cs="Arial"/>
        </w:rPr>
      </w:pPr>
      <w:r w:rsidRPr="001504FC">
        <w:rPr>
          <w:rFonts w:cs="Arial"/>
        </w:rPr>
        <w:t>В рамках осуществления данного мероприятия предусматривается</w:t>
      </w:r>
      <w:r>
        <w:rPr>
          <w:rFonts w:cs="Arial"/>
        </w:rPr>
        <w:t xml:space="preserve"> </w:t>
      </w:r>
      <w:r w:rsidRPr="001504FC">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C5F33" w:rsidRPr="001504FC" w:rsidRDefault="007C5F33" w:rsidP="007C5F33">
      <w:pPr>
        <w:widowControl w:val="0"/>
        <w:pBdr>
          <w:bottom w:val="single" w:sz="4" w:space="29" w:color="FFFFFF"/>
        </w:pBdr>
        <w:ind w:firstLine="709"/>
        <w:rPr>
          <w:rFonts w:cs="Arial"/>
        </w:rPr>
      </w:pPr>
      <w:r>
        <w:rPr>
          <w:rFonts w:cs="Arial"/>
        </w:rPr>
        <w:t xml:space="preserve"> </w:t>
      </w:r>
      <w:r w:rsidRPr="001504FC">
        <w:rPr>
          <w:rFonts w:cs="Arial"/>
          <w:bCs/>
        </w:rPr>
        <w:t>2023 год:</w:t>
      </w:r>
    </w:p>
    <w:p w:rsidR="007C5F33" w:rsidRPr="001504FC" w:rsidRDefault="007C5F33" w:rsidP="007C5F33">
      <w:pPr>
        <w:widowControl w:val="0"/>
        <w:pBdr>
          <w:bottom w:val="single" w:sz="4" w:space="29" w:color="FFFFFF"/>
        </w:pBdr>
        <w:ind w:firstLine="709"/>
        <w:rPr>
          <w:rFonts w:cs="Arial"/>
          <w:bCs/>
        </w:rPr>
      </w:pPr>
      <w:r>
        <w:rPr>
          <w:rFonts w:cs="Arial"/>
        </w:rPr>
        <w:t xml:space="preserve"> </w:t>
      </w:r>
      <w:r w:rsidRPr="001504FC">
        <w:rPr>
          <w:rFonts w:cs="Arial"/>
          <w:bCs/>
        </w:rPr>
        <w:t>- федеральный бюджет – 3 434 091 руб.;</w:t>
      </w:r>
    </w:p>
    <w:p w:rsidR="007C5F33" w:rsidRPr="001504FC" w:rsidRDefault="007C5F33" w:rsidP="007C5F33">
      <w:pPr>
        <w:widowControl w:val="0"/>
        <w:pBdr>
          <w:bottom w:val="single" w:sz="4" w:space="29" w:color="FFFFFF"/>
        </w:pBdr>
        <w:ind w:firstLine="709"/>
        <w:rPr>
          <w:rFonts w:cs="Arial"/>
        </w:rPr>
      </w:pPr>
      <w:r>
        <w:rPr>
          <w:rFonts w:cs="Arial"/>
          <w:bCs/>
        </w:rPr>
        <w:t xml:space="preserve"> </w:t>
      </w:r>
      <w:r w:rsidRPr="001504FC">
        <w:rPr>
          <w:rFonts w:cs="Arial"/>
          <w:bCs/>
        </w:rPr>
        <w:t>- областной бюджет – 70 083,49</w:t>
      </w:r>
      <w:r>
        <w:rPr>
          <w:rFonts w:cs="Arial"/>
          <w:bCs/>
        </w:rPr>
        <w:t xml:space="preserve"> </w:t>
      </w:r>
      <w:r w:rsidRPr="001504FC">
        <w:rPr>
          <w:rFonts w:cs="Arial"/>
          <w:bCs/>
        </w:rPr>
        <w:t>руб,</w:t>
      </w:r>
    </w:p>
    <w:p w:rsidR="007C5F33" w:rsidRPr="001504FC" w:rsidRDefault="007C5F33" w:rsidP="007C5F33">
      <w:pPr>
        <w:widowControl w:val="0"/>
        <w:pBdr>
          <w:bottom w:val="single" w:sz="4" w:space="29" w:color="FFFFFF"/>
        </w:pBdr>
        <w:ind w:firstLine="709"/>
        <w:rPr>
          <w:rFonts w:cs="Arial"/>
        </w:rPr>
      </w:pPr>
      <w:r>
        <w:rPr>
          <w:rFonts w:cs="Arial"/>
          <w:bCs/>
        </w:rPr>
        <w:t xml:space="preserve"> </w:t>
      </w:r>
      <w:r w:rsidRPr="001504FC">
        <w:rPr>
          <w:rFonts w:cs="Arial"/>
          <w:bCs/>
        </w:rPr>
        <w:t>2024 год:</w:t>
      </w:r>
    </w:p>
    <w:p w:rsidR="007C5F33" w:rsidRPr="001504FC" w:rsidRDefault="007C5F33" w:rsidP="007C5F33">
      <w:pPr>
        <w:widowControl w:val="0"/>
        <w:pBdr>
          <w:bottom w:val="single" w:sz="4" w:space="29" w:color="FFFFFF"/>
        </w:pBdr>
        <w:ind w:firstLine="709"/>
        <w:rPr>
          <w:rFonts w:cs="Arial"/>
        </w:rPr>
      </w:pPr>
      <w:r>
        <w:rPr>
          <w:rFonts w:cs="Arial"/>
        </w:rPr>
        <w:t xml:space="preserve"> </w:t>
      </w:r>
      <w:r w:rsidRPr="001504FC">
        <w:rPr>
          <w:rFonts w:cs="Arial"/>
          <w:bCs/>
        </w:rPr>
        <w:t>- федеральный бюджет – 3 385 263</w:t>
      </w:r>
      <w:r>
        <w:rPr>
          <w:rFonts w:cs="Arial"/>
          <w:bCs/>
        </w:rPr>
        <w:t xml:space="preserve"> </w:t>
      </w:r>
      <w:r w:rsidRPr="001504FC">
        <w:rPr>
          <w:rFonts w:cs="Arial"/>
          <w:bCs/>
        </w:rPr>
        <w:t>руб.;</w:t>
      </w:r>
    </w:p>
    <w:p w:rsidR="007C5F33" w:rsidRPr="001504FC" w:rsidRDefault="007C5F33" w:rsidP="007C5F33">
      <w:pPr>
        <w:widowControl w:val="0"/>
        <w:pBdr>
          <w:bottom w:val="single" w:sz="4" w:space="29" w:color="FFFFFF"/>
        </w:pBdr>
        <w:ind w:firstLine="709"/>
        <w:rPr>
          <w:rFonts w:cs="Arial"/>
          <w:bCs/>
        </w:rPr>
      </w:pPr>
      <w:r>
        <w:rPr>
          <w:rFonts w:cs="Arial"/>
          <w:bCs/>
        </w:rPr>
        <w:t xml:space="preserve"> </w:t>
      </w:r>
      <w:r w:rsidRPr="001504FC">
        <w:rPr>
          <w:rFonts w:cs="Arial"/>
          <w:bCs/>
        </w:rPr>
        <w:t>- областной бюджет – 69 087 руб</w:t>
      </w:r>
      <w:r>
        <w:rPr>
          <w:rFonts w:cs="Arial"/>
          <w:bCs/>
        </w:rPr>
        <w:t xml:space="preserve"> </w:t>
      </w:r>
    </w:p>
    <w:p w:rsidR="007C5F33" w:rsidRPr="001504FC" w:rsidRDefault="007C5F33" w:rsidP="007C5F33">
      <w:pPr>
        <w:widowControl w:val="0"/>
        <w:pBdr>
          <w:bottom w:val="single" w:sz="4" w:space="29" w:color="FFFFFF"/>
        </w:pBdr>
        <w:ind w:firstLine="709"/>
        <w:rPr>
          <w:rFonts w:cs="Arial"/>
          <w:bCs/>
        </w:rPr>
      </w:pPr>
      <w:r>
        <w:rPr>
          <w:rFonts w:cs="Arial"/>
          <w:bCs/>
        </w:rPr>
        <w:t xml:space="preserve"> </w:t>
      </w:r>
      <w:r w:rsidRPr="001504FC">
        <w:rPr>
          <w:rFonts w:cs="Arial"/>
          <w:bCs/>
        </w:rPr>
        <w:t>2025 год:</w:t>
      </w:r>
    </w:p>
    <w:p w:rsidR="007C5F33" w:rsidRPr="001504FC" w:rsidRDefault="007C5F33" w:rsidP="007C5F33">
      <w:pPr>
        <w:widowControl w:val="0"/>
        <w:pBdr>
          <w:bottom w:val="single" w:sz="4" w:space="29" w:color="FFFFFF"/>
        </w:pBdr>
        <w:ind w:firstLine="709"/>
        <w:rPr>
          <w:rFonts w:cs="Arial"/>
        </w:rPr>
      </w:pPr>
      <w:r>
        <w:rPr>
          <w:rFonts w:cs="Arial"/>
        </w:rPr>
        <w:t xml:space="preserve"> </w:t>
      </w:r>
      <w:r w:rsidRPr="001504FC">
        <w:rPr>
          <w:rFonts w:cs="Arial"/>
          <w:bCs/>
        </w:rPr>
        <w:t>- федеральный бюджет – 3 385 263</w:t>
      </w:r>
      <w:r>
        <w:rPr>
          <w:rFonts w:cs="Arial"/>
          <w:bCs/>
        </w:rPr>
        <w:t xml:space="preserve"> </w:t>
      </w:r>
      <w:r w:rsidRPr="001504FC">
        <w:rPr>
          <w:rFonts w:cs="Arial"/>
          <w:bCs/>
        </w:rPr>
        <w:t>руб.;</w:t>
      </w:r>
    </w:p>
    <w:p w:rsidR="007C5F33" w:rsidRPr="001504FC" w:rsidRDefault="007C5F33" w:rsidP="007C5F33">
      <w:pPr>
        <w:widowControl w:val="0"/>
        <w:pBdr>
          <w:bottom w:val="single" w:sz="4" w:space="29" w:color="FFFFFF"/>
        </w:pBdr>
        <w:ind w:firstLine="709"/>
        <w:rPr>
          <w:rFonts w:cs="Arial"/>
          <w:iCs/>
        </w:rPr>
      </w:pPr>
      <w:r>
        <w:rPr>
          <w:rFonts w:cs="Arial"/>
          <w:bCs/>
        </w:rPr>
        <w:t xml:space="preserve"> </w:t>
      </w:r>
      <w:r w:rsidRPr="001504FC">
        <w:rPr>
          <w:rFonts w:cs="Arial"/>
          <w:bCs/>
        </w:rPr>
        <w:t>- областной бюджет – 69 087 руб.</w:t>
      </w:r>
      <w:r w:rsidRPr="001504FC">
        <w:rPr>
          <w:rFonts w:cs="Arial"/>
          <w:iCs/>
        </w:rPr>
        <w:t xml:space="preserve"> </w:t>
      </w:r>
    </w:p>
    <w:p w:rsidR="007C5F33" w:rsidRPr="001504FC" w:rsidRDefault="007C5F33" w:rsidP="007C5F33">
      <w:pPr>
        <w:widowControl w:val="0"/>
        <w:pBdr>
          <w:bottom w:val="single" w:sz="4" w:space="29" w:color="FFFFFF"/>
        </w:pBdr>
        <w:ind w:firstLine="709"/>
        <w:rPr>
          <w:rFonts w:cs="Arial"/>
          <w:bCs/>
        </w:rPr>
      </w:pPr>
      <w:r>
        <w:rPr>
          <w:rFonts w:cs="Arial"/>
          <w:bCs/>
        </w:rPr>
        <w:t xml:space="preserve"> </w:t>
      </w:r>
      <w:r w:rsidRPr="001504FC">
        <w:rPr>
          <w:rFonts w:cs="Arial"/>
          <w:bCs/>
        </w:rPr>
        <w:t>2026 год:</w:t>
      </w:r>
    </w:p>
    <w:p w:rsidR="007C5F33" w:rsidRPr="001504FC" w:rsidRDefault="007C5F33" w:rsidP="007C5F33">
      <w:pPr>
        <w:widowControl w:val="0"/>
        <w:pBdr>
          <w:bottom w:val="single" w:sz="4" w:space="29" w:color="FFFFFF"/>
        </w:pBdr>
        <w:ind w:firstLine="709"/>
        <w:rPr>
          <w:rFonts w:cs="Arial"/>
        </w:rPr>
      </w:pPr>
      <w:r>
        <w:rPr>
          <w:rFonts w:cs="Arial"/>
        </w:rPr>
        <w:t xml:space="preserve"> </w:t>
      </w:r>
      <w:r w:rsidRPr="001504FC">
        <w:rPr>
          <w:rFonts w:cs="Arial"/>
          <w:bCs/>
        </w:rPr>
        <w:t>- федеральный бюджет – 4 199 440,14</w:t>
      </w:r>
      <w:r>
        <w:rPr>
          <w:rFonts w:cs="Arial"/>
          <w:bCs/>
        </w:rPr>
        <w:t xml:space="preserve"> </w:t>
      </w:r>
      <w:r w:rsidRPr="001504FC">
        <w:rPr>
          <w:rFonts w:cs="Arial"/>
          <w:bCs/>
        </w:rPr>
        <w:t>руб.;</w:t>
      </w:r>
    </w:p>
    <w:p w:rsidR="007C5F33" w:rsidRPr="001504FC" w:rsidRDefault="007C5F33" w:rsidP="007C5F33">
      <w:pPr>
        <w:widowControl w:val="0"/>
        <w:pBdr>
          <w:bottom w:val="single" w:sz="4" w:space="29" w:color="FFFFFF"/>
        </w:pBdr>
        <w:ind w:firstLine="709"/>
        <w:rPr>
          <w:rFonts w:cs="Arial"/>
          <w:iCs/>
        </w:rPr>
      </w:pPr>
      <w:r>
        <w:rPr>
          <w:rFonts w:cs="Arial"/>
          <w:bCs/>
        </w:rPr>
        <w:t xml:space="preserve"> </w:t>
      </w:r>
      <w:r w:rsidRPr="001504FC">
        <w:rPr>
          <w:rFonts w:cs="Arial"/>
          <w:bCs/>
        </w:rPr>
        <w:t>- областной бюджет – 85 702,86</w:t>
      </w:r>
      <w:r>
        <w:rPr>
          <w:rFonts w:cs="Arial"/>
          <w:bCs/>
        </w:rPr>
        <w:t xml:space="preserve"> </w:t>
      </w:r>
      <w:r w:rsidRPr="001504FC">
        <w:rPr>
          <w:rFonts w:cs="Arial"/>
          <w:bCs/>
        </w:rPr>
        <w:t>руб.</w:t>
      </w:r>
      <w:r w:rsidRPr="001504FC">
        <w:rPr>
          <w:rFonts w:cs="Arial"/>
          <w:iCs/>
        </w:rPr>
        <w:t xml:space="preserve"> </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iCs/>
        </w:rPr>
      </w:pPr>
      <w:r w:rsidRPr="001504FC">
        <w:rPr>
          <w:rFonts w:cs="Arial"/>
        </w:rPr>
        <w:t>План проведения мероприятий подпрограммы приведен в приложении к настоящей подпрограмме.</w:t>
      </w:r>
    </w:p>
    <w:p w:rsidR="007C5F33" w:rsidRPr="001504FC" w:rsidRDefault="007C5F33" w:rsidP="007C5F33">
      <w:pPr>
        <w:widowControl w:val="0"/>
        <w:pBdr>
          <w:bottom w:val="single" w:sz="4" w:space="29" w:color="FFFFFF"/>
        </w:pBdr>
        <w:ind w:firstLine="709"/>
        <w:rPr>
          <w:rFonts w:eastAsia="Consolas" w:cs="Arial"/>
        </w:rPr>
      </w:pPr>
      <w:r w:rsidRPr="001504FC">
        <w:rPr>
          <w:rFonts w:cs="Arial"/>
        </w:rPr>
        <w:t xml:space="preserve">Основное мероприятие 4.2. </w:t>
      </w:r>
      <w:r w:rsidRPr="001504FC">
        <w:rPr>
          <w:rFonts w:eastAsia="Consolas" w:cs="Arial"/>
        </w:rPr>
        <w:t>Развитие допризывной подготовки и военно-патриотического</w:t>
      </w:r>
      <w:r>
        <w:rPr>
          <w:rFonts w:eastAsia="Consolas" w:cs="Arial"/>
        </w:rPr>
        <w:t xml:space="preserve"> </w:t>
      </w:r>
      <w:r w:rsidRPr="001504FC">
        <w:rPr>
          <w:rFonts w:eastAsia="Consolas" w:cs="Arial"/>
        </w:rPr>
        <w:t xml:space="preserve">воспитания на территории Богучарского муниципального района. Целевыми группами подпрограммы являются граждане Российской Федерации, обучающиеся в образовательных организациях Богучарского муниципального района, воспитанники военно-патриотических объединений, а также руководители и инструкторы военно-патриотических объединений и зональных центров.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Актуальность военно-патриотического воспитания как одного из направлений патриотического воспитания обусловлена: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ростом геополитической нестабильности и конфликтности, усилением межгосударственных противоречий, сопровождающихся повышением угрозы использования военной силы;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значительно возросшими ролью и значением заблаговременной подготовки к военной службе молодежи допризывного возраста.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lastRenderedPageBreak/>
        <w:t xml:space="preserve">Работа механизмов подпрограммы будет обеспечена следующими инструментами: </w:t>
      </w:r>
      <w:bookmarkStart w:id="10" w:name="_page_33_0"/>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единый календарь мероприятий в сфере военно-патриотического воспитания;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единые критерии и показатели работы по военно-патриотическому воспитанию для субъектов военно-патриотического воспитания;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единая программа повышения квалификации представителей военно-патриотических объединений, специалистов в сфере военно-патриотического воспитания;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круглогодичная система соревнований, нацеленных на проверку уровня физической подготовленности молодежи и владения прикладными навыками по критериям военно-учетных специальностей;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xml:space="preserve">- военно-патриотические сборы для обучающихся образовательных организаций в Богучарском муниципальном районе по созданию резерва специалистов в сфере военно-патриотического воспитания; </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 военно-патриотические сборы с представителями военно-патриотических объединений.</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Важными направлениями деятельности органов местного самоуправления, общественных объединений (клубов) и иных организаций, являющихся субъектами военно-патриотического воспитания, являются определение, обоснование и применение на практике единых критериев и показателей работы по военно-патриотическому воспитанию и подготовке к военной службе. Большое значение имеют не только определенные ценности, позиции, принципы,</w:t>
      </w:r>
      <w:r>
        <w:rPr>
          <w:rFonts w:eastAsia="Consolas" w:cs="Arial"/>
        </w:rPr>
        <w:t xml:space="preserve"> </w:t>
      </w:r>
      <w:r w:rsidRPr="001504FC">
        <w:rPr>
          <w:rFonts w:eastAsia="Consolas" w:cs="Arial"/>
        </w:rPr>
        <w:t>цели, установки, специфические признаки и качественные характеристики личности, группы,</w:t>
      </w:r>
      <w:bookmarkEnd w:id="10"/>
      <w:r w:rsidRPr="001504FC">
        <w:rPr>
          <w:rFonts w:eastAsia="Consolas" w:cs="Arial"/>
        </w:rPr>
        <w:t xml:space="preserve"> но и их реализация в действительности, реальное проявление в практике военно-патриотической деятельности.</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Согласно Концепции базовым фактором, определяющим способность гражданина проходить военную службу, является состояние его физического развития и здоровья.</w:t>
      </w:r>
    </w:p>
    <w:p w:rsidR="007C5F33" w:rsidRPr="001504FC" w:rsidRDefault="007C5F33" w:rsidP="007C5F33">
      <w:pPr>
        <w:widowControl w:val="0"/>
        <w:pBdr>
          <w:bottom w:val="single" w:sz="4" w:space="29" w:color="FFFFFF"/>
        </w:pBdr>
        <w:ind w:firstLine="709"/>
        <w:rPr>
          <w:rFonts w:eastAsia="Consolas" w:cs="Arial"/>
          <w:spacing w:val="-40"/>
        </w:rPr>
      </w:pPr>
      <w:r w:rsidRPr="001504FC">
        <w:rPr>
          <w:rFonts w:eastAsia="Consolas" w:cs="Arial"/>
        </w:rPr>
        <w:t>Несмотря на то, что существующая система сохранения и укрепления здоровья детей и подростков позволяет решить задачу по комплектованию Вооруженных Сил Российской Федерации, необходимо обратить внимание на повышение уровня физического развития молодежи, в том числе путем создания системы военно-спортивной подготовки, реализуемой на базе межведомственного взаимодействия заинтересованных организаций, осуществляющих свою деятельность на территории Богучарского муниципального района.</w:t>
      </w:r>
    </w:p>
    <w:p w:rsidR="007C5F33" w:rsidRPr="001504FC" w:rsidRDefault="007C5F33" w:rsidP="007C5F33">
      <w:pPr>
        <w:widowControl w:val="0"/>
        <w:pBdr>
          <w:bottom w:val="single" w:sz="4" w:space="29" w:color="FFFFFF"/>
        </w:pBdr>
        <w:ind w:firstLine="709"/>
        <w:rPr>
          <w:rFonts w:cs="Arial"/>
          <w:iCs/>
        </w:rPr>
      </w:pPr>
      <w:r w:rsidRPr="001504FC">
        <w:rPr>
          <w:rFonts w:cs="Arial"/>
          <w:iCs/>
        </w:rPr>
        <w:t xml:space="preserve">Работа детско-молодежных объединений ведется как в плановом порядке, так и откликаясь на инициативы со стороны социальных партнеров района. Ребята активно сотрудничают с социальными партнерами: Домом культуры ветеранов, ДК «Юбилейный», городской и районной администрацией, краеведческим музеем, библиотекой, Центром детского творчества, воинскими частями. </w:t>
      </w:r>
    </w:p>
    <w:p w:rsidR="007C5F33" w:rsidRPr="001504FC" w:rsidRDefault="007C5F33" w:rsidP="007C5F33">
      <w:pPr>
        <w:widowControl w:val="0"/>
        <w:pBdr>
          <w:bottom w:val="single" w:sz="4" w:space="29" w:color="FFFFFF"/>
        </w:pBdr>
        <w:ind w:firstLine="709"/>
        <w:rPr>
          <w:rFonts w:cs="Arial"/>
          <w:iCs/>
        </w:rPr>
      </w:pPr>
      <w:r w:rsidRPr="001504FC">
        <w:rPr>
          <w:rFonts w:cs="Arial"/>
          <w:iCs/>
        </w:rPr>
        <w:t>На совместные мероприятия, посвященные Великой Отечественной войне и другим памятным датам, как правило, всегда приглашаются ветераны, военнослужащие, труженики тыла, дети войны. Традиционными стали акции «Звезда героя», «Звезда Памяти», «Георгиевская лента», «Окна Победы», «Бессмертный полк», «Парад у окон ветерана», «Посылка солдату», молодежный квест «Операция Память», игра в страйкбол «За наших», военно-патриотические игры «Пост № 1», «Победа».</w:t>
      </w:r>
    </w:p>
    <w:p w:rsidR="007C5F33" w:rsidRPr="001504FC" w:rsidRDefault="007C5F33" w:rsidP="007C5F33">
      <w:pPr>
        <w:widowControl w:val="0"/>
        <w:pBdr>
          <w:bottom w:val="single" w:sz="4" w:space="29" w:color="FFFFFF"/>
        </w:pBdr>
        <w:ind w:firstLine="709"/>
        <w:rPr>
          <w:rFonts w:cs="Arial"/>
          <w:iCs/>
        </w:rPr>
      </w:pPr>
      <w:r w:rsidRPr="001504FC">
        <w:rPr>
          <w:rFonts w:cs="Arial"/>
          <w:iCs/>
        </w:rPr>
        <w:t>В рамках празднования 80-летия операции «Малый Сатурн», включая летний оздоровительный период, также проведены экскурсии на Осетровский плацдарм, музей в с. Дубрава, районный краеведческий музей.</w:t>
      </w:r>
    </w:p>
    <w:p w:rsidR="007C5F33" w:rsidRPr="001504FC" w:rsidRDefault="007C5F33" w:rsidP="007C5F33">
      <w:pPr>
        <w:widowControl w:val="0"/>
        <w:pBdr>
          <w:bottom w:val="single" w:sz="4" w:space="29" w:color="FFFFFF"/>
        </w:pBdr>
        <w:ind w:firstLine="709"/>
        <w:rPr>
          <w:rFonts w:cs="Arial"/>
          <w:iCs/>
        </w:rPr>
      </w:pPr>
      <w:r w:rsidRPr="001504FC">
        <w:rPr>
          <w:rFonts w:cs="Arial"/>
          <w:iCs/>
        </w:rPr>
        <w:lastRenderedPageBreak/>
        <w:t>В 2022 году МКОУ «Богучарская СОШ №1» приняла участие в реализации регионального пилотного проекта «Я наследник победителей, я против нацизма». Целью проекта является формирование у молодежи гордости за свой народ и за свою страну на основе знаний о героической истории России и понимания преступной сущности нацизма шовинистической</w:t>
      </w:r>
      <w:r>
        <w:rPr>
          <w:rFonts w:cs="Arial"/>
          <w:iCs/>
        </w:rPr>
        <w:t xml:space="preserve"> </w:t>
      </w:r>
      <w:r w:rsidRPr="001504FC">
        <w:rPr>
          <w:rFonts w:cs="Arial"/>
          <w:iCs/>
        </w:rPr>
        <w:t xml:space="preserve">политики западных стран, направленной на уничтожение всего русского, российского в мире. Данный проект нашел большой отклик среди молодежи нашего района, так как много граждан Богучарского района являются участниками СВО и в тоже время являются близкими и родными нашей молодежи. </w:t>
      </w:r>
    </w:p>
    <w:p w:rsidR="007C5F33" w:rsidRPr="001504FC" w:rsidRDefault="007C5F33" w:rsidP="007C5F33">
      <w:pPr>
        <w:widowControl w:val="0"/>
        <w:pBdr>
          <w:bottom w:val="single" w:sz="4" w:space="29" w:color="FFFFFF"/>
        </w:pBdr>
        <w:ind w:firstLine="709"/>
        <w:rPr>
          <w:rFonts w:cs="Arial"/>
          <w:iCs/>
        </w:rPr>
      </w:pPr>
      <w:r w:rsidRPr="001504FC">
        <w:rPr>
          <w:rFonts w:cs="Arial"/>
          <w:iCs/>
        </w:rPr>
        <w:t xml:space="preserve">Проект реализуется по всем школам района. </w:t>
      </w:r>
    </w:p>
    <w:p w:rsidR="007C5F33" w:rsidRPr="001504FC" w:rsidRDefault="007C5F33" w:rsidP="007C5F33">
      <w:pPr>
        <w:widowControl w:val="0"/>
        <w:pBdr>
          <w:bottom w:val="single" w:sz="4" w:space="29" w:color="FFFFFF"/>
        </w:pBdr>
        <w:ind w:firstLine="709"/>
        <w:rPr>
          <w:rFonts w:cs="Arial"/>
          <w:iCs/>
        </w:rPr>
      </w:pPr>
      <w:r w:rsidRPr="001504FC">
        <w:rPr>
          <w:rFonts w:cs="Arial"/>
          <w:iCs/>
        </w:rPr>
        <w:t xml:space="preserve">Необходимо отметить, что в образовательных организациях открываются доски Почета в честь участников СВО. Так, в МКОУ «Залиманская ООШ» открыта мемориальная доска Бочарову Андрею Владимировичу (16.05.1986 – 09.04.2022), в МКОУ «Лофицкая ООШ» Стрижанову Владимиру Сергеевичу (16.07.1989 - 26.02.2022). И данная работа продолжается. </w:t>
      </w:r>
    </w:p>
    <w:p w:rsidR="007C5F33" w:rsidRPr="001504FC" w:rsidRDefault="007C5F33" w:rsidP="007C5F33">
      <w:pPr>
        <w:widowControl w:val="0"/>
        <w:pBdr>
          <w:bottom w:val="single" w:sz="4" w:space="29" w:color="FFFFFF"/>
        </w:pBdr>
        <w:ind w:firstLine="709"/>
        <w:rPr>
          <w:rFonts w:cs="Arial"/>
          <w:iCs/>
        </w:rPr>
      </w:pPr>
      <w:r w:rsidRPr="001504FC">
        <w:rPr>
          <w:rFonts w:cs="Arial"/>
          <w:iCs/>
        </w:rPr>
        <w:t>В ГБПОУ ВО «Богучарский многопрофильный колледж им. М.А. Шолохова» также проводится большая работа по военно-патриотическому воспитанию молодежи. В рамках реализации программы профессионального обучения «Сварщик ручной дуговой сварки плавящимся покрытым электродом» студенты колледжа на занятиях учебной практики под руководством мастера производственного обучения изготовили печки-буржуйки для бойцов СВО для обогрева палаток военных и приготовления еды. Также Музей колледжа</w:t>
      </w:r>
      <w:r>
        <w:rPr>
          <w:rFonts w:cs="Arial"/>
          <w:iCs/>
        </w:rPr>
        <w:t xml:space="preserve"> </w:t>
      </w:r>
      <w:r w:rsidRPr="001504FC">
        <w:rPr>
          <w:rFonts w:cs="Arial"/>
          <w:iCs/>
        </w:rPr>
        <w:t>пополнился новыми экспозициями: 2 витрины и стенд: «Твои герои, колледж!». Экспозиция посвящена студентам-выпускникам, погибшим в ходе проведения спецоперации на Украине: Брызгалову Даниле, Похожаеву Максиму и Ливада Григорию.</w:t>
      </w:r>
    </w:p>
    <w:p w:rsidR="007C5F33" w:rsidRPr="001504FC" w:rsidRDefault="007C5F33" w:rsidP="007C5F33">
      <w:pPr>
        <w:widowControl w:val="0"/>
        <w:pBdr>
          <w:bottom w:val="single" w:sz="4" w:space="29" w:color="FFFFFF"/>
        </w:pBdr>
        <w:ind w:firstLine="709"/>
        <w:rPr>
          <w:rFonts w:eastAsia="Consolas" w:cs="Arial"/>
          <w:spacing w:val="-2"/>
        </w:rPr>
      </w:pPr>
      <w:r w:rsidRPr="001504FC">
        <w:rPr>
          <w:rFonts w:cs="Arial"/>
          <w:spacing w:val="-2"/>
        </w:rPr>
        <w:t xml:space="preserve">Основное мероприятие 4.3. </w:t>
      </w:r>
      <w:r w:rsidRPr="001504FC">
        <w:rPr>
          <w:rFonts w:eastAsia="Consolas" w:cs="Arial"/>
          <w:spacing w:val="-2"/>
        </w:rPr>
        <w:t>Развитие зонального Центра допризывной подготовки и военно-патриотического воспитания в МКОУ «Богучарская СОШ № 2».</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Большое внимание в МКОУ «Богучарская СОШ № 2» уделяется патриотическому воспитанию обучающихся. Благодаря этому МКОУ «Богучарская СОШ № 2» является центром гражданско-патриотического воспитания в районе, а с 2023 года – Центром </w:t>
      </w:r>
      <w:r w:rsidRPr="001504FC">
        <w:rPr>
          <w:rFonts w:eastAsia="Consolas" w:cs="Arial"/>
        </w:rPr>
        <w:t>допризывной подготовки и военно-патриотического воспитания</w:t>
      </w:r>
      <w:r w:rsidRPr="001504FC">
        <w:rPr>
          <w:rFonts w:cs="Arial"/>
        </w:rPr>
        <w:t>.</w:t>
      </w:r>
    </w:p>
    <w:p w:rsidR="007C5F33" w:rsidRPr="001504FC" w:rsidRDefault="007C5F33" w:rsidP="007C5F33">
      <w:pPr>
        <w:widowControl w:val="0"/>
        <w:pBdr>
          <w:bottom w:val="single" w:sz="4" w:space="29" w:color="FFFFFF"/>
        </w:pBdr>
        <w:ind w:firstLine="709"/>
        <w:rPr>
          <w:rFonts w:cs="Arial"/>
        </w:rPr>
      </w:pPr>
      <w:r w:rsidRPr="001504FC">
        <w:rPr>
          <w:rFonts w:cs="Arial"/>
        </w:rPr>
        <w:t>В школе создан, зарегистрирован и внесен в областной реестр военно-патриотический клуб «Патриот».</w:t>
      </w:r>
    </w:p>
    <w:p w:rsidR="007C5F33" w:rsidRPr="001504FC" w:rsidRDefault="007C5F33" w:rsidP="007C5F33">
      <w:pPr>
        <w:widowControl w:val="0"/>
        <w:pBdr>
          <w:bottom w:val="single" w:sz="4" w:space="29" w:color="FFFFFF"/>
        </w:pBdr>
        <w:ind w:firstLine="709"/>
        <w:rPr>
          <w:rFonts w:cs="Arial"/>
        </w:rPr>
      </w:pPr>
      <w:r w:rsidRPr="001504FC">
        <w:rPr>
          <w:rFonts w:cs="Arial"/>
        </w:rPr>
        <w:t>На базе школы ежегодно проводится муниципальный этап военно-патриотической игры «Победа». Ежегодно школа становится победителем и призером районной военно-патриотической игры «Победа», смотра-конкурса отрядов «Пост № 1», занимает призовые места в</w:t>
      </w:r>
      <w:r>
        <w:rPr>
          <w:rFonts w:cs="Arial"/>
        </w:rPr>
        <w:t xml:space="preserve"> </w:t>
      </w:r>
      <w:r w:rsidRPr="001504FC">
        <w:rPr>
          <w:rFonts w:cs="Arial"/>
        </w:rPr>
        <w:t>региональных этапах данных мероприятий.</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Богучарская школа № 2 была открыта в Богучаре в 1996 году, когда в наш город была дислоцирована 10-я гвардейская танковая дивизия, а уже в 1997 в школе открылись первые профильные кадетские классы. В настоящее время действуют два кадетских класса. </w:t>
      </w:r>
    </w:p>
    <w:p w:rsidR="007C5F33" w:rsidRPr="001504FC" w:rsidRDefault="007C5F33" w:rsidP="007C5F33">
      <w:pPr>
        <w:widowControl w:val="0"/>
        <w:pBdr>
          <w:bottom w:val="single" w:sz="4" w:space="29" w:color="FFFFFF"/>
        </w:pBdr>
        <w:ind w:firstLine="709"/>
        <w:rPr>
          <w:rFonts w:cs="Arial"/>
        </w:rPr>
      </w:pPr>
      <w:r w:rsidRPr="001504FC">
        <w:rPr>
          <w:rFonts w:cs="Arial"/>
        </w:rPr>
        <w:t>Творческие коллективы школы № 2 – победители районных конкурсов военно-патриотической инсценированной песни, конкурсов стихов и рисунков; призеры проектов «Я - гражданин России».</w:t>
      </w:r>
    </w:p>
    <w:p w:rsidR="007C5F33" w:rsidRPr="001504FC" w:rsidRDefault="007C5F33" w:rsidP="007C5F33">
      <w:pPr>
        <w:widowControl w:val="0"/>
        <w:pBdr>
          <w:bottom w:val="single" w:sz="4" w:space="29" w:color="FFFFFF"/>
        </w:pBdr>
        <w:ind w:firstLine="709"/>
        <w:rPr>
          <w:rFonts w:cs="Arial"/>
        </w:rPr>
      </w:pPr>
      <w:r w:rsidRPr="001504FC">
        <w:rPr>
          <w:rFonts w:cs="Arial"/>
        </w:rPr>
        <w:t>Команда учащихся «Поколение NEXT» является неоднократным победителем районного конкурса по избирательному праву и призером регионального. В 2019 году школа вошла в число победителей регионального этапа Всероссийского конкурса «Олимпиада начинается в школе».</w:t>
      </w:r>
    </w:p>
    <w:p w:rsidR="007C5F33" w:rsidRPr="001504FC" w:rsidRDefault="007C5F33" w:rsidP="007C5F33">
      <w:pPr>
        <w:widowControl w:val="0"/>
        <w:pBdr>
          <w:bottom w:val="single" w:sz="4" w:space="29" w:color="FFFFFF"/>
        </w:pBdr>
        <w:ind w:firstLine="709"/>
        <w:rPr>
          <w:rFonts w:cs="Arial"/>
        </w:rPr>
      </w:pPr>
      <w:r w:rsidRPr="001504FC">
        <w:rPr>
          <w:rFonts w:cs="Arial"/>
        </w:rPr>
        <w:t xml:space="preserve">МКОУ «Богучарская СОШ № 2» имеет замечательные спортивные успехи: в </w:t>
      </w:r>
      <w:r w:rsidRPr="001504FC">
        <w:rPr>
          <w:rFonts w:cs="Arial"/>
        </w:rPr>
        <w:lastRenderedPageBreak/>
        <w:t xml:space="preserve">течение многих лет является победителем районной спартакиады школьников; в течение последних двух лет - победителем зональных и финальных соревнований </w:t>
      </w:r>
      <w:r w:rsidRPr="001504FC">
        <w:rPr>
          <w:rFonts w:cs="Arial"/>
          <w:shd w:val="clear" w:color="auto" w:fill="FFFFFF"/>
        </w:rPr>
        <w:t>общероссийского проекта «</w:t>
      </w:r>
      <w:hyperlink r:id="rId20" w:tooltip="Мини-футбол – в школу" w:history="1">
        <w:r w:rsidRPr="001504FC">
          <w:rPr>
            <w:rStyle w:val="a6"/>
            <w:rFonts w:cs="Arial"/>
            <w:shd w:val="clear" w:color="auto" w:fill="FFFFFF"/>
          </w:rPr>
          <w:t>Мини-футбол – в школу</w:t>
        </w:r>
      </w:hyperlink>
      <w:r w:rsidRPr="001504FC">
        <w:rPr>
          <w:rFonts w:cs="Arial"/>
          <w:shd w:val="clear" w:color="auto" w:fill="FFFFFF"/>
        </w:rPr>
        <w:t xml:space="preserve">» среди команд юношей 2010-2011 годов рождения; </w:t>
      </w:r>
      <w:r w:rsidRPr="001504FC">
        <w:rPr>
          <w:rFonts w:cs="Arial"/>
        </w:rPr>
        <w:t>победителем</w:t>
      </w:r>
      <w:r w:rsidRPr="001504FC">
        <w:rPr>
          <w:rFonts w:cs="Arial"/>
          <w:shd w:val="clear" w:color="auto" w:fill="FFFFFF"/>
        </w:rPr>
        <w:t xml:space="preserve"> Всероссийского финала «</w:t>
      </w:r>
      <w:hyperlink r:id="rId21" w:tooltip="Мини-футбол – в школу" w:history="1">
        <w:r w:rsidRPr="001504FC">
          <w:rPr>
            <w:rStyle w:val="a6"/>
            <w:rFonts w:cs="Arial"/>
            <w:shd w:val="clear" w:color="auto" w:fill="FFFFFF"/>
          </w:rPr>
          <w:t>Мини-футбол – в школу</w:t>
        </w:r>
      </w:hyperlink>
      <w:r w:rsidRPr="001504FC">
        <w:rPr>
          <w:rFonts w:cs="Arial"/>
          <w:shd w:val="clear" w:color="auto" w:fill="FFFFFF"/>
        </w:rPr>
        <w:t>» среди команд юношей 2010-2011 годов рождения в 2022 году. В</w:t>
      </w:r>
      <w:r w:rsidRPr="001504FC">
        <w:rPr>
          <w:rFonts w:cs="Arial"/>
        </w:rPr>
        <w:t xml:space="preserve"> течение 4 лет обучающиеся МКОУ «Богучарская СОШ № 2» становятся победителями и призерами на региональном этапе Всероссийской олимпиады школьников по физической культуре.</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С момента основания МКОУ «Богучарская СОШ № 2» в числе приоритетных задач всегда было военно-патриотическое воспитание учащихся. Это отражено не только в воспитательных планах школы, каждого отдельного учителя, но и в общей педагогической концепции общеобразовательного учреждения «Растим патриотов России!».</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 xml:space="preserve">Большая работа в этом направлении ведется на территории микрорайона школы. С основания общеобразовательного учреждения школьники постоянно участвуют в акции «Ветеран живет рядом». Представители классных коллективов оказывают шефскую помощь ветеранам, которые проживают вблизи школы, посещают их на дому, приглашают на тематические классные часы, торжественные встречи, общешкольные мероприятия. </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В школе есть традиция ежегодно проводить встречи с ветеранами боевых действий, воевавшими в Афганистане и Чечне. Ребята проявляют большой интерес к данным мероприятиям, всегда задают много вопросов, им очень нравится общаться с реальными участниками боевых действий. Учащиеся школы подтверждают свой интерес конкретными делами: школьная детская общественная организация «Бригантина» осуществляет уход за памятником воинам-интернационалистам, который расположен на территории микрорайона школы. Дети ежегодно участвуют в митингах, посвященных выводу войск из Афганистана, освобождению Богучарского района от немецко-фашистских захватчиков. На базе МКОУ «Богучарская СОШ № 2» проходит ежегодный тематический конкурс рисунков «Помним героев».</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В школе создан военно-исторический музей. В его работе ребята тоже достойно проявляют себя: пополняют выставку новыми экспонатами, постоянно ведут поиск важной информации, сотрудничают с районным поисковым отрядом «Память», районным историко-краеведческим музеем.</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Ежегодно старшеклассники МКОУ «Богучарская СОШ № 2» в летний период принимают участие в работе оборонно-спортивного лагеря «Юный танкист», лагеря</w:t>
      </w:r>
      <w:r>
        <w:rPr>
          <w:rFonts w:eastAsia="Arial" w:cs="Arial"/>
        </w:rPr>
        <w:t xml:space="preserve"> </w:t>
      </w:r>
      <w:r w:rsidRPr="001504FC">
        <w:rPr>
          <w:rFonts w:eastAsia="Arial" w:cs="Arial"/>
        </w:rPr>
        <w:t>юнармейцев «Путь воина», военно-патриотического лагеря «Школа безопасности», где они знакомятся с устройством боевой техники, проходят физическую, строевую, огневую подготовку.</w:t>
      </w:r>
    </w:p>
    <w:p w:rsidR="007C5F33" w:rsidRPr="001504FC" w:rsidRDefault="007C5F33" w:rsidP="007C5F33">
      <w:pPr>
        <w:widowControl w:val="0"/>
        <w:pBdr>
          <w:bottom w:val="single" w:sz="4" w:space="29" w:color="FFFFFF"/>
        </w:pBdr>
        <w:ind w:firstLine="709"/>
        <w:rPr>
          <w:rFonts w:eastAsia="Arial" w:cs="Arial"/>
        </w:rPr>
      </w:pPr>
      <w:r w:rsidRPr="001504FC">
        <w:rPr>
          <w:rFonts w:eastAsia="Arial" w:cs="Arial"/>
        </w:rPr>
        <w:t>В школе четко выстроена воспитательная система, где главным направлением является военно-патриотическое воспитание, и именно это способствует формированию у школьников гражданственности, патриотизма, чувства долга, чести и гордости за страну, в которой они живут.</w:t>
      </w:r>
    </w:p>
    <w:p w:rsidR="007C5F33" w:rsidRPr="001504FC" w:rsidRDefault="007C5F33" w:rsidP="007C5F33">
      <w:pPr>
        <w:widowControl w:val="0"/>
        <w:pBdr>
          <w:bottom w:val="single" w:sz="4" w:space="29" w:color="FFFFFF"/>
        </w:pBdr>
        <w:ind w:firstLine="709"/>
        <w:rPr>
          <w:rFonts w:eastAsia="Arial" w:cs="Arial"/>
        </w:rPr>
      </w:pPr>
      <w:r w:rsidRPr="001504FC">
        <w:rPr>
          <w:rFonts w:cs="Arial"/>
        </w:rPr>
        <w:t xml:space="preserve">В настоящее время МКОУ «Богучарская СОШ № 2» стала зональным Центром допризывной подготовки и военно-патриотического воспитания. Школой налажена тесная связь в работе с войсковыми частями, расположенными на территории Богучарского муниципального района. Зональный Центр действует в тесной взаимосвязи с общественными организациями, такими, как Богучарская районная общественная организация Всероссийской общественной организации ветеранов (пенсионеров) войны и труда, Вооруженных Сил и правоохранительных органов; Богучарское правление Российского Союза офицеров запаса, Богучарское районное отделение Воронежской региональной организации </w:t>
      </w:r>
      <w:r w:rsidRPr="001504FC">
        <w:rPr>
          <w:rFonts w:cs="Arial"/>
        </w:rPr>
        <w:lastRenderedPageBreak/>
        <w:t xml:space="preserve">общероссийской </w:t>
      </w:r>
      <w:r w:rsidRPr="001504FC">
        <w:rPr>
          <w:rFonts w:eastAsia="Arial" w:cs="Arial"/>
        </w:rPr>
        <w:t>общественной организации «Российский Союз ветеранов Афганистана», общественная организация «Ветераны пограничных войск Богучарского района».</w:t>
      </w:r>
    </w:p>
    <w:p w:rsidR="007C5F33" w:rsidRPr="001504FC" w:rsidRDefault="007C5F33" w:rsidP="007C5F33">
      <w:pPr>
        <w:widowControl w:val="0"/>
        <w:pBdr>
          <w:bottom w:val="single" w:sz="4" w:space="29" w:color="FFFFFF"/>
        </w:pBdr>
        <w:ind w:firstLine="709"/>
        <w:rPr>
          <w:rFonts w:cs="Arial"/>
        </w:rPr>
      </w:pPr>
      <w:r w:rsidRPr="001504FC">
        <w:rPr>
          <w:rFonts w:cs="Arial"/>
        </w:rPr>
        <w:t>На сегодняшний день в целях развития зонального Центра допризывной подготовки и военно-патриотического воспитания необходимо проводить укрепление материально-технической базы МКОУ «Богучарская СОШ № 2», предназначенной для военно-патриотической работы и обучения несовершеннолетних основам военной службы.</w:t>
      </w:r>
    </w:p>
    <w:p w:rsidR="007C5F33" w:rsidRPr="001504FC" w:rsidRDefault="007C5F33" w:rsidP="007C5F33">
      <w:pPr>
        <w:widowControl w:val="0"/>
        <w:pBdr>
          <w:bottom w:val="single" w:sz="4" w:space="29" w:color="FFFFFF"/>
        </w:pBdr>
        <w:ind w:firstLine="709"/>
        <w:rPr>
          <w:rFonts w:cs="Arial"/>
        </w:rPr>
      </w:pPr>
    </w:p>
    <w:p w:rsidR="007C5F33" w:rsidRPr="001504FC" w:rsidRDefault="007C5F33" w:rsidP="007C5F33">
      <w:pPr>
        <w:widowControl w:val="0"/>
        <w:pBdr>
          <w:bottom w:val="single" w:sz="4" w:space="29" w:color="FFFFFF"/>
        </w:pBdr>
        <w:ind w:firstLine="709"/>
        <w:rPr>
          <w:rFonts w:cs="Arial"/>
        </w:rPr>
      </w:pPr>
      <w:r w:rsidRPr="001504FC">
        <w:rPr>
          <w:rFonts w:cs="Arial"/>
        </w:rPr>
        <w:t>5. Основные этапы подпрограммы в соответствии со Стратегией развития военно-патриотического воспитания в Воронежской области.</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Подпрограмма в соответствии со Стратегией подлежит реализации в три основных этапа:</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1. Этап формирования социально-педагогических, материально-технических, организационных ресурсов допризывной подготовки и военно-патриотического воспитания на территории Богучарского муниципального района — 2023 год.</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2. Этап развития допризывной подготовки и военно-патриотического воспитания на территории Богучарского муниципального района — 2024 год.</w:t>
      </w:r>
    </w:p>
    <w:p w:rsidR="007C5F33" w:rsidRPr="001504FC" w:rsidRDefault="007C5F33" w:rsidP="007C5F33">
      <w:pPr>
        <w:widowControl w:val="0"/>
        <w:pBdr>
          <w:bottom w:val="single" w:sz="4" w:space="29" w:color="FFFFFF"/>
        </w:pBdr>
        <w:ind w:firstLine="709"/>
        <w:rPr>
          <w:rFonts w:eastAsia="Consolas" w:cs="Arial"/>
        </w:rPr>
      </w:pPr>
      <w:r w:rsidRPr="001504FC">
        <w:rPr>
          <w:rFonts w:eastAsia="Consolas" w:cs="Arial"/>
        </w:rPr>
        <w:t>3. Этап совершенствования допризывной подготовки и военно-патриотического воспитания на территории Богучарского муниципального района - 2025 год.</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6. Механизм реализации подпрограммы</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Общее руководство и контроль за ходом реализации подпрограммы осуществляет ответственный исполнитель – координатор подпрограммы – Отдела по образованию, опеке и попечительству администрации Богучарского муниципального района Воронежской области. Оперативное управление проводится в соответствии с разработанным планом мероприятий по выполнению подпрограммы, определяющим сроки и конкретных исполнителей мероприятий.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Основные направления в организации управления и контроля за реализацией подпрограммы следующие: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xml:space="preserve">- осуществление координации работ по выполнению мероприятий в районе; </w:t>
      </w:r>
    </w:p>
    <w:p w:rsidR="007C5F33" w:rsidRPr="001504FC" w:rsidRDefault="007C5F33" w:rsidP="007C5F33">
      <w:pPr>
        <w:pStyle w:val="Default"/>
        <w:widowControl w:val="0"/>
        <w:ind w:firstLine="709"/>
        <w:jc w:val="both"/>
        <w:rPr>
          <w:rFonts w:ascii="Arial" w:hAnsi="Arial" w:cs="Arial"/>
          <w:color w:val="auto"/>
        </w:rPr>
      </w:pPr>
      <w:r w:rsidRPr="001504FC">
        <w:rPr>
          <w:rFonts w:ascii="Arial" w:hAnsi="Arial" w:cs="Arial"/>
          <w:color w:val="auto"/>
        </w:rPr>
        <w:t>- проведение анализа реализации мероприятий подпрограммы и представление информации в администрацию Богучарского муниципального района.</w:t>
      </w:r>
    </w:p>
    <w:p w:rsidR="007C5F33" w:rsidRPr="001504FC" w:rsidRDefault="007C5F33" w:rsidP="007C5F33">
      <w:pPr>
        <w:pStyle w:val="Default"/>
        <w:widowControl w:val="0"/>
        <w:ind w:firstLine="709"/>
        <w:jc w:val="both"/>
        <w:rPr>
          <w:rFonts w:ascii="Arial" w:hAnsi="Arial" w:cs="Arial"/>
          <w:color w:val="auto"/>
        </w:rPr>
      </w:pPr>
    </w:p>
    <w:p w:rsidR="007C5F33" w:rsidRPr="001504FC" w:rsidRDefault="007C5F33" w:rsidP="007C5F33">
      <w:pPr>
        <w:widowControl w:val="0"/>
        <w:ind w:firstLine="709"/>
        <w:rPr>
          <w:rFonts w:eastAsia="Consolas" w:cs="Arial"/>
          <w:position w:val="-2"/>
        </w:rPr>
      </w:pPr>
      <w:r w:rsidRPr="001504FC">
        <w:rPr>
          <w:rFonts w:eastAsia="Consolas" w:cs="Arial"/>
        </w:rPr>
        <w:t>7. Оценка эффективности подпрограммы</w:t>
      </w:r>
    </w:p>
    <w:p w:rsidR="007C5F33" w:rsidRPr="001504FC" w:rsidRDefault="007C5F33" w:rsidP="007C5F33">
      <w:pPr>
        <w:widowControl w:val="0"/>
        <w:ind w:firstLine="709"/>
        <w:rPr>
          <w:rFonts w:eastAsia="Consolas" w:cs="Arial"/>
        </w:rPr>
      </w:pPr>
      <w:r w:rsidRPr="001504FC">
        <w:rPr>
          <w:rFonts w:eastAsia="Consolas" w:cs="Arial"/>
        </w:rPr>
        <w:t>Оценка эффективности реализации подпрограммы осуществляется на основе качественных и количественных</w:t>
      </w:r>
      <w:r w:rsidRPr="001504FC">
        <w:rPr>
          <w:rFonts w:eastAsia="Consolas" w:cs="Arial"/>
        </w:rPr>
        <w:tab/>
        <w:t>показателей,</w:t>
      </w:r>
      <w:r w:rsidRPr="001504FC">
        <w:rPr>
          <w:rFonts w:eastAsia="Consolas" w:cs="Arial"/>
        </w:rPr>
        <w:tab/>
        <w:t>включающих целенаправленность воспитательного процесса,</w:t>
      </w:r>
      <w:r w:rsidRPr="001504FC">
        <w:rPr>
          <w:rFonts w:eastAsia="Consolas" w:cs="Arial"/>
        </w:rPr>
        <w:tab/>
        <w:t xml:space="preserve"> его системный, содержательный и организационный характер, использование современных технологий воспитательного воздействия, широту охвата объектов воспитания. </w:t>
      </w:r>
    </w:p>
    <w:p w:rsidR="007C5F33" w:rsidRPr="001504FC" w:rsidRDefault="007C5F33" w:rsidP="007C5F33">
      <w:pPr>
        <w:widowControl w:val="0"/>
        <w:ind w:firstLine="709"/>
        <w:rPr>
          <w:rFonts w:eastAsia="Consolas" w:cs="Arial"/>
        </w:rPr>
      </w:pPr>
      <w:r w:rsidRPr="001504FC">
        <w:rPr>
          <w:rFonts w:eastAsia="Consolas" w:cs="Arial"/>
        </w:rPr>
        <w:t xml:space="preserve">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w:t>
      </w:r>
    </w:p>
    <w:p w:rsidR="007C5F33" w:rsidRPr="001504FC" w:rsidRDefault="007C5F33" w:rsidP="007C5F33">
      <w:pPr>
        <w:widowControl w:val="0"/>
        <w:ind w:firstLine="709"/>
        <w:rPr>
          <w:rFonts w:eastAsia="Consolas" w:cs="Arial"/>
        </w:rPr>
      </w:pPr>
      <w:r w:rsidRPr="001504FC">
        <w:rPr>
          <w:rFonts w:eastAsia="Consolas" w:cs="Arial"/>
        </w:rPr>
        <w:t>Они</w:t>
      </w:r>
      <w:r w:rsidRPr="001504FC">
        <w:rPr>
          <w:rFonts w:eastAsia="Consolas" w:cs="Arial"/>
        </w:rPr>
        <w:tab/>
        <w:t>представлены нравственно-духовными и</w:t>
      </w:r>
      <w:r w:rsidRPr="001504FC">
        <w:rPr>
          <w:rFonts w:eastAsia="Consolas" w:cs="Arial"/>
        </w:rPr>
        <w:tab/>
        <w:t xml:space="preserve"> количественными параметрами. </w:t>
      </w:r>
    </w:p>
    <w:p w:rsidR="007C5F33" w:rsidRPr="001504FC" w:rsidRDefault="007C5F33" w:rsidP="007C5F33">
      <w:pPr>
        <w:widowControl w:val="0"/>
        <w:ind w:firstLine="709"/>
        <w:rPr>
          <w:rFonts w:eastAsia="Consolas" w:cs="Arial"/>
        </w:rPr>
      </w:pPr>
      <w:r w:rsidRPr="001504FC">
        <w:rPr>
          <w:rFonts w:eastAsia="Consolas" w:cs="Arial"/>
        </w:rPr>
        <w:t xml:space="preserve">Нравственно-духовные параметры – это качественные показатели, полученные в результате конкурсных мероприятий, данных официальной статистики, мониторингов и опросов: утверждение в сознании граждан социально </w:t>
      </w:r>
      <w:r w:rsidRPr="001504FC">
        <w:rPr>
          <w:rFonts w:eastAsia="Consolas" w:cs="Arial"/>
        </w:rPr>
        <w:lastRenderedPageBreak/>
        <w:t xml:space="preserve">значимых патриотических ценностей, взглядов и убеждений, уважения к культурному и историческому прошлому России, </w:t>
      </w:r>
      <w:bookmarkStart w:id="11" w:name="_page_37_0"/>
      <w:r w:rsidRPr="001504FC">
        <w:rPr>
          <w:rFonts w:eastAsia="Consolas" w:cs="Arial"/>
        </w:rPr>
        <w:t>Воронежской области, Богучарского муниципального района, к русским воинским традициям, повышение престижа военной и государственной службы иных видов.</w:t>
      </w:r>
    </w:p>
    <w:p w:rsidR="007C5F33" w:rsidRPr="001504FC" w:rsidRDefault="007C5F33" w:rsidP="007C5F33">
      <w:pPr>
        <w:widowControl w:val="0"/>
        <w:ind w:firstLine="709"/>
        <w:rPr>
          <w:rFonts w:eastAsia="Consolas" w:cs="Arial"/>
        </w:rPr>
      </w:pPr>
      <w:r w:rsidRPr="001504FC">
        <w:rPr>
          <w:rFonts w:eastAsia="Consolas" w:cs="Arial"/>
        </w:rPr>
        <w:t>Количественные параметры:</w:t>
      </w:r>
    </w:p>
    <w:p w:rsidR="007C5F33" w:rsidRPr="001504FC" w:rsidRDefault="007C5F33" w:rsidP="007C5F33">
      <w:pPr>
        <w:widowControl w:val="0"/>
        <w:ind w:firstLine="709"/>
        <w:rPr>
          <w:rFonts w:eastAsia="Consolas" w:cs="Arial"/>
          <w:spacing w:val="-40"/>
        </w:rPr>
      </w:pPr>
      <w:r w:rsidRPr="001504FC">
        <w:rPr>
          <w:rFonts w:eastAsia="Consolas" w:cs="Arial"/>
        </w:rPr>
        <w:t>— количество мероприятий военно-патриотической направленности для детей и молодежи в соответствии с планом реализации подпрограммы;</w:t>
      </w:r>
    </w:p>
    <w:p w:rsidR="007C5F33" w:rsidRPr="001504FC" w:rsidRDefault="007C5F33" w:rsidP="007C5F33">
      <w:pPr>
        <w:widowControl w:val="0"/>
        <w:ind w:firstLine="709"/>
        <w:rPr>
          <w:rFonts w:eastAsia="Consolas" w:cs="Arial"/>
        </w:rPr>
      </w:pPr>
      <w:r w:rsidRPr="001504FC">
        <w:rPr>
          <w:rFonts w:eastAsia="Consolas" w:cs="Arial"/>
        </w:rPr>
        <w:t>— количество военно-патриотических, оборонно-спортивных сборов, смен, лагерей;</w:t>
      </w:r>
    </w:p>
    <w:p w:rsidR="007C5F33" w:rsidRPr="001504FC" w:rsidRDefault="007C5F33" w:rsidP="007C5F33">
      <w:pPr>
        <w:widowControl w:val="0"/>
        <w:ind w:firstLine="709"/>
        <w:rPr>
          <w:rFonts w:eastAsia="Consolas" w:cs="Arial"/>
        </w:rPr>
      </w:pPr>
      <w:r w:rsidRPr="001504FC">
        <w:rPr>
          <w:rFonts w:eastAsia="Consolas" w:cs="Arial"/>
        </w:rPr>
        <w:t>— количество образовательных и иных организаций, в которых открыты отделения и секции по военно-прикладным видам спорта;</w:t>
      </w:r>
    </w:p>
    <w:p w:rsidR="007C5F33" w:rsidRPr="001504FC" w:rsidRDefault="007C5F33" w:rsidP="007C5F33">
      <w:pPr>
        <w:widowControl w:val="0"/>
        <w:ind w:firstLine="709"/>
        <w:rPr>
          <w:rFonts w:eastAsia="Consolas" w:cs="Arial"/>
        </w:rPr>
      </w:pPr>
    </w:p>
    <w:p w:rsidR="007C5F33" w:rsidRPr="001504FC" w:rsidRDefault="007C5F33" w:rsidP="007C5F33">
      <w:pPr>
        <w:widowControl w:val="0"/>
        <w:tabs>
          <w:tab w:val="left" w:pos="2712"/>
          <w:tab w:val="left" w:pos="4743"/>
          <w:tab w:val="left" w:pos="6946"/>
          <w:tab w:val="left" w:pos="9509"/>
        </w:tabs>
        <w:ind w:firstLine="709"/>
        <w:rPr>
          <w:rFonts w:eastAsia="Consolas" w:cs="Arial"/>
        </w:rPr>
      </w:pPr>
      <w:r w:rsidRPr="001504FC">
        <w:rPr>
          <w:rFonts w:eastAsia="Consolas" w:cs="Arial"/>
        </w:rPr>
        <w:t>— количество информационных материалов (освещение в средствах массовой информации и на официальных сайтах органов местного самоуправления, а также учреждений деятельности военно-патриотических объединений, проведения мероприятий, направленных на военно-патриотическое воспитание и деятельность по развитию военно-прикладных видов спорта);</w:t>
      </w:r>
    </w:p>
    <w:p w:rsidR="007C5F33" w:rsidRPr="001504FC" w:rsidRDefault="007C5F33" w:rsidP="007C5F33">
      <w:pPr>
        <w:widowControl w:val="0"/>
        <w:ind w:firstLine="709"/>
        <w:rPr>
          <w:rFonts w:eastAsia="Consolas" w:cs="Arial"/>
        </w:rPr>
      </w:pPr>
      <w:r w:rsidRPr="001504FC">
        <w:rPr>
          <w:rFonts w:eastAsia="Consolas" w:cs="Arial"/>
        </w:rPr>
        <w:t>— количество воспитанников военно-патриотических объединений (клубов), призванных на военную службу, поступивших в военные образовательные организации высшего образования;</w:t>
      </w:r>
    </w:p>
    <w:p w:rsidR="007C5F33" w:rsidRPr="001504FC" w:rsidRDefault="007C5F33" w:rsidP="007C5F33">
      <w:pPr>
        <w:widowControl w:val="0"/>
        <w:ind w:firstLine="709"/>
        <w:rPr>
          <w:rFonts w:eastAsia="Consolas" w:cs="Arial"/>
        </w:rPr>
      </w:pPr>
      <w:r w:rsidRPr="001504FC">
        <w:rPr>
          <w:rFonts w:eastAsia="Consolas" w:cs="Arial"/>
        </w:rPr>
        <w:t>— количество видов (дисциплин) военно-прикладного спорта, развиваемых в Богучарском муниципальном районе;</w:t>
      </w:r>
    </w:p>
    <w:p w:rsidR="007C5F33" w:rsidRPr="001504FC" w:rsidRDefault="007C5F33" w:rsidP="007C5F33">
      <w:pPr>
        <w:widowControl w:val="0"/>
        <w:ind w:firstLine="709"/>
        <w:rPr>
          <w:rFonts w:eastAsia="Consolas" w:cs="Arial"/>
        </w:rPr>
      </w:pPr>
      <w:r w:rsidRPr="001504FC">
        <w:rPr>
          <w:rFonts w:eastAsia="Consolas" w:cs="Arial"/>
        </w:rPr>
        <w:t>— количество спортсменов-разрядников по военно-прикладным, техническим и авиационным видам спорта;</w:t>
      </w:r>
    </w:p>
    <w:p w:rsidR="007C5F33" w:rsidRPr="001504FC" w:rsidRDefault="007C5F33" w:rsidP="007C5F33">
      <w:pPr>
        <w:widowControl w:val="0"/>
        <w:ind w:firstLine="709"/>
        <w:rPr>
          <w:rFonts w:eastAsia="Consolas" w:cs="Arial"/>
        </w:rPr>
      </w:pPr>
      <w:r w:rsidRPr="001504FC">
        <w:rPr>
          <w:rFonts w:eastAsia="Consolas" w:cs="Arial"/>
        </w:rPr>
        <w:t>— количество спортивных соревнований по военно-прикладному виду или видам спорта, имеющим статус и наименование чемпионата, кубка или первенства;</w:t>
      </w:r>
    </w:p>
    <w:p w:rsidR="007C5F33" w:rsidRPr="001504FC" w:rsidRDefault="007C5F33" w:rsidP="007C5F33">
      <w:pPr>
        <w:widowControl w:val="0"/>
        <w:ind w:firstLine="709"/>
        <w:rPr>
          <w:rFonts w:eastAsia="Consolas" w:cs="Arial"/>
        </w:rPr>
      </w:pPr>
      <w:r w:rsidRPr="001504FC">
        <w:rPr>
          <w:rFonts w:eastAsia="Consolas" w:cs="Arial"/>
        </w:rPr>
        <w:t>— количество членов ВВПОД «ЮНАРМИЯ», призванных на военную службу, поступивших в военные образовательные организации высшего образования Министерства обороны Российской Федерации;</w:t>
      </w:r>
    </w:p>
    <w:p w:rsidR="007C5F33" w:rsidRPr="001504FC" w:rsidRDefault="007C5F33" w:rsidP="007C5F33">
      <w:pPr>
        <w:widowControl w:val="0"/>
        <w:ind w:firstLine="709"/>
        <w:rPr>
          <w:rFonts w:eastAsia="Consolas" w:cs="Arial"/>
        </w:rPr>
      </w:pPr>
      <w:r w:rsidRPr="001504FC">
        <w:rPr>
          <w:rFonts w:eastAsia="Consolas" w:cs="Arial"/>
        </w:rPr>
        <w:t>— доля руководителей военно-патриотических клубов (объединений), прошедших подготовку по единой программе</w:t>
      </w:r>
      <w:bookmarkEnd w:id="11"/>
      <w:r w:rsidRPr="001504FC">
        <w:rPr>
          <w:rFonts w:eastAsia="Consolas" w:cs="Arial"/>
        </w:rPr>
        <w:t>;</w:t>
      </w:r>
    </w:p>
    <w:p w:rsidR="007C5F33" w:rsidRPr="001504FC" w:rsidRDefault="007C5F33" w:rsidP="007C5F33">
      <w:pPr>
        <w:widowControl w:val="0"/>
        <w:ind w:firstLine="709"/>
        <w:rPr>
          <w:rFonts w:eastAsia="Consolas" w:cs="Arial"/>
        </w:rPr>
      </w:pPr>
      <w:r w:rsidRPr="001504FC">
        <w:rPr>
          <w:rFonts w:eastAsia="Consolas" w:cs="Arial"/>
        </w:rPr>
        <w:t>— доля победителей/призеров из числа членов военно-патриотических клубов (объединений), принявших участие в мероприятиях военно-патриотической направленности в соответствии с планом реализации подпрограммы.</w:t>
      </w:r>
    </w:p>
    <w:p w:rsidR="007C5F33" w:rsidRPr="001504FC" w:rsidRDefault="007C5F33" w:rsidP="007C5F33">
      <w:pPr>
        <w:widowControl w:val="0"/>
        <w:ind w:firstLine="709"/>
        <w:rPr>
          <w:rFonts w:eastAsia="Consolas" w:cs="Arial"/>
        </w:rPr>
      </w:pPr>
      <w:r w:rsidRPr="001504FC">
        <w:rPr>
          <w:rFonts w:eastAsia="Consolas" w:cs="Arial"/>
        </w:rPr>
        <w:t xml:space="preserve">Реализация оценочных показателей обеспечивается органами местного самоуправления и организациями Воронежской области в пределах установленной компетенции. </w:t>
      </w:r>
    </w:p>
    <w:p w:rsidR="007C5F33" w:rsidRPr="001504FC" w:rsidRDefault="007C5F33" w:rsidP="007C5F33">
      <w:pPr>
        <w:widowControl w:val="0"/>
        <w:ind w:firstLine="709"/>
        <w:rPr>
          <w:rFonts w:cs="Arial"/>
        </w:rPr>
        <w:sectPr w:rsidR="007C5F33" w:rsidRPr="001504FC" w:rsidSect="002A7875">
          <w:footerReference w:type="default" r:id="rId22"/>
          <w:pgSz w:w="11909" w:h="16834"/>
          <w:pgMar w:top="1134" w:right="851" w:bottom="709" w:left="1701" w:header="720" w:footer="720" w:gutter="0"/>
          <w:pgNumType w:start="1"/>
          <w:cols w:space="60"/>
          <w:noEndnote/>
          <w:docGrid w:linePitch="299"/>
        </w:sectPr>
      </w:pPr>
      <w:r w:rsidRPr="001504FC">
        <w:rPr>
          <w:rFonts w:eastAsia="Consolas" w:cs="Arial"/>
        </w:rPr>
        <w:t>Результатом реализации подпрограммы должно стать создание новой эффективной системы патриотического воспитания, обеспечивающей оптимальные условия развития у граждан верности Родине, готовности к служению Отечеству,</w:t>
      </w:r>
      <w:r>
        <w:rPr>
          <w:rFonts w:eastAsia="Consolas" w:cs="Arial"/>
        </w:rPr>
        <w:t xml:space="preserve"> </w:t>
      </w:r>
      <w:r w:rsidRPr="001504FC">
        <w:rPr>
          <w:rFonts w:eastAsia="Consolas" w:cs="Arial"/>
        </w:rPr>
        <w:t>честному</w:t>
      </w:r>
      <w:r w:rsidRPr="001504FC">
        <w:rPr>
          <w:rFonts w:eastAsia="Consolas" w:cs="Arial"/>
        </w:rPr>
        <w:tab/>
        <w:t>выполнению гражданского, профессионального и воинского долга, служебных обязанностей, создание механизма, умениями и обеспечивающего овладение гражданами военными знаниями, навыками.</w:t>
      </w:r>
      <w:r w:rsidRPr="001504FC">
        <w:rPr>
          <w:rFonts w:cs="Arial"/>
        </w:rPr>
        <w:t xml:space="preserve"> </w:t>
      </w:r>
    </w:p>
    <w:p w:rsidR="007C5F33" w:rsidRPr="001504FC" w:rsidRDefault="007C5F33" w:rsidP="007C5F33">
      <w:pPr>
        <w:widowControl w:val="0"/>
        <w:ind w:left="3969"/>
        <w:rPr>
          <w:rFonts w:cs="Arial"/>
        </w:rPr>
      </w:pPr>
      <w:r w:rsidRPr="001504FC">
        <w:rPr>
          <w:rFonts w:cs="Arial"/>
        </w:rPr>
        <w:lastRenderedPageBreak/>
        <w:t xml:space="preserve">Приложение </w:t>
      </w:r>
    </w:p>
    <w:p w:rsidR="007C5F33" w:rsidRPr="001504FC" w:rsidRDefault="007C5F33" w:rsidP="007C5F33">
      <w:pPr>
        <w:widowControl w:val="0"/>
        <w:ind w:left="3969"/>
        <w:rPr>
          <w:rFonts w:cs="Arial"/>
        </w:rPr>
      </w:pPr>
      <w:r w:rsidRPr="001504FC">
        <w:rPr>
          <w:rFonts w:cs="Arial"/>
        </w:rPr>
        <w:t xml:space="preserve">к подпрограмме 3 </w:t>
      </w:r>
    </w:p>
    <w:p w:rsidR="007C5F33" w:rsidRPr="001504FC" w:rsidRDefault="007C5F33" w:rsidP="007C5F33">
      <w:pPr>
        <w:widowControl w:val="0"/>
        <w:ind w:left="3969"/>
        <w:rPr>
          <w:rFonts w:cs="Arial"/>
        </w:rPr>
      </w:pPr>
      <w:r w:rsidRPr="001504FC">
        <w:rPr>
          <w:rFonts w:cs="Arial"/>
        </w:rPr>
        <w:t xml:space="preserve">«Патриотическое воспитание детей и молодежи </w:t>
      </w:r>
    </w:p>
    <w:p w:rsidR="007C5F33" w:rsidRPr="001504FC" w:rsidRDefault="007C5F33" w:rsidP="007C5F33">
      <w:pPr>
        <w:widowControl w:val="0"/>
        <w:ind w:left="3969"/>
        <w:rPr>
          <w:rFonts w:cs="Arial"/>
        </w:rPr>
      </w:pPr>
      <w:r w:rsidRPr="001504FC">
        <w:rPr>
          <w:rFonts w:cs="Arial"/>
        </w:rPr>
        <w:t>Богучарского муниципального района»</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ПЛАН</w:t>
      </w:r>
      <w:r>
        <w:rPr>
          <w:rFonts w:cs="Arial"/>
        </w:rPr>
        <w:t xml:space="preserve"> </w:t>
      </w:r>
      <w:r w:rsidRPr="001504FC">
        <w:rPr>
          <w:rFonts w:cs="Arial"/>
        </w:rPr>
        <w:t>МЕРОПРИЯТИЙ</w:t>
      </w:r>
    </w:p>
    <w:p w:rsidR="007C5F33" w:rsidRPr="001504FC" w:rsidRDefault="007C5F33" w:rsidP="007C5F33">
      <w:pPr>
        <w:widowControl w:val="0"/>
        <w:ind w:firstLine="709"/>
        <w:rPr>
          <w:rFonts w:cs="Arial"/>
        </w:rPr>
      </w:pPr>
      <w:r w:rsidRPr="001504FC">
        <w:rPr>
          <w:rFonts w:cs="Arial"/>
        </w:rPr>
        <w:t>по военно-патриотическому воспитанию детей и молодежи</w:t>
      </w:r>
    </w:p>
    <w:p w:rsidR="007C5F33" w:rsidRPr="001504FC" w:rsidRDefault="007C5F33" w:rsidP="007C5F33">
      <w:pPr>
        <w:widowControl w:val="0"/>
        <w:ind w:firstLine="709"/>
        <w:rPr>
          <w:rFonts w:cs="Arial"/>
        </w:rPr>
      </w:pPr>
      <w:r w:rsidRPr="001504FC">
        <w:rPr>
          <w:rFonts w:cs="Arial"/>
        </w:rPr>
        <w:t>Богучарского муниципального района</w:t>
      </w:r>
    </w:p>
    <w:p w:rsidR="007C5F33" w:rsidRPr="001504FC" w:rsidRDefault="007C5F33" w:rsidP="007C5F33">
      <w:pPr>
        <w:widowControl w:val="0"/>
        <w:ind w:firstLine="709"/>
        <w:rPr>
          <w:rFonts w:cs="Arial"/>
        </w:rPr>
      </w:pPr>
    </w:p>
    <w:tbl>
      <w:tblPr>
        <w:tblW w:w="10507" w:type="dxa"/>
        <w:jc w:val="righ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
        <w:gridCol w:w="190"/>
        <w:gridCol w:w="4442"/>
        <w:gridCol w:w="1938"/>
        <w:gridCol w:w="3167"/>
      </w:tblGrid>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Наименование мероприятия</w:t>
            </w:r>
          </w:p>
        </w:tc>
        <w:tc>
          <w:tcPr>
            <w:tcW w:w="1780" w:type="dxa"/>
            <w:shd w:val="clear" w:color="auto" w:fill="auto"/>
          </w:tcPr>
          <w:p w:rsidR="007C5F33" w:rsidRPr="001504FC" w:rsidRDefault="007C5F33" w:rsidP="00C16BB7">
            <w:pPr>
              <w:widowControl w:val="0"/>
              <w:rPr>
                <w:rFonts w:cs="Arial"/>
              </w:rPr>
            </w:pPr>
            <w:r w:rsidRPr="001504FC">
              <w:rPr>
                <w:rFonts w:cs="Arial"/>
              </w:rPr>
              <w:t>Дата проведения</w:t>
            </w:r>
          </w:p>
        </w:tc>
        <w:tc>
          <w:tcPr>
            <w:tcW w:w="3215" w:type="dxa"/>
            <w:shd w:val="clear" w:color="auto" w:fill="auto"/>
          </w:tcPr>
          <w:p w:rsidR="007C5F33" w:rsidRPr="001504FC" w:rsidRDefault="007C5F33" w:rsidP="00C16BB7">
            <w:pPr>
              <w:widowControl w:val="0"/>
              <w:rPr>
                <w:rFonts w:cs="Arial"/>
              </w:rPr>
            </w:pPr>
            <w:r w:rsidRPr="001504FC">
              <w:rPr>
                <w:rFonts w:cs="Arial"/>
              </w:rPr>
              <w:t>Ответственные</w:t>
            </w:r>
          </w:p>
        </w:tc>
      </w:tr>
      <w:tr w:rsidR="007C5F33" w:rsidRPr="001504FC" w:rsidTr="00C16BB7">
        <w:trPr>
          <w:jc w:val="right"/>
        </w:trPr>
        <w:tc>
          <w:tcPr>
            <w:tcW w:w="10507" w:type="dxa"/>
            <w:gridSpan w:val="6"/>
            <w:shd w:val="clear" w:color="auto" w:fill="auto"/>
          </w:tcPr>
          <w:p w:rsidR="007C5F33" w:rsidRPr="001504FC" w:rsidRDefault="007C5F33" w:rsidP="00C16BB7">
            <w:pPr>
              <w:pStyle w:val="af5"/>
              <w:widowControl w:val="0"/>
              <w:ind w:left="0"/>
              <w:rPr>
                <w:rFonts w:cs="Arial"/>
              </w:rPr>
            </w:pPr>
            <w:r w:rsidRPr="001504FC">
              <w:rPr>
                <w:rFonts w:cs="Arial"/>
              </w:rPr>
              <w:t>1. Мероприятия по патриотическому воспитанию</w:t>
            </w:r>
          </w:p>
          <w:p w:rsidR="007C5F33" w:rsidRPr="001504FC" w:rsidRDefault="007C5F33" w:rsidP="00C16BB7">
            <w:pPr>
              <w:pStyle w:val="af5"/>
              <w:widowControl w:val="0"/>
              <w:ind w:left="0"/>
              <w:rPr>
                <w:rFonts w:cs="Arial"/>
              </w:rPr>
            </w:pPr>
            <w:r w:rsidRPr="001504FC">
              <w:rPr>
                <w:rFonts w:cs="Arial"/>
              </w:rPr>
              <w:t>в учреждениях образования</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Чествование Дней воинской славы «Освобождение Воронежа», «Снятие блокады Ленинграда»</w:t>
            </w:r>
          </w:p>
        </w:tc>
        <w:tc>
          <w:tcPr>
            <w:tcW w:w="1780" w:type="dxa"/>
            <w:shd w:val="clear" w:color="auto" w:fill="auto"/>
          </w:tcPr>
          <w:p w:rsidR="007C5F33" w:rsidRPr="001504FC" w:rsidRDefault="007C5F33" w:rsidP="00C16BB7">
            <w:pPr>
              <w:widowControl w:val="0"/>
              <w:rPr>
                <w:rFonts w:cs="Arial"/>
              </w:rPr>
            </w:pPr>
            <w:r w:rsidRPr="001504FC">
              <w:rPr>
                <w:rFonts w:cs="Arial"/>
              </w:rPr>
              <w:t>январь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Администрация городского поселения – город Богучар, образовательные учреждения г. Богучар</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1.2.</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Тематическая программа</w:t>
            </w:r>
          </w:p>
          <w:p w:rsidR="007C5F33" w:rsidRPr="001504FC" w:rsidRDefault="007C5F33" w:rsidP="00C16BB7">
            <w:pPr>
              <w:widowControl w:val="0"/>
              <w:rPr>
                <w:rFonts w:cs="Arial"/>
              </w:rPr>
            </w:pPr>
            <w:r w:rsidRPr="001504FC">
              <w:rPr>
                <w:rFonts w:cs="Arial"/>
              </w:rPr>
              <w:t>«Уроки Мужества»</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ОО, МКУ «ЦОДСО», войсковые части, Совет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1.3</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 xml:space="preserve">Операция «Доблесть» районная игра-квест </w:t>
            </w:r>
          </w:p>
        </w:tc>
        <w:tc>
          <w:tcPr>
            <w:tcW w:w="1780" w:type="dxa"/>
            <w:shd w:val="clear" w:color="auto" w:fill="auto"/>
          </w:tcPr>
          <w:p w:rsidR="007C5F33" w:rsidRPr="001504FC" w:rsidRDefault="007C5F33" w:rsidP="00C16BB7">
            <w:pPr>
              <w:widowControl w:val="0"/>
              <w:rPr>
                <w:rFonts w:cs="Arial"/>
              </w:rPr>
            </w:pPr>
            <w:r w:rsidRPr="001504FC">
              <w:rPr>
                <w:rFonts w:cs="Arial"/>
              </w:rPr>
              <w:t>февраль</w:t>
            </w:r>
          </w:p>
        </w:tc>
        <w:tc>
          <w:tcPr>
            <w:tcW w:w="3215" w:type="dxa"/>
            <w:shd w:val="clear" w:color="auto" w:fill="auto"/>
          </w:tcPr>
          <w:p w:rsidR="007C5F33" w:rsidRPr="001504FC" w:rsidRDefault="007C5F33" w:rsidP="00C16BB7">
            <w:pPr>
              <w:widowControl w:val="0"/>
              <w:rPr>
                <w:rFonts w:cs="Arial"/>
              </w:rPr>
            </w:pPr>
            <w:r w:rsidRPr="001504FC">
              <w:rPr>
                <w:rFonts w:cs="Arial"/>
              </w:rPr>
              <w:t>МКУ «ЦОДСО»</w:t>
            </w:r>
          </w:p>
          <w:p w:rsidR="007C5F33" w:rsidRPr="001504FC" w:rsidRDefault="007C5F33" w:rsidP="00C16BB7">
            <w:pPr>
              <w:widowControl w:val="0"/>
              <w:rPr>
                <w:rFonts w:cs="Arial"/>
              </w:rPr>
            </w:pPr>
            <w:r w:rsidRPr="001504FC">
              <w:rPr>
                <w:rFonts w:cs="Arial"/>
              </w:rPr>
              <w:t>администрации ОО,</w:t>
            </w:r>
            <w:r>
              <w:rPr>
                <w:rFonts w:cs="Arial"/>
              </w:rPr>
              <w:t xml:space="preserve"> </w:t>
            </w:r>
            <w:r w:rsidRPr="001504FC">
              <w:rPr>
                <w:rFonts w:cs="Arial"/>
              </w:rPr>
              <w:t xml:space="preserve">войсковые части, </w:t>
            </w:r>
          </w:p>
          <w:p w:rsidR="007C5F33" w:rsidRPr="001504FC" w:rsidRDefault="007C5F33" w:rsidP="00C16BB7">
            <w:pPr>
              <w:widowControl w:val="0"/>
              <w:rPr>
                <w:rFonts w:cs="Arial"/>
              </w:rPr>
            </w:pPr>
            <w:r w:rsidRPr="001504FC">
              <w:rPr>
                <w:rFonts w:cs="Arial"/>
              </w:rPr>
              <w:t>советы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1.4.</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Конкурс чтецов «Честность и верность во славу Отечества»</w:t>
            </w:r>
          </w:p>
        </w:tc>
        <w:tc>
          <w:tcPr>
            <w:tcW w:w="1780" w:type="dxa"/>
            <w:shd w:val="clear" w:color="auto" w:fill="auto"/>
          </w:tcPr>
          <w:p w:rsidR="007C5F33" w:rsidRPr="001504FC" w:rsidRDefault="007C5F33" w:rsidP="00C16BB7">
            <w:pPr>
              <w:widowControl w:val="0"/>
              <w:rPr>
                <w:rFonts w:cs="Arial"/>
              </w:rPr>
            </w:pPr>
            <w:r w:rsidRPr="001504FC">
              <w:rPr>
                <w:rFonts w:cs="Arial"/>
              </w:rPr>
              <w:t>февраль – март</w:t>
            </w:r>
          </w:p>
        </w:tc>
        <w:tc>
          <w:tcPr>
            <w:tcW w:w="3215" w:type="dxa"/>
            <w:shd w:val="clear" w:color="auto" w:fill="auto"/>
          </w:tcPr>
          <w:p w:rsidR="007C5F33" w:rsidRPr="001504FC" w:rsidRDefault="007C5F33" w:rsidP="00C16BB7">
            <w:pPr>
              <w:widowControl w:val="0"/>
              <w:rPr>
                <w:rFonts w:cs="Arial"/>
              </w:rPr>
            </w:pPr>
            <w:r w:rsidRPr="001504FC">
              <w:rPr>
                <w:rFonts w:cs="Arial"/>
              </w:rPr>
              <w:t>Образовательные организации, МКУ ДО «Богучарский РЦДТ»</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1.5</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День воссоединения Крыма с Россией</w:t>
            </w:r>
          </w:p>
        </w:tc>
        <w:tc>
          <w:tcPr>
            <w:tcW w:w="1780" w:type="dxa"/>
            <w:shd w:val="clear" w:color="auto" w:fill="auto"/>
          </w:tcPr>
          <w:p w:rsidR="007C5F33" w:rsidRPr="001504FC" w:rsidRDefault="007C5F33" w:rsidP="00C16BB7">
            <w:pPr>
              <w:widowControl w:val="0"/>
              <w:rPr>
                <w:rFonts w:cs="Arial"/>
              </w:rPr>
            </w:pPr>
            <w:r w:rsidRPr="001504FC">
              <w:rPr>
                <w:rFonts w:cs="Arial"/>
              </w:rPr>
              <w:t>18 марта</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1.6</w:t>
            </w:r>
          </w:p>
        </w:tc>
        <w:tc>
          <w:tcPr>
            <w:tcW w:w="4744" w:type="dxa"/>
            <w:gridSpan w:val="3"/>
            <w:shd w:val="clear" w:color="auto" w:fill="auto"/>
          </w:tcPr>
          <w:p w:rsidR="007C5F33" w:rsidRPr="001504FC" w:rsidRDefault="007C5F33" w:rsidP="00C16BB7">
            <w:pPr>
              <w:pStyle w:val="af9"/>
              <w:widowControl w:val="0"/>
              <w:rPr>
                <w:rFonts w:ascii="Arial" w:hAnsi="Arial" w:cs="Arial"/>
                <w:sz w:val="24"/>
                <w:szCs w:val="24"/>
                <w:shd w:val="clear" w:color="auto" w:fill="FAFAFA"/>
                <w:lang w:bidi="en-US"/>
              </w:rPr>
            </w:pPr>
            <w:r w:rsidRPr="001504FC">
              <w:rPr>
                <w:rFonts w:ascii="Arial" w:hAnsi="Arial" w:cs="Arial"/>
                <w:sz w:val="24"/>
                <w:szCs w:val="24"/>
                <w:lang w:bidi="en-US"/>
              </w:rPr>
              <w:t>Работа волонтерских отрядов.</w:t>
            </w:r>
            <w:r>
              <w:rPr>
                <w:rFonts w:ascii="Arial" w:hAnsi="Arial" w:cs="Arial"/>
                <w:sz w:val="24"/>
                <w:szCs w:val="24"/>
                <w:lang w:bidi="en-US"/>
              </w:rPr>
              <w:t xml:space="preserve"> </w:t>
            </w:r>
            <w:r w:rsidRPr="001504FC">
              <w:rPr>
                <w:rFonts w:ascii="Arial" w:hAnsi="Arial" w:cs="Arial"/>
                <w:sz w:val="24"/>
                <w:szCs w:val="24"/>
                <w:lang w:bidi="en-US"/>
              </w:rPr>
              <w:t>Акции «Я помню! Я горжусь!»,</w:t>
            </w:r>
            <w:r w:rsidRPr="001504FC">
              <w:rPr>
                <w:rFonts w:ascii="Arial" w:hAnsi="Arial" w:cs="Arial"/>
                <w:sz w:val="24"/>
                <w:szCs w:val="24"/>
                <w:shd w:val="clear" w:color="auto" w:fill="FAFAFA"/>
                <w:lang w:bidi="en-US"/>
              </w:rPr>
              <w:t xml:space="preserve"> «Георгиевская ленточка»,</w:t>
            </w:r>
            <w:r>
              <w:rPr>
                <w:rFonts w:ascii="Arial" w:hAnsi="Arial" w:cs="Arial"/>
                <w:sz w:val="24"/>
                <w:szCs w:val="24"/>
                <w:shd w:val="clear" w:color="auto" w:fill="FAFAFA"/>
                <w:lang w:bidi="en-US"/>
              </w:rPr>
              <w:t xml:space="preserve"> </w:t>
            </w:r>
            <w:r w:rsidRPr="001504FC">
              <w:rPr>
                <w:rFonts w:ascii="Arial" w:hAnsi="Arial" w:cs="Arial"/>
                <w:sz w:val="24"/>
                <w:szCs w:val="24"/>
                <w:shd w:val="clear" w:color="auto" w:fill="FAFAFA"/>
                <w:lang w:bidi="en-US"/>
              </w:rPr>
              <w:t>«Окна Победы», «Красная гвоздика», «Стена Памяти», «Марш под окнами ветерана»</w:t>
            </w:r>
          </w:p>
          <w:p w:rsidR="007C5F33" w:rsidRPr="001504FC" w:rsidRDefault="007C5F33" w:rsidP="00C16BB7">
            <w:pPr>
              <w:widowControl w:val="0"/>
              <w:rPr>
                <w:rFonts w:cs="Arial"/>
              </w:rPr>
            </w:pPr>
          </w:p>
        </w:tc>
        <w:tc>
          <w:tcPr>
            <w:tcW w:w="1780" w:type="dxa"/>
            <w:shd w:val="clear" w:color="auto" w:fill="auto"/>
          </w:tcPr>
          <w:p w:rsidR="007C5F33" w:rsidRPr="001504FC" w:rsidRDefault="007C5F33" w:rsidP="00C16BB7">
            <w:pPr>
              <w:widowControl w:val="0"/>
              <w:rPr>
                <w:rFonts w:cs="Arial"/>
              </w:rPr>
            </w:pPr>
            <w:r w:rsidRPr="001504FC">
              <w:rPr>
                <w:rFonts w:cs="Arial"/>
              </w:rPr>
              <w:t>2-10 мая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МКУ «ЦОДСО», МКУ ДО «Богучарский РЦДТ», 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1.7</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Профилактические</w:t>
            </w:r>
            <w:r>
              <w:rPr>
                <w:rFonts w:cs="Arial"/>
              </w:rPr>
              <w:t xml:space="preserve"> </w:t>
            </w:r>
            <w:r w:rsidRPr="001504FC">
              <w:rPr>
                <w:rFonts w:cs="Arial"/>
              </w:rPr>
              <w:t>программы по формированию правовой грамотности, беседы по профилактике правонарушений среди детей и молодежи.</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образовательных организаций, Отдел МВД по Богучарскому району</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1.8</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Патриотическая акция, посвященная Дню Памяти жертв концлагерей</w:t>
            </w:r>
          </w:p>
          <w:p w:rsidR="007C5F33" w:rsidRPr="001504FC" w:rsidRDefault="007C5F33" w:rsidP="00C16BB7">
            <w:pPr>
              <w:widowControl w:val="0"/>
              <w:rPr>
                <w:rFonts w:cs="Arial"/>
              </w:rPr>
            </w:pPr>
          </w:p>
        </w:tc>
        <w:tc>
          <w:tcPr>
            <w:tcW w:w="1780" w:type="dxa"/>
            <w:shd w:val="clear" w:color="auto" w:fill="auto"/>
          </w:tcPr>
          <w:p w:rsidR="007C5F33" w:rsidRPr="001504FC" w:rsidRDefault="007C5F33" w:rsidP="00C16BB7">
            <w:pPr>
              <w:widowControl w:val="0"/>
              <w:rPr>
                <w:rFonts w:cs="Arial"/>
              </w:rPr>
            </w:pPr>
            <w:r w:rsidRPr="001504FC">
              <w:rPr>
                <w:rFonts w:cs="Arial"/>
              </w:rPr>
              <w:lastRenderedPageBreak/>
              <w:t>апрель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 xml:space="preserve">образовательных организаций, </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lastRenderedPageBreak/>
              <w:t>1.9</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Акция «Белый журавлик», посвященная Дню Памяти и Скорби (началу Великой Отечественной войны)</w:t>
            </w:r>
          </w:p>
        </w:tc>
        <w:tc>
          <w:tcPr>
            <w:tcW w:w="1780" w:type="dxa"/>
            <w:shd w:val="clear" w:color="auto" w:fill="auto"/>
          </w:tcPr>
          <w:p w:rsidR="007C5F33" w:rsidRPr="001504FC" w:rsidRDefault="007C5F33" w:rsidP="00C16BB7">
            <w:pPr>
              <w:widowControl w:val="0"/>
              <w:rPr>
                <w:rFonts w:cs="Arial"/>
              </w:rPr>
            </w:pPr>
            <w:r w:rsidRPr="001504FC">
              <w:rPr>
                <w:rFonts w:cs="Arial"/>
              </w:rPr>
              <w:t>июнь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w:t>
            </w:r>
          </w:p>
          <w:p w:rsidR="007C5F33" w:rsidRPr="001504FC" w:rsidRDefault="007C5F33" w:rsidP="00C16BB7">
            <w:pPr>
              <w:widowControl w:val="0"/>
              <w:rPr>
                <w:rFonts w:cs="Arial"/>
              </w:rPr>
            </w:pP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1.10</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Недели добра</w:t>
            </w:r>
          </w:p>
        </w:tc>
        <w:tc>
          <w:tcPr>
            <w:tcW w:w="1780" w:type="dxa"/>
            <w:shd w:val="clear" w:color="auto" w:fill="auto"/>
          </w:tcPr>
          <w:p w:rsidR="007C5F33" w:rsidRPr="001504FC" w:rsidRDefault="007C5F33" w:rsidP="00C16BB7">
            <w:pPr>
              <w:widowControl w:val="0"/>
              <w:rPr>
                <w:rFonts w:cs="Arial"/>
              </w:rPr>
            </w:pPr>
            <w:r w:rsidRPr="001504FC">
              <w:rPr>
                <w:rFonts w:cs="Arial"/>
              </w:rPr>
              <w:t>апрель, октябрь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образовательных организаций,</w:t>
            </w:r>
          </w:p>
          <w:p w:rsidR="007C5F33" w:rsidRPr="001504FC" w:rsidRDefault="007C5F33" w:rsidP="00C16BB7">
            <w:pPr>
              <w:widowControl w:val="0"/>
              <w:rPr>
                <w:rFonts w:cs="Arial"/>
              </w:rPr>
            </w:pPr>
            <w:r w:rsidRPr="001504FC">
              <w:rPr>
                <w:rFonts w:cs="Arial"/>
              </w:rPr>
              <w:t>Богучарское Благочиние</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1.11</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Фестиваль «В единстве народов-сила России»</w:t>
            </w:r>
          </w:p>
        </w:tc>
        <w:tc>
          <w:tcPr>
            <w:tcW w:w="1780" w:type="dxa"/>
            <w:shd w:val="clear" w:color="auto" w:fill="auto"/>
          </w:tcPr>
          <w:p w:rsidR="007C5F33" w:rsidRPr="001504FC" w:rsidRDefault="007C5F33" w:rsidP="00C16BB7">
            <w:pPr>
              <w:widowControl w:val="0"/>
              <w:rPr>
                <w:rFonts w:cs="Arial"/>
              </w:rPr>
            </w:pPr>
            <w:r w:rsidRPr="001504FC">
              <w:rPr>
                <w:rFonts w:cs="Arial"/>
              </w:rPr>
              <w:t>ноябрь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 МКУ «ЦОДСО», МКУ ДО «Богучарский РЦДТ»</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1.12</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Конкурс патриотической песни «Песни военной славы»</w:t>
            </w:r>
          </w:p>
        </w:tc>
        <w:tc>
          <w:tcPr>
            <w:tcW w:w="1780" w:type="dxa"/>
            <w:shd w:val="clear" w:color="auto" w:fill="auto"/>
          </w:tcPr>
          <w:p w:rsidR="007C5F33" w:rsidRPr="001504FC" w:rsidRDefault="007C5F33" w:rsidP="00C16BB7">
            <w:pPr>
              <w:widowControl w:val="0"/>
              <w:rPr>
                <w:rFonts w:cs="Arial"/>
              </w:rPr>
            </w:pPr>
            <w:r>
              <w:rPr>
                <w:rFonts w:cs="Arial"/>
              </w:rPr>
              <w:t xml:space="preserve"> </w:t>
            </w:r>
            <w:r w:rsidRPr="001504FC">
              <w:rPr>
                <w:rFonts w:cs="Arial"/>
              </w:rPr>
              <w:t>октябрь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 МКУ «ЦОДСО», МКУ ДО «Богучарский РЦДТ»</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1.13</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Акции и мероприятия ко «Дню Героев Отечества» и ко «Дню Неизвестного солдата»</w:t>
            </w:r>
          </w:p>
        </w:tc>
        <w:tc>
          <w:tcPr>
            <w:tcW w:w="1780" w:type="dxa"/>
            <w:shd w:val="clear" w:color="auto" w:fill="auto"/>
          </w:tcPr>
          <w:p w:rsidR="007C5F33" w:rsidRPr="001504FC" w:rsidRDefault="007C5F33" w:rsidP="00C16BB7">
            <w:pPr>
              <w:widowControl w:val="0"/>
              <w:rPr>
                <w:rFonts w:cs="Arial"/>
              </w:rPr>
            </w:pPr>
            <w:r w:rsidRPr="001504FC">
              <w:rPr>
                <w:rFonts w:cs="Arial"/>
              </w:rPr>
              <w:t>декабрь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 МКУ «ЦОДСО», МКУ ДО «Богучарский РЦДТ»</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1.14</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Краеведческая конференция</w:t>
            </w:r>
          </w:p>
        </w:tc>
        <w:tc>
          <w:tcPr>
            <w:tcW w:w="1780" w:type="dxa"/>
            <w:shd w:val="clear" w:color="auto" w:fill="auto"/>
          </w:tcPr>
          <w:p w:rsidR="007C5F33" w:rsidRPr="001504FC" w:rsidRDefault="007C5F33" w:rsidP="00C16BB7">
            <w:pPr>
              <w:widowControl w:val="0"/>
              <w:rPr>
                <w:rFonts w:cs="Arial"/>
              </w:rPr>
            </w:pPr>
            <w:r w:rsidRPr="001504FC">
              <w:rPr>
                <w:rFonts w:cs="Arial"/>
              </w:rPr>
              <w:t>февраль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 Богучарский отдел РВК</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1.15</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Классные часы «Разговоры о важном»</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1.16</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в обучающих семинарах для специалистов в области патриотического воспитания, проводимых департаментом образования Воронежской области</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 МКУ «ЦОДСО»</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1.17</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в областном заочном конкурсе электронных презентаций по патриотической работе</w:t>
            </w:r>
          </w:p>
        </w:tc>
        <w:tc>
          <w:tcPr>
            <w:tcW w:w="1780" w:type="dxa"/>
            <w:shd w:val="clear" w:color="auto" w:fill="auto"/>
          </w:tcPr>
          <w:p w:rsidR="007C5F33" w:rsidRPr="001504FC" w:rsidRDefault="007C5F33" w:rsidP="00C16BB7">
            <w:pPr>
              <w:widowControl w:val="0"/>
              <w:rPr>
                <w:rFonts w:cs="Arial"/>
              </w:rPr>
            </w:pPr>
            <w:r w:rsidRPr="001504FC">
              <w:rPr>
                <w:rFonts w:cs="Arial"/>
              </w:rPr>
              <w:t>в установленные министерством образования Воронежской области сроки</w:t>
            </w:r>
          </w:p>
        </w:tc>
        <w:tc>
          <w:tcPr>
            <w:tcW w:w="3215" w:type="dxa"/>
            <w:shd w:val="clear" w:color="auto" w:fill="auto"/>
          </w:tcPr>
          <w:p w:rsidR="007C5F33" w:rsidRPr="001504FC" w:rsidRDefault="007C5F33" w:rsidP="00C16BB7">
            <w:pPr>
              <w:widowControl w:val="0"/>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 МКУ «ЦОДСО»</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1.18</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в областном смотре школьных музеев и экспозиций, акция «Музей и дети»</w:t>
            </w:r>
          </w:p>
        </w:tc>
        <w:tc>
          <w:tcPr>
            <w:tcW w:w="1780" w:type="dxa"/>
            <w:shd w:val="clear" w:color="auto" w:fill="auto"/>
          </w:tcPr>
          <w:p w:rsidR="007C5F33" w:rsidRPr="001504FC" w:rsidRDefault="007C5F33" w:rsidP="00C16BB7">
            <w:pPr>
              <w:widowControl w:val="0"/>
              <w:rPr>
                <w:rFonts w:cs="Arial"/>
              </w:rPr>
            </w:pPr>
            <w:r w:rsidRPr="001504FC">
              <w:rPr>
                <w:rFonts w:cs="Arial"/>
              </w:rPr>
              <w:t xml:space="preserve">в установленные министерством </w:t>
            </w:r>
            <w:r w:rsidRPr="001504FC">
              <w:rPr>
                <w:rFonts w:cs="Arial"/>
              </w:rPr>
              <w:lastRenderedPageBreak/>
              <w:t>образования Воронежской области сроки</w:t>
            </w:r>
          </w:p>
        </w:tc>
        <w:tc>
          <w:tcPr>
            <w:tcW w:w="3215" w:type="dxa"/>
            <w:shd w:val="clear" w:color="auto" w:fill="auto"/>
          </w:tcPr>
          <w:p w:rsidR="007C5F33" w:rsidRPr="001504FC" w:rsidRDefault="007C5F33" w:rsidP="00C16BB7">
            <w:pPr>
              <w:widowControl w:val="0"/>
              <w:rPr>
                <w:rFonts w:cs="Arial"/>
              </w:rPr>
            </w:pPr>
            <w:r w:rsidRPr="001504FC">
              <w:rPr>
                <w:rFonts w:cs="Arial"/>
              </w:rPr>
              <w:lastRenderedPageBreak/>
              <w:t xml:space="preserve">Отдел по образованию, опеке и попечительству </w:t>
            </w:r>
            <w:r w:rsidRPr="001504FC">
              <w:rPr>
                <w:rFonts w:cs="Arial"/>
              </w:rPr>
              <w:lastRenderedPageBreak/>
              <w:t>администрации Богучарского муниципального района Воронежской области, МКУ «ЦОДСО»</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lastRenderedPageBreak/>
              <w:t>1.19</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в областном (в рамках Всероссийского) конкурсе юных чтецов «Живая классика»</w:t>
            </w:r>
          </w:p>
        </w:tc>
        <w:tc>
          <w:tcPr>
            <w:tcW w:w="1780" w:type="dxa"/>
            <w:shd w:val="clear" w:color="auto" w:fill="auto"/>
          </w:tcPr>
          <w:p w:rsidR="007C5F33" w:rsidRPr="001504FC" w:rsidRDefault="007C5F33" w:rsidP="00C16BB7">
            <w:pPr>
              <w:widowControl w:val="0"/>
              <w:rPr>
                <w:rFonts w:cs="Arial"/>
              </w:rPr>
            </w:pPr>
            <w:r w:rsidRPr="001504FC">
              <w:rPr>
                <w:rFonts w:cs="Arial"/>
              </w:rPr>
              <w:t>в установленные министерством образования Воронежской области сроки</w:t>
            </w:r>
          </w:p>
        </w:tc>
        <w:tc>
          <w:tcPr>
            <w:tcW w:w="3215" w:type="dxa"/>
            <w:shd w:val="clear" w:color="auto" w:fill="auto"/>
          </w:tcPr>
          <w:p w:rsidR="007C5F33" w:rsidRPr="001504FC" w:rsidRDefault="007C5F33" w:rsidP="00C16BB7">
            <w:pPr>
              <w:widowControl w:val="0"/>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w:t>
            </w:r>
            <w:r>
              <w:rPr>
                <w:rFonts w:cs="Arial"/>
              </w:rPr>
              <w:t xml:space="preserve"> </w:t>
            </w:r>
            <w:r w:rsidRPr="001504FC">
              <w:rPr>
                <w:rFonts w:cs="Arial"/>
              </w:rPr>
              <w:t>МКУ «ЦОДСО»</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1.20</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Проведение районного и участие в областном конкурсе социальных проектов «Я - гражданин России» (в рамках Всероссийской акции)</w:t>
            </w:r>
          </w:p>
        </w:tc>
        <w:tc>
          <w:tcPr>
            <w:tcW w:w="1780" w:type="dxa"/>
            <w:shd w:val="clear" w:color="auto" w:fill="auto"/>
          </w:tcPr>
          <w:p w:rsidR="007C5F33" w:rsidRPr="001504FC" w:rsidRDefault="007C5F33" w:rsidP="00C16BB7">
            <w:pPr>
              <w:widowControl w:val="0"/>
              <w:rPr>
                <w:rFonts w:cs="Arial"/>
              </w:rPr>
            </w:pPr>
            <w:r w:rsidRPr="001504FC">
              <w:rPr>
                <w:rFonts w:cs="Arial"/>
              </w:rPr>
              <w:t>в районе –январь-февраль;</w:t>
            </w:r>
            <w:r>
              <w:rPr>
                <w:rFonts w:cs="Arial"/>
              </w:rPr>
              <w:t xml:space="preserve"> </w:t>
            </w:r>
            <w:r w:rsidRPr="001504FC">
              <w:rPr>
                <w:rFonts w:cs="Arial"/>
              </w:rPr>
              <w:t>в области -</w:t>
            </w:r>
          </w:p>
          <w:p w:rsidR="007C5F33" w:rsidRPr="001504FC" w:rsidRDefault="007C5F33" w:rsidP="00C16BB7">
            <w:pPr>
              <w:widowControl w:val="0"/>
              <w:rPr>
                <w:rFonts w:cs="Arial"/>
              </w:rPr>
            </w:pPr>
            <w:r w:rsidRPr="001504FC">
              <w:rPr>
                <w:rFonts w:cs="Arial"/>
              </w:rPr>
              <w:t>в установленные министерством образования Воронежской области сроки</w:t>
            </w:r>
          </w:p>
        </w:tc>
        <w:tc>
          <w:tcPr>
            <w:tcW w:w="3215" w:type="dxa"/>
            <w:shd w:val="clear" w:color="auto" w:fill="auto"/>
          </w:tcPr>
          <w:p w:rsidR="007C5F33" w:rsidRPr="001504FC" w:rsidRDefault="007C5F33" w:rsidP="00C16BB7">
            <w:pPr>
              <w:widowControl w:val="0"/>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w:t>
            </w:r>
            <w:r>
              <w:rPr>
                <w:rFonts w:cs="Arial"/>
              </w:rPr>
              <w:t xml:space="preserve"> </w:t>
            </w:r>
            <w:r w:rsidRPr="001504FC">
              <w:rPr>
                <w:rFonts w:cs="Arial"/>
              </w:rPr>
              <w:t>МКУ «ЦОДСО»,</w:t>
            </w:r>
          </w:p>
          <w:p w:rsidR="007C5F33" w:rsidRPr="001504FC" w:rsidRDefault="007C5F33" w:rsidP="00C16BB7">
            <w:pPr>
              <w:widowControl w:val="0"/>
              <w:rPr>
                <w:rFonts w:cs="Arial"/>
              </w:rPr>
            </w:pPr>
            <w:r w:rsidRPr="001504FC">
              <w:rPr>
                <w:rFonts w:cs="Arial"/>
              </w:rPr>
              <w:t>МКУ ДО «Богучарский РЦДТ»</w:t>
            </w:r>
          </w:p>
          <w:p w:rsidR="007C5F33" w:rsidRPr="001504FC" w:rsidRDefault="007C5F33" w:rsidP="00C16BB7">
            <w:pPr>
              <w:widowControl w:val="0"/>
              <w:rPr>
                <w:rFonts w:cs="Arial"/>
              </w:rPr>
            </w:pP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1.21</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Применение краеведческих материалов местных авторов Богучарского района в урочной и внеурочной деятельности образовательных организаций района</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МКУ «ЦОДСО», образовательные организации</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1.22</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Проведение районных краеведческих и участие в областных конференциях</w:t>
            </w:r>
          </w:p>
        </w:tc>
        <w:tc>
          <w:tcPr>
            <w:tcW w:w="1780" w:type="dxa"/>
            <w:shd w:val="clear" w:color="auto" w:fill="auto"/>
          </w:tcPr>
          <w:p w:rsidR="007C5F33" w:rsidRPr="001504FC" w:rsidRDefault="007C5F33" w:rsidP="00C16BB7">
            <w:pPr>
              <w:widowControl w:val="0"/>
              <w:rPr>
                <w:rFonts w:cs="Arial"/>
              </w:rPr>
            </w:pPr>
            <w:r w:rsidRPr="001504FC">
              <w:rPr>
                <w:rFonts w:cs="Arial"/>
              </w:rPr>
              <w:t>февраль-март;</w:t>
            </w:r>
          </w:p>
          <w:p w:rsidR="007C5F33" w:rsidRPr="001504FC" w:rsidRDefault="007C5F33" w:rsidP="00C16BB7">
            <w:pPr>
              <w:widowControl w:val="0"/>
              <w:rPr>
                <w:rFonts w:cs="Arial"/>
              </w:rPr>
            </w:pPr>
            <w:r w:rsidRPr="001504FC">
              <w:rPr>
                <w:rFonts w:cs="Arial"/>
              </w:rPr>
              <w:t>октябрь-ноябрь</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МКУ «ЦОДСО», </w:t>
            </w:r>
          </w:p>
          <w:p w:rsidR="007C5F33" w:rsidRPr="001504FC" w:rsidRDefault="007C5F33" w:rsidP="00C16BB7">
            <w:pPr>
              <w:widowControl w:val="0"/>
              <w:rPr>
                <w:rFonts w:cs="Arial"/>
              </w:rPr>
            </w:pPr>
            <w:r w:rsidRPr="001504FC">
              <w:rPr>
                <w:rFonts w:cs="Arial"/>
              </w:rPr>
              <w:t>МКУ ДО «Богучарский районный Центр детского творчества», образовательные организации</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1.23</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в областном конкурсе творческих работ «Символы России и Воронежского края», областной краеведческой олимпиаде</w:t>
            </w:r>
          </w:p>
        </w:tc>
        <w:tc>
          <w:tcPr>
            <w:tcW w:w="1780" w:type="dxa"/>
            <w:shd w:val="clear" w:color="auto" w:fill="auto"/>
          </w:tcPr>
          <w:p w:rsidR="007C5F33" w:rsidRPr="001504FC" w:rsidRDefault="007C5F33" w:rsidP="00C16BB7">
            <w:pPr>
              <w:widowControl w:val="0"/>
              <w:rPr>
                <w:rFonts w:cs="Arial"/>
              </w:rPr>
            </w:pPr>
            <w:r w:rsidRPr="001504FC">
              <w:rPr>
                <w:rFonts w:cs="Arial"/>
              </w:rPr>
              <w:t xml:space="preserve">в установленные министерством образования </w:t>
            </w:r>
            <w:r w:rsidRPr="001504FC">
              <w:rPr>
                <w:rFonts w:cs="Arial"/>
              </w:rPr>
              <w:lastRenderedPageBreak/>
              <w:t>Воронежской области сроки</w:t>
            </w:r>
          </w:p>
        </w:tc>
        <w:tc>
          <w:tcPr>
            <w:tcW w:w="3215" w:type="dxa"/>
            <w:shd w:val="clear" w:color="auto" w:fill="auto"/>
          </w:tcPr>
          <w:p w:rsidR="007C5F33" w:rsidRPr="001504FC" w:rsidRDefault="007C5F33" w:rsidP="00C16BB7">
            <w:pPr>
              <w:widowControl w:val="0"/>
              <w:rPr>
                <w:rFonts w:cs="Arial"/>
              </w:rPr>
            </w:pPr>
            <w:r w:rsidRPr="001504FC">
              <w:rPr>
                <w:rFonts w:cs="Arial"/>
              </w:rPr>
              <w:lastRenderedPageBreak/>
              <w:t xml:space="preserve">Отдел по образованию, опеке и попечительству администрации </w:t>
            </w:r>
            <w:r w:rsidRPr="001504FC">
              <w:rPr>
                <w:rFonts w:cs="Arial"/>
              </w:rPr>
              <w:lastRenderedPageBreak/>
              <w:t xml:space="preserve">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МКУ «ЦОДСО»</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lastRenderedPageBreak/>
              <w:t>1.24</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школьников в районной спартакиаде и «Президентских состязаниях»</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 xml:space="preserve">МКУ «ЦОДСО», </w:t>
            </w:r>
          </w:p>
          <w:p w:rsidR="007C5F33" w:rsidRPr="001504FC" w:rsidRDefault="007C5F33" w:rsidP="00C16BB7">
            <w:pPr>
              <w:widowControl w:val="0"/>
              <w:rPr>
                <w:rFonts w:cs="Arial"/>
              </w:rPr>
            </w:pPr>
            <w:r w:rsidRPr="001504FC">
              <w:rPr>
                <w:rFonts w:cs="Arial"/>
              </w:rPr>
              <w:t>МКУ «Отдел физической культуры и спорта»</w:t>
            </w:r>
          </w:p>
        </w:tc>
      </w:tr>
      <w:tr w:rsidR="007C5F33" w:rsidRPr="001504FC" w:rsidTr="00C16BB7">
        <w:trPr>
          <w:trHeight w:val="555"/>
          <w:jc w:val="right"/>
        </w:trPr>
        <w:tc>
          <w:tcPr>
            <w:tcW w:w="768" w:type="dxa"/>
            <w:shd w:val="clear" w:color="auto" w:fill="auto"/>
          </w:tcPr>
          <w:p w:rsidR="007C5F33" w:rsidRPr="001504FC" w:rsidRDefault="007C5F33" w:rsidP="00C16BB7">
            <w:pPr>
              <w:widowControl w:val="0"/>
              <w:rPr>
                <w:rFonts w:cs="Arial"/>
              </w:rPr>
            </w:pPr>
            <w:r w:rsidRPr="001504FC">
              <w:rPr>
                <w:rFonts w:cs="Arial"/>
              </w:rPr>
              <w:t>1.25</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Торжественное вступление в ряды Юнармии</w:t>
            </w:r>
          </w:p>
          <w:p w:rsidR="007C5F33" w:rsidRPr="001504FC" w:rsidRDefault="007C5F33" w:rsidP="00C16BB7">
            <w:pPr>
              <w:widowControl w:val="0"/>
              <w:rPr>
                <w:rFonts w:cs="Arial"/>
              </w:rPr>
            </w:pP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Отдел по образованию, опеке и попечительству администрации Богучарского муниципального района Воронежской области, МКУ «ЦОДСО»</w:t>
            </w:r>
          </w:p>
        </w:tc>
      </w:tr>
      <w:tr w:rsidR="007C5F33" w:rsidRPr="001504FC" w:rsidTr="00C16BB7">
        <w:trPr>
          <w:trHeight w:val="3045"/>
          <w:jc w:val="right"/>
        </w:trPr>
        <w:tc>
          <w:tcPr>
            <w:tcW w:w="768" w:type="dxa"/>
            <w:shd w:val="clear" w:color="auto" w:fill="auto"/>
          </w:tcPr>
          <w:p w:rsidR="007C5F33" w:rsidRPr="001504FC" w:rsidRDefault="007C5F33" w:rsidP="00C16BB7">
            <w:pPr>
              <w:widowControl w:val="0"/>
              <w:rPr>
                <w:rFonts w:cs="Arial"/>
              </w:rPr>
            </w:pPr>
            <w:r w:rsidRPr="001504FC">
              <w:rPr>
                <w:rFonts w:cs="Arial"/>
              </w:rPr>
              <w:t>1.26</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Участие детей и молодежи Богучарского муниципального района в работе молодежного информационного Интернет-портала «Фронт36»</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 xml:space="preserve">МКУ «ЦОДСО» (главный специалист-заместитель руководителя по молодежной политике </w:t>
            </w:r>
          </w:p>
          <w:p w:rsidR="007C5F33" w:rsidRPr="001504FC" w:rsidRDefault="007C5F33" w:rsidP="00C16BB7">
            <w:pPr>
              <w:widowControl w:val="0"/>
              <w:rPr>
                <w:rFonts w:cs="Arial"/>
              </w:rPr>
            </w:pPr>
            <w:r w:rsidRPr="001504FC">
              <w:rPr>
                <w:rFonts w:cs="Arial"/>
              </w:rPr>
              <w:t>МКУ «ЦОДСО»)</w:t>
            </w:r>
          </w:p>
        </w:tc>
      </w:tr>
      <w:tr w:rsidR="007C5F33" w:rsidRPr="001504FC" w:rsidTr="00C16BB7">
        <w:trPr>
          <w:trHeight w:val="1056"/>
          <w:jc w:val="right"/>
        </w:trPr>
        <w:tc>
          <w:tcPr>
            <w:tcW w:w="768" w:type="dxa"/>
            <w:shd w:val="clear" w:color="auto" w:fill="auto"/>
          </w:tcPr>
          <w:p w:rsidR="007C5F33" w:rsidRPr="001504FC" w:rsidRDefault="007C5F33" w:rsidP="00C16BB7">
            <w:pPr>
              <w:widowControl w:val="0"/>
              <w:rPr>
                <w:rFonts w:cs="Arial"/>
              </w:rPr>
            </w:pPr>
            <w:r w:rsidRPr="001504FC">
              <w:rPr>
                <w:rFonts w:cs="Arial"/>
              </w:rPr>
              <w:t>1.27</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День окончания Второй мировой войны. День солидарности в борьбе с терроризмом.</w:t>
            </w:r>
          </w:p>
        </w:tc>
        <w:tc>
          <w:tcPr>
            <w:tcW w:w="1780" w:type="dxa"/>
            <w:shd w:val="clear" w:color="auto" w:fill="auto"/>
          </w:tcPr>
          <w:p w:rsidR="007C5F33" w:rsidRPr="001504FC" w:rsidRDefault="007C5F33" w:rsidP="00C16BB7">
            <w:pPr>
              <w:widowControl w:val="0"/>
              <w:rPr>
                <w:rFonts w:cs="Arial"/>
              </w:rPr>
            </w:pPr>
            <w:r w:rsidRPr="001504FC">
              <w:rPr>
                <w:rFonts w:cs="Arial"/>
              </w:rPr>
              <w:t>3 сентября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1056"/>
          <w:jc w:val="right"/>
        </w:trPr>
        <w:tc>
          <w:tcPr>
            <w:tcW w:w="768" w:type="dxa"/>
            <w:shd w:val="clear" w:color="auto" w:fill="auto"/>
          </w:tcPr>
          <w:p w:rsidR="007C5F33" w:rsidRPr="001504FC" w:rsidRDefault="007C5F33" w:rsidP="00C16BB7">
            <w:pPr>
              <w:widowControl w:val="0"/>
              <w:rPr>
                <w:rFonts w:cs="Arial"/>
              </w:rPr>
            </w:pPr>
            <w:r w:rsidRPr="001504FC">
              <w:rPr>
                <w:rFonts w:cs="Arial"/>
              </w:rPr>
              <w:t>1.28</w:t>
            </w:r>
          </w:p>
        </w:tc>
        <w:tc>
          <w:tcPr>
            <w:tcW w:w="4744" w:type="dxa"/>
            <w:gridSpan w:val="3"/>
            <w:shd w:val="clear" w:color="auto" w:fill="auto"/>
          </w:tcPr>
          <w:p w:rsidR="007C5F33" w:rsidRPr="001504FC" w:rsidRDefault="007C5F33" w:rsidP="00C16BB7">
            <w:pPr>
              <w:widowControl w:val="0"/>
              <w:rPr>
                <w:rFonts w:cs="Arial"/>
              </w:rPr>
            </w:pPr>
            <w:r w:rsidRPr="001504FC">
              <w:rPr>
                <w:rFonts w:cs="Arial"/>
                <w:bCs/>
              </w:rPr>
              <w:t>День начала Нюрнбергского процесса</w:t>
            </w:r>
          </w:p>
        </w:tc>
        <w:tc>
          <w:tcPr>
            <w:tcW w:w="1780" w:type="dxa"/>
            <w:shd w:val="clear" w:color="auto" w:fill="auto"/>
          </w:tcPr>
          <w:p w:rsidR="007C5F33" w:rsidRPr="001504FC" w:rsidRDefault="007C5F33" w:rsidP="00C16BB7">
            <w:pPr>
              <w:widowControl w:val="0"/>
              <w:rPr>
                <w:rFonts w:cs="Arial"/>
              </w:rPr>
            </w:pPr>
            <w:r w:rsidRPr="001504FC">
              <w:rPr>
                <w:rFonts w:cs="Arial"/>
              </w:rPr>
              <w:t>20 ноября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1056"/>
          <w:jc w:val="right"/>
        </w:trPr>
        <w:tc>
          <w:tcPr>
            <w:tcW w:w="768" w:type="dxa"/>
            <w:shd w:val="clear" w:color="auto" w:fill="auto"/>
          </w:tcPr>
          <w:p w:rsidR="007C5F33" w:rsidRPr="001504FC" w:rsidRDefault="007C5F33" w:rsidP="00C16BB7">
            <w:pPr>
              <w:widowControl w:val="0"/>
              <w:rPr>
                <w:rFonts w:cs="Arial"/>
              </w:rPr>
            </w:pPr>
            <w:r w:rsidRPr="001504FC">
              <w:rPr>
                <w:rFonts w:cs="Arial"/>
              </w:rPr>
              <w:t>1.29</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День Героев Отечества</w:t>
            </w:r>
          </w:p>
        </w:tc>
        <w:tc>
          <w:tcPr>
            <w:tcW w:w="1780" w:type="dxa"/>
            <w:shd w:val="clear" w:color="auto" w:fill="auto"/>
          </w:tcPr>
          <w:p w:rsidR="007C5F33" w:rsidRPr="001504FC" w:rsidRDefault="007C5F33" w:rsidP="00C16BB7">
            <w:pPr>
              <w:widowControl w:val="0"/>
              <w:rPr>
                <w:rFonts w:cs="Arial"/>
              </w:rPr>
            </w:pPr>
            <w:r w:rsidRPr="001504FC">
              <w:rPr>
                <w:rFonts w:cs="Arial"/>
              </w:rPr>
              <w:t>9 декабря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МКУ ДО «Богучарский РЦДТ», МКУ «ЦОДСО», </w:t>
            </w:r>
            <w:r w:rsidRPr="001504FC">
              <w:rPr>
                <w:rFonts w:cs="Arial"/>
              </w:rPr>
              <w:lastRenderedPageBreak/>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569"/>
          <w:jc w:val="right"/>
        </w:trPr>
        <w:tc>
          <w:tcPr>
            <w:tcW w:w="768" w:type="dxa"/>
            <w:shd w:val="clear" w:color="auto" w:fill="auto"/>
          </w:tcPr>
          <w:p w:rsidR="007C5F33" w:rsidRPr="001504FC" w:rsidRDefault="007C5F33" w:rsidP="00C16BB7">
            <w:pPr>
              <w:widowControl w:val="0"/>
              <w:rPr>
                <w:rFonts w:cs="Arial"/>
              </w:rPr>
            </w:pPr>
            <w:r w:rsidRPr="001504FC">
              <w:rPr>
                <w:rFonts w:cs="Arial"/>
              </w:rPr>
              <w:lastRenderedPageBreak/>
              <w:t>1.30</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День Конституции Российской Федерации</w:t>
            </w:r>
          </w:p>
        </w:tc>
        <w:tc>
          <w:tcPr>
            <w:tcW w:w="1780" w:type="dxa"/>
            <w:shd w:val="clear" w:color="auto" w:fill="auto"/>
          </w:tcPr>
          <w:p w:rsidR="007C5F33" w:rsidRPr="001504FC" w:rsidRDefault="007C5F33" w:rsidP="00C16BB7">
            <w:pPr>
              <w:widowControl w:val="0"/>
              <w:rPr>
                <w:rFonts w:cs="Arial"/>
              </w:rPr>
            </w:pPr>
            <w:r w:rsidRPr="001504FC">
              <w:rPr>
                <w:rFonts w:cs="Arial"/>
              </w:rPr>
              <w:t>12 декабря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1056"/>
          <w:jc w:val="right"/>
        </w:trPr>
        <w:tc>
          <w:tcPr>
            <w:tcW w:w="768" w:type="dxa"/>
            <w:shd w:val="clear" w:color="auto" w:fill="auto"/>
          </w:tcPr>
          <w:p w:rsidR="007C5F33" w:rsidRPr="001504FC" w:rsidRDefault="007C5F33" w:rsidP="00C16BB7">
            <w:pPr>
              <w:widowControl w:val="0"/>
              <w:rPr>
                <w:rFonts w:cs="Arial"/>
              </w:rPr>
            </w:pPr>
            <w:r w:rsidRPr="001504FC">
              <w:rPr>
                <w:rFonts w:cs="Arial"/>
              </w:rPr>
              <w:t>1.31</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День принятия Федеральных конституционных законов о Государственных символах Российской Федерации</w:t>
            </w:r>
          </w:p>
        </w:tc>
        <w:tc>
          <w:tcPr>
            <w:tcW w:w="1780" w:type="dxa"/>
            <w:shd w:val="clear" w:color="auto" w:fill="auto"/>
          </w:tcPr>
          <w:p w:rsidR="007C5F33" w:rsidRPr="001504FC" w:rsidRDefault="007C5F33" w:rsidP="00C16BB7">
            <w:pPr>
              <w:widowControl w:val="0"/>
              <w:rPr>
                <w:rFonts w:cs="Arial"/>
              </w:rPr>
            </w:pPr>
            <w:r w:rsidRPr="001504FC">
              <w:rPr>
                <w:rFonts w:cs="Arial"/>
              </w:rPr>
              <w:t>25 декабря</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1056"/>
          <w:jc w:val="right"/>
        </w:trPr>
        <w:tc>
          <w:tcPr>
            <w:tcW w:w="768" w:type="dxa"/>
            <w:shd w:val="clear" w:color="auto" w:fill="auto"/>
          </w:tcPr>
          <w:p w:rsidR="007C5F33" w:rsidRPr="001504FC" w:rsidRDefault="007C5F33" w:rsidP="00C16BB7">
            <w:pPr>
              <w:widowControl w:val="0"/>
              <w:rPr>
                <w:rFonts w:cs="Arial"/>
              </w:rPr>
            </w:pPr>
            <w:r w:rsidRPr="001504FC">
              <w:rPr>
                <w:rFonts w:cs="Arial"/>
              </w:rPr>
              <w:t>1.32</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Всероссийский проект «Орлята России»</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Педагоги и обучающиеся начальных классов ОО, 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516"/>
          <w:jc w:val="right"/>
        </w:trPr>
        <w:tc>
          <w:tcPr>
            <w:tcW w:w="774" w:type="dxa"/>
            <w:gridSpan w:val="2"/>
            <w:shd w:val="clear" w:color="auto" w:fill="auto"/>
          </w:tcPr>
          <w:p w:rsidR="007C5F33" w:rsidRPr="001504FC" w:rsidRDefault="007C5F33" w:rsidP="00C16BB7">
            <w:pPr>
              <w:widowControl w:val="0"/>
              <w:rPr>
                <w:rFonts w:cs="Arial"/>
              </w:rPr>
            </w:pPr>
            <w:r w:rsidRPr="001504FC">
              <w:rPr>
                <w:rFonts w:cs="Arial"/>
              </w:rPr>
              <w:t>1.33</w:t>
            </w:r>
          </w:p>
        </w:tc>
        <w:tc>
          <w:tcPr>
            <w:tcW w:w="4738" w:type="dxa"/>
            <w:gridSpan w:val="2"/>
            <w:shd w:val="clear" w:color="auto" w:fill="auto"/>
          </w:tcPr>
          <w:p w:rsidR="007C5F33" w:rsidRPr="001504FC" w:rsidRDefault="007C5F33" w:rsidP="00C16BB7">
            <w:pPr>
              <w:pStyle w:val="af5"/>
              <w:widowControl w:val="0"/>
              <w:ind w:left="0"/>
              <w:rPr>
                <w:rFonts w:cs="Arial"/>
              </w:rPr>
            </w:pPr>
            <w:r w:rsidRPr="001504FC">
              <w:rPr>
                <w:rFonts w:cs="Arial"/>
              </w:rPr>
              <w:t>День освобождения Богучарского района от немецко-фашистских захватчиков</w:t>
            </w:r>
          </w:p>
          <w:p w:rsidR="007C5F33" w:rsidRPr="001504FC" w:rsidRDefault="007C5F33" w:rsidP="00C16BB7">
            <w:pPr>
              <w:widowControl w:val="0"/>
              <w:rPr>
                <w:rFonts w:cs="Arial"/>
              </w:rPr>
            </w:pPr>
          </w:p>
        </w:tc>
        <w:tc>
          <w:tcPr>
            <w:tcW w:w="1780" w:type="dxa"/>
            <w:shd w:val="clear" w:color="auto" w:fill="auto"/>
          </w:tcPr>
          <w:p w:rsidR="007C5F33" w:rsidRPr="001504FC" w:rsidRDefault="007C5F33" w:rsidP="00C16BB7">
            <w:pPr>
              <w:pStyle w:val="af5"/>
              <w:widowControl w:val="0"/>
              <w:ind w:left="0"/>
              <w:rPr>
                <w:rFonts w:cs="Arial"/>
              </w:rPr>
            </w:pPr>
            <w:r w:rsidRPr="001504FC">
              <w:rPr>
                <w:rFonts w:cs="Arial"/>
              </w:rPr>
              <w:t>декабрь</w:t>
            </w:r>
          </w:p>
          <w:p w:rsidR="007C5F33" w:rsidRPr="001504FC" w:rsidRDefault="007C5F33" w:rsidP="00C16BB7">
            <w:pPr>
              <w:widowControl w:val="0"/>
              <w:rPr>
                <w:rFonts w:cs="Arial"/>
              </w:rPr>
            </w:pPr>
          </w:p>
        </w:tc>
        <w:tc>
          <w:tcPr>
            <w:tcW w:w="3215" w:type="dxa"/>
            <w:shd w:val="clear" w:color="auto" w:fill="auto"/>
          </w:tcPr>
          <w:p w:rsidR="007C5F33" w:rsidRPr="001504FC" w:rsidRDefault="007C5F33" w:rsidP="00C16BB7">
            <w:pPr>
              <w:widowControl w:val="0"/>
              <w:rPr>
                <w:rFonts w:cs="Arial"/>
              </w:rPr>
            </w:pPr>
            <w:r>
              <w:rPr>
                <w:rFonts w:cs="Arial"/>
              </w:rPr>
              <w:t xml:space="preserve"> </w:t>
            </w:r>
            <w:r w:rsidRPr="001504FC">
              <w:rPr>
                <w:rFonts w:cs="Arial"/>
              </w:rPr>
              <w:t xml:space="preserve">Советники директоров </w:t>
            </w:r>
          </w:p>
          <w:p w:rsidR="007C5F33" w:rsidRPr="001504FC" w:rsidRDefault="007C5F33" w:rsidP="00C16BB7">
            <w:pPr>
              <w:widowControl w:val="0"/>
              <w:rPr>
                <w:rFonts w:cs="Arial"/>
              </w:rPr>
            </w:pPr>
            <w:r w:rsidRPr="001504FC">
              <w:rPr>
                <w:rFonts w:cs="Arial"/>
              </w:rPr>
              <w:t xml:space="preserve">по воспитанию </w:t>
            </w:r>
          </w:p>
          <w:p w:rsidR="007C5F33" w:rsidRPr="001504FC" w:rsidRDefault="007C5F33" w:rsidP="00C16BB7">
            <w:pPr>
              <w:widowControl w:val="0"/>
              <w:rPr>
                <w:rFonts w:cs="Arial"/>
              </w:rPr>
            </w:pPr>
            <w:r w:rsidRPr="001504FC">
              <w:rPr>
                <w:rFonts w:cs="Arial"/>
              </w:rPr>
              <w:t xml:space="preserve">и взаимодействию </w:t>
            </w:r>
          </w:p>
          <w:p w:rsidR="007C5F33" w:rsidRPr="001504FC" w:rsidRDefault="007C5F33" w:rsidP="00C16BB7">
            <w:pPr>
              <w:widowControl w:val="0"/>
              <w:rPr>
                <w:rFonts w:cs="Arial"/>
              </w:rPr>
            </w:pPr>
            <w:r w:rsidRPr="001504FC">
              <w:rPr>
                <w:rFonts w:cs="Arial"/>
              </w:rPr>
              <w:t>с общественными объединениями</w:t>
            </w:r>
          </w:p>
        </w:tc>
      </w:tr>
      <w:tr w:rsidR="007C5F33" w:rsidRPr="001504FC" w:rsidTr="00C16BB7">
        <w:trPr>
          <w:trHeight w:val="1698"/>
          <w:jc w:val="right"/>
        </w:trPr>
        <w:tc>
          <w:tcPr>
            <w:tcW w:w="10507" w:type="dxa"/>
            <w:gridSpan w:val="6"/>
            <w:shd w:val="clear" w:color="auto" w:fill="auto"/>
          </w:tcPr>
          <w:p w:rsidR="007C5F33" w:rsidRPr="001504FC" w:rsidRDefault="007C5F33" w:rsidP="00C16BB7">
            <w:pPr>
              <w:pStyle w:val="af5"/>
              <w:widowControl w:val="0"/>
              <w:ind w:left="0"/>
              <w:rPr>
                <w:rFonts w:cs="Arial"/>
              </w:rPr>
            </w:pPr>
          </w:p>
          <w:p w:rsidR="007C5F33" w:rsidRPr="001504FC" w:rsidRDefault="007C5F33" w:rsidP="00C16BB7">
            <w:pPr>
              <w:pStyle w:val="af5"/>
              <w:widowControl w:val="0"/>
              <w:ind w:left="0"/>
              <w:rPr>
                <w:rFonts w:cs="Arial"/>
              </w:rPr>
            </w:pPr>
          </w:p>
          <w:p w:rsidR="007C5F33" w:rsidRPr="001504FC" w:rsidRDefault="007C5F33" w:rsidP="00C16BB7">
            <w:pPr>
              <w:pStyle w:val="af5"/>
              <w:widowControl w:val="0"/>
              <w:ind w:left="0"/>
              <w:rPr>
                <w:rFonts w:cs="Arial"/>
              </w:rPr>
            </w:pPr>
            <w:r w:rsidRPr="001504FC">
              <w:rPr>
                <w:rFonts w:cs="Arial"/>
              </w:rPr>
              <w:t>2. Мероприятия по патриотическому воспитанию граждан в ходе подготовки празднования: Дня</w:t>
            </w:r>
            <w:r>
              <w:rPr>
                <w:rFonts w:cs="Arial"/>
              </w:rPr>
              <w:t xml:space="preserve"> </w:t>
            </w:r>
            <w:r w:rsidRPr="001504FC">
              <w:rPr>
                <w:rFonts w:cs="Arial"/>
              </w:rPr>
              <w:t>Победы, государственных</w:t>
            </w:r>
            <w:r>
              <w:rPr>
                <w:rFonts w:cs="Arial"/>
              </w:rPr>
              <w:t xml:space="preserve"> </w:t>
            </w:r>
            <w:r w:rsidRPr="001504FC">
              <w:rPr>
                <w:rFonts w:cs="Arial"/>
              </w:rPr>
              <w:t>праздников,</w:t>
            </w:r>
          </w:p>
          <w:p w:rsidR="007C5F33" w:rsidRPr="001504FC" w:rsidRDefault="007C5F33" w:rsidP="00C16BB7">
            <w:pPr>
              <w:widowControl w:val="0"/>
              <w:rPr>
                <w:rFonts w:cs="Arial"/>
              </w:rPr>
            </w:pPr>
            <w:r w:rsidRPr="001504FC">
              <w:rPr>
                <w:rFonts w:cs="Arial"/>
              </w:rPr>
              <w:t>Дней воинской славы</w:t>
            </w:r>
          </w:p>
          <w:p w:rsidR="007C5F33" w:rsidRPr="001504FC" w:rsidRDefault="007C5F33" w:rsidP="00C16BB7">
            <w:pPr>
              <w:widowControl w:val="0"/>
              <w:rPr>
                <w:rFonts w:cs="Arial"/>
              </w:rPr>
            </w:pP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2.1</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Историко – краеведческая</w:t>
            </w:r>
            <w:r>
              <w:rPr>
                <w:rFonts w:cs="Arial"/>
              </w:rPr>
              <w:t xml:space="preserve"> </w:t>
            </w:r>
            <w:r w:rsidRPr="001504FC">
              <w:rPr>
                <w:rFonts w:cs="Arial"/>
              </w:rPr>
              <w:t>программа, посвященная Великой Победе «Они сражались за Родину!»</w:t>
            </w:r>
          </w:p>
        </w:tc>
        <w:tc>
          <w:tcPr>
            <w:tcW w:w="1780" w:type="dxa"/>
            <w:shd w:val="clear" w:color="auto" w:fill="auto"/>
          </w:tcPr>
          <w:p w:rsidR="007C5F33" w:rsidRPr="001504FC" w:rsidRDefault="007C5F33" w:rsidP="00C16BB7">
            <w:pPr>
              <w:widowControl w:val="0"/>
              <w:rPr>
                <w:rFonts w:cs="Arial"/>
              </w:rPr>
            </w:pPr>
            <w:r w:rsidRPr="001504FC">
              <w:rPr>
                <w:rFonts w:cs="Arial"/>
              </w:rPr>
              <w:t>апрель - май</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ОО,</w:t>
            </w:r>
            <w:r>
              <w:rPr>
                <w:rFonts w:cs="Arial"/>
              </w:rPr>
              <w:t xml:space="preserve"> </w:t>
            </w:r>
            <w:r w:rsidRPr="001504FC">
              <w:rPr>
                <w:rFonts w:cs="Arial"/>
              </w:rPr>
              <w:t>войсковые части, советы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2.2</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Чествование</w:t>
            </w:r>
            <w:r>
              <w:rPr>
                <w:rFonts w:cs="Arial"/>
              </w:rPr>
              <w:t xml:space="preserve"> </w:t>
            </w:r>
            <w:r w:rsidRPr="001504FC">
              <w:rPr>
                <w:rFonts w:cs="Arial"/>
              </w:rPr>
              <w:t>ветеранов ВОВ, участников ВОВ, несовершеннолетних узников, детей войны</w:t>
            </w:r>
          </w:p>
        </w:tc>
        <w:tc>
          <w:tcPr>
            <w:tcW w:w="1780" w:type="dxa"/>
            <w:shd w:val="clear" w:color="auto" w:fill="auto"/>
          </w:tcPr>
          <w:p w:rsidR="007C5F33" w:rsidRPr="001504FC" w:rsidRDefault="007C5F33" w:rsidP="00C16BB7">
            <w:pPr>
              <w:widowControl w:val="0"/>
              <w:rPr>
                <w:rFonts w:cs="Arial"/>
              </w:rPr>
            </w:pPr>
            <w:r w:rsidRPr="001504FC">
              <w:rPr>
                <w:rFonts w:cs="Arial"/>
              </w:rPr>
              <w:t>апрель - май</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ОО,</w:t>
            </w:r>
            <w:r>
              <w:rPr>
                <w:rFonts w:cs="Arial"/>
              </w:rPr>
              <w:t xml:space="preserve"> </w:t>
            </w:r>
            <w:r w:rsidRPr="001504FC">
              <w:rPr>
                <w:rFonts w:cs="Arial"/>
              </w:rPr>
              <w:t>войсковые части, советы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2.3</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Патриотические мероприятия, посвященные Дням воинской славы</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ОО,</w:t>
            </w:r>
            <w:r>
              <w:rPr>
                <w:rFonts w:cs="Arial"/>
              </w:rPr>
              <w:t xml:space="preserve"> </w:t>
            </w:r>
            <w:r w:rsidRPr="001504FC">
              <w:rPr>
                <w:rFonts w:cs="Arial"/>
              </w:rPr>
              <w:t>войсковые части, советы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2.4</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Патриотические мероприятия с</w:t>
            </w:r>
            <w:r>
              <w:rPr>
                <w:rFonts w:cs="Arial"/>
              </w:rPr>
              <w:t xml:space="preserve"> </w:t>
            </w:r>
            <w:r w:rsidRPr="001504FC">
              <w:rPr>
                <w:rFonts w:cs="Arial"/>
              </w:rPr>
              <w:t>поисковым</w:t>
            </w:r>
            <w:r>
              <w:rPr>
                <w:rFonts w:cs="Arial"/>
              </w:rPr>
              <w:t xml:space="preserve"> </w:t>
            </w:r>
            <w:r w:rsidRPr="001504FC">
              <w:rPr>
                <w:rFonts w:cs="Arial"/>
              </w:rPr>
              <w:t>отрядом «Память»</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 xml:space="preserve">образовательных организаций, советы ветеранов, поисковый отряд «Память» </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lastRenderedPageBreak/>
              <w:t>2.5</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Экскурсионные поездки в районный историко-краевеческий музей, музей МКОУ «Дубравская ООШ», встречи с</w:t>
            </w:r>
            <w:r>
              <w:rPr>
                <w:rFonts w:cs="Arial"/>
              </w:rPr>
              <w:t xml:space="preserve"> </w:t>
            </w:r>
            <w:r w:rsidRPr="001504FC">
              <w:rPr>
                <w:rFonts w:cs="Arial"/>
              </w:rPr>
              <w:t>участниками</w:t>
            </w:r>
            <w:r>
              <w:rPr>
                <w:rFonts w:cs="Arial"/>
              </w:rPr>
              <w:t xml:space="preserve"> </w:t>
            </w:r>
            <w:r w:rsidRPr="001504FC">
              <w:rPr>
                <w:rFonts w:cs="Arial"/>
              </w:rPr>
              <w:t>поискового</w:t>
            </w:r>
            <w:r>
              <w:rPr>
                <w:rFonts w:cs="Arial"/>
              </w:rPr>
              <w:t xml:space="preserve"> </w:t>
            </w:r>
            <w:r w:rsidRPr="001504FC">
              <w:rPr>
                <w:rFonts w:cs="Arial"/>
              </w:rPr>
              <w:t>отряда «Память»</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2.6</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Акция «Чтобы помнили», посвященная Дню Памяти и Скорби, жертвам Великой Отечественной войны</w:t>
            </w:r>
          </w:p>
        </w:tc>
        <w:tc>
          <w:tcPr>
            <w:tcW w:w="1780" w:type="dxa"/>
            <w:shd w:val="clear" w:color="auto" w:fill="auto"/>
          </w:tcPr>
          <w:p w:rsidR="007C5F33" w:rsidRPr="001504FC" w:rsidRDefault="007C5F33" w:rsidP="00C16BB7">
            <w:pPr>
              <w:widowControl w:val="0"/>
              <w:rPr>
                <w:rFonts w:cs="Arial"/>
              </w:rPr>
            </w:pPr>
            <w:r w:rsidRPr="001504FC">
              <w:rPr>
                <w:rFonts w:cs="Arial"/>
              </w:rPr>
              <w:t>июнь</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 ОО,</w:t>
            </w:r>
            <w:r>
              <w:rPr>
                <w:rFonts w:cs="Arial"/>
              </w:rPr>
              <w:t xml:space="preserve"> </w:t>
            </w:r>
            <w:r w:rsidRPr="001504FC">
              <w:rPr>
                <w:rFonts w:cs="Arial"/>
              </w:rPr>
              <w:t>войсковые части, советы ветеранов</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2.7</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Молодежные патриотические акции</w:t>
            </w:r>
          </w:p>
          <w:p w:rsidR="007C5F33" w:rsidRPr="001504FC" w:rsidRDefault="007C5F33" w:rsidP="00C16BB7">
            <w:pPr>
              <w:widowControl w:val="0"/>
              <w:rPr>
                <w:rFonts w:cs="Arial"/>
              </w:rPr>
            </w:pPr>
            <w:r w:rsidRPr="001504FC">
              <w:rPr>
                <w:rFonts w:cs="Arial"/>
              </w:rPr>
              <w:t>«К защите Родины готов!»</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 Военный комиссариат Богучарского района</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2.8</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Организация</w:t>
            </w:r>
            <w:r>
              <w:rPr>
                <w:rFonts w:cs="Arial"/>
              </w:rPr>
              <w:t xml:space="preserve"> </w:t>
            </w:r>
            <w:r w:rsidRPr="001504FC">
              <w:rPr>
                <w:rFonts w:cs="Arial"/>
              </w:rPr>
              <w:t xml:space="preserve">мероприятий по наведению порядка на территории воинских захоронений, акция «Обелиск» </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w:t>
            </w:r>
          </w:p>
        </w:tc>
      </w:tr>
      <w:tr w:rsidR="007C5F33" w:rsidRPr="001504FC" w:rsidTr="00C16BB7">
        <w:trPr>
          <w:jc w:val="right"/>
        </w:trPr>
        <w:tc>
          <w:tcPr>
            <w:tcW w:w="768" w:type="dxa"/>
            <w:shd w:val="clear" w:color="auto" w:fill="auto"/>
          </w:tcPr>
          <w:p w:rsidR="007C5F33" w:rsidRPr="001504FC" w:rsidRDefault="007C5F33" w:rsidP="00C16BB7">
            <w:pPr>
              <w:widowControl w:val="0"/>
              <w:rPr>
                <w:rFonts w:cs="Arial"/>
              </w:rPr>
            </w:pPr>
            <w:r w:rsidRPr="001504FC">
              <w:rPr>
                <w:rFonts w:cs="Arial"/>
              </w:rPr>
              <w:t>2.9</w:t>
            </w:r>
          </w:p>
        </w:tc>
        <w:tc>
          <w:tcPr>
            <w:tcW w:w="4744" w:type="dxa"/>
            <w:gridSpan w:val="3"/>
            <w:shd w:val="clear" w:color="auto" w:fill="auto"/>
          </w:tcPr>
          <w:p w:rsidR="007C5F33" w:rsidRPr="001504FC" w:rsidRDefault="007C5F33" w:rsidP="00C16BB7">
            <w:pPr>
              <w:widowControl w:val="0"/>
              <w:rPr>
                <w:rFonts w:cs="Arial"/>
              </w:rPr>
            </w:pPr>
            <w:r w:rsidRPr="001504FC">
              <w:rPr>
                <w:rFonts w:cs="Arial"/>
              </w:rPr>
              <w:t>Проведение Дней воинской Славы России</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Администрации</w:t>
            </w:r>
            <w:r>
              <w:rPr>
                <w:rFonts w:cs="Arial"/>
              </w:rPr>
              <w:t xml:space="preserve"> </w:t>
            </w:r>
            <w:r w:rsidRPr="001504FC">
              <w:rPr>
                <w:rFonts w:cs="Arial"/>
              </w:rPr>
              <w:t>образовательных организаций</w:t>
            </w:r>
          </w:p>
        </w:tc>
      </w:tr>
      <w:tr w:rsidR="007C5F33" w:rsidRPr="001504FC" w:rsidTr="00C16BB7">
        <w:trPr>
          <w:jc w:val="right"/>
        </w:trPr>
        <w:tc>
          <w:tcPr>
            <w:tcW w:w="10507" w:type="dxa"/>
            <w:gridSpan w:val="6"/>
            <w:shd w:val="clear" w:color="auto" w:fill="auto"/>
            <w:vAlign w:val="center"/>
          </w:tcPr>
          <w:p w:rsidR="007C5F33" w:rsidRPr="001504FC" w:rsidRDefault="007C5F33" w:rsidP="00C16BB7">
            <w:pPr>
              <w:pStyle w:val="af5"/>
              <w:widowControl w:val="0"/>
              <w:ind w:left="0"/>
              <w:rPr>
                <w:rFonts w:cs="Arial"/>
              </w:rPr>
            </w:pPr>
            <w:r w:rsidRPr="001504FC">
              <w:rPr>
                <w:rFonts w:cs="Arial"/>
              </w:rPr>
              <w:t>3. Мероприятия по патриотическому воспитанию, проводимые Отделом по образованию, опеке и попечительству администрации Богучарского муниципального района Воронежской области, МКУ «ЦОДСО» совместно с Богучарской районной общественной организацией Всероссийской общественной организации ветеранов (пенсионеров) войны и труда, Вооруженных Сил и правоохранительных органов; Богучарским правлением Российского Союза офицеров запаса, Богучарским районным отделением Воронежской региональной организации общероссийской общественной организации «Российский Союз ветеранов Афганистана», общественной организацией «Ветераны пограничных войск Богучарского района», войсковыми частями, дислоцирующимися</w:t>
            </w:r>
          </w:p>
          <w:p w:rsidR="007C5F33" w:rsidRPr="001504FC" w:rsidRDefault="007C5F33" w:rsidP="00C16BB7">
            <w:pPr>
              <w:pStyle w:val="af5"/>
              <w:widowControl w:val="0"/>
              <w:ind w:left="0"/>
              <w:rPr>
                <w:rFonts w:cs="Arial"/>
              </w:rPr>
            </w:pPr>
            <w:r w:rsidRPr="001504FC">
              <w:rPr>
                <w:rFonts w:cs="Arial"/>
              </w:rPr>
              <w:t>в Богучарском муниципальном районе</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3.1</w:t>
            </w:r>
          </w:p>
        </w:tc>
        <w:tc>
          <w:tcPr>
            <w:tcW w:w="4540" w:type="dxa"/>
            <w:shd w:val="clear" w:color="auto" w:fill="auto"/>
          </w:tcPr>
          <w:p w:rsidR="007C5F33" w:rsidRPr="001504FC" w:rsidRDefault="007C5F33" w:rsidP="00C16BB7">
            <w:pPr>
              <w:widowControl w:val="0"/>
              <w:rPr>
                <w:rFonts w:cs="Arial"/>
              </w:rPr>
            </w:pPr>
            <w:r w:rsidRPr="001504FC">
              <w:rPr>
                <w:rFonts w:cs="Arial"/>
              </w:rPr>
              <w:t>Акция «Посылка солдату», «Письмо солдату»</w:t>
            </w:r>
          </w:p>
        </w:tc>
        <w:tc>
          <w:tcPr>
            <w:tcW w:w="1780" w:type="dxa"/>
            <w:shd w:val="clear" w:color="auto" w:fill="auto"/>
          </w:tcPr>
          <w:p w:rsidR="007C5F33" w:rsidRPr="001504FC" w:rsidRDefault="007C5F33" w:rsidP="00C16BB7">
            <w:pPr>
              <w:widowControl w:val="0"/>
              <w:rPr>
                <w:rFonts w:cs="Arial"/>
              </w:rPr>
            </w:pPr>
            <w:r w:rsidRPr="001504FC">
              <w:rPr>
                <w:rFonts w:cs="Arial"/>
              </w:rPr>
              <w:t>Весь период</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Администрация ОО, командование </w:t>
            </w:r>
          </w:p>
          <w:p w:rsidR="007C5F33" w:rsidRPr="001504FC" w:rsidRDefault="007C5F33" w:rsidP="00C16BB7">
            <w:pPr>
              <w:widowControl w:val="0"/>
              <w:rPr>
                <w:rFonts w:cs="Arial"/>
              </w:rPr>
            </w:pPr>
            <w:r w:rsidRPr="001504FC">
              <w:rPr>
                <w:rFonts w:cs="Arial"/>
              </w:rPr>
              <w:t>войсковых частей</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3.2</w:t>
            </w:r>
          </w:p>
        </w:tc>
        <w:tc>
          <w:tcPr>
            <w:tcW w:w="4540" w:type="dxa"/>
            <w:shd w:val="clear" w:color="auto" w:fill="auto"/>
          </w:tcPr>
          <w:p w:rsidR="007C5F33" w:rsidRPr="001504FC" w:rsidRDefault="007C5F33" w:rsidP="00C16BB7">
            <w:pPr>
              <w:widowControl w:val="0"/>
              <w:rPr>
                <w:rFonts w:cs="Arial"/>
              </w:rPr>
            </w:pPr>
            <w:r w:rsidRPr="001504FC">
              <w:rPr>
                <w:rFonts w:cs="Arial"/>
              </w:rPr>
              <w:t xml:space="preserve">Кубок по волейболу в честь памяти </w:t>
            </w:r>
          </w:p>
          <w:p w:rsidR="007C5F33" w:rsidRPr="001504FC" w:rsidRDefault="007C5F33" w:rsidP="00C16BB7">
            <w:pPr>
              <w:widowControl w:val="0"/>
              <w:rPr>
                <w:rFonts w:cs="Arial"/>
              </w:rPr>
            </w:pPr>
            <w:r w:rsidRPr="001504FC">
              <w:rPr>
                <w:rFonts w:cs="Arial"/>
              </w:rPr>
              <w:t>воина - афганца М.И. Капустина</w:t>
            </w:r>
          </w:p>
        </w:tc>
        <w:tc>
          <w:tcPr>
            <w:tcW w:w="1780" w:type="dxa"/>
            <w:shd w:val="clear" w:color="auto" w:fill="auto"/>
          </w:tcPr>
          <w:p w:rsidR="007C5F33" w:rsidRPr="001504FC" w:rsidRDefault="007C5F33" w:rsidP="00C16BB7">
            <w:pPr>
              <w:widowControl w:val="0"/>
              <w:rPr>
                <w:rFonts w:cs="Arial"/>
              </w:rPr>
            </w:pPr>
            <w:r w:rsidRPr="001504FC">
              <w:rPr>
                <w:rFonts w:cs="Arial"/>
              </w:rPr>
              <w:t>февраль</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МКОУ «Терешковская ООШ», советы ветеранов, 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МКУ «ЦОДСО»</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3.3</w:t>
            </w:r>
          </w:p>
        </w:tc>
        <w:tc>
          <w:tcPr>
            <w:tcW w:w="4540" w:type="dxa"/>
            <w:shd w:val="clear" w:color="auto" w:fill="auto"/>
          </w:tcPr>
          <w:p w:rsidR="007C5F33" w:rsidRPr="001504FC" w:rsidRDefault="007C5F33" w:rsidP="00C16BB7">
            <w:pPr>
              <w:widowControl w:val="0"/>
              <w:rPr>
                <w:rFonts w:cs="Arial"/>
              </w:rPr>
            </w:pPr>
            <w:r w:rsidRPr="001504FC">
              <w:rPr>
                <w:rFonts w:cs="Arial"/>
              </w:rPr>
              <w:t>Военно-спортивная игра «Победа» для</w:t>
            </w:r>
            <w:r>
              <w:rPr>
                <w:rFonts w:cs="Arial"/>
              </w:rPr>
              <w:t xml:space="preserve"> </w:t>
            </w:r>
            <w:r w:rsidRPr="001504FC">
              <w:rPr>
                <w:rFonts w:cs="Arial"/>
              </w:rPr>
              <w:t>6-9 и 10-11 классов, участие в зональной и областной играх</w:t>
            </w:r>
          </w:p>
          <w:p w:rsidR="007C5F33" w:rsidRPr="001504FC" w:rsidRDefault="007C5F33" w:rsidP="00C16BB7">
            <w:pPr>
              <w:widowControl w:val="0"/>
              <w:rPr>
                <w:rFonts w:cs="Arial"/>
              </w:rPr>
            </w:pPr>
          </w:p>
        </w:tc>
        <w:tc>
          <w:tcPr>
            <w:tcW w:w="1780" w:type="dxa"/>
            <w:shd w:val="clear" w:color="auto" w:fill="auto"/>
          </w:tcPr>
          <w:p w:rsidR="007C5F33" w:rsidRPr="001504FC" w:rsidRDefault="007C5F33" w:rsidP="00C16BB7">
            <w:pPr>
              <w:widowControl w:val="0"/>
              <w:rPr>
                <w:rFonts w:cs="Arial"/>
              </w:rPr>
            </w:pPr>
            <w:r w:rsidRPr="001504FC">
              <w:rPr>
                <w:rFonts w:cs="Arial"/>
              </w:rPr>
              <w:t>март-апрель</w:t>
            </w:r>
          </w:p>
        </w:tc>
        <w:tc>
          <w:tcPr>
            <w:tcW w:w="3215" w:type="dxa"/>
            <w:shd w:val="clear" w:color="auto" w:fill="auto"/>
          </w:tcPr>
          <w:p w:rsidR="007C5F33" w:rsidRPr="001504FC" w:rsidRDefault="007C5F33" w:rsidP="00C16BB7">
            <w:pPr>
              <w:widowControl w:val="0"/>
              <w:rPr>
                <w:rFonts w:cs="Arial"/>
              </w:rPr>
            </w:pPr>
            <w:r w:rsidRPr="001504FC">
              <w:rPr>
                <w:rFonts w:cs="Arial"/>
              </w:rPr>
              <w:t>Образовательные организации, Богучарский РВК, командование войсковых частей</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w:t>
            </w:r>
            <w:r w:rsidRPr="001504FC">
              <w:rPr>
                <w:rFonts w:cs="Arial"/>
              </w:rPr>
              <w:lastRenderedPageBreak/>
              <w:t>.4</w:t>
            </w:r>
          </w:p>
        </w:tc>
        <w:tc>
          <w:tcPr>
            <w:tcW w:w="4540" w:type="dxa"/>
            <w:shd w:val="clear" w:color="auto" w:fill="auto"/>
          </w:tcPr>
          <w:p w:rsidR="007C5F33" w:rsidRPr="001504FC" w:rsidRDefault="007C5F33" w:rsidP="00C16BB7">
            <w:pPr>
              <w:widowControl w:val="0"/>
              <w:rPr>
                <w:rFonts w:cs="Arial"/>
              </w:rPr>
            </w:pPr>
            <w:r w:rsidRPr="001504FC">
              <w:rPr>
                <w:rFonts w:cs="Arial"/>
              </w:rPr>
              <w:lastRenderedPageBreak/>
              <w:t xml:space="preserve">Проведение районной </w:t>
            </w:r>
            <w:r w:rsidRPr="001504FC">
              <w:rPr>
                <w:rFonts w:cs="Arial"/>
              </w:rPr>
              <w:lastRenderedPageBreak/>
              <w:t>патриотической акции «Звезда Памяти»</w:t>
            </w:r>
          </w:p>
        </w:tc>
        <w:tc>
          <w:tcPr>
            <w:tcW w:w="1780" w:type="dxa"/>
            <w:shd w:val="clear" w:color="auto" w:fill="auto"/>
          </w:tcPr>
          <w:p w:rsidR="007C5F33" w:rsidRPr="001504FC" w:rsidRDefault="007C5F33" w:rsidP="00C16BB7">
            <w:pPr>
              <w:widowControl w:val="0"/>
              <w:rPr>
                <w:rFonts w:cs="Arial"/>
              </w:rPr>
            </w:pPr>
            <w:r w:rsidRPr="001504FC">
              <w:rPr>
                <w:rFonts w:cs="Arial"/>
              </w:rPr>
              <w:lastRenderedPageBreak/>
              <w:t>май</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w:t>
            </w:r>
            <w:r w:rsidRPr="001504FC">
              <w:rPr>
                <w:rFonts w:cs="Arial"/>
              </w:rPr>
              <w:lastRenderedPageBreak/>
              <w:t xml:space="preserve">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МКУ «ЦОДСО», образовательные организации</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lastRenderedPageBreak/>
              <w:t>3.5</w:t>
            </w:r>
          </w:p>
        </w:tc>
        <w:tc>
          <w:tcPr>
            <w:tcW w:w="4540" w:type="dxa"/>
            <w:shd w:val="clear" w:color="auto" w:fill="auto"/>
          </w:tcPr>
          <w:p w:rsidR="007C5F33" w:rsidRPr="001504FC" w:rsidRDefault="007C5F33" w:rsidP="00C16BB7">
            <w:pPr>
              <w:widowControl w:val="0"/>
              <w:rPr>
                <w:rFonts w:cs="Arial"/>
              </w:rPr>
            </w:pPr>
            <w:r w:rsidRPr="001504FC">
              <w:rPr>
                <w:rFonts w:cs="Arial"/>
              </w:rPr>
              <w:t xml:space="preserve">Участие детей и молодежи в праздничных мероприятиях, посвященных годовщине Победы </w:t>
            </w:r>
          </w:p>
          <w:p w:rsidR="007C5F33" w:rsidRPr="001504FC" w:rsidRDefault="007C5F33" w:rsidP="00C16BB7">
            <w:pPr>
              <w:widowControl w:val="0"/>
              <w:rPr>
                <w:rFonts w:cs="Arial"/>
              </w:rPr>
            </w:pPr>
            <w:r w:rsidRPr="001504FC">
              <w:rPr>
                <w:rFonts w:cs="Arial"/>
              </w:rPr>
              <w:t xml:space="preserve">в Великой Отечественной войне </w:t>
            </w:r>
          </w:p>
          <w:p w:rsidR="007C5F33" w:rsidRPr="001504FC" w:rsidRDefault="007C5F33" w:rsidP="00C16BB7">
            <w:pPr>
              <w:widowControl w:val="0"/>
              <w:rPr>
                <w:rFonts w:cs="Arial"/>
              </w:rPr>
            </w:pPr>
            <w:r w:rsidRPr="001504FC">
              <w:rPr>
                <w:rFonts w:cs="Arial"/>
              </w:rPr>
              <w:t xml:space="preserve">1941-1945 годов </w:t>
            </w:r>
          </w:p>
        </w:tc>
        <w:tc>
          <w:tcPr>
            <w:tcW w:w="1780" w:type="dxa"/>
            <w:shd w:val="clear" w:color="auto" w:fill="auto"/>
          </w:tcPr>
          <w:p w:rsidR="007C5F33" w:rsidRPr="001504FC" w:rsidRDefault="007C5F33" w:rsidP="00C16BB7">
            <w:pPr>
              <w:widowControl w:val="0"/>
              <w:rPr>
                <w:rFonts w:cs="Arial"/>
              </w:rPr>
            </w:pPr>
            <w:r w:rsidRPr="001504FC">
              <w:rPr>
                <w:rFonts w:cs="Arial"/>
              </w:rPr>
              <w:t>май</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МКУ «ЦОДСО», образовательные организации</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3.6</w:t>
            </w:r>
          </w:p>
        </w:tc>
        <w:tc>
          <w:tcPr>
            <w:tcW w:w="4540" w:type="dxa"/>
            <w:shd w:val="clear" w:color="auto" w:fill="auto"/>
          </w:tcPr>
          <w:p w:rsidR="007C5F33" w:rsidRPr="001504FC" w:rsidRDefault="007C5F33" w:rsidP="00C16BB7">
            <w:pPr>
              <w:widowControl w:val="0"/>
              <w:rPr>
                <w:rFonts w:cs="Arial"/>
              </w:rPr>
            </w:pPr>
            <w:r w:rsidRPr="001504FC">
              <w:rPr>
                <w:rFonts w:cs="Arial"/>
              </w:rPr>
              <w:t>Пятидневные учебно-полевые сборы для учащихся 10-х классов</w:t>
            </w:r>
          </w:p>
        </w:tc>
        <w:tc>
          <w:tcPr>
            <w:tcW w:w="1780" w:type="dxa"/>
            <w:shd w:val="clear" w:color="auto" w:fill="auto"/>
          </w:tcPr>
          <w:p w:rsidR="007C5F33" w:rsidRPr="001504FC" w:rsidRDefault="007C5F33" w:rsidP="00C16BB7">
            <w:pPr>
              <w:widowControl w:val="0"/>
              <w:rPr>
                <w:rFonts w:cs="Arial"/>
              </w:rPr>
            </w:pPr>
            <w:r w:rsidRPr="001504FC">
              <w:rPr>
                <w:rFonts w:cs="Arial"/>
              </w:rPr>
              <w:t>май</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 xml:space="preserve">МКУ «ЦОДСО», образовательные организации, </w:t>
            </w:r>
          </w:p>
          <w:p w:rsidR="007C5F33" w:rsidRPr="001504FC" w:rsidRDefault="007C5F33" w:rsidP="00C16BB7">
            <w:pPr>
              <w:widowControl w:val="0"/>
              <w:rPr>
                <w:rFonts w:cs="Arial"/>
              </w:rPr>
            </w:pPr>
            <w:r w:rsidRPr="001504FC">
              <w:rPr>
                <w:rFonts w:cs="Arial"/>
              </w:rPr>
              <w:t xml:space="preserve">Военный комиссариат Богучарского района, командование </w:t>
            </w:r>
          </w:p>
          <w:p w:rsidR="007C5F33" w:rsidRPr="001504FC" w:rsidRDefault="007C5F33" w:rsidP="00C16BB7">
            <w:pPr>
              <w:widowControl w:val="0"/>
              <w:rPr>
                <w:rFonts w:cs="Arial"/>
              </w:rPr>
            </w:pPr>
            <w:r w:rsidRPr="001504FC">
              <w:rPr>
                <w:rFonts w:cs="Arial"/>
              </w:rPr>
              <w:t>войсковых частей</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3.7</w:t>
            </w:r>
          </w:p>
        </w:tc>
        <w:tc>
          <w:tcPr>
            <w:tcW w:w="4540" w:type="dxa"/>
            <w:shd w:val="clear" w:color="auto" w:fill="auto"/>
          </w:tcPr>
          <w:p w:rsidR="007C5F33" w:rsidRPr="001504FC" w:rsidRDefault="007C5F33" w:rsidP="00C16BB7">
            <w:pPr>
              <w:widowControl w:val="0"/>
              <w:rPr>
                <w:rFonts w:cs="Arial"/>
              </w:rPr>
            </w:pPr>
            <w:r w:rsidRPr="001504FC">
              <w:rPr>
                <w:rFonts w:cs="Arial"/>
              </w:rPr>
              <w:t>Районный</w:t>
            </w:r>
            <w:r>
              <w:rPr>
                <w:rFonts w:cs="Arial"/>
              </w:rPr>
              <w:t xml:space="preserve"> </w:t>
            </w:r>
            <w:r w:rsidRPr="001504FC">
              <w:rPr>
                <w:rFonts w:cs="Arial"/>
              </w:rPr>
              <w:t>конкурс-слет</w:t>
            </w:r>
            <w:r>
              <w:rPr>
                <w:rFonts w:cs="Arial"/>
              </w:rPr>
              <w:t xml:space="preserve"> </w:t>
            </w:r>
            <w:r w:rsidRPr="001504FC">
              <w:rPr>
                <w:rFonts w:cs="Arial"/>
              </w:rPr>
              <w:t>отрядов «Пост № 1» для учащихся 9-11 классов, участие в зональном и областном слетах</w:t>
            </w:r>
          </w:p>
        </w:tc>
        <w:tc>
          <w:tcPr>
            <w:tcW w:w="1780" w:type="dxa"/>
            <w:shd w:val="clear" w:color="auto" w:fill="auto"/>
          </w:tcPr>
          <w:p w:rsidR="007C5F33" w:rsidRPr="001504FC" w:rsidRDefault="007C5F33" w:rsidP="00C16BB7">
            <w:pPr>
              <w:widowControl w:val="0"/>
              <w:rPr>
                <w:rFonts w:cs="Arial"/>
              </w:rPr>
            </w:pPr>
            <w:r w:rsidRPr="001504FC">
              <w:rPr>
                <w:rFonts w:cs="Arial"/>
              </w:rPr>
              <w:t>март-апрель</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 xml:space="preserve">МКУ «ЦОДСО», образовательные организации, </w:t>
            </w:r>
          </w:p>
          <w:p w:rsidR="007C5F33" w:rsidRPr="001504FC" w:rsidRDefault="007C5F33" w:rsidP="00C16BB7">
            <w:pPr>
              <w:widowControl w:val="0"/>
              <w:rPr>
                <w:rFonts w:cs="Arial"/>
              </w:rPr>
            </w:pPr>
            <w:r w:rsidRPr="001504FC">
              <w:rPr>
                <w:rFonts w:cs="Arial"/>
              </w:rPr>
              <w:t xml:space="preserve">Военный комиссариат Богучарского района, командование </w:t>
            </w:r>
          </w:p>
          <w:p w:rsidR="007C5F33" w:rsidRPr="001504FC" w:rsidRDefault="007C5F33" w:rsidP="00C16BB7">
            <w:pPr>
              <w:widowControl w:val="0"/>
              <w:rPr>
                <w:rFonts w:cs="Arial"/>
              </w:rPr>
            </w:pPr>
            <w:r w:rsidRPr="001504FC">
              <w:rPr>
                <w:rFonts w:cs="Arial"/>
              </w:rPr>
              <w:t>войсковых частей</w:t>
            </w:r>
          </w:p>
        </w:tc>
      </w:tr>
      <w:tr w:rsidR="007C5F33" w:rsidRPr="001504FC" w:rsidTr="00C16BB7">
        <w:trPr>
          <w:jc w:val="right"/>
        </w:trPr>
        <w:tc>
          <w:tcPr>
            <w:tcW w:w="972" w:type="dxa"/>
            <w:gridSpan w:val="3"/>
            <w:shd w:val="clear" w:color="auto" w:fill="auto"/>
          </w:tcPr>
          <w:p w:rsidR="007C5F33" w:rsidRPr="001504FC" w:rsidRDefault="007C5F33" w:rsidP="00C16BB7">
            <w:pPr>
              <w:widowControl w:val="0"/>
              <w:rPr>
                <w:rFonts w:cs="Arial"/>
              </w:rPr>
            </w:pPr>
            <w:r w:rsidRPr="001504FC">
              <w:rPr>
                <w:rFonts w:cs="Arial"/>
              </w:rPr>
              <w:t>3.8</w:t>
            </w:r>
          </w:p>
        </w:tc>
        <w:tc>
          <w:tcPr>
            <w:tcW w:w="4540" w:type="dxa"/>
            <w:shd w:val="clear" w:color="auto" w:fill="auto"/>
          </w:tcPr>
          <w:p w:rsidR="007C5F33" w:rsidRPr="001504FC" w:rsidRDefault="007C5F33" w:rsidP="00C16BB7">
            <w:pPr>
              <w:widowControl w:val="0"/>
              <w:rPr>
                <w:rFonts w:cs="Arial"/>
              </w:rPr>
            </w:pPr>
            <w:r w:rsidRPr="001504FC">
              <w:rPr>
                <w:rFonts w:cs="Arial"/>
              </w:rPr>
              <w:t xml:space="preserve">Оборонно-спортивный лагерь «Юный танкист», военно-патриотический лагерь </w:t>
            </w:r>
          </w:p>
          <w:p w:rsidR="007C5F33" w:rsidRPr="001504FC" w:rsidRDefault="007C5F33" w:rsidP="00C16BB7">
            <w:pPr>
              <w:widowControl w:val="0"/>
              <w:rPr>
                <w:rFonts w:cs="Arial"/>
              </w:rPr>
            </w:pPr>
            <w:r w:rsidRPr="001504FC">
              <w:rPr>
                <w:rFonts w:cs="Arial"/>
              </w:rPr>
              <w:lastRenderedPageBreak/>
              <w:t xml:space="preserve">«Школа безопасности», </w:t>
            </w:r>
          </w:p>
          <w:p w:rsidR="007C5F33" w:rsidRPr="001504FC" w:rsidRDefault="007C5F33" w:rsidP="00C16BB7">
            <w:pPr>
              <w:widowControl w:val="0"/>
              <w:rPr>
                <w:rFonts w:cs="Arial"/>
              </w:rPr>
            </w:pPr>
            <w:r w:rsidRPr="001504FC">
              <w:rPr>
                <w:rFonts w:cs="Arial"/>
              </w:rPr>
              <w:t>лагерь юнармейцев «Путь Воина»</w:t>
            </w:r>
          </w:p>
        </w:tc>
        <w:tc>
          <w:tcPr>
            <w:tcW w:w="1780" w:type="dxa"/>
            <w:shd w:val="clear" w:color="auto" w:fill="auto"/>
          </w:tcPr>
          <w:p w:rsidR="007C5F33" w:rsidRPr="001504FC" w:rsidRDefault="007C5F33" w:rsidP="00C16BB7">
            <w:pPr>
              <w:widowControl w:val="0"/>
              <w:rPr>
                <w:rFonts w:cs="Arial"/>
              </w:rPr>
            </w:pPr>
            <w:r w:rsidRPr="001504FC">
              <w:rPr>
                <w:rFonts w:cs="Arial"/>
              </w:rPr>
              <w:lastRenderedPageBreak/>
              <w:t>август-сентябрь</w:t>
            </w:r>
          </w:p>
        </w:tc>
        <w:tc>
          <w:tcPr>
            <w:tcW w:w="3215" w:type="dxa"/>
            <w:shd w:val="clear" w:color="auto" w:fill="auto"/>
          </w:tcPr>
          <w:p w:rsidR="007C5F33" w:rsidRPr="001504FC" w:rsidRDefault="007C5F33" w:rsidP="00C16BB7">
            <w:pPr>
              <w:widowControl w:val="0"/>
              <w:rPr>
                <w:rFonts w:cs="Arial"/>
              </w:rPr>
            </w:pPr>
            <w:r w:rsidRPr="001504FC">
              <w:rPr>
                <w:rFonts w:cs="Arial"/>
              </w:rPr>
              <w:t xml:space="preserve">Отдел по образованию, опеке и попечительству </w:t>
            </w:r>
            <w:r w:rsidRPr="001504FC">
              <w:rPr>
                <w:rFonts w:cs="Arial"/>
              </w:rPr>
              <w:lastRenderedPageBreak/>
              <w:t xml:space="preserve">администрации Богучарского муниципального района Воронежской области, </w:t>
            </w:r>
          </w:p>
          <w:p w:rsidR="007C5F33" w:rsidRPr="001504FC" w:rsidRDefault="007C5F33" w:rsidP="00C16BB7">
            <w:pPr>
              <w:widowControl w:val="0"/>
              <w:rPr>
                <w:rFonts w:cs="Arial"/>
              </w:rPr>
            </w:pPr>
            <w:r w:rsidRPr="001504FC">
              <w:rPr>
                <w:rFonts w:cs="Arial"/>
              </w:rPr>
              <w:t xml:space="preserve">МКУ «ЦОДСО», образовательные организации, </w:t>
            </w:r>
          </w:p>
          <w:p w:rsidR="007C5F33" w:rsidRPr="001504FC" w:rsidRDefault="007C5F33" w:rsidP="00C16BB7">
            <w:pPr>
              <w:widowControl w:val="0"/>
              <w:rPr>
                <w:rFonts w:cs="Arial"/>
              </w:rPr>
            </w:pPr>
            <w:r w:rsidRPr="001504FC">
              <w:rPr>
                <w:rFonts w:cs="Arial"/>
              </w:rPr>
              <w:t>Военный комиссариат Богучарского района, командование войсковых частей</w:t>
            </w:r>
          </w:p>
        </w:tc>
      </w:tr>
    </w:tbl>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Используемые Формы работы:</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Культурно-досуговые мероприятия</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xml:space="preserve">     Беседы и встречи </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Фестивали, смотры, конкурсы,</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Соревнования</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Экскурсии, поездки</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Посещения на дому, чествование ветеранов, участников ВОВ и локальных войн, несовершеннолетних узников концлагерей</w:t>
      </w:r>
    </w:p>
    <w:p w:rsidR="007C5F33" w:rsidRPr="001504FC" w:rsidRDefault="007C5F33" w:rsidP="007C5F33">
      <w:pPr>
        <w:widowControl w:val="0"/>
        <w:ind w:firstLine="709"/>
        <w:rPr>
          <w:rFonts w:cs="Arial"/>
        </w:rPr>
      </w:pPr>
      <w:r w:rsidRPr="001504FC">
        <w:rPr>
          <w:rFonts w:cs="Arial"/>
        </w:rPr>
        <w:sym w:font="Symbol" w:char="F0B7"/>
      </w:r>
      <w:r w:rsidRPr="001504FC">
        <w:rPr>
          <w:rFonts w:cs="Arial"/>
        </w:rPr>
        <w:t>     Патриотические акции</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r w:rsidRPr="001504FC">
        <w:rPr>
          <w:rFonts w:cs="Arial"/>
        </w:rPr>
        <w:t>Направления</w:t>
      </w:r>
      <w:r>
        <w:rPr>
          <w:rFonts w:cs="Arial"/>
        </w:rPr>
        <w:t xml:space="preserve"> </w:t>
      </w:r>
      <w:r w:rsidRPr="001504FC">
        <w:rPr>
          <w:rFonts w:cs="Arial"/>
        </w:rPr>
        <w:t>работы:</w:t>
      </w:r>
    </w:p>
    <w:p w:rsidR="007C5F33" w:rsidRPr="001504FC" w:rsidRDefault="007C5F33" w:rsidP="007C5F33">
      <w:pPr>
        <w:widowControl w:val="0"/>
        <w:ind w:firstLine="709"/>
        <w:rPr>
          <w:rFonts w:cs="Arial"/>
        </w:rPr>
      </w:pPr>
      <w:r w:rsidRPr="001504FC">
        <w:rPr>
          <w:rFonts w:cs="Arial"/>
        </w:rPr>
        <w:t xml:space="preserve">1. Историко – краеведческое </w:t>
      </w:r>
    </w:p>
    <w:p w:rsidR="007C5F33" w:rsidRPr="001504FC" w:rsidRDefault="007C5F33" w:rsidP="007C5F33">
      <w:pPr>
        <w:widowControl w:val="0"/>
        <w:ind w:firstLine="709"/>
        <w:rPr>
          <w:rFonts w:cs="Arial"/>
        </w:rPr>
      </w:pPr>
      <w:r w:rsidRPr="001504FC">
        <w:rPr>
          <w:rFonts w:cs="Arial"/>
        </w:rPr>
        <w:t xml:space="preserve">2. Спортивно – патриотическое </w:t>
      </w:r>
    </w:p>
    <w:p w:rsidR="007C5F33" w:rsidRPr="001504FC" w:rsidRDefault="007C5F33" w:rsidP="007C5F33">
      <w:pPr>
        <w:widowControl w:val="0"/>
        <w:ind w:firstLine="709"/>
        <w:rPr>
          <w:rFonts w:cs="Arial"/>
        </w:rPr>
      </w:pPr>
      <w:r w:rsidRPr="001504FC">
        <w:rPr>
          <w:rFonts w:cs="Arial"/>
        </w:rPr>
        <w:t>3. Гражданско - правовое</w:t>
      </w:r>
      <w:r>
        <w:rPr>
          <w:rFonts w:cs="Arial"/>
        </w:rPr>
        <w:t xml:space="preserve"> </w:t>
      </w:r>
    </w:p>
    <w:p w:rsidR="007C5F33" w:rsidRPr="001504FC" w:rsidRDefault="007C5F33" w:rsidP="007C5F33">
      <w:pPr>
        <w:widowControl w:val="0"/>
        <w:ind w:firstLine="709"/>
        <w:rPr>
          <w:rFonts w:cs="Arial"/>
        </w:rPr>
      </w:pPr>
      <w:r w:rsidRPr="001504FC">
        <w:rPr>
          <w:rFonts w:cs="Arial"/>
        </w:rPr>
        <w:t>4. Досугово - оздоровительное</w:t>
      </w:r>
      <w:r>
        <w:rPr>
          <w:rFonts w:cs="Arial"/>
        </w:rPr>
        <w:t xml:space="preserve"> </w:t>
      </w:r>
    </w:p>
    <w:p w:rsidR="007C5F33" w:rsidRPr="001504FC" w:rsidRDefault="007C5F33" w:rsidP="007C5F33">
      <w:pPr>
        <w:widowControl w:val="0"/>
        <w:ind w:firstLine="709"/>
        <w:rPr>
          <w:rFonts w:cs="Arial"/>
        </w:rPr>
      </w:pPr>
      <w:r w:rsidRPr="001504FC">
        <w:rPr>
          <w:rFonts w:cs="Arial"/>
        </w:rPr>
        <w:t xml:space="preserve">5. Культурно - развлекательное </w:t>
      </w:r>
    </w:p>
    <w:p w:rsidR="007C5F33" w:rsidRPr="001504FC" w:rsidRDefault="007C5F33" w:rsidP="007C5F33">
      <w:pPr>
        <w:widowControl w:val="0"/>
        <w:ind w:firstLine="709"/>
        <w:rPr>
          <w:rFonts w:cs="Arial"/>
        </w:rPr>
      </w:pPr>
      <w:r w:rsidRPr="001504FC">
        <w:rPr>
          <w:rFonts w:cs="Arial"/>
        </w:rPr>
        <w:t>6. Духовно - нравственное</w:t>
      </w:r>
      <w:r>
        <w:rPr>
          <w:rFonts w:cs="Arial"/>
        </w:rPr>
        <w:t xml:space="preserve"> </w:t>
      </w:r>
    </w:p>
    <w:p w:rsidR="007C5F33" w:rsidRPr="001504FC" w:rsidRDefault="007C5F33" w:rsidP="007C5F33">
      <w:pPr>
        <w:widowControl w:val="0"/>
        <w:ind w:firstLine="709"/>
        <w:rPr>
          <w:rFonts w:cs="Arial"/>
        </w:rPr>
      </w:pPr>
      <w:r w:rsidRPr="001504FC">
        <w:rPr>
          <w:rFonts w:cs="Arial"/>
        </w:rPr>
        <w:t>7. Эколого – краеведческое</w:t>
      </w:r>
    </w:p>
    <w:p w:rsidR="007C5F33" w:rsidRPr="001504FC" w:rsidRDefault="007C5F33" w:rsidP="007C5F33">
      <w:pPr>
        <w:pStyle w:val="af5"/>
        <w:widowControl w:val="0"/>
        <w:ind w:left="0" w:firstLine="709"/>
        <w:rPr>
          <w:rFonts w:cs="Arial"/>
        </w:rPr>
      </w:pPr>
    </w:p>
    <w:p w:rsidR="007C5F33" w:rsidRPr="001504FC" w:rsidRDefault="007C5F33" w:rsidP="007C5F33">
      <w:pPr>
        <w:pStyle w:val="af5"/>
        <w:widowControl w:val="0"/>
        <w:ind w:left="0" w:firstLine="709"/>
        <w:rPr>
          <w:rFonts w:cs="Arial"/>
        </w:rPr>
      </w:pPr>
    </w:p>
    <w:p w:rsidR="007C5F33" w:rsidRPr="001504FC" w:rsidRDefault="007C5F33" w:rsidP="007C5F33">
      <w:pPr>
        <w:pStyle w:val="af5"/>
        <w:widowControl w:val="0"/>
        <w:ind w:left="0" w:firstLine="709"/>
        <w:rPr>
          <w:rFonts w:cs="Arial"/>
        </w:rPr>
      </w:pPr>
    </w:p>
    <w:p w:rsidR="007C5F33" w:rsidRPr="001504FC" w:rsidRDefault="007C5F33" w:rsidP="007C5F33">
      <w:pPr>
        <w:pStyle w:val="af5"/>
        <w:widowControl w:val="0"/>
        <w:ind w:left="0" w:firstLine="709"/>
        <w:rPr>
          <w:rFonts w:cs="Arial"/>
        </w:rPr>
      </w:pPr>
      <w:r w:rsidRPr="001504FC">
        <w:rPr>
          <w:rFonts w:cs="Arial"/>
        </w:rPr>
        <w:t>Межведомственное взаимодействие:</w:t>
      </w:r>
    </w:p>
    <w:p w:rsidR="007C5F33" w:rsidRPr="001504FC" w:rsidRDefault="007C5F33" w:rsidP="007C5F33">
      <w:pPr>
        <w:pStyle w:val="af5"/>
        <w:widowControl w:val="0"/>
        <w:ind w:left="0" w:firstLine="709"/>
        <w:rPr>
          <w:rFonts w:cs="Arial"/>
        </w:rPr>
      </w:pPr>
    </w:p>
    <w:p w:rsidR="007C5F33" w:rsidRPr="001504FC" w:rsidRDefault="007C5F33" w:rsidP="007C5F33">
      <w:pPr>
        <w:widowControl w:val="0"/>
        <w:ind w:firstLine="709"/>
        <w:rPr>
          <w:rFonts w:cs="Arial"/>
        </w:rPr>
      </w:pPr>
      <w:r w:rsidRPr="001504FC">
        <w:rPr>
          <w:rFonts w:cs="Arial"/>
        </w:rPr>
        <w:t>1. Совместная</w:t>
      </w:r>
      <w:r>
        <w:rPr>
          <w:rFonts w:cs="Arial"/>
        </w:rPr>
        <w:t xml:space="preserve"> </w:t>
      </w:r>
      <w:r w:rsidRPr="001504FC">
        <w:rPr>
          <w:rFonts w:cs="Arial"/>
        </w:rPr>
        <w:t>деятельность с учреждениями культуры, физкультуры, ОМВД России по Богучарскому району, Богучарским районным военным комиссариатом, Богучарской районной общественной организацией Всероссийской общественной организации ветеранов (пенсионеров) войны и труда, Вооруженных Сил и правоохранительных органов; Богучарским правлением Российского Союза офицеров запаса, Богучарским районным отделением Воронежской региональной организации общероссийской общественной организации «Российский Союз ветеранов Афганистана», общественными движениями и организациями.</w:t>
      </w:r>
    </w:p>
    <w:p w:rsidR="007C5F33" w:rsidRPr="001504FC" w:rsidRDefault="007C5F33" w:rsidP="007C5F33">
      <w:pPr>
        <w:widowControl w:val="0"/>
        <w:ind w:firstLine="709"/>
        <w:rPr>
          <w:rFonts w:cs="Arial"/>
        </w:rPr>
        <w:sectPr w:rsidR="007C5F33" w:rsidRPr="001504FC" w:rsidSect="002A7875">
          <w:pgSz w:w="11909" w:h="16834"/>
          <w:pgMar w:top="1134" w:right="851" w:bottom="709" w:left="1701" w:header="720" w:footer="720" w:gutter="0"/>
          <w:pgNumType w:start="1"/>
          <w:cols w:space="60"/>
          <w:noEndnote/>
          <w:docGrid w:linePitch="299"/>
        </w:sectPr>
      </w:pPr>
      <w:r w:rsidRPr="001504FC">
        <w:rPr>
          <w:rFonts w:cs="Arial"/>
        </w:rPr>
        <w:t>2. Привлечение представителей войсковых частей Богучарского гарнизона.</w:t>
      </w:r>
    </w:p>
    <w:tbl>
      <w:tblPr>
        <w:tblW w:w="15708" w:type="dxa"/>
        <w:tblLayout w:type="fixed"/>
        <w:tblCellMar>
          <w:top w:w="28" w:type="dxa"/>
          <w:left w:w="57" w:type="dxa"/>
          <w:bottom w:w="28" w:type="dxa"/>
          <w:right w:w="57" w:type="dxa"/>
        </w:tblCellMar>
        <w:tblLook w:val="0000" w:firstRow="0" w:lastRow="0" w:firstColumn="0" w:lastColumn="0" w:noHBand="0" w:noVBand="0"/>
      </w:tblPr>
      <w:tblGrid>
        <w:gridCol w:w="823"/>
        <w:gridCol w:w="4039"/>
        <w:gridCol w:w="1009"/>
        <w:gridCol w:w="1559"/>
        <w:gridCol w:w="1417"/>
        <w:gridCol w:w="1134"/>
        <w:gridCol w:w="879"/>
        <w:gridCol w:w="851"/>
        <w:gridCol w:w="850"/>
        <w:gridCol w:w="681"/>
        <w:gridCol w:w="850"/>
        <w:gridCol w:w="851"/>
        <w:gridCol w:w="765"/>
      </w:tblGrid>
      <w:tr w:rsidR="007C5F33" w:rsidRPr="001504FC" w:rsidTr="00C16BB7">
        <w:trPr>
          <w:gridAfter w:val="1"/>
          <w:wAfter w:w="765" w:type="dxa"/>
          <w:trHeight w:val="20"/>
        </w:trPr>
        <w:tc>
          <w:tcPr>
            <w:tcW w:w="823" w:type="dxa"/>
            <w:tcBorders>
              <w:top w:val="nil"/>
              <w:left w:val="nil"/>
              <w:bottom w:val="nil"/>
              <w:right w:val="nil"/>
            </w:tcBorders>
            <w:shd w:val="clear" w:color="auto" w:fill="auto"/>
            <w:vAlign w:val="center"/>
          </w:tcPr>
          <w:p w:rsidR="007C5F33" w:rsidRPr="001504FC" w:rsidRDefault="007C5F33" w:rsidP="00C16BB7">
            <w:pPr>
              <w:widowControl w:val="0"/>
              <w:rPr>
                <w:rFonts w:cs="Arial"/>
              </w:rPr>
            </w:pPr>
          </w:p>
        </w:tc>
        <w:tc>
          <w:tcPr>
            <w:tcW w:w="4039" w:type="dxa"/>
            <w:tcBorders>
              <w:top w:val="nil"/>
              <w:left w:val="nil"/>
              <w:bottom w:val="nil"/>
              <w:right w:val="nil"/>
            </w:tcBorders>
            <w:shd w:val="clear" w:color="auto" w:fill="auto"/>
            <w:vAlign w:val="bottom"/>
          </w:tcPr>
          <w:p w:rsidR="007C5F33" w:rsidRPr="001504FC" w:rsidRDefault="007C5F33" w:rsidP="00C16BB7">
            <w:pPr>
              <w:widowControl w:val="0"/>
              <w:rPr>
                <w:rFonts w:cs="Arial"/>
              </w:rPr>
            </w:pPr>
          </w:p>
        </w:tc>
        <w:tc>
          <w:tcPr>
            <w:tcW w:w="2568" w:type="dxa"/>
            <w:gridSpan w:val="2"/>
            <w:tcBorders>
              <w:top w:val="nil"/>
              <w:left w:val="nil"/>
              <w:bottom w:val="nil"/>
              <w:right w:val="nil"/>
            </w:tcBorders>
            <w:shd w:val="clear" w:color="auto" w:fill="auto"/>
            <w:noWrap/>
            <w:vAlign w:val="bottom"/>
          </w:tcPr>
          <w:p w:rsidR="007C5F33" w:rsidRPr="001504FC" w:rsidRDefault="007C5F33" w:rsidP="00C16BB7">
            <w:pPr>
              <w:widowControl w:val="0"/>
              <w:rPr>
                <w:rFonts w:cs="Arial"/>
              </w:rPr>
            </w:pPr>
          </w:p>
        </w:tc>
        <w:tc>
          <w:tcPr>
            <w:tcW w:w="7513" w:type="dxa"/>
            <w:gridSpan w:val="8"/>
            <w:tcBorders>
              <w:top w:val="nil"/>
              <w:left w:val="nil"/>
              <w:bottom w:val="nil"/>
              <w:right w:val="nil"/>
            </w:tcBorders>
            <w:shd w:val="clear" w:color="auto" w:fill="auto"/>
            <w:vAlign w:val="bottom"/>
          </w:tcPr>
          <w:p w:rsidR="007C5F33" w:rsidRPr="001504FC" w:rsidRDefault="007C5F33" w:rsidP="00C16BB7">
            <w:pPr>
              <w:widowControl w:val="0"/>
              <w:rPr>
                <w:rFonts w:cs="Arial"/>
              </w:rPr>
            </w:pPr>
            <w:r w:rsidRPr="001504FC">
              <w:rPr>
                <w:rFonts w:cs="Arial"/>
              </w:rPr>
              <w:t xml:space="preserve">Приложение 1 </w:t>
            </w:r>
          </w:p>
          <w:p w:rsidR="007C5F33" w:rsidRPr="001504FC" w:rsidRDefault="007C5F33" w:rsidP="00C16BB7">
            <w:pPr>
              <w:widowControl w:val="0"/>
              <w:rPr>
                <w:rFonts w:cs="Arial"/>
              </w:rPr>
            </w:pPr>
            <w:r w:rsidRPr="001504FC">
              <w:rPr>
                <w:rFonts w:cs="Arial"/>
              </w:rPr>
              <w:t xml:space="preserve">к муниципальной программе </w:t>
            </w:r>
          </w:p>
        </w:tc>
      </w:tr>
      <w:tr w:rsidR="007C5F33" w:rsidRPr="001504FC" w:rsidTr="00C16BB7">
        <w:trPr>
          <w:gridAfter w:val="1"/>
          <w:wAfter w:w="765" w:type="dxa"/>
          <w:trHeight w:val="20"/>
        </w:trPr>
        <w:tc>
          <w:tcPr>
            <w:tcW w:w="823" w:type="dxa"/>
            <w:tcBorders>
              <w:top w:val="nil"/>
              <w:left w:val="nil"/>
              <w:bottom w:val="nil"/>
              <w:right w:val="nil"/>
            </w:tcBorders>
            <w:vAlign w:val="center"/>
          </w:tcPr>
          <w:p w:rsidR="007C5F33" w:rsidRPr="001504FC" w:rsidRDefault="007C5F33" w:rsidP="00C16BB7">
            <w:pPr>
              <w:widowControl w:val="0"/>
              <w:rPr>
                <w:rFonts w:cs="Arial"/>
              </w:rPr>
            </w:pPr>
          </w:p>
        </w:tc>
        <w:tc>
          <w:tcPr>
            <w:tcW w:w="4039" w:type="dxa"/>
            <w:tcBorders>
              <w:top w:val="nil"/>
              <w:left w:val="nil"/>
              <w:bottom w:val="nil"/>
              <w:right w:val="nil"/>
            </w:tcBorders>
            <w:vAlign w:val="bottom"/>
          </w:tcPr>
          <w:p w:rsidR="007C5F33" w:rsidRPr="001504FC" w:rsidRDefault="007C5F33" w:rsidP="00C16BB7">
            <w:pPr>
              <w:widowControl w:val="0"/>
              <w:rPr>
                <w:rFonts w:cs="Arial"/>
              </w:rPr>
            </w:pPr>
          </w:p>
        </w:tc>
        <w:tc>
          <w:tcPr>
            <w:tcW w:w="2568" w:type="dxa"/>
            <w:gridSpan w:val="2"/>
            <w:tcBorders>
              <w:top w:val="nil"/>
              <w:left w:val="nil"/>
              <w:bottom w:val="nil"/>
              <w:right w:val="nil"/>
            </w:tcBorders>
            <w:noWrap/>
            <w:vAlign w:val="bottom"/>
          </w:tcPr>
          <w:p w:rsidR="007C5F33" w:rsidRPr="001504FC" w:rsidRDefault="007C5F33" w:rsidP="00C16BB7">
            <w:pPr>
              <w:widowControl w:val="0"/>
              <w:rPr>
                <w:rFonts w:cs="Arial"/>
              </w:rPr>
            </w:pPr>
          </w:p>
        </w:tc>
        <w:tc>
          <w:tcPr>
            <w:tcW w:w="1417" w:type="dxa"/>
            <w:tcBorders>
              <w:top w:val="nil"/>
              <w:left w:val="nil"/>
              <w:bottom w:val="nil"/>
              <w:right w:val="nil"/>
            </w:tcBorders>
            <w:noWrap/>
            <w:vAlign w:val="bottom"/>
          </w:tcPr>
          <w:p w:rsidR="007C5F33" w:rsidRPr="001504FC" w:rsidRDefault="007C5F33" w:rsidP="00C16BB7">
            <w:pPr>
              <w:widowControl w:val="0"/>
              <w:rPr>
                <w:rFonts w:cs="Arial"/>
              </w:rPr>
            </w:pPr>
          </w:p>
        </w:tc>
        <w:tc>
          <w:tcPr>
            <w:tcW w:w="1134" w:type="dxa"/>
            <w:tcBorders>
              <w:top w:val="nil"/>
              <w:left w:val="nil"/>
              <w:bottom w:val="nil"/>
              <w:right w:val="nil"/>
            </w:tcBorders>
            <w:noWrap/>
            <w:vAlign w:val="bottom"/>
          </w:tcPr>
          <w:p w:rsidR="007C5F33" w:rsidRPr="001504FC" w:rsidRDefault="007C5F33" w:rsidP="00C16BB7">
            <w:pPr>
              <w:widowControl w:val="0"/>
              <w:rPr>
                <w:rFonts w:cs="Arial"/>
              </w:rPr>
            </w:pPr>
          </w:p>
        </w:tc>
        <w:tc>
          <w:tcPr>
            <w:tcW w:w="879" w:type="dxa"/>
            <w:tcBorders>
              <w:top w:val="nil"/>
              <w:left w:val="nil"/>
              <w:bottom w:val="nil"/>
              <w:right w:val="nil"/>
            </w:tcBorders>
            <w:noWrap/>
            <w:vAlign w:val="bottom"/>
          </w:tcPr>
          <w:p w:rsidR="007C5F33" w:rsidRPr="001504FC" w:rsidRDefault="007C5F33" w:rsidP="00C16BB7">
            <w:pPr>
              <w:widowControl w:val="0"/>
              <w:rPr>
                <w:rFonts w:cs="Arial"/>
              </w:rPr>
            </w:pPr>
          </w:p>
        </w:tc>
        <w:tc>
          <w:tcPr>
            <w:tcW w:w="851" w:type="dxa"/>
            <w:tcBorders>
              <w:top w:val="nil"/>
              <w:left w:val="nil"/>
              <w:bottom w:val="nil"/>
              <w:right w:val="nil"/>
            </w:tcBorders>
            <w:noWrap/>
            <w:vAlign w:val="bottom"/>
          </w:tcPr>
          <w:p w:rsidR="007C5F33" w:rsidRPr="001504FC" w:rsidRDefault="007C5F33" w:rsidP="00C16BB7">
            <w:pPr>
              <w:widowControl w:val="0"/>
              <w:rPr>
                <w:rFonts w:cs="Arial"/>
              </w:rPr>
            </w:pPr>
          </w:p>
        </w:tc>
        <w:tc>
          <w:tcPr>
            <w:tcW w:w="850" w:type="dxa"/>
            <w:tcBorders>
              <w:top w:val="nil"/>
              <w:left w:val="nil"/>
              <w:bottom w:val="nil"/>
              <w:right w:val="nil"/>
            </w:tcBorders>
            <w:noWrap/>
            <w:vAlign w:val="bottom"/>
          </w:tcPr>
          <w:p w:rsidR="007C5F33" w:rsidRPr="001504FC" w:rsidRDefault="007C5F33" w:rsidP="00C16BB7">
            <w:pPr>
              <w:widowControl w:val="0"/>
              <w:rPr>
                <w:rFonts w:cs="Arial"/>
              </w:rPr>
            </w:pPr>
          </w:p>
        </w:tc>
        <w:tc>
          <w:tcPr>
            <w:tcW w:w="681" w:type="dxa"/>
            <w:tcBorders>
              <w:top w:val="nil"/>
              <w:left w:val="nil"/>
              <w:bottom w:val="nil"/>
              <w:right w:val="nil"/>
            </w:tcBorders>
            <w:noWrap/>
            <w:vAlign w:val="bottom"/>
          </w:tcPr>
          <w:p w:rsidR="007C5F33" w:rsidRPr="001504FC" w:rsidRDefault="007C5F33" w:rsidP="00C16BB7">
            <w:pPr>
              <w:widowControl w:val="0"/>
              <w:rPr>
                <w:rFonts w:cs="Arial"/>
              </w:rPr>
            </w:pPr>
          </w:p>
        </w:tc>
        <w:tc>
          <w:tcPr>
            <w:tcW w:w="850" w:type="dxa"/>
            <w:tcBorders>
              <w:top w:val="nil"/>
              <w:left w:val="nil"/>
              <w:bottom w:val="nil"/>
              <w:right w:val="nil"/>
            </w:tcBorders>
            <w:noWrap/>
            <w:vAlign w:val="bottom"/>
          </w:tcPr>
          <w:p w:rsidR="007C5F33" w:rsidRPr="001504FC" w:rsidRDefault="007C5F33" w:rsidP="00C16BB7">
            <w:pPr>
              <w:widowControl w:val="0"/>
              <w:rPr>
                <w:rFonts w:cs="Arial"/>
              </w:rPr>
            </w:pPr>
          </w:p>
        </w:tc>
        <w:tc>
          <w:tcPr>
            <w:tcW w:w="851" w:type="dxa"/>
            <w:tcBorders>
              <w:top w:val="nil"/>
              <w:left w:val="nil"/>
              <w:bottom w:val="nil"/>
              <w:right w:val="nil"/>
            </w:tcBorders>
            <w:noWrap/>
            <w:vAlign w:val="bottom"/>
          </w:tcPr>
          <w:p w:rsidR="007C5F33" w:rsidRPr="001504FC" w:rsidRDefault="007C5F33" w:rsidP="00C16BB7">
            <w:pPr>
              <w:widowControl w:val="0"/>
              <w:rPr>
                <w:rFonts w:cs="Arial"/>
              </w:rPr>
            </w:pPr>
          </w:p>
        </w:tc>
      </w:tr>
      <w:tr w:rsidR="007C5F33" w:rsidRPr="001504FC" w:rsidTr="00C16BB7">
        <w:trPr>
          <w:gridAfter w:val="1"/>
          <w:wAfter w:w="765" w:type="dxa"/>
          <w:trHeight w:val="20"/>
        </w:trPr>
        <w:tc>
          <w:tcPr>
            <w:tcW w:w="14092" w:type="dxa"/>
            <w:gridSpan w:val="11"/>
            <w:tcBorders>
              <w:top w:val="nil"/>
              <w:left w:val="nil"/>
              <w:bottom w:val="nil"/>
              <w:right w:val="nil"/>
            </w:tcBorders>
            <w:vAlign w:val="center"/>
          </w:tcPr>
          <w:p w:rsidR="007C5F33" w:rsidRPr="001504FC" w:rsidRDefault="007C5F33" w:rsidP="00C16BB7">
            <w:pPr>
              <w:widowControl w:val="0"/>
              <w:rPr>
                <w:rFonts w:cs="Arial"/>
              </w:rPr>
            </w:pPr>
            <w:r w:rsidRPr="001504FC">
              <w:rPr>
                <w:rFonts w:cs="Arial"/>
              </w:rPr>
              <w:t>Сведения о показателях (индикаторах) муниципальной программы Богучарского муниципального района</w:t>
            </w:r>
            <w:r>
              <w:rPr>
                <w:rFonts w:cs="Arial"/>
              </w:rPr>
              <w:t xml:space="preserve"> </w:t>
            </w:r>
            <w:r w:rsidRPr="001504FC">
              <w:rPr>
                <w:rFonts w:cs="Arial"/>
              </w:rPr>
              <w:t>Воронежской области</w:t>
            </w:r>
            <w:r w:rsidRPr="001504FC">
              <w:rPr>
                <w:rFonts w:cs="Arial"/>
              </w:rPr>
              <w:br/>
              <w:t>«Развитие образования, физической культуры и спорта Богучарского муниципального района»</w:t>
            </w:r>
            <w:r w:rsidRPr="001504FC">
              <w:rPr>
                <w:rFonts w:cs="Arial"/>
              </w:rPr>
              <w:br/>
              <w:t xml:space="preserve"> и их значениях</w:t>
            </w:r>
          </w:p>
        </w:tc>
        <w:tc>
          <w:tcPr>
            <w:tcW w:w="851" w:type="dxa"/>
            <w:tcBorders>
              <w:top w:val="nil"/>
              <w:left w:val="nil"/>
              <w:bottom w:val="nil"/>
              <w:right w:val="nil"/>
            </w:tcBorders>
            <w:noWrap/>
            <w:vAlign w:val="bottom"/>
          </w:tcPr>
          <w:p w:rsidR="007C5F33" w:rsidRPr="001504FC" w:rsidRDefault="007C5F33" w:rsidP="00C16BB7">
            <w:pPr>
              <w:widowControl w:val="0"/>
              <w:rPr>
                <w:rFonts w:cs="Arial"/>
              </w:rPr>
            </w:pPr>
          </w:p>
        </w:tc>
      </w:tr>
      <w:tr w:rsidR="007C5F33" w:rsidRPr="001504FC" w:rsidTr="00C16BB7">
        <w:trPr>
          <w:gridAfter w:val="1"/>
          <w:wAfter w:w="765" w:type="dxa"/>
          <w:trHeight w:val="20"/>
        </w:trPr>
        <w:tc>
          <w:tcPr>
            <w:tcW w:w="823" w:type="dxa"/>
            <w:tcBorders>
              <w:top w:val="nil"/>
              <w:left w:val="nil"/>
              <w:bottom w:val="nil"/>
              <w:right w:val="nil"/>
            </w:tcBorders>
            <w:vAlign w:val="center"/>
          </w:tcPr>
          <w:p w:rsidR="007C5F33" w:rsidRPr="001504FC" w:rsidRDefault="007C5F33" w:rsidP="00C16BB7">
            <w:pPr>
              <w:widowControl w:val="0"/>
              <w:rPr>
                <w:rFonts w:cs="Arial"/>
              </w:rPr>
            </w:pPr>
          </w:p>
        </w:tc>
        <w:tc>
          <w:tcPr>
            <w:tcW w:w="5048" w:type="dxa"/>
            <w:gridSpan w:val="2"/>
            <w:tcBorders>
              <w:top w:val="nil"/>
              <w:left w:val="nil"/>
              <w:bottom w:val="nil"/>
              <w:right w:val="nil"/>
            </w:tcBorders>
            <w:vAlign w:val="bottom"/>
          </w:tcPr>
          <w:p w:rsidR="007C5F33" w:rsidRPr="001504FC" w:rsidRDefault="007C5F33" w:rsidP="00C16BB7">
            <w:pPr>
              <w:widowControl w:val="0"/>
              <w:rPr>
                <w:rFonts w:cs="Arial"/>
              </w:rPr>
            </w:pPr>
          </w:p>
        </w:tc>
        <w:tc>
          <w:tcPr>
            <w:tcW w:w="1559" w:type="dxa"/>
            <w:tcBorders>
              <w:top w:val="nil"/>
              <w:left w:val="nil"/>
              <w:bottom w:val="nil"/>
              <w:right w:val="nil"/>
            </w:tcBorders>
            <w:noWrap/>
            <w:vAlign w:val="bottom"/>
          </w:tcPr>
          <w:p w:rsidR="007C5F33" w:rsidRPr="001504FC" w:rsidRDefault="007C5F33" w:rsidP="00C16BB7">
            <w:pPr>
              <w:widowControl w:val="0"/>
              <w:rPr>
                <w:rFonts w:cs="Arial"/>
              </w:rPr>
            </w:pPr>
          </w:p>
        </w:tc>
        <w:tc>
          <w:tcPr>
            <w:tcW w:w="1417" w:type="dxa"/>
            <w:tcBorders>
              <w:top w:val="nil"/>
              <w:left w:val="nil"/>
              <w:bottom w:val="nil"/>
              <w:right w:val="nil"/>
            </w:tcBorders>
            <w:noWrap/>
            <w:vAlign w:val="bottom"/>
          </w:tcPr>
          <w:p w:rsidR="007C5F33" w:rsidRPr="001504FC" w:rsidRDefault="007C5F33" w:rsidP="00C16BB7">
            <w:pPr>
              <w:widowControl w:val="0"/>
              <w:rPr>
                <w:rFonts w:cs="Arial"/>
                <w:bCs/>
              </w:rPr>
            </w:pPr>
          </w:p>
        </w:tc>
        <w:tc>
          <w:tcPr>
            <w:tcW w:w="1134" w:type="dxa"/>
            <w:tcBorders>
              <w:top w:val="nil"/>
              <w:left w:val="nil"/>
              <w:bottom w:val="nil"/>
              <w:right w:val="nil"/>
            </w:tcBorders>
            <w:noWrap/>
            <w:vAlign w:val="bottom"/>
          </w:tcPr>
          <w:p w:rsidR="007C5F33" w:rsidRPr="001504FC" w:rsidRDefault="007C5F33" w:rsidP="00C16BB7">
            <w:pPr>
              <w:widowControl w:val="0"/>
              <w:rPr>
                <w:rFonts w:cs="Arial"/>
              </w:rPr>
            </w:pPr>
          </w:p>
        </w:tc>
        <w:tc>
          <w:tcPr>
            <w:tcW w:w="879" w:type="dxa"/>
            <w:tcBorders>
              <w:top w:val="nil"/>
              <w:left w:val="nil"/>
              <w:bottom w:val="nil"/>
              <w:right w:val="nil"/>
            </w:tcBorders>
            <w:noWrap/>
            <w:vAlign w:val="bottom"/>
          </w:tcPr>
          <w:p w:rsidR="007C5F33" w:rsidRPr="001504FC" w:rsidRDefault="007C5F33" w:rsidP="00C16BB7">
            <w:pPr>
              <w:widowControl w:val="0"/>
              <w:rPr>
                <w:rFonts w:cs="Arial"/>
              </w:rPr>
            </w:pPr>
          </w:p>
        </w:tc>
        <w:tc>
          <w:tcPr>
            <w:tcW w:w="851" w:type="dxa"/>
            <w:tcBorders>
              <w:top w:val="nil"/>
              <w:left w:val="nil"/>
              <w:bottom w:val="nil"/>
              <w:right w:val="nil"/>
            </w:tcBorders>
            <w:noWrap/>
            <w:vAlign w:val="bottom"/>
          </w:tcPr>
          <w:p w:rsidR="007C5F33" w:rsidRPr="001504FC" w:rsidRDefault="007C5F33" w:rsidP="00C16BB7">
            <w:pPr>
              <w:widowControl w:val="0"/>
              <w:rPr>
                <w:rFonts w:cs="Arial"/>
              </w:rPr>
            </w:pPr>
          </w:p>
        </w:tc>
        <w:tc>
          <w:tcPr>
            <w:tcW w:w="850" w:type="dxa"/>
            <w:tcBorders>
              <w:top w:val="nil"/>
              <w:left w:val="nil"/>
              <w:bottom w:val="nil"/>
              <w:right w:val="nil"/>
            </w:tcBorders>
            <w:noWrap/>
            <w:vAlign w:val="bottom"/>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681" w:type="dxa"/>
            <w:tcBorders>
              <w:top w:val="nil"/>
              <w:left w:val="nil"/>
              <w:bottom w:val="nil"/>
              <w:right w:val="nil"/>
            </w:tcBorders>
            <w:noWrap/>
            <w:vAlign w:val="bottom"/>
          </w:tcPr>
          <w:p w:rsidR="007C5F33" w:rsidRPr="001504FC" w:rsidRDefault="007C5F33" w:rsidP="00C16BB7">
            <w:pPr>
              <w:widowControl w:val="0"/>
              <w:rPr>
                <w:rFonts w:cs="Arial"/>
              </w:rPr>
            </w:pPr>
          </w:p>
        </w:tc>
        <w:tc>
          <w:tcPr>
            <w:tcW w:w="850" w:type="dxa"/>
            <w:tcBorders>
              <w:top w:val="nil"/>
              <w:left w:val="nil"/>
              <w:bottom w:val="nil"/>
              <w:right w:val="nil"/>
            </w:tcBorders>
            <w:noWrap/>
            <w:vAlign w:val="bottom"/>
          </w:tcPr>
          <w:p w:rsidR="007C5F33" w:rsidRPr="001504FC" w:rsidRDefault="007C5F33" w:rsidP="00C16BB7">
            <w:pPr>
              <w:widowControl w:val="0"/>
              <w:rPr>
                <w:rFonts w:cs="Arial"/>
              </w:rPr>
            </w:pPr>
          </w:p>
        </w:tc>
        <w:tc>
          <w:tcPr>
            <w:tcW w:w="851" w:type="dxa"/>
            <w:tcBorders>
              <w:top w:val="nil"/>
              <w:left w:val="nil"/>
              <w:bottom w:val="nil"/>
              <w:right w:val="nil"/>
            </w:tcBorders>
            <w:noWrap/>
            <w:vAlign w:val="bottom"/>
          </w:tcPr>
          <w:p w:rsidR="007C5F33" w:rsidRPr="001504FC" w:rsidRDefault="007C5F33" w:rsidP="00C16BB7">
            <w:pPr>
              <w:widowControl w:val="0"/>
              <w:rPr>
                <w:rFonts w:cs="Arial"/>
              </w:rPr>
            </w:pPr>
          </w:p>
        </w:tc>
      </w:tr>
      <w:tr w:rsidR="007C5F33" w:rsidRPr="001504FC" w:rsidTr="00C16BB7">
        <w:trPr>
          <w:trHeight w:val="20"/>
        </w:trPr>
        <w:tc>
          <w:tcPr>
            <w:tcW w:w="82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 п/п</w:t>
            </w:r>
          </w:p>
        </w:tc>
        <w:tc>
          <w:tcPr>
            <w:tcW w:w="504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Наименование показателя (индикатора)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Пункт Федерального плана</w:t>
            </w:r>
            <w:r w:rsidRPr="001504FC">
              <w:rPr>
                <w:rFonts w:cs="Arial"/>
              </w:rPr>
              <w:br/>
              <w:t xml:space="preserve"> статистиче-ских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Ед. измерения</w:t>
            </w:r>
          </w:p>
        </w:tc>
        <w:tc>
          <w:tcPr>
            <w:tcW w:w="6861" w:type="dxa"/>
            <w:gridSpan w:val="8"/>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Значения показателя (индикатора) по годам реализации государственной программы</w:t>
            </w:r>
          </w:p>
        </w:tc>
      </w:tr>
      <w:tr w:rsidR="007C5F33" w:rsidRPr="001504FC" w:rsidTr="00C16BB7">
        <w:trPr>
          <w:trHeight w:val="20"/>
        </w:trPr>
        <w:tc>
          <w:tcPr>
            <w:tcW w:w="823"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5048" w:type="dxa"/>
            <w:gridSpan w:val="2"/>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134"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2019</w:t>
            </w:r>
          </w:p>
        </w:tc>
        <w:tc>
          <w:tcPr>
            <w:tcW w:w="879"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2020</w:t>
            </w:r>
          </w:p>
        </w:tc>
        <w:tc>
          <w:tcPr>
            <w:tcW w:w="851"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2021</w:t>
            </w:r>
          </w:p>
        </w:tc>
        <w:tc>
          <w:tcPr>
            <w:tcW w:w="850"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2022</w:t>
            </w:r>
          </w:p>
        </w:tc>
        <w:tc>
          <w:tcPr>
            <w:tcW w:w="681"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2023</w:t>
            </w:r>
          </w:p>
        </w:tc>
        <w:tc>
          <w:tcPr>
            <w:tcW w:w="850"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2024</w:t>
            </w:r>
          </w:p>
        </w:tc>
        <w:tc>
          <w:tcPr>
            <w:tcW w:w="851" w:type="dxa"/>
            <w:tcBorders>
              <w:top w:val="nil"/>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2025</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2026</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w:t>
            </w:r>
          </w:p>
        </w:tc>
        <w:tc>
          <w:tcPr>
            <w:tcW w:w="5048" w:type="dxa"/>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w:t>
            </w:r>
          </w:p>
        </w:tc>
        <w:tc>
          <w:tcPr>
            <w:tcW w:w="1559"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3</w:t>
            </w:r>
          </w:p>
        </w:tc>
        <w:tc>
          <w:tcPr>
            <w:tcW w:w="1417"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4</w:t>
            </w:r>
          </w:p>
        </w:tc>
        <w:tc>
          <w:tcPr>
            <w:tcW w:w="1134"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5</w:t>
            </w:r>
          </w:p>
        </w:tc>
        <w:tc>
          <w:tcPr>
            <w:tcW w:w="879"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6</w:t>
            </w:r>
          </w:p>
        </w:tc>
        <w:tc>
          <w:tcPr>
            <w:tcW w:w="851"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7</w:t>
            </w:r>
          </w:p>
        </w:tc>
        <w:tc>
          <w:tcPr>
            <w:tcW w:w="850"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w:t>
            </w:r>
          </w:p>
        </w:tc>
        <w:tc>
          <w:tcPr>
            <w:tcW w:w="681"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9</w:t>
            </w:r>
          </w:p>
        </w:tc>
        <w:tc>
          <w:tcPr>
            <w:tcW w:w="850"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10</w:t>
            </w:r>
          </w:p>
        </w:tc>
        <w:tc>
          <w:tcPr>
            <w:tcW w:w="851"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11</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12</w:t>
            </w:r>
          </w:p>
        </w:tc>
      </w:tr>
      <w:tr w:rsidR="007C5F33" w:rsidRPr="001504FC" w:rsidTr="00C16BB7">
        <w:trPr>
          <w:trHeight w:val="20"/>
        </w:trPr>
        <w:tc>
          <w:tcPr>
            <w:tcW w:w="14943" w:type="dxa"/>
            <w:gridSpan w:val="12"/>
            <w:tcBorders>
              <w:top w:val="single" w:sz="4" w:space="0" w:color="auto"/>
              <w:left w:val="single" w:sz="4" w:space="0" w:color="auto"/>
              <w:bottom w:val="single" w:sz="4" w:space="0" w:color="auto"/>
              <w:right w:val="single" w:sz="4" w:space="0" w:color="000000"/>
            </w:tcBorders>
            <w:shd w:val="clear" w:color="auto" w:fill="FFFFFF"/>
            <w:vAlign w:val="bottom"/>
          </w:tcPr>
          <w:p w:rsidR="007C5F33" w:rsidRPr="001504FC" w:rsidRDefault="007C5F33" w:rsidP="00C16BB7">
            <w:pPr>
              <w:widowControl w:val="0"/>
              <w:rPr>
                <w:rFonts w:cs="Arial"/>
              </w:rPr>
            </w:pPr>
            <w:r w:rsidRPr="001504FC">
              <w:rPr>
                <w:rFonts w:cs="Arial"/>
              </w:rPr>
              <w:t>МУНИЦИПАЛЬНАЯ ПРОГРАММА</w:t>
            </w:r>
          </w:p>
        </w:tc>
        <w:tc>
          <w:tcPr>
            <w:tcW w:w="765" w:type="dxa"/>
            <w:tcBorders>
              <w:top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Обеспеченность детей дошкольного возраста местами в дошкольных образовательных организациях (количество мест на 1000 детей)</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мест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590</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569</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595</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1102</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1174</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 детей, охваченных образовательными программами дополнительного образования, в общей численности детей и молодежи в возрасте 5-18 лет.</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75,83</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93,6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95,4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92,7</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92,8</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92,8</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contextualSpacing/>
              <w:rPr>
                <w:rFonts w:cs="Arial"/>
              </w:rPr>
            </w:pPr>
            <w:r w:rsidRPr="001504FC">
              <w:rPr>
                <w:rFonts w:cs="Arial"/>
              </w:rPr>
              <w:t xml:space="preserve">Доля детей в возрасте от 5 до 18 лет, получающих услуги дополнительного </w:t>
            </w:r>
            <w:r w:rsidRPr="001504FC">
              <w:rPr>
                <w:rFonts w:cs="Arial"/>
              </w:rPr>
              <w:lastRenderedPageBreak/>
              <w:t>образования с использованием сертификата дополнительного образования;</w:t>
            </w:r>
          </w:p>
          <w:p w:rsidR="007C5F33" w:rsidRPr="001504FC" w:rsidRDefault="007C5F33" w:rsidP="00C16BB7">
            <w:pPr>
              <w:widowControl w:val="0"/>
              <w:rPr>
                <w:rFonts w:cs="Arial"/>
              </w:rPr>
            </w:pP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95,4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92,7</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92,8</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92,8</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4.</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 детей, охваченных организованным отдыхом и оздоровлением, в общем количестве детей школьного возраста</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96,5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96,5</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43,1</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49,8</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50,0</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50,0</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50,0</w:t>
            </w:r>
          </w:p>
        </w:tc>
      </w:tr>
      <w:tr w:rsidR="007C5F33" w:rsidRPr="001504FC" w:rsidTr="00C16BB7">
        <w:trPr>
          <w:trHeight w:val="20"/>
        </w:trPr>
        <w:tc>
          <w:tcPr>
            <w:tcW w:w="823"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w:t>
            </w:r>
          </w:p>
        </w:tc>
        <w:tc>
          <w:tcPr>
            <w:tcW w:w="5048" w:type="dxa"/>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w:t>
            </w:r>
            <w:r>
              <w:rPr>
                <w:rFonts w:cs="Arial"/>
              </w:rPr>
              <w:t xml:space="preserve"> </w:t>
            </w:r>
            <w:r w:rsidRPr="001504FC">
              <w:rPr>
                <w:rFonts w:cs="Arial"/>
              </w:rPr>
              <w:t>детей и молодежи, выполнивших</w:t>
            </w:r>
            <w:r>
              <w:rPr>
                <w:rFonts w:cs="Arial"/>
              </w:rPr>
              <w:t xml:space="preserve"> </w:t>
            </w:r>
            <w:r w:rsidRPr="001504FC">
              <w:rPr>
                <w:rFonts w:cs="Arial"/>
              </w:rPr>
              <w:t>нормативы Всероссийского</w:t>
            </w:r>
            <w:r>
              <w:rPr>
                <w:rFonts w:cs="Arial"/>
              </w:rPr>
              <w:t xml:space="preserve"> </w:t>
            </w:r>
            <w:r w:rsidRPr="001504FC">
              <w:rPr>
                <w:rFonts w:cs="Arial"/>
              </w:rPr>
              <w:t>физкультурно-спортивного комплекса</w:t>
            </w:r>
            <w:r>
              <w:rPr>
                <w:rFonts w:cs="Arial"/>
              </w:rPr>
              <w:t xml:space="preserve"> </w:t>
            </w:r>
            <w:r w:rsidRPr="001504FC">
              <w:rPr>
                <w:rFonts w:cs="Arial"/>
              </w:rPr>
              <w:t>«Готов</w:t>
            </w:r>
            <w:r>
              <w:rPr>
                <w:rFonts w:cs="Arial"/>
              </w:rPr>
              <w:t xml:space="preserve"> </w:t>
            </w:r>
            <w:r w:rsidRPr="001504FC">
              <w:rPr>
                <w:rFonts w:cs="Arial"/>
              </w:rPr>
              <w:t>к</w:t>
            </w:r>
            <w:r>
              <w:rPr>
                <w:rFonts w:cs="Arial"/>
              </w:rPr>
              <w:t xml:space="preserve"> </w:t>
            </w:r>
            <w:r w:rsidRPr="001504FC">
              <w:rPr>
                <w:rFonts w:cs="Arial"/>
              </w:rPr>
              <w:t>труду</w:t>
            </w:r>
            <w:r>
              <w:rPr>
                <w:rFonts w:cs="Arial"/>
              </w:rPr>
              <w:t xml:space="preserve"> </w:t>
            </w:r>
            <w:r w:rsidRPr="001504FC">
              <w:rPr>
                <w:rFonts w:cs="Arial"/>
              </w:rPr>
              <w:t>и</w:t>
            </w:r>
            <w:r>
              <w:rPr>
                <w:rFonts w:cs="Arial"/>
              </w:rPr>
              <w:t xml:space="preserve"> </w:t>
            </w:r>
            <w:r w:rsidRPr="001504FC">
              <w:rPr>
                <w:rFonts w:cs="Arial"/>
              </w:rPr>
              <w:t>обороне»</w:t>
            </w:r>
            <w:r>
              <w:rPr>
                <w:rFonts w:cs="Arial"/>
              </w:rPr>
              <w:t xml:space="preserve"> </w:t>
            </w:r>
            <w:r w:rsidRPr="001504FC">
              <w:rPr>
                <w:rFonts w:cs="Arial"/>
              </w:rPr>
              <w:t>(ГТО),</w:t>
            </w:r>
            <w:r>
              <w:rPr>
                <w:rFonts w:cs="Arial"/>
              </w:rPr>
              <w:t xml:space="preserve"> </w:t>
            </w:r>
            <w:r w:rsidRPr="001504FC">
              <w:rPr>
                <w:rFonts w:cs="Arial"/>
              </w:rPr>
              <w:t>в общей численности населения, принявшего участие в выполнении</w:t>
            </w:r>
            <w:r>
              <w:rPr>
                <w:rFonts w:cs="Arial"/>
              </w:rPr>
              <w:t xml:space="preserve"> </w:t>
            </w:r>
            <w:r w:rsidRPr="001504FC">
              <w:rPr>
                <w:rFonts w:cs="Arial"/>
              </w:rPr>
              <w:t>нормативов</w:t>
            </w:r>
            <w:r>
              <w:rPr>
                <w:rFonts w:cs="Arial"/>
              </w:rPr>
              <w:t xml:space="preserve"> </w:t>
            </w:r>
            <w:r w:rsidRPr="001504FC">
              <w:rPr>
                <w:rFonts w:cs="Arial"/>
              </w:rPr>
              <w:t>Всероссийского физкультурно-спортивного</w:t>
            </w:r>
            <w:r>
              <w:rPr>
                <w:rFonts w:cs="Arial"/>
              </w:rPr>
              <w:t xml:space="preserve"> </w:t>
            </w:r>
            <w:r w:rsidRPr="001504FC">
              <w:rPr>
                <w:rFonts w:cs="Arial"/>
              </w:rPr>
              <w:t>комплекса</w:t>
            </w:r>
            <w:r>
              <w:rPr>
                <w:rFonts w:cs="Arial"/>
              </w:rPr>
              <w:t xml:space="preserve"> </w:t>
            </w:r>
            <w:r w:rsidRPr="001504FC">
              <w:rPr>
                <w:rFonts w:cs="Arial"/>
              </w:rPr>
              <w:t>«Готов</w:t>
            </w:r>
            <w:r>
              <w:rPr>
                <w:rFonts w:cs="Arial"/>
              </w:rPr>
              <w:t xml:space="preserve"> </w:t>
            </w:r>
            <w:r w:rsidRPr="001504FC">
              <w:rPr>
                <w:rFonts w:cs="Arial"/>
              </w:rPr>
              <w:t>к труду и обороне» (ГТО)</w:t>
            </w:r>
          </w:p>
        </w:tc>
        <w:tc>
          <w:tcPr>
            <w:tcW w:w="155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39,5</w:t>
            </w:r>
          </w:p>
        </w:tc>
        <w:tc>
          <w:tcPr>
            <w:tcW w:w="87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39,5</w:t>
            </w:r>
          </w:p>
        </w:tc>
        <w:tc>
          <w:tcPr>
            <w:tcW w:w="85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38,5</w:t>
            </w:r>
          </w:p>
        </w:tc>
        <w:tc>
          <w:tcPr>
            <w:tcW w:w="85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52,9</w:t>
            </w:r>
          </w:p>
        </w:tc>
        <w:tc>
          <w:tcPr>
            <w:tcW w:w="68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85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85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86,27</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Количество</w:t>
            </w:r>
            <w:r>
              <w:rPr>
                <w:rFonts w:cs="Arial"/>
              </w:rPr>
              <w:t xml:space="preserve"> </w:t>
            </w:r>
            <w:r w:rsidRPr="001504FC">
              <w:rPr>
                <w:rFonts w:cs="Arial"/>
              </w:rPr>
              <w:t>действующих</w:t>
            </w:r>
            <w:r>
              <w:rPr>
                <w:rFonts w:cs="Arial"/>
              </w:rPr>
              <w:t xml:space="preserve"> </w:t>
            </w:r>
            <w:r w:rsidRPr="001504FC">
              <w:rPr>
                <w:rFonts w:cs="Arial"/>
              </w:rPr>
              <w:t>детских и молодежных</w:t>
            </w:r>
            <w:r>
              <w:rPr>
                <w:rFonts w:cs="Arial"/>
              </w:rPr>
              <w:t xml:space="preserve"> </w:t>
            </w:r>
            <w:r w:rsidRPr="001504FC">
              <w:rPr>
                <w:rFonts w:cs="Arial"/>
              </w:rPr>
              <w:t>патриотических объединений, клубов, центров</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23</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Количество</w:t>
            </w:r>
            <w:r>
              <w:rPr>
                <w:rFonts w:cs="Arial"/>
              </w:rPr>
              <w:t xml:space="preserve"> </w:t>
            </w:r>
            <w:r w:rsidRPr="001504FC">
              <w:rPr>
                <w:rFonts w:cs="Arial"/>
              </w:rPr>
              <w:t>историко-патриотических,</w:t>
            </w:r>
            <w:r>
              <w:rPr>
                <w:rFonts w:cs="Arial"/>
              </w:rPr>
              <w:t xml:space="preserve"> </w:t>
            </w:r>
            <w:r w:rsidRPr="001504FC">
              <w:rPr>
                <w:rFonts w:cs="Arial"/>
              </w:rPr>
              <w:t>героико-патриотических</w:t>
            </w:r>
            <w:r>
              <w:rPr>
                <w:rFonts w:cs="Arial"/>
              </w:rPr>
              <w:t xml:space="preserve"> </w:t>
            </w:r>
            <w:r w:rsidRPr="001504FC">
              <w:rPr>
                <w:rFonts w:cs="Arial"/>
              </w:rPr>
              <w:t>и</w:t>
            </w:r>
            <w:r>
              <w:rPr>
                <w:rFonts w:cs="Arial"/>
              </w:rPr>
              <w:t xml:space="preserve"> </w:t>
            </w:r>
            <w:r w:rsidRPr="001504FC">
              <w:rPr>
                <w:rFonts w:cs="Arial"/>
              </w:rPr>
              <w:t>военно-патриотических</w:t>
            </w:r>
            <w:r>
              <w:rPr>
                <w:rFonts w:cs="Arial"/>
              </w:rPr>
              <w:t xml:space="preserve"> </w:t>
            </w:r>
            <w:r w:rsidRPr="001504FC">
              <w:rPr>
                <w:rFonts w:cs="Arial"/>
              </w:rPr>
              <w:t>музеев, созданных на базе образовательных организаций</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16</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количества и улучшение качества мероприятий патриотической направленности</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48</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49</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51</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51</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Работа оборонно-спортивного лагеря</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1</w:t>
            </w:r>
          </w:p>
        </w:tc>
      </w:tr>
      <w:tr w:rsidR="007C5F33" w:rsidRPr="001504FC" w:rsidTr="00C16BB7">
        <w:trPr>
          <w:trHeight w:val="20"/>
        </w:trPr>
        <w:tc>
          <w:tcPr>
            <w:tcW w:w="14092" w:type="dxa"/>
            <w:gridSpan w:val="11"/>
            <w:tcBorders>
              <w:top w:val="single" w:sz="4" w:space="0" w:color="auto"/>
              <w:left w:val="single" w:sz="4" w:space="0" w:color="auto"/>
              <w:bottom w:val="single" w:sz="4" w:space="0" w:color="auto"/>
              <w:right w:val="single" w:sz="4" w:space="0" w:color="000000"/>
            </w:tcBorders>
            <w:vAlign w:val="bottom"/>
          </w:tcPr>
          <w:p w:rsidR="007C5F33" w:rsidRPr="001504FC" w:rsidRDefault="007C5F33" w:rsidP="00C16BB7">
            <w:pPr>
              <w:widowControl w:val="0"/>
              <w:rPr>
                <w:rFonts w:cs="Arial"/>
              </w:rPr>
            </w:pPr>
            <w:r w:rsidRPr="001504FC">
              <w:rPr>
                <w:rFonts w:cs="Arial"/>
              </w:rPr>
              <w:t xml:space="preserve">ПОДПРОГРАММА 1 </w:t>
            </w:r>
          </w:p>
          <w:p w:rsidR="007C5F33" w:rsidRPr="001504FC" w:rsidRDefault="007C5F33" w:rsidP="00C16BB7">
            <w:pPr>
              <w:widowControl w:val="0"/>
              <w:rPr>
                <w:rFonts w:cs="Arial"/>
              </w:rPr>
            </w:pPr>
          </w:p>
        </w:tc>
        <w:tc>
          <w:tcPr>
            <w:tcW w:w="851" w:type="dxa"/>
            <w:tcBorders>
              <w:top w:val="nil"/>
              <w:left w:val="nil"/>
              <w:bottom w:val="single" w:sz="4" w:space="0" w:color="auto"/>
              <w:right w:val="single" w:sz="4" w:space="0" w:color="auto"/>
            </w:tcBorders>
            <w:noWrap/>
            <w:vAlign w:val="bottom"/>
          </w:tcPr>
          <w:p w:rsidR="007C5F33" w:rsidRPr="001504FC" w:rsidRDefault="007C5F33" w:rsidP="00C16BB7">
            <w:pPr>
              <w:widowControl w:val="0"/>
              <w:rPr>
                <w:rFonts w:cs="Arial"/>
              </w:rPr>
            </w:pPr>
            <w:r w:rsidRPr="001504FC">
              <w:rPr>
                <w:rFonts w:cs="Arial"/>
              </w:rPr>
              <w:t> </w:t>
            </w:r>
          </w:p>
        </w:tc>
        <w:tc>
          <w:tcPr>
            <w:tcW w:w="765" w:type="dxa"/>
            <w:tcBorders>
              <w:top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1.1.</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Обеспеченность детей дошкольного возраста местами в дошкольных образовательных организациях (количество мест на 1000 детей)</w:t>
            </w: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w:t>
            </w:r>
          </w:p>
        </w:tc>
        <w:tc>
          <w:tcPr>
            <w:tcW w:w="1417" w:type="dxa"/>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мест</w:t>
            </w:r>
          </w:p>
        </w:tc>
        <w:tc>
          <w:tcPr>
            <w:tcW w:w="1134"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590</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569</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595</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1102</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1174</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1174</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 детей, охваченных образовательными программами дополнительного образования, в общей численности детей и молодежи в возрасте 5-18 лет.</w:t>
            </w: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55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75,83</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93,6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95,4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92,7</w:t>
            </w:r>
          </w:p>
        </w:tc>
        <w:tc>
          <w:tcPr>
            <w:tcW w:w="85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92,8</w:t>
            </w:r>
          </w:p>
        </w:tc>
        <w:tc>
          <w:tcPr>
            <w:tcW w:w="765" w:type="dxa"/>
            <w:tcBorders>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92,8</w:t>
            </w:r>
          </w:p>
        </w:tc>
      </w:tr>
      <w:tr w:rsidR="007C5F33" w:rsidRPr="001504FC" w:rsidTr="00C16BB7">
        <w:trPr>
          <w:trHeight w:val="20"/>
        </w:trPr>
        <w:tc>
          <w:tcPr>
            <w:tcW w:w="823"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1.3</w:t>
            </w:r>
          </w:p>
        </w:tc>
        <w:tc>
          <w:tcPr>
            <w:tcW w:w="5048" w:type="dxa"/>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contextualSpacing/>
              <w:rPr>
                <w:rFonts w:cs="Arial"/>
              </w:rPr>
            </w:pPr>
            <w:r w:rsidRPr="001504FC">
              <w:rPr>
                <w:rFonts w:cs="Arial"/>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7C5F33" w:rsidRPr="001504FC" w:rsidRDefault="007C5F33" w:rsidP="00C16BB7">
            <w:pPr>
              <w:widowControl w:val="0"/>
              <w:rPr>
                <w:rFonts w:cs="Arial"/>
              </w:rPr>
            </w:pPr>
          </w:p>
        </w:tc>
        <w:tc>
          <w:tcPr>
            <w:tcW w:w="155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w:t>
            </w:r>
          </w:p>
        </w:tc>
        <w:tc>
          <w:tcPr>
            <w:tcW w:w="87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w:t>
            </w:r>
          </w:p>
        </w:tc>
        <w:tc>
          <w:tcPr>
            <w:tcW w:w="85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95,4</w:t>
            </w:r>
          </w:p>
        </w:tc>
        <w:tc>
          <w:tcPr>
            <w:tcW w:w="85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75,8</w:t>
            </w:r>
          </w:p>
        </w:tc>
        <w:tc>
          <w:tcPr>
            <w:tcW w:w="68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92,6</w:t>
            </w:r>
          </w:p>
        </w:tc>
        <w:tc>
          <w:tcPr>
            <w:tcW w:w="85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92,7</w:t>
            </w:r>
          </w:p>
        </w:tc>
        <w:tc>
          <w:tcPr>
            <w:tcW w:w="85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92,8</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92,8</w:t>
            </w:r>
          </w:p>
        </w:tc>
      </w:tr>
      <w:tr w:rsidR="007C5F33" w:rsidRPr="001504FC" w:rsidTr="00C16BB7">
        <w:trPr>
          <w:trHeight w:val="20"/>
        </w:trPr>
        <w:tc>
          <w:tcPr>
            <w:tcW w:w="14092" w:type="dxa"/>
            <w:gridSpan w:val="11"/>
            <w:tcBorders>
              <w:top w:val="single" w:sz="4" w:space="0" w:color="auto"/>
              <w:left w:val="single" w:sz="4" w:space="0" w:color="auto"/>
              <w:bottom w:val="single" w:sz="4" w:space="0" w:color="auto"/>
              <w:right w:val="single" w:sz="4" w:space="0" w:color="000000"/>
            </w:tcBorders>
            <w:vAlign w:val="bottom"/>
          </w:tcPr>
          <w:p w:rsidR="007C5F33" w:rsidRPr="001504FC" w:rsidRDefault="007C5F33" w:rsidP="00C16BB7">
            <w:pPr>
              <w:widowControl w:val="0"/>
              <w:rPr>
                <w:rFonts w:cs="Arial"/>
              </w:rPr>
            </w:pPr>
            <w:r w:rsidRPr="001504FC">
              <w:rPr>
                <w:rFonts w:cs="Arial"/>
              </w:rPr>
              <w:t>ПОДПРОГРАММА 2</w:t>
            </w:r>
          </w:p>
        </w:tc>
        <w:tc>
          <w:tcPr>
            <w:tcW w:w="851" w:type="dxa"/>
            <w:tcBorders>
              <w:top w:val="nil"/>
              <w:left w:val="nil"/>
              <w:bottom w:val="single" w:sz="4" w:space="0" w:color="auto"/>
              <w:right w:val="single" w:sz="4" w:space="0" w:color="auto"/>
            </w:tcBorders>
            <w:noWrap/>
            <w:vAlign w:val="bottom"/>
          </w:tcPr>
          <w:p w:rsidR="007C5F33" w:rsidRPr="001504FC" w:rsidRDefault="007C5F33" w:rsidP="00C16BB7">
            <w:pPr>
              <w:widowControl w:val="0"/>
              <w:rPr>
                <w:rFonts w:cs="Arial"/>
              </w:rPr>
            </w:pPr>
            <w:r w:rsidRPr="001504FC">
              <w:rPr>
                <w:rFonts w:cs="Arial"/>
              </w:rPr>
              <w:t> </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 детей, охваченных организованным отдыхом и оздоровлением, в общем количестве детей школьного возраста</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 </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96,5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96,5</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43,1</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49,8</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50,0</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50,0</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50,0</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Доля</w:t>
            </w:r>
            <w:r>
              <w:rPr>
                <w:rFonts w:cs="Arial"/>
              </w:rPr>
              <w:t xml:space="preserve"> </w:t>
            </w:r>
            <w:r w:rsidRPr="001504FC">
              <w:rPr>
                <w:rFonts w:cs="Arial"/>
              </w:rPr>
              <w:t>детей и молодежи, выполнивших</w:t>
            </w:r>
            <w:r>
              <w:rPr>
                <w:rFonts w:cs="Arial"/>
              </w:rPr>
              <w:t xml:space="preserve"> </w:t>
            </w:r>
            <w:r w:rsidRPr="001504FC">
              <w:rPr>
                <w:rFonts w:cs="Arial"/>
              </w:rPr>
              <w:t>нормативы Всероссийского</w:t>
            </w:r>
            <w:r>
              <w:rPr>
                <w:rFonts w:cs="Arial"/>
              </w:rPr>
              <w:t xml:space="preserve"> </w:t>
            </w:r>
            <w:r w:rsidRPr="001504FC">
              <w:rPr>
                <w:rFonts w:cs="Arial"/>
              </w:rPr>
              <w:t>физкультурно-спортивного комплекса</w:t>
            </w:r>
            <w:r>
              <w:rPr>
                <w:rFonts w:cs="Arial"/>
              </w:rPr>
              <w:t xml:space="preserve"> </w:t>
            </w:r>
            <w:r w:rsidRPr="001504FC">
              <w:rPr>
                <w:rFonts w:cs="Arial"/>
              </w:rPr>
              <w:t>«Готов</w:t>
            </w:r>
            <w:r>
              <w:rPr>
                <w:rFonts w:cs="Arial"/>
              </w:rPr>
              <w:t xml:space="preserve"> </w:t>
            </w:r>
            <w:r w:rsidRPr="001504FC">
              <w:rPr>
                <w:rFonts w:cs="Arial"/>
              </w:rPr>
              <w:t>к</w:t>
            </w:r>
            <w:r>
              <w:rPr>
                <w:rFonts w:cs="Arial"/>
              </w:rPr>
              <w:t xml:space="preserve"> </w:t>
            </w:r>
            <w:r w:rsidRPr="001504FC">
              <w:rPr>
                <w:rFonts w:cs="Arial"/>
              </w:rPr>
              <w:t>труду</w:t>
            </w:r>
            <w:r>
              <w:rPr>
                <w:rFonts w:cs="Arial"/>
              </w:rPr>
              <w:t xml:space="preserve"> </w:t>
            </w:r>
            <w:r w:rsidRPr="001504FC">
              <w:rPr>
                <w:rFonts w:cs="Arial"/>
              </w:rPr>
              <w:t>и</w:t>
            </w:r>
            <w:r>
              <w:rPr>
                <w:rFonts w:cs="Arial"/>
              </w:rPr>
              <w:t xml:space="preserve"> </w:t>
            </w:r>
            <w:r w:rsidRPr="001504FC">
              <w:rPr>
                <w:rFonts w:cs="Arial"/>
              </w:rPr>
              <w:t>обороне»</w:t>
            </w:r>
            <w:r>
              <w:rPr>
                <w:rFonts w:cs="Arial"/>
              </w:rPr>
              <w:t xml:space="preserve"> </w:t>
            </w:r>
            <w:r w:rsidRPr="001504FC">
              <w:rPr>
                <w:rFonts w:cs="Arial"/>
              </w:rPr>
              <w:t>(ГТО),</w:t>
            </w:r>
            <w:r>
              <w:rPr>
                <w:rFonts w:cs="Arial"/>
              </w:rPr>
              <w:t xml:space="preserve"> </w:t>
            </w:r>
            <w:r w:rsidRPr="001504FC">
              <w:rPr>
                <w:rFonts w:cs="Arial"/>
              </w:rPr>
              <w:t>в общей численности населения, принявшего участие в выполнении</w:t>
            </w:r>
            <w:r>
              <w:rPr>
                <w:rFonts w:cs="Arial"/>
              </w:rPr>
              <w:t xml:space="preserve"> </w:t>
            </w:r>
            <w:r w:rsidRPr="001504FC">
              <w:rPr>
                <w:rFonts w:cs="Arial"/>
              </w:rPr>
              <w:t>нормативов</w:t>
            </w:r>
            <w:r>
              <w:rPr>
                <w:rFonts w:cs="Arial"/>
              </w:rPr>
              <w:t xml:space="preserve"> </w:t>
            </w:r>
            <w:r w:rsidRPr="001504FC">
              <w:rPr>
                <w:rFonts w:cs="Arial"/>
              </w:rPr>
              <w:t>Всероссийского физкультурно-спортивного</w:t>
            </w:r>
            <w:r>
              <w:rPr>
                <w:rFonts w:cs="Arial"/>
              </w:rPr>
              <w:t xml:space="preserve"> </w:t>
            </w:r>
            <w:r w:rsidRPr="001504FC">
              <w:rPr>
                <w:rFonts w:cs="Arial"/>
              </w:rPr>
              <w:t>комплекса</w:t>
            </w:r>
            <w:r>
              <w:rPr>
                <w:rFonts w:cs="Arial"/>
              </w:rPr>
              <w:t xml:space="preserve"> </w:t>
            </w:r>
            <w:r w:rsidRPr="001504FC">
              <w:rPr>
                <w:rFonts w:cs="Arial"/>
              </w:rPr>
              <w:t>«Готов</w:t>
            </w:r>
            <w:r>
              <w:rPr>
                <w:rFonts w:cs="Arial"/>
              </w:rPr>
              <w:t xml:space="preserve"> </w:t>
            </w:r>
            <w:r w:rsidRPr="001504FC">
              <w:rPr>
                <w:rFonts w:cs="Arial"/>
              </w:rPr>
              <w:t>к труду и обороне» (ГТО)</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39,5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39,5</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39,5</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52,9</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86,27</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86,27</w:t>
            </w:r>
          </w:p>
        </w:tc>
      </w:tr>
      <w:tr w:rsidR="007C5F33" w:rsidRPr="001504FC" w:rsidTr="00C16BB7">
        <w:trPr>
          <w:trHeight w:val="20"/>
        </w:trPr>
        <w:tc>
          <w:tcPr>
            <w:tcW w:w="14943" w:type="dxa"/>
            <w:gridSpan w:val="1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ПОДПРОГРАММА 3</w:t>
            </w:r>
          </w:p>
        </w:tc>
        <w:tc>
          <w:tcPr>
            <w:tcW w:w="765"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3.1.</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Количество</w:t>
            </w:r>
            <w:r>
              <w:rPr>
                <w:rFonts w:cs="Arial"/>
              </w:rPr>
              <w:t xml:space="preserve"> </w:t>
            </w:r>
            <w:r w:rsidRPr="001504FC">
              <w:rPr>
                <w:rFonts w:cs="Arial"/>
              </w:rPr>
              <w:t>действующих</w:t>
            </w:r>
            <w:r>
              <w:rPr>
                <w:rFonts w:cs="Arial"/>
              </w:rPr>
              <w:t xml:space="preserve"> </w:t>
            </w:r>
            <w:r w:rsidRPr="001504FC">
              <w:rPr>
                <w:rFonts w:cs="Arial"/>
              </w:rPr>
              <w:t>детских и молодежных</w:t>
            </w:r>
            <w:r>
              <w:rPr>
                <w:rFonts w:cs="Arial"/>
              </w:rPr>
              <w:t xml:space="preserve"> </w:t>
            </w:r>
            <w:r w:rsidRPr="001504FC">
              <w:rPr>
                <w:rFonts w:cs="Arial"/>
              </w:rPr>
              <w:t>патриотических объединений, клубов, центров</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14</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3.2.</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Количество</w:t>
            </w:r>
            <w:r>
              <w:rPr>
                <w:rFonts w:cs="Arial"/>
              </w:rPr>
              <w:t xml:space="preserve"> </w:t>
            </w:r>
            <w:r w:rsidRPr="001504FC">
              <w:rPr>
                <w:rFonts w:cs="Arial"/>
              </w:rPr>
              <w:t>историко-патриотических,</w:t>
            </w:r>
            <w:r>
              <w:rPr>
                <w:rFonts w:cs="Arial"/>
              </w:rPr>
              <w:t xml:space="preserve"> </w:t>
            </w:r>
            <w:r w:rsidRPr="001504FC">
              <w:rPr>
                <w:rFonts w:cs="Arial"/>
              </w:rPr>
              <w:t>героико-патриотических</w:t>
            </w:r>
            <w:r>
              <w:rPr>
                <w:rFonts w:cs="Arial"/>
              </w:rPr>
              <w:t xml:space="preserve"> </w:t>
            </w:r>
            <w:r w:rsidRPr="001504FC">
              <w:rPr>
                <w:rFonts w:cs="Arial"/>
              </w:rPr>
              <w:t>и</w:t>
            </w:r>
            <w:r>
              <w:rPr>
                <w:rFonts w:cs="Arial"/>
              </w:rPr>
              <w:t xml:space="preserve"> </w:t>
            </w:r>
            <w:r w:rsidRPr="001504FC">
              <w:rPr>
                <w:rFonts w:cs="Arial"/>
              </w:rPr>
              <w:t>военно-патриотических</w:t>
            </w:r>
            <w:r>
              <w:rPr>
                <w:rFonts w:cs="Arial"/>
              </w:rPr>
              <w:t xml:space="preserve"> </w:t>
            </w:r>
            <w:r w:rsidRPr="001504FC">
              <w:rPr>
                <w:rFonts w:cs="Arial"/>
              </w:rPr>
              <w:t>музеев, созданных на базе образовательных организаций</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23</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количества и улучшение качества мероприятий патриотической направленности</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45</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48</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49</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51</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51</w:t>
            </w:r>
          </w:p>
        </w:tc>
      </w:tr>
      <w:tr w:rsidR="007C5F33" w:rsidRPr="001504FC" w:rsidTr="00C16BB7">
        <w:trPr>
          <w:trHeight w:val="20"/>
        </w:trPr>
        <w:tc>
          <w:tcPr>
            <w:tcW w:w="823"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w:t>
            </w:r>
          </w:p>
        </w:tc>
        <w:tc>
          <w:tcPr>
            <w:tcW w:w="5048"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Работа оборонно-спортивного лагеря</w:t>
            </w:r>
          </w:p>
        </w:tc>
        <w:tc>
          <w:tcPr>
            <w:tcW w:w="1559" w:type="dxa"/>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шт.</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68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0"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851"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p>
        </w:tc>
        <w:tc>
          <w:tcPr>
            <w:tcW w:w="765"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1</w:t>
            </w:r>
          </w:p>
        </w:tc>
      </w:tr>
    </w:tbl>
    <w:p w:rsidR="007C5F33" w:rsidRPr="001504FC" w:rsidRDefault="007C5F33" w:rsidP="007C5F33">
      <w:pPr>
        <w:widowControl w:val="0"/>
        <w:ind w:firstLine="709"/>
        <w:rPr>
          <w:rFonts w:cs="Arial"/>
        </w:rPr>
      </w:pPr>
      <w:r w:rsidRPr="001504FC">
        <w:rPr>
          <w:rFonts w:cs="Arial"/>
        </w:rPr>
        <w:br w:type="page"/>
      </w:r>
    </w:p>
    <w:tbl>
      <w:tblPr>
        <w:tblW w:w="5000" w:type="pct"/>
        <w:jc w:val="center"/>
        <w:tblCellMar>
          <w:top w:w="28" w:type="dxa"/>
          <w:left w:w="57" w:type="dxa"/>
          <w:bottom w:w="28" w:type="dxa"/>
          <w:right w:w="57" w:type="dxa"/>
        </w:tblCellMar>
        <w:tblLook w:val="0000" w:firstRow="0" w:lastRow="0" w:firstColumn="0" w:lastColumn="0" w:noHBand="0" w:noVBand="0"/>
      </w:tblPr>
      <w:tblGrid>
        <w:gridCol w:w="1970"/>
        <w:gridCol w:w="135"/>
        <w:gridCol w:w="1564"/>
        <w:gridCol w:w="227"/>
        <w:gridCol w:w="1478"/>
        <w:gridCol w:w="107"/>
        <w:gridCol w:w="1070"/>
        <w:gridCol w:w="1070"/>
        <w:gridCol w:w="260"/>
        <w:gridCol w:w="828"/>
        <w:gridCol w:w="365"/>
        <w:gridCol w:w="723"/>
        <w:gridCol w:w="455"/>
        <w:gridCol w:w="633"/>
        <w:gridCol w:w="366"/>
        <w:gridCol w:w="722"/>
        <w:gridCol w:w="1070"/>
        <w:gridCol w:w="1070"/>
      </w:tblGrid>
      <w:tr w:rsidR="007C5F33" w:rsidRPr="001504FC" w:rsidTr="00C16BB7">
        <w:trPr>
          <w:gridAfter w:val="1"/>
          <w:wAfter w:w="367" w:type="pct"/>
          <w:trHeight w:val="20"/>
          <w:jc w:val="center"/>
        </w:trPr>
        <w:tc>
          <w:tcPr>
            <w:tcW w:w="643" w:type="pct"/>
            <w:gridSpan w:val="2"/>
            <w:tcBorders>
              <w:right w:val="nil"/>
            </w:tcBorders>
            <w:noWrap/>
            <w:vAlign w:val="bottom"/>
          </w:tcPr>
          <w:p w:rsidR="007C5F33" w:rsidRPr="001504FC" w:rsidRDefault="007C5F33" w:rsidP="00C16BB7">
            <w:pPr>
              <w:widowControl w:val="0"/>
              <w:rPr>
                <w:rFonts w:cs="Arial"/>
              </w:rPr>
            </w:pPr>
          </w:p>
        </w:tc>
        <w:tc>
          <w:tcPr>
            <w:tcW w:w="637" w:type="pct"/>
            <w:tcBorders>
              <w:left w:val="nil"/>
              <w:right w:val="nil"/>
            </w:tcBorders>
            <w:noWrap/>
            <w:vAlign w:val="bottom"/>
          </w:tcPr>
          <w:p w:rsidR="007C5F33" w:rsidRPr="001504FC" w:rsidRDefault="007C5F33" w:rsidP="00C16BB7">
            <w:pPr>
              <w:widowControl w:val="0"/>
              <w:rPr>
                <w:rFonts w:cs="Arial"/>
              </w:rPr>
            </w:pPr>
          </w:p>
        </w:tc>
        <w:tc>
          <w:tcPr>
            <w:tcW w:w="589" w:type="pct"/>
            <w:gridSpan w:val="2"/>
            <w:tcBorders>
              <w:left w:val="nil"/>
              <w:bottom w:val="nil"/>
              <w:right w:val="nil"/>
            </w:tcBorders>
            <w:noWrap/>
            <w:vAlign w:val="bottom"/>
          </w:tcPr>
          <w:p w:rsidR="007C5F33" w:rsidRPr="001504FC" w:rsidRDefault="007C5F33" w:rsidP="00C16BB7">
            <w:pPr>
              <w:widowControl w:val="0"/>
              <w:rPr>
                <w:rFonts w:cs="Arial"/>
              </w:rPr>
            </w:pPr>
          </w:p>
        </w:tc>
        <w:tc>
          <w:tcPr>
            <w:tcW w:w="2764" w:type="pct"/>
            <w:gridSpan w:val="12"/>
            <w:tcBorders>
              <w:left w:val="nil"/>
              <w:bottom w:val="nil"/>
            </w:tcBorders>
            <w:vAlign w:val="bottom"/>
          </w:tcPr>
          <w:p w:rsidR="007C5F33" w:rsidRPr="001504FC" w:rsidRDefault="007C5F33" w:rsidP="00C16BB7">
            <w:pPr>
              <w:widowControl w:val="0"/>
              <w:rPr>
                <w:rFonts w:cs="Arial"/>
              </w:rPr>
            </w:pPr>
            <w:r w:rsidRPr="001504FC">
              <w:rPr>
                <w:rFonts w:cs="Arial"/>
              </w:rPr>
              <w:t xml:space="preserve">Приложение 2 </w:t>
            </w:r>
          </w:p>
          <w:p w:rsidR="007C5F33" w:rsidRPr="001504FC" w:rsidRDefault="007C5F33" w:rsidP="00C16BB7">
            <w:pPr>
              <w:widowControl w:val="0"/>
              <w:rPr>
                <w:rFonts w:cs="Arial"/>
              </w:rPr>
            </w:pPr>
            <w:r w:rsidRPr="001504FC">
              <w:rPr>
                <w:rFonts w:cs="Arial"/>
              </w:rPr>
              <w:t>к муниципальной программе</w:t>
            </w:r>
            <w:r>
              <w:rPr>
                <w:rFonts w:cs="Arial"/>
              </w:rPr>
              <w:t xml:space="preserve"> </w:t>
            </w:r>
          </w:p>
        </w:tc>
      </w:tr>
      <w:tr w:rsidR="007C5F33" w:rsidRPr="001504FC" w:rsidTr="00C16BB7">
        <w:trPr>
          <w:gridAfter w:val="1"/>
          <w:wAfter w:w="367" w:type="pct"/>
          <w:trHeight w:val="20"/>
          <w:jc w:val="center"/>
        </w:trPr>
        <w:tc>
          <w:tcPr>
            <w:tcW w:w="643" w:type="pct"/>
            <w:gridSpan w:val="2"/>
            <w:tcBorders>
              <w:top w:val="nil"/>
              <w:right w:val="nil"/>
            </w:tcBorders>
            <w:noWrap/>
            <w:vAlign w:val="bottom"/>
          </w:tcPr>
          <w:p w:rsidR="007C5F33" w:rsidRPr="001504FC" w:rsidRDefault="007C5F33" w:rsidP="00C16BB7">
            <w:pPr>
              <w:widowControl w:val="0"/>
              <w:rPr>
                <w:rFonts w:cs="Arial"/>
              </w:rPr>
            </w:pPr>
          </w:p>
        </w:tc>
        <w:tc>
          <w:tcPr>
            <w:tcW w:w="637" w:type="pct"/>
            <w:tcBorders>
              <w:top w:val="nil"/>
              <w:left w:val="nil"/>
              <w:right w:val="nil"/>
            </w:tcBorders>
            <w:noWrap/>
            <w:vAlign w:val="bottom"/>
          </w:tcPr>
          <w:p w:rsidR="007C5F33" w:rsidRPr="001504FC" w:rsidRDefault="007C5F33" w:rsidP="00C16BB7">
            <w:pPr>
              <w:widowControl w:val="0"/>
              <w:rPr>
                <w:rFonts w:cs="Arial"/>
              </w:rPr>
            </w:pPr>
          </w:p>
        </w:tc>
        <w:tc>
          <w:tcPr>
            <w:tcW w:w="589" w:type="pct"/>
            <w:gridSpan w:val="2"/>
            <w:tcBorders>
              <w:top w:val="nil"/>
              <w:left w:val="nil"/>
              <w:right w:val="nil"/>
            </w:tcBorders>
            <w:noWrap/>
            <w:vAlign w:val="bottom"/>
          </w:tcPr>
          <w:p w:rsidR="007C5F33" w:rsidRPr="001504FC" w:rsidRDefault="007C5F33" w:rsidP="00C16BB7">
            <w:pPr>
              <w:widowControl w:val="0"/>
              <w:rPr>
                <w:rFonts w:cs="Arial"/>
              </w:rPr>
            </w:pPr>
          </w:p>
        </w:tc>
        <w:tc>
          <w:tcPr>
            <w:tcW w:w="407" w:type="pct"/>
            <w:gridSpan w:val="2"/>
            <w:tcBorders>
              <w:top w:val="nil"/>
              <w:left w:val="nil"/>
              <w:right w:val="nil"/>
            </w:tcBorders>
            <w:noWrap/>
            <w:vAlign w:val="bottom"/>
          </w:tcPr>
          <w:p w:rsidR="007C5F33" w:rsidRPr="001504FC" w:rsidRDefault="007C5F33" w:rsidP="00C16BB7">
            <w:pPr>
              <w:widowControl w:val="0"/>
              <w:rPr>
                <w:rFonts w:cs="Arial"/>
              </w:rPr>
            </w:pPr>
          </w:p>
        </w:tc>
        <w:tc>
          <w:tcPr>
            <w:tcW w:w="458" w:type="pct"/>
            <w:gridSpan w:val="2"/>
            <w:tcBorders>
              <w:top w:val="nil"/>
              <w:left w:val="nil"/>
              <w:right w:val="nil"/>
            </w:tcBorders>
            <w:noWrap/>
            <w:vAlign w:val="bottom"/>
          </w:tcPr>
          <w:p w:rsidR="007C5F33" w:rsidRPr="001504FC" w:rsidRDefault="007C5F33" w:rsidP="00C16BB7">
            <w:pPr>
              <w:widowControl w:val="0"/>
              <w:rPr>
                <w:rFonts w:cs="Arial"/>
              </w:rPr>
            </w:pPr>
          </w:p>
        </w:tc>
        <w:tc>
          <w:tcPr>
            <w:tcW w:w="458" w:type="pct"/>
            <w:gridSpan w:val="2"/>
            <w:tcBorders>
              <w:top w:val="nil"/>
              <w:left w:val="nil"/>
              <w:right w:val="nil"/>
            </w:tcBorders>
            <w:noWrap/>
            <w:vAlign w:val="bottom"/>
          </w:tcPr>
          <w:p w:rsidR="007C5F33" w:rsidRPr="001504FC" w:rsidRDefault="007C5F33" w:rsidP="00C16BB7">
            <w:pPr>
              <w:widowControl w:val="0"/>
              <w:rPr>
                <w:rFonts w:cs="Arial"/>
              </w:rPr>
            </w:pPr>
          </w:p>
        </w:tc>
        <w:tc>
          <w:tcPr>
            <w:tcW w:w="400" w:type="pct"/>
            <w:gridSpan w:val="2"/>
            <w:tcBorders>
              <w:top w:val="nil"/>
              <w:left w:val="nil"/>
              <w:right w:val="nil"/>
            </w:tcBorders>
            <w:noWrap/>
            <w:vAlign w:val="bottom"/>
          </w:tcPr>
          <w:p w:rsidR="007C5F33" w:rsidRPr="001504FC" w:rsidRDefault="007C5F33" w:rsidP="00C16BB7">
            <w:pPr>
              <w:widowControl w:val="0"/>
              <w:rPr>
                <w:rFonts w:cs="Arial"/>
              </w:rPr>
            </w:pPr>
          </w:p>
        </w:tc>
        <w:tc>
          <w:tcPr>
            <w:tcW w:w="379" w:type="pct"/>
            <w:gridSpan w:val="2"/>
            <w:tcBorders>
              <w:top w:val="nil"/>
              <w:left w:val="nil"/>
              <w:right w:val="nil"/>
            </w:tcBorders>
            <w:noWrap/>
            <w:vAlign w:val="bottom"/>
          </w:tcPr>
          <w:p w:rsidR="007C5F33" w:rsidRPr="001504FC" w:rsidRDefault="007C5F33" w:rsidP="00C16BB7">
            <w:pPr>
              <w:widowControl w:val="0"/>
              <w:rPr>
                <w:rFonts w:cs="Arial"/>
              </w:rPr>
            </w:pPr>
          </w:p>
        </w:tc>
        <w:tc>
          <w:tcPr>
            <w:tcW w:w="294" w:type="pct"/>
            <w:tcBorders>
              <w:top w:val="nil"/>
              <w:left w:val="nil"/>
              <w:right w:val="nil"/>
            </w:tcBorders>
            <w:noWrap/>
            <w:vAlign w:val="bottom"/>
          </w:tcPr>
          <w:p w:rsidR="007C5F33" w:rsidRPr="001504FC" w:rsidRDefault="007C5F33" w:rsidP="00C16BB7">
            <w:pPr>
              <w:widowControl w:val="0"/>
              <w:rPr>
                <w:rFonts w:cs="Arial"/>
              </w:rPr>
            </w:pPr>
          </w:p>
        </w:tc>
        <w:tc>
          <w:tcPr>
            <w:tcW w:w="368" w:type="pct"/>
            <w:tcBorders>
              <w:top w:val="nil"/>
              <w:left w:val="nil"/>
            </w:tcBorders>
            <w:noWrap/>
            <w:vAlign w:val="bottom"/>
          </w:tcPr>
          <w:p w:rsidR="007C5F33" w:rsidRPr="001504FC" w:rsidRDefault="007C5F33" w:rsidP="00C16BB7">
            <w:pPr>
              <w:widowControl w:val="0"/>
              <w:rPr>
                <w:rFonts w:cs="Arial"/>
              </w:rPr>
            </w:pPr>
          </w:p>
        </w:tc>
      </w:tr>
      <w:tr w:rsidR="007C5F33" w:rsidRPr="001504FC" w:rsidTr="00C16BB7">
        <w:trPr>
          <w:gridAfter w:val="1"/>
          <w:wAfter w:w="367" w:type="pct"/>
          <w:trHeight w:val="20"/>
          <w:jc w:val="center"/>
        </w:trPr>
        <w:tc>
          <w:tcPr>
            <w:tcW w:w="4633" w:type="pct"/>
            <w:gridSpan w:val="17"/>
            <w:tcBorders>
              <w:top w:val="nil"/>
              <w:bottom w:val="single" w:sz="4" w:space="0" w:color="auto"/>
            </w:tcBorders>
            <w:vAlign w:val="center"/>
          </w:tcPr>
          <w:p w:rsidR="007C5F33" w:rsidRPr="001504FC" w:rsidRDefault="007C5F33" w:rsidP="00C16BB7">
            <w:pPr>
              <w:widowControl w:val="0"/>
              <w:rPr>
                <w:rFonts w:cs="Arial"/>
              </w:rPr>
            </w:pPr>
            <w:r w:rsidRPr="001504FC">
              <w:rPr>
                <w:rFonts w:cs="Arial"/>
              </w:rPr>
              <w:t>Расходы местного бюджета на реализацию муниципальной программы Богучарского муниципального района Воронежской области</w:t>
            </w:r>
            <w:r>
              <w:rPr>
                <w:rFonts w:cs="Arial"/>
              </w:rPr>
              <w:t xml:space="preserve"> </w:t>
            </w:r>
          </w:p>
        </w:tc>
      </w:tr>
      <w:tr w:rsidR="007C5F33" w:rsidRPr="001504FC" w:rsidTr="00C16BB7">
        <w:trPr>
          <w:trHeight w:val="20"/>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«Развитие образования, физической культуры и спорта Богучарского муниципального района»</w:t>
            </w:r>
          </w:p>
        </w:tc>
      </w:tr>
      <w:tr w:rsidR="007C5F33" w:rsidRPr="001504FC" w:rsidTr="00C16BB7">
        <w:trPr>
          <w:trHeight w:val="20"/>
          <w:jc w:val="center"/>
        </w:trPr>
        <w:tc>
          <w:tcPr>
            <w:tcW w:w="595" w:type="pct"/>
            <w:vMerge w:val="restart"/>
            <w:tcBorders>
              <w:top w:val="nil"/>
              <w:left w:val="single" w:sz="4" w:space="0" w:color="auto"/>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Статус</w:t>
            </w:r>
          </w:p>
        </w:tc>
        <w:tc>
          <w:tcPr>
            <w:tcW w:w="771" w:type="pct"/>
            <w:gridSpan w:val="3"/>
            <w:vMerge w:val="restart"/>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Наименование муниципальной программы, подпрограммы, основного мероприятия </w:t>
            </w:r>
          </w:p>
        </w:tc>
        <w:tc>
          <w:tcPr>
            <w:tcW w:w="534" w:type="pct"/>
            <w:gridSpan w:val="2"/>
            <w:vMerge w:val="restart"/>
            <w:tcBorders>
              <w:top w:val="nil"/>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Наименование ответственного исполнителя, исполнителя - главного распорядителя средств местного бюджета (далее - ГРБС)</w:t>
            </w:r>
          </w:p>
        </w:tc>
        <w:tc>
          <w:tcPr>
            <w:tcW w:w="3100" w:type="pct"/>
            <w:gridSpan w:val="1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Расходы местного бюджета по годам реализации муниципальной программы,</w:t>
            </w:r>
          </w:p>
          <w:p w:rsidR="007C5F33" w:rsidRPr="001504FC" w:rsidRDefault="007C5F33" w:rsidP="00C16BB7">
            <w:pPr>
              <w:widowControl w:val="0"/>
              <w:rPr>
                <w:rFonts w:cs="Arial"/>
              </w:rPr>
            </w:pPr>
            <w:r>
              <w:rPr>
                <w:rFonts w:cs="Arial"/>
              </w:rPr>
              <w:t xml:space="preserve"> </w:t>
            </w:r>
            <w:r w:rsidRPr="001504FC">
              <w:rPr>
                <w:rFonts w:cs="Arial"/>
              </w:rPr>
              <w:t>тыс. руб.  </w:t>
            </w:r>
          </w:p>
        </w:tc>
      </w:tr>
      <w:tr w:rsidR="007C5F33" w:rsidRPr="001504FC" w:rsidTr="00C16BB7">
        <w:trPr>
          <w:trHeight w:val="20"/>
          <w:jc w:val="center"/>
        </w:trPr>
        <w:tc>
          <w:tcPr>
            <w:tcW w:w="595" w:type="pct"/>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771" w:type="pct"/>
            <w:gridSpan w:val="3"/>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534" w:type="pct"/>
            <w:gridSpan w:val="2"/>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77" w:type="pct"/>
            <w:tcBorders>
              <w:top w:val="nil"/>
              <w:left w:val="nil"/>
              <w:bottom w:val="nil"/>
              <w:right w:val="nil"/>
            </w:tcBorders>
            <w:shd w:val="clear" w:color="auto" w:fill="FFFFFF"/>
            <w:vAlign w:val="center"/>
          </w:tcPr>
          <w:p w:rsidR="007C5F33" w:rsidRPr="001504FC" w:rsidRDefault="007C5F33" w:rsidP="00C16BB7">
            <w:pPr>
              <w:widowControl w:val="0"/>
              <w:rPr>
                <w:rFonts w:cs="Arial"/>
              </w:rPr>
            </w:pPr>
            <w:r w:rsidRPr="001504FC">
              <w:rPr>
                <w:rFonts w:cs="Arial"/>
              </w:rPr>
              <w:t>2019</w:t>
            </w:r>
          </w:p>
        </w:tc>
        <w:tc>
          <w:tcPr>
            <w:tcW w:w="356" w:type="pct"/>
            <w:tcBorders>
              <w:top w:val="nil"/>
              <w:left w:val="single" w:sz="4" w:space="0" w:color="auto"/>
              <w:bottom w:val="nil"/>
              <w:right w:val="nil"/>
            </w:tcBorders>
            <w:shd w:val="clear" w:color="auto" w:fill="FFFFFF"/>
            <w:vAlign w:val="center"/>
          </w:tcPr>
          <w:p w:rsidR="007C5F33" w:rsidRPr="001504FC" w:rsidRDefault="007C5F33" w:rsidP="00C16BB7">
            <w:pPr>
              <w:widowControl w:val="0"/>
              <w:rPr>
                <w:rFonts w:cs="Arial"/>
              </w:rPr>
            </w:pPr>
            <w:r w:rsidRPr="001504FC">
              <w:rPr>
                <w:rFonts w:cs="Arial"/>
              </w:rPr>
              <w:t>2020</w:t>
            </w:r>
          </w:p>
        </w:tc>
        <w:tc>
          <w:tcPr>
            <w:tcW w:w="445" w:type="pct"/>
            <w:gridSpan w:val="2"/>
            <w:tcBorders>
              <w:top w:val="nil"/>
              <w:left w:val="single" w:sz="4" w:space="0" w:color="auto"/>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2021</w:t>
            </w:r>
          </w:p>
        </w:tc>
        <w:tc>
          <w:tcPr>
            <w:tcW w:w="349" w:type="pct"/>
            <w:gridSpan w:val="2"/>
            <w:tcBorders>
              <w:top w:val="nil"/>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2022</w:t>
            </w:r>
          </w:p>
        </w:tc>
        <w:tc>
          <w:tcPr>
            <w:tcW w:w="400" w:type="pct"/>
            <w:gridSpan w:val="2"/>
            <w:tcBorders>
              <w:top w:val="nil"/>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2023</w:t>
            </w:r>
          </w:p>
        </w:tc>
        <w:tc>
          <w:tcPr>
            <w:tcW w:w="439" w:type="pct"/>
            <w:gridSpan w:val="2"/>
            <w:tcBorders>
              <w:top w:val="nil"/>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2024</w:t>
            </w:r>
          </w:p>
        </w:tc>
        <w:tc>
          <w:tcPr>
            <w:tcW w:w="368" w:type="pct"/>
            <w:tcBorders>
              <w:top w:val="nil"/>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2025</w:t>
            </w:r>
          </w:p>
        </w:tc>
        <w:tc>
          <w:tcPr>
            <w:tcW w:w="367" w:type="pct"/>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2026</w:t>
            </w: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1</w:t>
            </w:r>
          </w:p>
        </w:tc>
        <w:tc>
          <w:tcPr>
            <w:tcW w:w="771" w:type="pct"/>
            <w:gridSpan w:val="3"/>
            <w:tcBorders>
              <w:top w:val="nil"/>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2</w:t>
            </w:r>
          </w:p>
        </w:tc>
        <w:tc>
          <w:tcPr>
            <w:tcW w:w="534" w:type="pct"/>
            <w:gridSpan w:val="2"/>
            <w:tcBorders>
              <w:top w:val="nil"/>
              <w:left w:val="nil"/>
              <w:bottom w:val="single" w:sz="4" w:space="0" w:color="auto"/>
              <w:right w:val="single" w:sz="4" w:space="0" w:color="auto"/>
            </w:tcBorders>
            <w:shd w:val="clear" w:color="auto" w:fill="FFFFFF"/>
            <w:noWrap/>
            <w:vAlign w:val="center"/>
          </w:tcPr>
          <w:p w:rsidR="007C5F33" w:rsidRPr="001504FC" w:rsidRDefault="007C5F33" w:rsidP="00C16BB7">
            <w:pPr>
              <w:widowControl w:val="0"/>
              <w:rPr>
                <w:rFonts w:cs="Arial"/>
              </w:rPr>
            </w:pPr>
            <w:r w:rsidRPr="001504FC">
              <w:rPr>
                <w:rFonts w:cs="Arial"/>
              </w:rPr>
              <w:t>3</w:t>
            </w:r>
          </w:p>
        </w:tc>
        <w:tc>
          <w:tcPr>
            <w:tcW w:w="377" w:type="pct"/>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4</w:t>
            </w:r>
          </w:p>
        </w:tc>
        <w:tc>
          <w:tcPr>
            <w:tcW w:w="356" w:type="pct"/>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5</w:t>
            </w:r>
          </w:p>
        </w:tc>
        <w:tc>
          <w:tcPr>
            <w:tcW w:w="445" w:type="pct"/>
            <w:gridSpan w:val="2"/>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6</w:t>
            </w:r>
          </w:p>
        </w:tc>
        <w:tc>
          <w:tcPr>
            <w:tcW w:w="349" w:type="pct"/>
            <w:gridSpan w:val="2"/>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7 </w:t>
            </w:r>
          </w:p>
        </w:tc>
        <w:tc>
          <w:tcPr>
            <w:tcW w:w="400" w:type="pct"/>
            <w:gridSpan w:val="2"/>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8 </w:t>
            </w:r>
          </w:p>
        </w:tc>
        <w:tc>
          <w:tcPr>
            <w:tcW w:w="439" w:type="pct"/>
            <w:gridSpan w:val="2"/>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9 </w:t>
            </w:r>
          </w:p>
        </w:tc>
        <w:tc>
          <w:tcPr>
            <w:tcW w:w="368" w:type="pct"/>
            <w:tcBorders>
              <w:top w:val="single" w:sz="4" w:space="0" w:color="auto"/>
              <w:left w:val="nil"/>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10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11</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МУНИЦИПАЛЬНАЯ ПРОГРАММА</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«Развитие образования, физической культуры и спорта Богучарского муниципального района»</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179525,63</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180316,13</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190659,30</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244507,10</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286736,76</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318330,33</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292407,45</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291446,76</w:t>
            </w: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ПОДПРОГ</w:t>
            </w:r>
            <w:r w:rsidRPr="001504FC">
              <w:rPr>
                <w:rFonts w:cs="Arial"/>
              </w:rPr>
              <w:lastRenderedPageBreak/>
              <w:t>РАММА 1</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«Развитие </w:t>
            </w:r>
            <w:r w:rsidRPr="001504FC">
              <w:rPr>
                <w:rFonts w:cs="Arial"/>
              </w:rPr>
              <w:lastRenderedPageBreak/>
              <w:t>дошкольного, общего, дополнительного образования и воспитания детей и молодежи»</w:t>
            </w:r>
          </w:p>
        </w:tc>
        <w:tc>
          <w:tcPr>
            <w:tcW w:w="534" w:type="pct"/>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13</w:t>
            </w:r>
            <w:r w:rsidRPr="001504FC">
              <w:rPr>
                <w:rFonts w:cs="Arial"/>
                <w:bCs/>
              </w:rPr>
              <w:lastRenderedPageBreak/>
              <w:t>8432,96</w:t>
            </w:r>
          </w:p>
        </w:tc>
        <w:tc>
          <w:tcPr>
            <w:tcW w:w="356"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lastRenderedPageBreak/>
              <w:t>11</w:t>
            </w:r>
            <w:r w:rsidRPr="001504FC">
              <w:rPr>
                <w:rFonts w:cs="Arial"/>
                <w:bCs/>
              </w:rPr>
              <w:lastRenderedPageBreak/>
              <w:t>5342,96</w:t>
            </w:r>
          </w:p>
        </w:tc>
        <w:tc>
          <w:tcPr>
            <w:tcW w:w="445"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lastRenderedPageBreak/>
              <w:t>116</w:t>
            </w:r>
            <w:r w:rsidRPr="001504FC">
              <w:rPr>
                <w:rFonts w:cs="Arial"/>
                <w:bCs/>
              </w:rPr>
              <w:lastRenderedPageBreak/>
              <w:t>074,61</w:t>
            </w:r>
          </w:p>
        </w:tc>
        <w:tc>
          <w:tcPr>
            <w:tcW w:w="34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lastRenderedPageBreak/>
              <w:t>168</w:t>
            </w:r>
            <w:r w:rsidRPr="001504FC">
              <w:rPr>
                <w:rFonts w:cs="Arial"/>
                <w:bCs/>
              </w:rPr>
              <w:lastRenderedPageBreak/>
              <w:t>020,69</w:t>
            </w:r>
          </w:p>
        </w:tc>
        <w:tc>
          <w:tcPr>
            <w:tcW w:w="400"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lastRenderedPageBreak/>
              <w:t>199</w:t>
            </w:r>
            <w:r w:rsidRPr="001504FC">
              <w:rPr>
                <w:rFonts w:cs="Arial"/>
                <w:bCs/>
              </w:rPr>
              <w:lastRenderedPageBreak/>
              <w:t>197,81</w:t>
            </w:r>
          </w:p>
        </w:tc>
        <w:tc>
          <w:tcPr>
            <w:tcW w:w="43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199</w:t>
            </w:r>
            <w:r w:rsidRPr="001504FC">
              <w:rPr>
                <w:rFonts w:cs="Arial"/>
              </w:rPr>
              <w:lastRenderedPageBreak/>
              <w:t>686,56</w:t>
            </w:r>
          </w:p>
        </w:tc>
        <w:tc>
          <w:tcPr>
            <w:tcW w:w="368"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lastRenderedPageBreak/>
              <w:t>18</w:t>
            </w:r>
            <w:r w:rsidRPr="001504FC">
              <w:rPr>
                <w:rFonts w:cs="Arial"/>
                <w:bCs/>
              </w:rPr>
              <w:lastRenderedPageBreak/>
              <w:t>9255,05</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186179,76</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1.1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«Развитие дошкольного образования»</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44012,98</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38789,462</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40186,93</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58552,07</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67945,8</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73307,58</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74318,40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74874,50</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1.2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«Развитие общего образования»</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71414,72</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71795,125</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69133,58</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100671,00</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123208,01</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118771,39</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107100,45</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103023,36</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1.3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«Развитие</w:t>
            </w:r>
            <w:r>
              <w:rPr>
                <w:rFonts w:cs="Arial"/>
              </w:rPr>
              <w:t xml:space="preserve"> </w:t>
            </w:r>
            <w:r w:rsidRPr="001504FC">
              <w:rPr>
                <w:rFonts w:cs="Arial"/>
              </w:rPr>
              <w:t>дополнительного образования и воспитания детей и молодежи»</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22983,94</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4467,634</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5798,614</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8681,71</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6442,74</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7601,10</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7827,30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8274,20</w:t>
            </w: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1.4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Иные мероприятия и расходы, направленные на реализацию подпрограммы «Развитие дошкольного. Общего, дополнительного образования и воспитания </w:t>
            </w:r>
            <w:r w:rsidRPr="001504FC">
              <w:rPr>
                <w:rFonts w:cs="Arial"/>
              </w:rPr>
              <w:lastRenderedPageBreak/>
              <w:t>детей и молодежи»</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21,32</w:t>
            </w: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281,491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849,822</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92,31</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1600,67</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5,9</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8,90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7,70</w:t>
            </w:r>
          </w:p>
        </w:tc>
      </w:tr>
      <w:tr w:rsidR="007C5F33" w:rsidRPr="001504FC" w:rsidTr="00C16BB7">
        <w:trPr>
          <w:trHeight w:val="20"/>
          <w:jc w:val="center"/>
        </w:trPr>
        <w:tc>
          <w:tcPr>
            <w:tcW w:w="595" w:type="pct"/>
            <w:tcBorders>
              <w:top w:val="single" w:sz="4" w:space="0" w:color="auto"/>
              <w:left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1.5 </w:t>
            </w:r>
          </w:p>
        </w:tc>
        <w:tc>
          <w:tcPr>
            <w:tcW w:w="771" w:type="pct"/>
            <w:gridSpan w:val="3"/>
            <w:tcBorders>
              <w:top w:val="single" w:sz="4" w:space="0" w:color="auto"/>
              <w:left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«Современная школа»</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0,317</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2,925</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1.6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«Успех каждого ребенка»</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0,17</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0,59</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0,59</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1.7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«Цифровая образовательная среда»</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0,617</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2,697</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Основное мероприятие 1.8.</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«Содействие занятости женщин - создание условий дошкольного образования для детей в возрасте до трех лет»</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23,42</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ПОДПРОГРАММА 2</w:t>
            </w:r>
          </w:p>
        </w:tc>
        <w:tc>
          <w:tcPr>
            <w:tcW w:w="771" w:type="pct"/>
            <w:gridSpan w:val="3"/>
            <w:tcBorders>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"Прочие расходы и мероприятия по </w:t>
            </w:r>
            <w:r w:rsidRPr="001504FC">
              <w:rPr>
                <w:rFonts w:cs="Arial"/>
              </w:rPr>
              <w:lastRenderedPageBreak/>
              <w:t>реализации муниципальной программы «Развитие образования, физической культуры и спорта Богучарского муниципального района»</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41092,67</w:t>
            </w: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64973,17</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68796,18</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76486,41</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87538,96</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118643,77</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bCs/>
              </w:rPr>
              <w:t>103152,40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10</w:t>
            </w:r>
            <w:r w:rsidRPr="001504FC">
              <w:rPr>
                <w:rFonts w:cs="Arial"/>
              </w:rPr>
              <w:lastRenderedPageBreak/>
              <w:t>5267</w:t>
            </w: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2.1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«Охрана семьи и детства»</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2.2 </w:t>
            </w:r>
          </w:p>
        </w:tc>
        <w:tc>
          <w:tcPr>
            <w:tcW w:w="771" w:type="pct"/>
            <w:gridSpan w:val="3"/>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«Организация и осуществление деятельности по опеке и попечительству»</w:t>
            </w:r>
          </w:p>
        </w:tc>
        <w:tc>
          <w:tcPr>
            <w:tcW w:w="534"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всего</w:t>
            </w:r>
          </w:p>
        </w:tc>
        <w:tc>
          <w:tcPr>
            <w:tcW w:w="377"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56"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45"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4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00"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3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8"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2.3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«Мероприятия по организации отдыха и оздоровления детей и молодежи, а также развитию механизмов административ</w:t>
            </w:r>
            <w:r w:rsidRPr="001504FC">
              <w:rPr>
                <w:rFonts w:cs="Arial"/>
              </w:rPr>
              <w:lastRenderedPageBreak/>
              <w:t>ной среды»</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412,41</w:t>
            </w: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299,973</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180,0</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671,63</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957,29</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1013,50</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1013,50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1013,50</w:t>
            </w: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2.4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«Вовлечение молодежи в социальную практику гражданское образование и патриотическое воспитание, содействие правовых, культурных и нравственных ценностей среди молодежи»</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58,71</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27,39</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102,97</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228,18</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250,0</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2.5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«Развитие физической культуры и спорта»</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15382,4</w:t>
            </w: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30519,9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36154,19</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36096,86</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43547,33</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71483,57</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54611,90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55391,30</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мероприятие 2.6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«Финансовое обеспечение деятельности Отдела по образованию, опеке и попечительству администрации Богучарского муниципального района и его </w:t>
            </w:r>
            <w:r w:rsidRPr="001504FC">
              <w:rPr>
                <w:rFonts w:cs="Arial"/>
              </w:rPr>
              <w:lastRenderedPageBreak/>
              <w:t>структурного подразделения – муниципального казенного учреждения «Центр обеспечения деятельности системы образования Богучарского муниципального района Воронежской области»</w:t>
            </w: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14162,39</w:t>
            </w:r>
          </w:p>
        </w:tc>
        <w:tc>
          <w:tcPr>
            <w:tcW w:w="356"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18024,74</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19996,76</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24058,75</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24931,89</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25611,80</w:t>
            </w:r>
          </w:p>
        </w:tc>
        <w:tc>
          <w:tcPr>
            <w:tcW w:w="368" w:type="pc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26383,20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27246,70</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2.7 </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«Иные мероприятия и расходы, направленные на реализацию подпрограммы» Прочие расходы и мероприятия по реализации муниципальной программы «Развитие образования, физической </w:t>
            </w:r>
            <w:r w:rsidRPr="001504FC">
              <w:rPr>
                <w:rFonts w:cs="Arial"/>
              </w:rPr>
              <w:lastRenderedPageBreak/>
              <w:t>культуры и спорта Богучарского муниципального района»</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11034,6</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15686,37</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11949,128</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15546,03</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17864,27</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20274,90</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20883,80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21355,50</w:t>
            </w: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мероприятие 2.8 </w:t>
            </w: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«Профилактика правонарушений на территории Богучарского муниципального района»</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42,16</w:t>
            </w: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10,0</w:t>
            </w:r>
          </w:p>
        </w:tc>
      </w:tr>
      <w:tr w:rsidR="007C5F33" w:rsidRPr="001504FC" w:rsidTr="00C16BB7">
        <w:trPr>
          <w:trHeight w:val="1248"/>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Основное мероприятие</w:t>
            </w:r>
          </w:p>
          <w:p w:rsidR="007C5F33" w:rsidRPr="001504FC" w:rsidRDefault="007C5F33" w:rsidP="00C16BB7">
            <w:pPr>
              <w:widowControl w:val="0"/>
              <w:rPr>
                <w:rFonts w:cs="Arial"/>
              </w:rPr>
            </w:pPr>
            <w:r w:rsidRPr="001504FC">
              <w:rPr>
                <w:rFonts w:cs="Arial"/>
              </w:rPr>
              <w:t>2.9.</w:t>
            </w: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«Спорт-норма жизни»</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404,89</w:t>
            </w: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771" w:type="pct"/>
            <w:gridSpan w:val="3"/>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«Социальная</w:t>
            </w:r>
            <w:r>
              <w:rPr>
                <w:rFonts w:cs="Arial"/>
              </w:rPr>
              <w:t xml:space="preserve"> </w:t>
            </w:r>
            <w:r w:rsidRPr="001504FC">
              <w:rPr>
                <w:rFonts w:cs="Arial"/>
              </w:rPr>
              <w:t>активность»</w:t>
            </w:r>
          </w:p>
        </w:tc>
        <w:tc>
          <w:tcPr>
            <w:tcW w:w="534" w:type="pct"/>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377"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56"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45"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4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0,17</w:t>
            </w:r>
          </w:p>
        </w:tc>
        <w:tc>
          <w:tcPr>
            <w:tcW w:w="400"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ПОДПРОГРАММА 3</w:t>
            </w:r>
          </w:p>
        </w:tc>
        <w:tc>
          <w:tcPr>
            <w:tcW w:w="771" w:type="pct"/>
            <w:gridSpan w:val="3"/>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«Патриотическое воспитание детей и молодёжи Богучарского муниципального района»</w:t>
            </w:r>
          </w:p>
        </w:tc>
        <w:tc>
          <w:tcPr>
            <w:tcW w:w="534" w:type="pct"/>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всего</w:t>
            </w:r>
          </w:p>
        </w:tc>
        <w:tc>
          <w:tcPr>
            <w:tcW w:w="377"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356"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445"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34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400"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43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368"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w:t>
            </w:r>
            <w:r w:rsidRPr="001504FC">
              <w:rPr>
                <w:rFonts w:cs="Arial"/>
              </w:rPr>
              <w:lastRenderedPageBreak/>
              <w:t xml:space="preserve">мероприятие 3.1 </w:t>
            </w:r>
          </w:p>
        </w:tc>
        <w:tc>
          <w:tcPr>
            <w:tcW w:w="771" w:type="pct"/>
            <w:gridSpan w:val="3"/>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«Формиро</w:t>
            </w:r>
            <w:r w:rsidRPr="001504FC">
              <w:rPr>
                <w:rFonts w:cs="Arial"/>
              </w:rPr>
              <w:lastRenderedPageBreak/>
              <w:t>вание у детей и молодежи высокого патриотического сознания»</w:t>
            </w:r>
          </w:p>
        </w:tc>
        <w:tc>
          <w:tcPr>
            <w:tcW w:w="534" w:type="pct"/>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lastRenderedPageBreak/>
              <w:t>всего</w:t>
            </w:r>
          </w:p>
        </w:tc>
        <w:tc>
          <w:tcPr>
            <w:tcW w:w="377"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56"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45"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4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00"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43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8"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20"/>
          <w:jc w:val="center"/>
        </w:trPr>
        <w:tc>
          <w:tcPr>
            <w:tcW w:w="595" w:type="pct"/>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771" w:type="pct"/>
            <w:gridSpan w:val="3"/>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Региональный проект «Патриотическое воспитание граждан Российской Федерации»</w:t>
            </w:r>
          </w:p>
        </w:tc>
        <w:tc>
          <w:tcPr>
            <w:tcW w:w="534" w:type="pct"/>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377"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56"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45"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4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00"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439" w:type="pct"/>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8" w:type="pct"/>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367" w:type="pct"/>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bl>
    <w:p w:rsidR="007C5F33" w:rsidRDefault="007C5F33" w:rsidP="007C5F33">
      <w:pPr>
        <w:widowControl w:val="0"/>
        <w:ind w:firstLine="709"/>
        <w:rPr>
          <w:rFonts w:cs="Arial"/>
        </w:rPr>
      </w:pPr>
    </w:p>
    <w:p w:rsidR="007C5F33" w:rsidRPr="001504FC" w:rsidRDefault="007C5F33" w:rsidP="007C5F33">
      <w:pPr>
        <w:widowControl w:val="0"/>
        <w:ind w:firstLine="709"/>
        <w:rPr>
          <w:rFonts w:cs="Arial"/>
        </w:rPr>
      </w:pPr>
      <w:r>
        <w:rPr>
          <w:rFonts w:cs="Arial"/>
        </w:rPr>
        <w:br w:type="page"/>
      </w:r>
    </w:p>
    <w:p w:rsidR="007C5F33" w:rsidRPr="001504FC" w:rsidRDefault="007C5F33" w:rsidP="007C5F33">
      <w:pPr>
        <w:widowControl w:val="0"/>
        <w:ind w:firstLine="709"/>
        <w:rPr>
          <w:rFonts w:cs="Arial"/>
        </w:rPr>
      </w:pPr>
    </w:p>
    <w:tbl>
      <w:tblPr>
        <w:tblW w:w="15187" w:type="dxa"/>
        <w:tblLayout w:type="fixed"/>
        <w:tblLook w:val="0000" w:firstRow="0" w:lastRow="0" w:firstColumn="0" w:lastColumn="0" w:noHBand="0" w:noVBand="0"/>
      </w:tblPr>
      <w:tblGrid>
        <w:gridCol w:w="1999"/>
        <w:gridCol w:w="1979"/>
        <w:gridCol w:w="202"/>
        <w:gridCol w:w="1073"/>
        <w:gridCol w:w="73"/>
        <w:gridCol w:w="1203"/>
        <w:gridCol w:w="283"/>
        <w:gridCol w:w="851"/>
        <w:gridCol w:w="1134"/>
        <w:gridCol w:w="1417"/>
        <w:gridCol w:w="1418"/>
        <w:gridCol w:w="1276"/>
        <w:gridCol w:w="1275"/>
        <w:gridCol w:w="1004"/>
      </w:tblGrid>
      <w:tr w:rsidR="007C5F33" w:rsidRPr="001504FC" w:rsidTr="00C16BB7">
        <w:trPr>
          <w:gridAfter w:val="1"/>
          <w:wAfter w:w="1004" w:type="dxa"/>
          <w:trHeight w:val="705"/>
        </w:trPr>
        <w:tc>
          <w:tcPr>
            <w:tcW w:w="1999" w:type="dxa"/>
            <w:tcBorders>
              <w:top w:val="nil"/>
              <w:left w:val="nil"/>
              <w:bottom w:val="nil"/>
              <w:right w:val="nil"/>
            </w:tcBorders>
            <w:noWrap/>
            <w:vAlign w:val="bottom"/>
          </w:tcPr>
          <w:p w:rsidR="007C5F33" w:rsidRPr="001504FC" w:rsidRDefault="007C5F33" w:rsidP="00C16BB7">
            <w:pPr>
              <w:widowControl w:val="0"/>
              <w:ind w:left="396"/>
              <w:rPr>
                <w:rFonts w:cs="Arial"/>
              </w:rPr>
            </w:pPr>
          </w:p>
        </w:tc>
        <w:tc>
          <w:tcPr>
            <w:tcW w:w="2181" w:type="dxa"/>
            <w:gridSpan w:val="2"/>
            <w:tcBorders>
              <w:top w:val="nil"/>
              <w:left w:val="nil"/>
              <w:bottom w:val="nil"/>
              <w:right w:val="nil"/>
            </w:tcBorders>
            <w:noWrap/>
            <w:vAlign w:val="bottom"/>
          </w:tcPr>
          <w:p w:rsidR="007C5F33" w:rsidRPr="001504FC" w:rsidRDefault="007C5F33" w:rsidP="00C16BB7">
            <w:pPr>
              <w:widowControl w:val="0"/>
              <w:rPr>
                <w:rFonts w:cs="Arial"/>
              </w:rPr>
            </w:pPr>
          </w:p>
        </w:tc>
        <w:tc>
          <w:tcPr>
            <w:tcW w:w="1146" w:type="dxa"/>
            <w:gridSpan w:val="2"/>
            <w:tcBorders>
              <w:top w:val="nil"/>
              <w:left w:val="nil"/>
              <w:bottom w:val="nil"/>
              <w:right w:val="nil"/>
            </w:tcBorders>
            <w:noWrap/>
            <w:vAlign w:val="bottom"/>
          </w:tcPr>
          <w:p w:rsidR="007C5F33" w:rsidRPr="001504FC" w:rsidRDefault="007C5F33" w:rsidP="00C16BB7">
            <w:pPr>
              <w:widowControl w:val="0"/>
              <w:rPr>
                <w:rFonts w:cs="Arial"/>
              </w:rPr>
            </w:pPr>
          </w:p>
        </w:tc>
        <w:tc>
          <w:tcPr>
            <w:tcW w:w="1486" w:type="dxa"/>
            <w:gridSpan w:val="2"/>
            <w:tcBorders>
              <w:top w:val="nil"/>
              <w:left w:val="nil"/>
              <w:bottom w:val="nil"/>
              <w:right w:val="nil"/>
            </w:tcBorders>
            <w:noWrap/>
            <w:vAlign w:val="bottom"/>
          </w:tcPr>
          <w:p w:rsidR="007C5F33" w:rsidRPr="001504FC" w:rsidRDefault="007C5F33" w:rsidP="00C16BB7">
            <w:pPr>
              <w:widowControl w:val="0"/>
              <w:rPr>
                <w:rFonts w:cs="Arial"/>
              </w:rPr>
            </w:pPr>
          </w:p>
        </w:tc>
        <w:tc>
          <w:tcPr>
            <w:tcW w:w="7371" w:type="dxa"/>
            <w:gridSpan w:val="6"/>
            <w:tcBorders>
              <w:top w:val="nil"/>
              <w:left w:val="nil"/>
              <w:bottom w:val="nil"/>
              <w:right w:val="nil"/>
            </w:tcBorders>
            <w:vAlign w:val="bottom"/>
          </w:tcPr>
          <w:p w:rsidR="007C5F33" w:rsidRPr="001504FC" w:rsidRDefault="007C5F33" w:rsidP="00C16BB7">
            <w:pPr>
              <w:widowControl w:val="0"/>
              <w:rPr>
                <w:rFonts w:cs="Arial"/>
              </w:rPr>
            </w:pPr>
            <w:r w:rsidRPr="001504FC">
              <w:rPr>
                <w:rFonts w:cs="Arial"/>
              </w:rPr>
              <w:t xml:space="preserve">Приложение 3 </w:t>
            </w:r>
          </w:p>
          <w:p w:rsidR="007C5F33" w:rsidRPr="001504FC" w:rsidRDefault="007C5F33" w:rsidP="00C16BB7">
            <w:pPr>
              <w:widowControl w:val="0"/>
              <w:rPr>
                <w:rFonts w:cs="Arial"/>
              </w:rPr>
            </w:pPr>
            <w:r w:rsidRPr="001504FC">
              <w:rPr>
                <w:rFonts w:cs="Arial"/>
              </w:rPr>
              <w:t>к муниципальной программе</w:t>
            </w:r>
            <w:r>
              <w:rPr>
                <w:rFonts w:cs="Arial"/>
              </w:rPr>
              <w:t xml:space="preserve"> </w:t>
            </w:r>
          </w:p>
        </w:tc>
      </w:tr>
      <w:tr w:rsidR="007C5F33" w:rsidRPr="001504FC" w:rsidTr="00C16BB7">
        <w:trPr>
          <w:gridAfter w:val="1"/>
          <w:wAfter w:w="1004" w:type="dxa"/>
          <w:trHeight w:val="2666"/>
        </w:trPr>
        <w:tc>
          <w:tcPr>
            <w:tcW w:w="14183" w:type="dxa"/>
            <w:gridSpan w:val="13"/>
            <w:tcBorders>
              <w:top w:val="nil"/>
              <w:left w:val="nil"/>
              <w:bottom w:val="nil"/>
              <w:right w:val="nil"/>
            </w:tcBorders>
            <w:vAlign w:val="center"/>
          </w:tcPr>
          <w:p w:rsidR="007C5F33" w:rsidRPr="001504FC" w:rsidRDefault="007C5F33" w:rsidP="00C16BB7">
            <w:pPr>
              <w:widowControl w:val="0"/>
              <w:rPr>
                <w:rFonts w:cs="Arial"/>
              </w:rPr>
            </w:pPr>
            <w:r w:rsidRPr="001504FC">
              <w:rPr>
                <w:rFonts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Богучарского муниципального района Воронежской области</w:t>
            </w:r>
          </w:p>
          <w:p w:rsidR="007C5F33" w:rsidRPr="001504FC" w:rsidRDefault="007C5F33" w:rsidP="00C16BB7">
            <w:pPr>
              <w:widowControl w:val="0"/>
              <w:rPr>
                <w:rFonts w:cs="Arial"/>
              </w:rPr>
            </w:pPr>
            <w:r w:rsidRPr="001504FC">
              <w:rPr>
                <w:rFonts w:cs="Arial"/>
              </w:rPr>
              <w:t>«Развитие образования, физической культуры и спорта Богучарского муниципального района»</w:t>
            </w:r>
          </w:p>
        </w:tc>
      </w:tr>
      <w:tr w:rsidR="007C5F33" w:rsidRPr="001504FC" w:rsidTr="00C16BB7">
        <w:trPr>
          <w:trHeight w:val="463"/>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татус</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Наименование муниципальной программы, подпрограммы, основного мероприятия </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Источники ресурсного обеспечения</w:t>
            </w:r>
          </w:p>
        </w:tc>
        <w:tc>
          <w:tcPr>
            <w:tcW w:w="9934" w:type="dxa"/>
            <w:gridSpan w:val="10"/>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Оценка расходов по годам реализации муниципальной программы, тыс. руб.</w:t>
            </w:r>
          </w:p>
          <w:p w:rsidR="007C5F33" w:rsidRPr="001504FC" w:rsidRDefault="007C5F33" w:rsidP="00C16BB7">
            <w:pPr>
              <w:widowControl w:val="0"/>
              <w:rPr>
                <w:rFonts w:cs="Arial"/>
              </w:rPr>
            </w:pPr>
            <w:r w:rsidRPr="001504FC">
              <w:rPr>
                <w:rFonts w:cs="Arial"/>
              </w:rPr>
              <w:t>   </w:t>
            </w:r>
          </w:p>
        </w:tc>
      </w:tr>
      <w:tr w:rsidR="007C5F33" w:rsidRPr="001504FC" w:rsidTr="00C16BB7">
        <w:trPr>
          <w:trHeight w:val="94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gridSpan w:val="2"/>
            <w:tcBorders>
              <w:top w:val="nil"/>
              <w:left w:val="nil"/>
              <w:bottom w:val="nil"/>
              <w:right w:val="nil"/>
            </w:tcBorders>
            <w:shd w:val="clear" w:color="auto" w:fill="FFFFFF"/>
            <w:vAlign w:val="center"/>
          </w:tcPr>
          <w:p w:rsidR="007C5F33" w:rsidRPr="001504FC" w:rsidRDefault="007C5F33" w:rsidP="00C16BB7">
            <w:pPr>
              <w:widowControl w:val="0"/>
              <w:rPr>
                <w:rFonts w:cs="Arial"/>
              </w:rPr>
            </w:pPr>
            <w:r w:rsidRPr="001504FC">
              <w:rPr>
                <w:rFonts w:cs="Arial"/>
              </w:rPr>
              <w:t>2019</w:t>
            </w:r>
            <w:r w:rsidRPr="001504FC">
              <w:rPr>
                <w:rFonts w:cs="Arial"/>
              </w:rPr>
              <w:br/>
              <w:t>(первый год реализации)</w:t>
            </w:r>
          </w:p>
        </w:tc>
        <w:tc>
          <w:tcPr>
            <w:tcW w:w="1134" w:type="dxa"/>
            <w:gridSpan w:val="2"/>
            <w:tcBorders>
              <w:top w:val="single" w:sz="4" w:space="0" w:color="auto"/>
              <w:left w:val="single" w:sz="4" w:space="0" w:color="auto"/>
              <w:bottom w:val="nil"/>
              <w:right w:val="nil"/>
            </w:tcBorders>
            <w:shd w:val="clear" w:color="auto" w:fill="FFFFFF"/>
            <w:vAlign w:val="center"/>
          </w:tcPr>
          <w:p w:rsidR="007C5F33" w:rsidRPr="001504FC" w:rsidRDefault="007C5F33" w:rsidP="00C16BB7">
            <w:pPr>
              <w:widowControl w:val="0"/>
              <w:rPr>
                <w:rFonts w:cs="Arial"/>
              </w:rPr>
            </w:pPr>
            <w:r w:rsidRPr="001504FC">
              <w:rPr>
                <w:rFonts w:cs="Arial"/>
              </w:rPr>
              <w:t>2020</w:t>
            </w:r>
            <w:r w:rsidRPr="001504FC">
              <w:rPr>
                <w:rFonts w:cs="Arial"/>
              </w:rPr>
              <w:br/>
              <w:t>(второй год реализации)</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2021</w:t>
            </w:r>
            <w:r w:rsidRPr="001504FC">
              <w:rPr>
                <w:rFonts w:cs="Arial"/>
              </w:rPr>
              <w:br/>
              <w:t xml:space="preserve">(третий год реализации) </w:t>
            </w:r>
          </w:p>
        </w:tc>
        <w:tc>
          <w:tcPr>
            <w:tcW w:w="1417" w:type="dxa"/>
            <w:tcBorders>
              <w:top w:val="single" w:sz="4" w:space="0" w:color="auto"/>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2022</w:t>
            </w:r>
            <w:r w:rsidRPr="001504FC">
              <w:rPr>
                <w:rFonts w:cs="Arial"/>
              </w:rPr>
              <w:br/>
              <w:t xml:space="preserve">(четвертый год реализации) </w:t>
            </w:r>
          </w:p>
        </w:tc>
        <w:tc>
          <w:tcPr>
            <w:tcW w:w="1418" w:type="dxa"/>
            <w:tcBorders>
              <w:top w:val="single" w:sz="4" w:space="0" w:color="auto"/>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2023</w:t>
            </w:r>
            <w:r w:rsidRPr="001504FC">
              <w:rPr>
                <w:rFonts w:cs="Arial"/>
              </w:rPr>
              <w:br/>
              <w:t xml:space="preserve">(пятый год реализации) </w:t>
            </w:r>
          </w:p>
        </w:tc>
        <w:tc>
          <w:tcPr>
            <w:tcW w:w="1276" w:type="dxa"/>
            <w:tcBorders>
              <w:top w:val="single" w:sz="4" w:space="0" w:color="auto"/>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2024</w:t>
            </w:r>
            <w:r w:rsidRPr="001504FC">
              <w:rPr>
                <w:rFonts w:cs="Arial"/>
              </w:rPr>
              <w:br/>
              <w:t xml:space="preserve">(шестой год реализации) </w:t>
            </w:r>
          </w:p>
        </w:tc>
        <w:tc>
          <w:tcPr>
            <w:tcW w:w="1275" w:type="dxa"/>
            <w:tcBorders>
              <w:top w:val="single" w:sz="4" w:space="0" w:color="auto"/>
              <w:left w:val="nil"/>
              <w:bottom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2025</w:t>
            </w:r>
            <w:r w:rsidRPr="001504FC">
              <w:rPr>
                <w:rFonts w:cs="Arial"/>
              </w:rPr>
              <w:br/>
              <w:t xml:space="preserve">(седьмой год реализации) </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p>
          <w:p w:rsidR="007C5F33" w:rsidRPr="001504FC" w:rsidRDefault="007C5F33" w:rsidP="00C16BB7">
            <w:pPr>
              <w:widowControl w:val="0"/>
              <w:rPr>
                <w:rFonts w:cs="Arial"/>
              </w:rPr>
            </w:pPr>
            <w:r w:rsidRPr="001504FC">
              <w:rPr>
                <w:rFonts w:cs="Arial"/>
              </w:rPr>
              <w:t>2026</w:t>
            </w:r>
            <w:r w:rsidRPr="001504FC">
              <w:rPr>
                <w:rFonts w:cs="Arial"/>
              </w:rPr>
              <w:br/>
              <w:t>(восьмой год реализации)</w:t>
            </w:r>
          </w:p>
        </w:tc>
      </w:tr>
      <w:tr w:rsidR="007C5F33" w:rsidRPr="001504FC" w:rsidTr="00C16BB7">
        <w:trPr>
          <w:trHeight w:val="315"/>
        </w:trPr>
        <w:tc>
          <w:tcPr>
            <w:tcW w:w="1999" w:type="dxa"/>
            <w:tcBorders>
              <w:top w:val="nil"/>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w:t>
            </w:r>
          </w:p>
        </w:tc>
        <w:tc>
          <w:tcPr>
            <w:tcW w:w="1979"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w:t>
            </w:r>
          </w:p>
        </w:tc>
        <w:tc>
          <w:tcPr>
            <w:tcW w:w="1275" w:type="dxa"/>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3</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4</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6</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7 </w:t>
            </w:r>
          </w:p>
        </w:tc>
        <w:tc>
          <w:tcPr>
            <w:tcW w:w="1418"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9 </w:t>
            </w:r>
          </w:p>
        </w:tc>
        <w:tc>
          <w:tcPr>
            <w:tcW w:w="1275"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11</w:t>
            </w: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МУНИЦИПАЛЬНАЯ ПРОГРАММА</w:t>
            </w:r>
          </w:p>
        </w:tc>
        <w:tc>
          <w:tcPr>
            <w:tcW w:w="1979" w:type="dxa"/>
            <w:vMerge w:val="restart"/>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r w:rsidRPr="001504FC">
              <w:rPr>
                <w:rFonts w:cs="Arial"/>
              </w:rPr>
              <w:t>«Развитие образования, физической культуры и спорта Богучарского муниципальног</w:t>
            </w:r>
            <w:r w:rsidRPr="001504FC">
              <w:rPr>
                <w:rFonts w:cs="Arial"/>
              </w:rPr>
              <w:lastRenderedPageBreak/>
              <w:t>о района»</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всего, в том числе:</w:t>
            </w:r>
          </w:p>
        </w:tc>
        <w:tc>
          <w:tcPr>
            <w:tcW w:w="1276" w:type="dxa"/>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570012,39</w:t>
            </w:r>
          </w:p>
        </w:tc>
        <w:tc>
          <w:tcPr>
            <w:tcW w:w="1134" w:type="dxa"/>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577678,176</w:t>
            </w:r>
          </w:p>
        </w:tc>
        <w:tc>
          <w:tcPr>
            <w:tcW w:w="1134"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775465,56</w:t>
            </w:r>
          </w:p>
        </w:tc>
        <w:tc>
          <w:tcPr>
            <w:tcW w:w="1417"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821517,71</w:t>
            </w:r>
          </w:p>
        </w:tc>
        <w:tc>
          <w:tcPr>
            <w:tcW w:w="1418"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834465,27</w:t>
            </w:r>
          </w:p>
        </w:tc>
        <w:tc>
          <w:tcPr>
            <w:tcW w:w="1276"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895227,71</w:t>
            </w:r>
          </w:p>
        </w:tc>
        <w:tc>
          <w:tcPr>
            <w:tcW w:w="1275"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795508,70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826414,30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4851,61</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37444,10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84248,11</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75537,66</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39419,78</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47882,80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37256,92</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37268,58</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348587,79</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339369,44</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475622,25</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501472,94</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508308,73</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529014,58</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465844,33</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497698,96</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179525,63</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180316,13</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190659,30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215289,72</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255829,83</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282055,33</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256132,45</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255171,76</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4166,72</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2191,43</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2543,9</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30"/>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 xml:space="preserve">юридические лица </w:t>
            </w:r>
            <w:r w:rsidRPr="001504FC">
              <w:rPr>
                <w:rFonts w:cs="Arial"/>
                <w:vertAlign w:val="superscript"/>
              </w:rPr>
              <w:t>1</w:t>
            </w:r>
          </w:p>
        </w:tc>
        <w:tc>
          <w:tcPr>
            <w:tcW w:w="1276" w:type="dxa"/>
            <w:gridSpan w:val="2"/>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312</w:t>
            </w:r>
          </w:p>
        </w:tc>
        <w:tc>
          <w:tcPr>
            <w:tcW w:w="1134"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1440,0</w:t>
            </w:r>
          </w:p>
        </w:tc>
        <w:tc>
          <w:tcPr>
            <w:tcW w:w="1417"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1418"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1276"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1275" w:type="dxa"/>
            <w:tcBorders>
              <w:top w:val="nil"/>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в том числе:</w:t>
            </w:r>
          </w:p>
        </w:tc>
        <w:tc>
          <w:tcPr>
            <w:tcW w:w="1979"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 физические лица</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32880,64</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18045,08</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20952</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29217,39</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30906,93</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36275</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36275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36275</w:t>
            </w: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ПОДПРОГРАММА 1</w:t>
            </w:r>
          </w:p>
        </w:tc>
        <w:tc>
          <w:tcPr>
            <w:tcW w:w="197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«Развитие дошкольного, общего дополнительного образования и воспитания детей и молодежи»</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511036,18</w:t>
            </w:r>
          </w:p>
        </w:tc>
        <w:tc>
          <w:tcPr>
            <w:tcW w:w="1134" w:type="dxa"/>
            <w:gridSpan w:val="2"/>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497879,13</w:t>
            </w:r>
          </w:p>
        </w:tc>
        <w:tc>
          <w:tcPr>
            <w:tcW w:w="1134"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689563,69</w:t>
            </w:r>
          </w:p>
        </w:tc>
        <w:tc>
          <w:tcPr>
            <w:tcW w:w="1417"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728221,53</w:t>
            </w:r>
          </w:p>
        </w:tc>
        <w:tc>
          <w:tcPr>
            <w:tcW w:w="1418"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706457,65</w:t>
            </w:r>
          </w:p>
        </w:tc>
        <w:tc>
          <w:tcPr>
            <w:tcW w:w="1276"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713295,09</w:t>
            </w:r>
          </w:p>
        </w:tc>
        <w:tc>
          <w:tcPr>
            <w:tcW w:w="1275"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669985,95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697248,96</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4677,53</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37168,08</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84048,91</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73864,74</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35985,69</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44497,54</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33871,65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33069,14</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334631,35</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326971,69</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461473,95</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486336,10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471274,15</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469110,99</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446859,25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478000,06</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138432,96</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115342,96</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121604,93</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141433,60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170873,57</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167351,56</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156920,05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153844,76</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w:t>
            </w:r>
            <w:r w:rsidRPr="001504FC">
              <w:rPr>
                <w:rFonts w:cs="Arial"/>
              </w:rPr>
              <w:lastRenderedPageBreak/>
              <w:t>етные фонды</w:t>
            </w:r>
            <w:r>
              <w:rPr>
                <w:rFonts w:cs="Arial"/>
              </w:rPr>
              <w:t xml:space="preserve">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lastRenderedPageBreak/>
              <w:t>413,7</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39,32</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43,9</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312,0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1440,0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32880,64</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18045,08</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20952</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26587,09</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28324,24</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32335</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Pr>
                <w:rFonts w:cs="Arial"/>
              </w:rPr>
              <w:t xml:space="preserve"> </w:t>
            </w:r>
            <w:r w:rsidRPr="001504FC">
              <w:rPr>
                <w:rFonts w:cs="Arial"/>
              </w:rPr>
              <w:t>32335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32335</w:t>
            </w:r>
          </w:p>
        </w:tc>
      </w:tr>
      <w:tr w:rsidR="007C5F33" w:rsidRPr="001504FC" w:rsidTr="00C16BB7">
        <w:trPr>
          <w:trHeight w:val="315"/>
        </w:trPr>
        <w:tc>
          <w:tcPr>
            <w:tcW w:w="1999" w:type="dxa"/>
            <w:vMerge w:val="restart"/>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r w:rsidRPr="001504FC">
              <w:rPr>
                <w:rFonts w:cs="Arial"/>
              </w:rPr>
              <w:t>Основное мероприятие 1.1</w:t>
            </w:r>
          </w:p>
        </w:tc>
        <w:tc>
          <w:tcPr>
            <w:tcW w:w="197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«Развитие дошкольного образования»</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150592,18</w:t>
            </w:r>
          </w:p>
        </w:tc>
        <w:tc>
          <w:tcPr>
            <w:tcW w:w="1134" w:type="dxa"/>
            <w:gridSpan w:val="2"/>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112336,78</w:t>
            </w:r>
          </w:p>
        </w:tc>
        <w:tc>
          <w:tcPr>
            <w:tcW w:w="1134"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122442,59</w:t>
            </w:r>
          </w:p>
        </w:tc>
        <w:tc>
          <w:tcPr>
            <w:tcW w:w="1417"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134756,27</w:t>
            </w:r>
          </w:p>
        </w:tc>
        <w:tc>
          <w:tcPr>
            <w:tcW w:w="1418"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147612,36</w:t>
            </w:r>
          </w:p>
        </w:tc>
        <w:tc>
          <w:tcPr>
            <w:tcW w:w="1276"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164687,92</w:t>
            </w:r>
          </w:p>
        </w:tc>
        <w:tc>
          <w:tcPr>
            <w:tcW w:w="1275"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158615,40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163930,10</w:t>
            </w: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1176,84</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92373,81</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65561,76</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70686,52</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76204,20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79666,55</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90203,50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84297,00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89055,60</w:t>
            </w: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44012,98</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38789,46</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40673,66</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47370,26</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57682,81</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62072,58</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63083,40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63639,50</w:t>
            </w: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135,0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19,43</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35,0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35,0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200,0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14070,39</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7931,13</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10847,41</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11181,81</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10262,99</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11235,00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11235,00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11235,00</w:t>
            </w:r>
          </w:p>
        </w:tc>
      </w:tr>
      <w:tr w:rsidR="007C5F33" w:rsidRPr="001504FC" w:rsidTr="00C16BB7">
        <w:trPr>
          <w:trHeight w:val="315"/>
        </w:trPr>
        <w:tc>
          <w:tcPr>
            <w:tcW w:w="1999" w:type="dxa"/>
            <w:vMerge w:val="restart"/>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Основное мероприятие 1.2</w:t>
            </w:r>
          </w:p>
        </w:tc>
        <w:tc>
          <w:tcPr>
            <w:tcW w:w="197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«Развитие общего образования»</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332426,96</w:t>
            </w:r>
          </w:p>
        </w:tc>
        <w:tc>
          <w:tcPr>
            <w:tcW w:w="1134" w:type="dxa"/>
            <w:gridSpan w:val="2"/>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346808,92</w:t>
            </w:r>
          </w:p>
        </w:tc>
        <w:tc>
          <w:tcPr>
            <w:tcW w:w="1134"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395052,87</w:t>
            </w:r>
          </w:p>
        </w:tc>
        <w:tc>
          <w:tcPr>
            <w:tcW w:w="1417"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519766,01</w:t>
            </w:r>
          </w:p>
        </w:tc>
        <w:tc>
          <w:tcPr>
            <w:tcW w:w="1418"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545519,25</w:t>
            </w:r>
          </w:p>
        </w:tc>
        <w:tc>
          <w:tcPr>
            <w:tcW w:w="1276"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539195,81</w:t>
            </w:r>
          </w:p>
        </w:tc>
        <w:tc>
          <w:tcPr>
            <w:tcW w:w="1275"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457734,10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525036,96</w:t>
            </w:r>
          </w:p>
        </w:tc>
      </w:tr>
      <w:tr w:rsidR="007C5F33" w:rsidRPr="001504FC" w:rsidTr="00C16BB7">
        <w:trPr>
          <w:trHeight w:val="315"/>
        </w:trPr>
        <w:tc>
          <w:tcPr>
            <w:tcW w:w="1999" w:type="dxa"/>
            <w:vMerge/>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11528,29</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33991,05</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73276,74</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34210,89</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41553,01</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33871,65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33069,14</w:t>
            </w:r>
          </w:p>
        </w:tc>
      </w:tr>
      <w:tr w:rsidR="007C5F33" w:rsidRPr="001504FC" w:rsidTr="00C16BB7">
        <w:trPr>
          <w:trHeight w:val="315"/>
        </w:trPr>
        <w:tc>
          <w:tcPr>
            <w:tcW w:w="1999" w:type="dxa"/>
            <w:vMerge/>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241923,29</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253074,676</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275543,44</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345818,27</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388100,34</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378871,41</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362562,25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388944,46</w:t>
            </w:r>
          </w:p>
        </w:tc>
      </w:tr>
      <w:tr w:rsidR="007C5F33" w:rsidRPr="001504FC" w:rsidTr="00C16BB7">
        <w:trPr>
          <w:trHeight w:val="315"/>
        </w:trPr>
        <w:tc>
          <w:tcPr>
            <w:tcW w:w="1999" w:type="dxa"/>
            <w:vMerge/>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71414,72</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71795,12</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74164,89</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85265,72</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105146,76</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97671,39</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86000,45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81923,36</w:t>
            </w:r>
          </w:p>
        </w:tc>
      </w:tr>
      <w:tr w:rsidR="007C5F33" w:rsidRPr="001504FC" w:rsidTr="00C16BB7">
        <w:trPr>
          <w:trHeight w:val="351"/>
        </w:trPr>
        <w:tc>
          <w:tcPr>
            <w:tcW w:w="1999" w:type="dxa"/>
            <w:vMerge/>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278,7</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19,89</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8,9</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single" w:sz="4" w:space="0" w:color="auto"/>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277,0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1240,0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18810,25</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10113,95</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10104,59</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15405,28</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18061,25</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21100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21100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21100</w:t>
            </w:r>
          </w:p>
        </w:tc>
      </w:tr>
      <w:tr w:rsidR="007C5F33" w:rsidRPr="001504FC" w:rsidTr="00C16BB7">
        <w:trPr>
          <w:trHeight w:val="315"/>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1.3</w:t>
            </w:r>
          </w:p>
        </w:tc>
        <w:tc>
          <w:tcPr>
            <w:tcW w:w="1979" w:type="dxa"/>
            <w:vMerge w:val="restart"/>
            <w:tcBorders>
              <w:top w:val="single" w:sz="4" w:space="0" w:color="auto"/>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«Развитие дополнительного образования и воспитания детей и молодежи»</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22983,94</w:t>
            </w:r>
          </w:p>
        </w:tc>
        <w:tc>
          <w:tcPr>
            <w:tcW w:w="1134" w:type="dxa"/>
            <w:gridSpan w:val="2"/>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4467,634</w:t>
            </w:r>
          </w:p>
        </w:tc>
        <w:tc>
          <w:tcPr>
            <w:tcW w:w="1134"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5854,23</w:t>
            </w:r>
          </w:p>
        </w:tc>
        <w:tc>
          <w:tcPr>
            <w:tcW w:w="1417"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8694,71</w:t>
            </w:r>
          </w:p>
        </w:tc>
        <w:tc>
          <w:tcPr>
            <w:tcW w:w="1418"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6742,74</w:t>
            </w:r>
          </w:p>
        </w:tc>
        <w:tc>
          <w:tcPr>
            <w:tcW w:w="1276"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7601,10</w:t>
            </w:r>
          </w:p>
        </w:tc>
        <w:tc>
          <w:tcPr>
            <w:tcW w:w="1275" w:type="dxa"/>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7827,30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8274,20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w:t>
            </w:r>
            <w:r w:rsidRPr="001504FC">
              <w:rPr>
                <w:rFonts w:cs="Arial"/>
              </w:rPr>
              <w:lastRenderedPageBreak/>
              <w:t>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45,</w:t>
            </w:r>
            <w:r w:rsidRPr="001504FC">
              <w:rPr>
                <w:rFonts w:cs="Arial"/>
              </w:rPr>
              <w:lastRenderedPageBreak/>
              <w:t>2</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13</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300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22983,94</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4467,634</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5809,026</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8681,71</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6442,74</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7601,10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7827,30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8274,20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1.4</w:t>
            </w: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Иные мероприятия и расходы, направленные на реализацию подпрограммы «Развитие дошкольного, общего, дополнительного образования и воспитания детей и молодежи»</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5033,1</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281,491</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23528,987</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41385,89</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4771,69</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5,9</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8,90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7,70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4677,53</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334,25</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22677,3</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41293,58</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3171,02</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21,32</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281,491</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851,687</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92,31</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1600,67</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5,9</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8,90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7,70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w:t>
            </w:r>
            <w:r w:rsidRPr="001504FC">
              <w:rPr>
                <w:rFonts w:cs="Arial"/>
              </w:rPr>
              <w:lastRenderedPageBreak/>
              <w:t>фонды</w:t>
            </w:r>
            <w:r>
              <w:rPr>
                <w:rFonts w:cs="Arial"/>
              </w:rPr>
              <w:t xml:space="preserve">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1.5</w:t>
            </w: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«Современная школа»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1117,416</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10301,552</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1094,76</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10092,65446</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22,342</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205,97254</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0,317</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2,925</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r>
            <w:r w:rsidRPr="001504FC">
              <w:rPr>
                <w:rFonts w:cs="Arial"/>
              </w:rPr>
              <w:lastRenderedPageBreak/>
              <w:t>мероприятие 1.6</w:t>
            </w: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Региональ</w:t>
            </w:r>
            <w:r w:rsidRPr="001504FC">
              <w:rPr>
                <w:rFonts w:cs="Arial"/>
              </w:rPr>
              <w:lastRenderedPageBreak/>
              <w:t>ный проект «Успех каждого ребенка»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всег</w:t>
            </w:r>
            <w:r w:rsidRPr="001504FC">
              <w:rPr>
                <w:rFonts w:cs="Arial"/>
              </w:rPr>
              <w:lastRenderedPageBreak/>
              <w:t>о, в том числе:</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600,1</w:t>
            </w:r>
            <w:r w:rsidRPr="001504FC">
              <w:rPr>
                <w:rFonts w:cs="Arial"/>
              </w:rPr>
              <w:lastRenderedPageBreak/>
              <w:t>7</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lastRenderedPageBreak/>
              <w:t>1811,</w:t>
            </w:r>
            <w:r w:rsidRPr="001504FC">
              <w:rPr>
                <w:rFonts w:cs="Arial"/>
              </w:rPr>
              <w:lastRenderedPageBreak/>
              <w:t>61</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lastRenderedPageBreak/>
              <w:t>180</w:t>
            </w:r>
            <w:r w:rsidRPr="001504FC">
              <w:rPr>
                <w:rFonts w:cs="Arial"/>
              </w:rPr>
              <w:lastRenderedPageBreak/>
              <w:t>4,32</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692"/>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588,0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1774,80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1767,66</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12,0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36,22</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36,07</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0,17</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0,59</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0,59</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1.7</w:t>
            </w:r>
          </w:p>
          <w:p w:rsidR="007C5F33" w:rsidRPr="001504FC" w:rsidRDefault="007C5F33" w:rsidP="00C16BB7">
            <w:pPr>
              <w:widowControl w:val="0"/>
              <w:rPr>
                <w:rFonts w:cs="Arial"/>
              </w:rPr>
            </w:pPr>
          </w:p>
        </w:tc>
        <w:tc>
          <w:tcPr>
            <w:tcW w:w="197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«Цифровая образовательная среда»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2173,415</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9500,462</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2129,648</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9307,81</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w:t>
            </w:r>
            <w:r w:rsidRPr="001504FC">
              <w:rPr>
                <w:rFonts w:cs="Arial"/>
              </w:rPr>
              <w:lastRenderedPageBreak/>
              <w:t>астной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43,</w:t>
            </w:r>
            <w:r w:rsidRPr="001504FC">
              <w:rPr>
                <w:rFonts w:cs="Arial"/>
              </w:rPr>
              <w:lastRenderedPageBreak/>
              <w:t>462</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lastRenderedPageBreak/>
              <w:t>18</w:t>
            </w:r>
            <w:r w:rsidRPr="001504FC">
              <w:rPr>
                <w:rFonts w:cs="Arial"/>
              </w:rPr>
              <w:lastRenderedPageBreak/>
              <w:t>9,955</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0,617</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2,697</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1.8</w:t>
            </w:r>
          </w:p>
          <w:p w:rsidR="007C5F33" w:rsidRPr="001504FC" w:rsidRDefault="007C5F33" w:rsidP="00C16BB7">
            <w:pPr>
              <w:widowControl w:val="0"/>
              <w:rPr>
                <w:rFonts w:cs="Arial"/>
              </w:rPr>
            </w:pPr>
          </w:p>
        </w:tc>
        <w:tc>
          <w:tcPr>
            <w:tcW w:w="197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«Содействие занятости женщин-создание условий дошкольного образования для детей в возрасте до трех лет»</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30693,165</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122883</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23018,47</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22415,4</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30657,4</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8269,445</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92125,56</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22995,05</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8,32</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100,04</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23,42</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w:t>
            </w:r>
            <w:r w:rsidRPr="001504FC">
              <w:rPr>
                <w:rFonts w:cs="Arial"/>
              </w:rPr>
              <w:lastRenderedPageBreak/>
              <w:t>фонды</w:t>
            </w:r>
            <w:r>
              <w:rPr>
                <w:rFonts w:cs="Arial"/>
              </w:rPr>
              <w:t xml:space="preserve"> </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ПОДПРОГРАММА 2</w:t>
            </w:r>
          </w:p>
        </w:tc>
        <w:tc>
          <w:tcPr>
            <w:tcW w:w="1979" w:type="dxa"/>
            <w:vMerge w:val="restart"/>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Прочие расходы и мероприятия по реализации муниципальной программы «Развитие образования, физической культуры и спорта Богучарского муниципального района»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58976,21</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79799,05</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85901,87</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92189,01</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124503,44</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178478,27</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122068,40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124880,20</w:t>
            </w: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174,08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276,02</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199,20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587,89</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13956,44</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12397,75</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14148,3</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Pr>
                <w:rFonts w:cs="Arial"/>
              </w:rPr>
              <w:t xml:space="preserve"> </w:t>
            </w:r>
            <w:r w:rsidRPr="001504FC">
              <w:rPr>
                <w:rFonts w:cs="Arial"/>
              </w:rPr>
              <w:t>15114,70</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36964,48</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59834,5</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18916</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19613,20</w:t>
            </w: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41092,67</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64973,17</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69054,37</w:t>
            </w:r>
          </w:p>
        </w:tc>
        <w:tc>
          <w:tcPr>
            <w:tcW w:w="1417"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73856,12</w:t>
            </w:r>
          </w:p>
        </w:tc>
        <w:tc>
          <w:tcPr>
            <w:tcW w:w="1418"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84956,27</w:t>
            </w:r>
          </w:p>
        </w:tc>
        <w:tc>
          <w:tcPr>
            <w:tcW w:w="1276"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114703,77</w:t>
            </w:r>
          </w:p>
        </w:tc>
        <w:tc>
          <w:tcPr>
            <w:tcW w:w="1275" w:type="dxa"/>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99212,40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101327</w:t>
            </w: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3753,02</w:t>
            </w:r>
          </w:p>
        </w:tc>
        <w:tc>
          <w:tcPr>
            <w:tcW w:w="1134" w:type="dxa"/>
            <w:gridSpan w:val="2"/>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2152,11</w:t>
            </w:r>
          </w:p>
        </w:tc>
        <w:tc>
          <w:tcPr>
            <w:tcW w:w="1134"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2500</w:t>
            </w:r>
          </w:p>
        </w:tc>
        <w:tc>
          <w:tcPr>
            <w:tcW w:w="1417"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00"/>
        </w:trPr>
        <w:tc>
          <w:tcPr>
            <w:tcW w:w="199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2630,30</w:t>
            </w:r>
          </w:p>
        </w:tc>
        <w:tc>
          <w:tcPr>
            <w:tcW w:w="1418"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2582,69</w:t>
            </w:r>
          </w:p>
        </w:tc>
        <w:tc>
          <w:tcPr>
            <w:tcW w:w="1276"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3940</w:t>
            </w:r>
          </w:p>
        </w:tc>
        <w:tc>
          <w:tcPr>
            <w:tcW w:w="127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3940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3940</w:t>
            </w:r>
          </w:p>
        </w:tc>
      </w:tr>
      <w:tr w:rsidR="007C5F33" w:rsidRPr="001504FC" w:rsidTr="00C16BB7">
        <w:trPr>
          <w:trHeight w:val="315"/>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r>
            <w:r w:rsidRPr="001504FC">
              <w:rPr>
                <w:rFonts w:cs="Arial"/>
              </w:rPr>
              <w:lastRenderedPageBreak/>
              <w:t>мероприятие 2.1</w:t>
            </w:r>
          </w:p>
        </w:tc>
        <w:tc>
          <w:tcPr>
            <w:tcW w:w="1979" w:type="dxa"/>
            <w:vMerge w:val="restart"/>
            <w:tcBorders>
              <w:top w:val="single" w:sz="4" w:space="0" w:color="auto"/>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«Охрана </w:t>
            </w:r>
            <w:r w:rsidRPr="001504FC">
              <w:rPr>
                <w:rFonts w:cs="Arial"/>
              </w:rPr>
              <w:lastRenderedPageBreak/>
              <w:t>семьи и детства»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всег</w:t>
            </w:r>
            <w:r w:rsidRPr="001504FC">
              <w:rPr>
                <w:rFonts w:cs="Arial"/>
              </w:rPr>
              <w:lastRenderedPageBreak/>
              <w:t>о, в том числе:</w:t>
            </w:r>
          </w:p>
        </w:tc>
        <w:tc>
          <w:tcPr>
            <w:tcW w:w="1276" w:type="dxa"/>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862</w:t>
            </w:r>
            <w:r w:rsidRPr="001504FC">
              <w:rPr>
                <w:rFonts w:cs="Arial"/>
              </w:rPr>
              <w:lastRenderedPageBreak/>
              <w:t>2,99</w:t>
            </w:r>
          </w:p>
        </w:tc>
        <w:tc>
          <w:tcPr>
            <w:tcW w:w="1134" w:type="dxa"/>
            <w:gridSpan w:val="2"/>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86</w:t>
            </w:r>
            <w:r w:rsidRPr="001504FC">
              <w:rPr>
                <w:rFonts w:cs="Arial"/>
              </w:rPr>
              <w:lastRenderedPageBreak/>
              <w:t>27,17</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88</w:t>
            </w:r>
            <w:r w:rsidRPr="001504FC">
              <w:rPr>
                <w:rFonts w:cs="Arial"/>
              </w:rPr>
              <w:lastRenderedPageBreak/>
              <w:t>64,9</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8060,</w:t>
            </w:r>
            <w:r w:rsidRPr="001504FC">
              <w:rPr>
                <w:rFonts w:cs="Arial"/>
              </w:rPr>
              <w:lastRenderedPageBreak/>
              <w:t>40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8940,</w:t>
            </w:r>
            <w:r w:rsidRPr="001504FC">
              <w:rPr>
                <w:rFonts w:cs="Arial"/>
              </w:rPr>
              <w:lastRenderedPageBreak/>
              <w:t>45</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lastRenderedPageBreak/>
              <w:t xml:space="preserve"> </w:t>
            </w:r>
            <w:r w:rsidRPr="001504FC">
              <w:rPr>
                <w:rFonts w:cs="Arial"/>
              </w:rPr>
              <w:lastRenderedPageBreak/>
              <w:t>10720,00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112</w:t>
            </w:r>
            <w:r w:rsidRPr="001504FC">
              <w:rPr>
                <w:rFonts w:cs="Arial"/>
              </w:rPr>
              <w:lastRenderedPageBreak/>
              <w:t>02,00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Pr>
                <w:rFonts w:cs="Arial"/>
              </w:rPr>
              <w:lastRenderedPageBreak/>
              <w:t xml:space="preserve"> </w:t>
            </w:r>
            <w:r w:rsidRPr="001504FC">
              <w:rPr>
                <w:rFonts w:cs="Arial"/>
              </w:rPr>
              <w:lastRenderedPageBreak/>
              <w:t>11651,00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174,08</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276,02</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199,2</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8448,91</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8351,15</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8665,7</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8060,40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8940,45</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10720,00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11202,00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11651,00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2.2</w:t>
            </w:r>
          </w:p>
        </w:tc>
        <w:tc>
          <w:tcPr>
            <w:tcW w:w="197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«Организация и осуществление деятельности по опеке и попечительству»</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1384</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1660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1687</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1366,00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1595,00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1769,00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1696,00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1763,00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 xml:space="preserve">областной </w:t>
            </w:r>
            <w:r w:rsidRPr="001504FC">
              <w:rPr>
                <w:rFonts w:cs="Arial"/>
              </w:rPr>
              <w:lastRenderedPageBreak/>
              <w:t>бюджет</w:t>
            </w:r>
          </w:p>
        </w:tc>
        <w:tc>
          <w:tcPr>
            <w:tcW w:w="1276"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1384</w:t>
            </w:r>
          </w:p>
        </w:tc>
        <w:tc>
          <w:tcPr>
            <w:tcW w:w="1134" w:type="dxa"/>
            <w:gridSpan w:val="2"/>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1660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1687</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1366,00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1595,00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1769,00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1696,00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1763,0</w:t>
            </w:r>
            <w:r w:rsidRPr="001504FC">
              <w:rPr>
                <w:rFonts w:cs="Arial"/>
              </w:rPr>
              <w:lastRenderedPageBreak/>
              <w:t>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2.3</w:t>
            </w:r>
          </w:p>
        </w:tc>
        <w:tc>
          <w:tcPr>
            <w:tcW w:w="197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«Мероприятия по организации отдыха и оздоровления детей и молодежи, а также развитию механизмов административной среды»</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3440,5</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1322,8</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3086,7</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3315,45</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3948,99</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4809,2</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5068,90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5231,10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2938,1</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1022,801</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2560,6</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2643,82</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2991,70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3795,7</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4055,40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4217,60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412,41</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299,973</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526,1</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671,63</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957,29</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1013,50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1013,50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1013,50</w:t>
            </w: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w:t>
            </w:r>
            <w:r w:rsidRPr="001504FC">
              <w:rPr>
                <w:rFonts w:cs="Arial"/>
              </w:rPr>
              <w:lastRenderedPageBreak/>
              <w:t>етные фонды</w:t>
            </w:r>
            <w:r>
              <w:rPr>
                <w:rFonts w:cs="Arial"/>
              </w:rPr>
              <w:t xml:space="preserve">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lastRenderedPageBreak/>
              <w:t>90,0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 xml:space="preserve">Основное </w:t>
            </w:r>
            <w:r w:rsidRPr="001504FC">
              <w:rPr>
                <w:rFonts w:cs="Arial"/>
              </w:rPr>
              <w:br/>
              <w:t xml:space="preserve">мероприятие 2.4 </w:t>
            </w:r>
          </w:p>
        </w:tc>
        <w:tc>
          <w:tcPr>
            <w:tcW w:w="1979" w:type="dxa"/>
            <w:vMerge w:val="restart"/>
            <w:tcBorders>
              <w:top w:val="nil"/>
              <w:left w:val="single" w:sz="4" w:space="0" w:color="auto"/>
              <w:bottom w:val="nil"/>
              <w:right w:val="single" w:sz="4" w:space="0" w:color="auto"/>
            </w:tcBorders>
            <w:shd w:val="clear" w:color="auto" w:fill="FFFFFF"/>
          </w:tcPr>
          <w:p w:rsidR="007C5F33" w:rsidRPr="001504FC" w:rsidRDefault="007C5F33" w:rsidP="00C16BB7">
            <w:pPr>
              <w:widowControl w:val="0"/>
              <w:rPr>
                <w:rFonts w:cs="Arial"/>
              </w:rPr>
            </w:pPr>
            <w:r w:rsidRPr="001504FC">
              <w:rPr>
                <w:rFonts w:cs="Arial"/>
              </w:rPr>
              <w:t xml:space="preserve">«Вовлечение молодежи в социальную практику гражданское образование и патриотическое воспитание, содействие формированию правовых, культурных и нравственных ценностей среди молодежи» </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58,71</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27,39</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102,97</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228,18</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250,0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58,71</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27,39</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160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102,97</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228,18</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250,0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lastRenderedPageBreak/>
              <w:t xml:space="preserve">Основное </w:t>
            </w:r>
            <w:r w:rsidRPr="001504FC">
              <w:rPr>
                <w:rFonts w:cs="Arial"/>
              </w:rPr>
              <w:br/>
              <w:t>мероприятие 2.5</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FFFFFF"/>
          </w:tcPr>
          <w:p w:rsidR="007C5F33" w:rsidRPr="001504FC" w:rsidRDefault="007C5F33" w:rsidP="00C16BB7">
            <w:pPr>
              <w:widowControl w:val="0"/>
              <w:rPr>
                <w:rFonts w:cs="Arial"/>
              </w:rPr>
            </w:pPr>
            <w:r w:rsidRPr="001504FC">
              <w:rPr>
                <w:rFonts w:cs="Arial"/>
              </w:rPr>
              <w:t xml:space="preserve">«Развитие физической культуры и спорта» </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16212,4</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30699,9</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36966,19</w:t>
            </w:r>
          </w:p>
        </w:tc>
        <w:tc>
          <w:tcPr>
            <w:tcW w:w="1417" w:type="dxa"/>
            <w:tcBorders>
              <w:top w:val="single" w:sz="4" w:space="0" w:color="auto"/>
              <w:left w:val="single" w:sz="4" w:space="0" w:color="auto"/>
              <w:bottom w:val="single" w:sz="4" w:space="0" w:color="auto"/>
              <w:right w:val="nil"/>
            </w:tcBorders>
            <w:vAlign w:val="bottom"/>
          </w:tcPr>
          <w:p w:rsidR="007C5F33" w:rsidRPr="001504FC" w:rsidRDefault="007C5F33" w:rsidP="00C16BB7">
            <w:pPr>
              <w:widowControl w:val="0"/>
              <w:rPr>
                <w:rFonts w:cs="Arial"/>
              </w:rPr>
            </w:pPr>
            <w:r w:rsidRPr="001504FC">
              <w:rPr>
                <w:rFonts w:cs="Arial"/>
              </w:rPr>
              <w:t>38594,34</w:t>
            </w:r>
          </w:p>
        </w:tc>
        <w:tc>
          <w:tcPr>
            <w:tcW w:w="1418" w:type="dxa"/>
            <w:tcBorders>
              <w:top w:val="single" w:sz="4" w:space="0" w:color="auto"/>
              <w:left w:val="single" w:sz="4" w:space="0" w:color="auto"/>
              <w:bottom w:val="single" w:sz="4" w:space="0" w:color="auto"/>
              <w:right w:val="nil"/>
            </w:tcBorders>
            <w:vAlign w:val="bottom"/>
          </w:tcPr>
          <w:p w:rsidR="007C5F33" w:rsidRPr="001504FC" w:rsidRDefault="007C5F33" w:rsidP="00C16BB7">
            <w:pPr>
              <w:widowControl w:val="0"/>
              <w:rPr>
                <w:rFonts w:cs="Arial"/>
              </w:rPr>
            </w:pPr>
            <w:r w:rsidRPr="001504FC">
              <w:rPr>
                <w:rFonts w:cs="Arial"/>
              </w:rPr>
              <w:t>66428,15</w:t>
            </w:r>
          </w:p>
        </w:tc>
        <w:tc>
          <w:tcPr>
            <w:tcW w:w="1276" w:type="dxa"/>
            <w:tcBorders>
              <w:top w:val="single" w:sz="4" w:space="0" w:color="auto"/>
              <w:left w:val="single" w:sz="4" w:space="0" w:color="auto"/>
              <w:bottom w:val="single" w:sz="4" w:space="0" w:color="auto"/>
              <w:right w:val="nil"/>
            </w:tcBorders>
            <w:vAlign w:val="bottom"/>
          </w:tcPr>
          <w:p w:rsidR="007C5F33" w:rsidRPr="001504FC" w:rsidRDefault="007C5F33" w:rsidP="00C16BB7">
            <w:pPr>
              <w:widowControl w:val="0"/>
              <w:rPr>
                <w:rFonts w:cs="Arial"/>
              </w:rPr>
            </w:pPr>
            <w:r w:rsidRPr="001504FC">
              <w:rPr>
                <w:rFonts w:cs="Arial"/>
              </w:rPr>
              <w:t>114467,37</w:t>
            </w:r>
          </w:p>
        </w:tc>
        <w:tc>
          <w:tcPr>
            <w:tcW w:w="1275" w:type="dxa"/>
            <w:tcBorders>
              <w:top w:val="single" w:sz="4" w:space="0" w:color="auto"/>
              <w:left w:val="single" w:sz="4" w:space="0" w:color="auto"/>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56026,50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56805,90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812</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2497,48</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22880,82</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42983,8</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1414,60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1414,60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15382,4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30519,9</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36154,19</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35885,40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43243,30</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71143,57</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54271,90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55051,30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211,46</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304,03</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340</w:t>
            </w: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Основное</w:t>
            </w:r>
            <w:r w:rsidRPr="001504FC">
              <w:rPr>
                <w:rFonts w:cs="Arial"/>
              </w:rPr>
              <w:br/>
              <w:t>мероприятие 2.6</w:t>
            </w:r>
          </w:p>
        </w:tc>
        <w:tc>
          <w:tcPr>
            <w:tcW w:w="1979" w:type="dxa"/>
            <w:vMerge w:val="restart"/>
            <w:tcBorders>
              <w:top w:val="nil"/>
              <w:left w:val="single" w:sz="4" w:space="0" w:color="auto"/>
              <w:bottom w:val="single" w:sz="4" w:space="0" w:color="000000"/>
              <w:right w:val="single" w:sz="4" w:space="0" w:color="auto"/>
            </w:tcBorders>
            <w:shd w:val="clear" w:color="auto" w:fill="FFFFFF"/>
          </w:tcPr>
          <w:p w:rsidR="007C5F33" w:rsidRPr="001504FC" w:rsidRDefault="007C5F33" w:rsidP="00C16BB7">
            <w:pPr>
              <w:widowControl w:val="0"/>
              <w:rPr>
                <w:rFonts w:cs="Arial"/>
              </w:rPr>
            </w:pPr>
            <w:r w:rsidRPr="001504FC">
              <w:rPr>
                <w:rFonts w:cs="Arial"/>
              </w:rPr>
              <w:t xml:space="preserve">«Финансовое обеспечение деятельности муниципального казенного учреждения «Центр </w:t>
            </w:r>
            <w:r w:rsidRPr="001504FC">
              <w:rPr>
                <w:rFonts w:cs="Arial"/>
              </w:rPr>
              <w:lastRenderedPageBreak/>
              <w:t xml:space="preserve">обеспечения деятельности системы образования Богучарского муниципального района Воронежской области» </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14186,89</w:t>
            </w:r>
          </w:p>
        </w:tc>
        <w:tc>
          <w:tcPr>
            <w:tcW w:w="1134" w:type="dxa"/>
            <w:gridSpan w:val="2"/>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18024,74</w:t>
            </w:r>
          </w:p>
        </w:tc>
        <w:tc>
          <w:tcPr>
            <w:tcW w:w="1134" w:type="dxa"/>
            <w:tcBorders>
              <w:top w:val="single" w:sz="4" w:space="0" w:color="auto"/>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19996,76</w:t>
            </w:r>
          </w:p>
        </w:tc>
        <w:tc>
          <w:tcPr>
            <w:tcW w:w="1417"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24098,75</w:t>
            </w:r>
          </w:p>
        </w:tc>
        <w:tc>
          <w:tcPr>
            <w:tcW w:w="1418"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24971,40</w:t>
            </w:r>
          </w:p>
        </w:tc>
        <w:tc>
          <w:tcPr>
            <w:tcW w:w="1276" w:type="dxa"/>
            <w:tcBorders>
              <w:top w:val="single" w:sz="4" w:space="0" w:color="auto"/>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25611,80</w:t>
            </w:r>
          </w:p>
        </w:tc>
        <w:tc>
          <w:tcPr>
            <w:tcW w:w="1275" w:type="dxa"/>
            <w:tcBorders>
              <w:top w:val="single" w:sz="4" w:space="0" w:color="auto"/>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26383,20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27246,70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w:t>
            </w:r>
            <w:r w:rsidRPr="001504FC">
              <w:rPr>
                <w:rFonts w:cs="Arial"/>
              </w:rPr>
              <w:lastRenderedPageBreak/>
              <w:t>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40,00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39,51</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14162,39</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18024,74</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19996,76</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24058,75</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24931,89</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25611,80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26383,20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27246,70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 внебюджетные фонды</w:t>
            </w:r>
            <w:r>
              <w:rPr>
                <w:rFonts w:cs="Arial"/>
              </w:rPr>
              <w:t xml:space="preserve"> </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24,5</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vMerge w:val="restart"/>
            <w:tcBorders>
              <w:top w:val="nil"/>
              <w:left w:val="single" w:sz="4" w:space="0" w:color="auto"/>
              <w:bottom w:val="single" w:sz="4" w:space="0" w:color="000000"/>
              <w:right w:val="single" w:sz="4" w:space="0" w:color="auto"/>
            </w:tcBorders>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2.7</w:t>
            </w:r>
          </w:p>
        </w:tc>
        <w:tc>
          <w:tcPr>
            <w:tcW w:w="1979" w:type="dxa"/>
            <w:vMerge w:val="restart"/>
            <w:tcBorders>
              <w:top w:val="nil"/>
              <w:left w:val="single" w:sz="4" w:space="0" w:color="auto"/>
              <w:bottom w:val="single" w:sz="4" w:space="0" w:color="000000"/>
              <w:right w:val="single" w:sz="4" w:space="0" w:color="auto"/>
            </w:tcBorders>
            <w:shd w:val="clear" w:color="auto" w:fill="FFFFFF"/>
          </w:tcPr>
          <w:p w:rsidR="007C5F33" w:rsidRPr="001504FC" w:rsidRDefault="007C5F33" w:rsidP="00C16BB7">
            <w:pPr>
              <w:widowControl w:val="0"/>
              <w:rPr>
                <w:rFonts w:cs="Arial"/>
              </w:rPr>
            </w:pPr>
            <w:r w:rsidRPr="001504FC">
              <w:rPr>
                <w:rFonts w:cs="Arial"/>
              </w:rPr>
              <w:t xml:space="preserve">«Иные мероприятия и расходы, направленные на реализацию подпрограммы «Прочие расходы и мероприятия по реализации муниципальной программы «Развитие образования, физической культуры и </w:t>
            </w:r>
            <w:r w:rsidRPr="001504FC">
              <w:rPr>
                <w:rFonts w:cs="Arial"/>
              </w:rPr>
              <w:lastRenderedPageBreak/>
              <w:t xml:space="preserve">спорта Богучарского муниципального района» </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всего, в том числе:</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14673,12</w:t>
            </w:r>
          </w:p>
        </w:tc>
        <w:tc>
          <w:tcPr>
            <w:tcW w:w="1134" w:type="dxa"/>
            <w:gridSpan w:val="2"/>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17838,48</w:t>
            </w:r>
          </w:p>
        </w:tc>
        <w:tc>
          <w:tcPr>
            <w:tcW w:w="1134" w:type="dxa"/>
            <w:tcBorders>
              <w:top w:val="nil"/>
              <w:left w:val="single" w:sz="4" w:space="0" w:color="auto"/>
              <w:bottom w:val="single" w:sz="4" w:space="0" w:color="auto"/>
              <w:right w:val="nil"/>
            </w:tcBorders>
            <w:vAlign w:val="center"/>
          </w:tcPr>
          <w:p w:rsidR="007C5F33" w:rsidRPr="001504FC" w:rsidRDefault="007C5F33" w:rsidP="00C16BB7">
            <w:pPr>
              <w:widowControl w:val="0"/>
              <w:rPr>
                <w:rFonts w:cs="Arial"/>
              </w:rPr>
            </w:pPr>
            <w:r w:rsidRPr="001504FC">
              <w:rPr>
                <w:rFonts w:cs="Arial"/>
              </w:rPr>
              <w:t>14633,57</w:t>
            </w:r>
          </w:p>
        </w:tc>
        <w:tc>
          <w:tcPr>
            <w:tcW w:w="1417" w:type="dxa"/>
            <w:tcBorders>
              <w:top w:val="nil"/>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15586,03</w:t>
            </w:r>
          </w:p>
        </w:tc>
        <w:tc>
          <w:tcPr>
            <w:tcW w:w="1418" w:type="dxa"/>
            <w:tcBorders>
              <w:top w:val="nil"/>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17864,27</w:t>
            </w:r>
          </w:p>
        </w:tc>
        <w:tc>
          <w:tcPr>
            <w:tcW w:w="1276" w:type="dxa"/>
            <w:tcBorders>
              <w:top w:val="nil"/>
              <w:left w:val="single" w:sz="4" w:space="0" w:color="auto"/>
              <w:bottom w:val="single" w:sz="4" w:space="0" w:color="auto"/>
              <w:right w:val="nil"/>
            </w:tcBorders>
          </w:tcPr>
          <w:p w:rsidR="007C5F33" w:rsidRPr="001504FC" w:rsidRDefault="007C5F33" w:rsidP="00C16BB7">
            <w:pPr>
              <w:widowControl w:val="0"/>
              <w:rPr>
                <w:rFonts w:cs="Arial"/>
              </w:rPr>
            </w:pPr>
            <w:r w:rsidRPr="001504FC">
              <w:rPr>
                <w:rFonts w:cs="Arial"/>
              </w:rPr>
              <w:t>20274,90</w:t>
            </w:r>
          </w:p>
        </w:tc>
        <w:tc>
          <w:tcPr>
            <w:tcW w:w="1275" w:type="dxa"/>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20883,80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21355,5</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40,00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11034,6</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15686,37</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12133,57</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13127,19</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15585,61</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16674,90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17283,8</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17755,50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небюджетные фонды </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3638,52</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2152,108</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2500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979" w:type="dxa"/>
            <w:vMerge/>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nil"/>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nil"/>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nil"/>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nil"/>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nil"/>
              <w:right w:val="single" w:sz="4" w:space="0" w:color="auto"/>
            </w:tcBorders>
          </w:tcPr>
          <w:p w:rsidR="007C5F33" w:rsidRPr="001504FC" w:rsidRDefault="007C5F33" w:rsidP="00C16BB7">
            <w:pPr>
              <w:widowControl w:val="0"/>
              <w:rPr>
                <w:rFonts w:cs="Arial"/>
              </w:rPr>
            </w:pPr>
            <w:r w:rsidRPr="001504FC">
              <w:rPr>
                <w:rFonts w:cs="Arial"/>
              </w:rPr>
              <w:t>2418,84</w:t>
            </w:r>
          </w:p>
        </w:tc>
        <w:tc>
          <w:tcPr>
            <w:tcW w:w="1418" w:type="dxa"/>
            <w:tcBorders>
              <w:top w:val="nil"/>
              <w:left w:val="nil"/>
              <w:bottom w:val="nil"/>
              <w:right w:val="single" w:sz="4" w:space="0" w:color="auto"/>
            </w:tcBorders>
          </w:tcPr>
          <w:p w:rsidR="007C5F33" w:rsidRPr="001504FC" w:rsidRDefault="007C5F33" w:rsidP="00C16BB7">
            <w:pPr>
              <w:widowControl w:val="0"/>
              <w:rPr>
                <w:rFonts w:cs="Arial"/>
              </w:rPr>
            </w:pPr>
            <w:r w:rsidRPr="001504FC">
              <w:rPr>
                <w:rFonts w:cs="Arial"/>
              </w:rPr>
              <w:t>2278,66</w:t>
            </w:r>
          </w:p>
        </w:tc>
        <w:tc>
          <w:tcPr>
            <w:tcW w:w="1276" w:type="dxa"/>
            <w:tcBorders>
              <w:top w:val="nil"/>
              <w:left w:val="nil"/>
              <w:bottom w:val="nil"/>
              <w:right w:val="single" w:sz="4" w:space="0" w:color="auto"/>
            </w:tcBorders>
          </w:tcPr>
          <w:p w:rsidR="007C5F33" w:rsidRPr="001504FC" w:rsidRDefault="007C5F33" w:rsidP="00C16BB7">
            <w:pPr>
              <w:widowControl w:val="0"/>
              <w:rPr>
                <w:rFonts w:cs="Arial"/>
              </w:rPr>
            </w:pPr>
            <w:r w:rsidRPr="001504FC">
              <w:rPr>
                <w:rFonts w:cs="Arial"/>
              </w:rPr>
              <w:t>3600,00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3600,00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3600,00</w:t>
            </w:r>
          </w:p>
        </w:tc>
      </w:tr>
      <w:tr w:rsidR="007C5F33" w:rsidRPr="001504FC" w:rsidTr="00C16BB7">
        <w:trPr>
          <w:trHeight w:val="315"/>
        </w:trPr>
        <w:tc>
          <w:tcPr>
            <w:tcW w:w="1999" w:type="dxa"/>
            <w:vMerge w:val="restart"/>
            <w:tcBorders>
              <w:top w:val="single" w:sz="4" w:space="0" w:color="auto"/>
              <w:left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2.8</w:t>
            </w:r>
          </w:p>
        </w:tc>
        <w:tc>
          <w:tcPr>
            <w:tcW w:w="1979" w:type="dxa"/>
            <w:vMerge w:val="restart"/>
            <w:tcBorders>
              <w:top w:val="single" w:sz="4" w:space="0" w:color="auto"/>
              <w:left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«Профилактика правонарушений на территории Богучарского муниципального района» </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397,59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425</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433</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465,0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527</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576</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558</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577</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355,43</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415,0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423,0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455</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517</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566</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548</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567</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42,16</w:t>
            </w:r>
          </w:p>
        </w:tc>
        <w:tc>
          <w:tcPr>
            <w:tcW w:w="1134" w:type="dxa"/>
            <w:gridSpan w:val="2"/>
            <w:tcBorders>
              <w:top w:val="nil"/>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1134"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1417"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c>
          <w:tcPr>
            <w:tcW w:w="1418"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w:t>
            </w:r>
          </w:p>
        </w:tc>
        <w:tc>
          <w:tcPr>
            <w:tcW w:w="1276"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w:t>
            </w:r>
          </w:p>
        </w:tc>
        <w:tc>
          <w:tcPr>
            <w:tcW w:w="1275" w:type="dxa"/>
            <w:tcBorders>
              <w:top w:val="nil"/>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Pr>
                <w:rFonts w:cs="Arial"/>
              </w:rPr>
              <w:t xml:space="preserve"> </w:t>
            </w:r>
            <w:r w:rsidRPr="001504FC">
              <w:rPr>
                <w:rFonts w:cs="Arial"/>
              </w:rPr>
              <w:t>10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внебюджетные фонды</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 xml:space="preserve">мероприятие </w:t>
            </w:r>
            <w:r w:rsidRPr="001504FC">
              <w:rPr>
                <w:rFonts w:cs="Arial"/>
              </w:rPr>
              <w:lastRenderedPageBreak/>
              <w:t>2.9</w:t>
            </w: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vMerge w:val="restart"/>
            <w:tcBorders>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Региональный проект </w:t>
            </w:r>
            <w:r w:rsidRPr="001504FC">
              <w:rPr>
                <w:rFonts w:cs="Arial"/>
              </w:rPr>
              <w:lastRenderedPageBreak/>
              <w:t>«Спорт-норма жизни</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lastRenderedPageBreak/>
              <w:t xml:space="preserve">всего, в том </w:t>
            </w:r>
            <w:r w:rsidRPr="001504FC">
              <w:rPr>
                <w:rFonts w:cs="Arial"/>
              </w:rPr>
              <w:lastRenderedPageBreak/>
              <w:t>числе:</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lastRenderedPageBreak/>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1173,6</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федеральный бюджет </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768,8</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404,89</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внебюджетные фонды</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15"/>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0</w:t>
            </w:r>
          </w:p>
        </w:tc>
      </w:tr>
      <w:tr w:rsidR="007C5F33" w:rsidRPr="001504FC" w:rsidTr="00C16BB7">
        <w:trPr>
          <w:trHeight w:val="360"/>
        </w:trPr>
        <w:tc>
          <w:tcPr>
            <w:tcW w:w="199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2.10</w:t>
            </w: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vMerge w:val="restart"/>
            <w:tcBorders>
              <w:top w:val="single" w:sz="4" w:space="0" w:color="auto"/>
              <w:left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Региональный проект «Социальная активность» </w:t>
            </w:r>
          </w:p>
          <w:p w:rsidR="007C5F33" w:rsidRPr="001504FC" w:rsidRDefault="007C5F33" w:rsidP="00C16BB7">
            <w:pPr>
              <w:widowControl w:val="0"/>
              <w:rPr>
                <w:rFonts w:cs="Arial"/>
              </w:rPr>
            </w:pPr>
            <w:r w:rsidRPr="001504FC">
              <w:rPr>
                <w:rFonts w:cs="Arial"/>
              </w:rPr>
              <w:t>"</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r w:rsidRPr="001504FC">
              <w:rPr>
                <w:rFonts w:cs="Arial"/>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600,06</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319"/>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федеральный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587,89</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40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12,0</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495"/>
        </w:trPr>
        <w:tc>
          <w:tcPr>
            <w:tcW w:w="199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0,17</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60"/>
        </w:trPr>
        <w:tc>
          <w:tcPr>
            <w:tcW w:w="199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79" w:type="dxa"/>
            <w:vMerge/>
            <w:tcBorders>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854"/>
        </w:trPr>
        <w:tc>
          <w:tcPr>
            <w:tcW w:w="1999" w:type="dxa"/>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ПОДПРОГРАММА 3</w:t>
            </w:r>
          </w:p>
        </w:tc>
        <w:tc>
          <w:tcPr>
            <w:tcW w:w="1979" w:type="dxa"/>
            <w:tcBorders>
              <w:top w:val="single" w:sz="4" w:space="0" w:color="auto"/>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r w:rsidRPr="001504FC">
              <w:rPr>
                <w:rFonts w:cs="Arial"/>
              </w:rPr>
              <w:t>Патриотическое воспитание детей молодёжи Богучарского муниципального района</w:t>
            </w:r>
          </w:p>
        </w:tc>
        <w:tc>
          <w:tcPr>
            <w:tcW w:w="1275" w:type="dxa"/>
            <w:gridSpan w:val="2"/>
            <w:tcBorders>
              <w:top w:val="single" w:sz="4" w:space="0" w:color="auto"/>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single" w:sz="4" w:space="0" w:color="auto"/>
              <w:left w:val="nil"/>
              <w:bottom w:val="single" w:sz="4" w:space="0" w:color="auto"/>
              <w:right w:val="nil"/>
            </w:tcBorders>
            <w:vAlign w:val="center"/>
          </w:tcPr>
          <w:p w:rsidR="007C5F33" w:rsidRPr="001504FC" w:rsidRDefault="007C5F33" w:rsidP="00C16BB7">
            <w:pPr>
              <w:widowControl w:val="0"/>
              <w:rPr>
                <w:rFonts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134"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41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w:t>
            </w:r>
            <w:r>
              <w:rPr>
                <w:rFonts w:cs="Arial"/>
              </w:rPr>
              <w:t xml:space="preserve"> </w:t>
            </w:r>
            <w:r w:rsidRPr="001504FC">
              <w:rPr>
                <w:rFonts w:cs="Arial"/>
              </w:rPr>
              <w:t>107,16</w:t>
            </w:r>
          </w:p>
        </w:tc>
        <w:tc>
          <w:tcPr>
            <w:tcW w:w="141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3504,17</w:t>
            </w:r>
          </w:p>
        </w:tc>
        <w:tc>
          <w:tcPr>
            <w:tcW w:w="127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3454,35</w:t>
            </w:r>
          </w:p>
        </w:tc>
        <w:tc>
          <w:tcPr>
            <w:tcW w:w="127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3454,35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4285,14</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федеральный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1 085,02</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3434,09</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3385,27</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3385,27</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4199,44</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Pr>
                <w:rFonts w:cs="Arial"/>
              </w:rPr>
              <w:t xml:space="preserve"> </w:t>
            </w:r>
            <w:r w:rsidRPr="001504FC">
              <w:rPr>
                <w:rFonts w:cs="Arial"/>
              </w:rPr>
              <w:t>22,14</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70,08</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69,08</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69,08</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85,70</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внебюджетные фонды</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3.1</w:t>
            </w: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r w:rsidRPr="001504FC">
              <w:rPr>
                <w:rFonts w:cs="Arial"/>
              </w:rPr>
              <w:t>«Формирование у детей и молодежи высокого патриотического сознания»</w:t>
            </w: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федеральный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внебюджетные фонды</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физические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922"/>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r w:rsidRPr="001504FC">
              <w:rPr>
                <w:rFonts w:cs="Arial"/>
              </w:rPr>
              <w:t xml:space="preserve">Региональный проект «Патриотическое воспитание граждан Российской Федерации» </w:t>
            </w:r>
          </w:p>
        </w:tc>
        <w:tc>
          <w:tcPr>
            <w:tcW w:w="1275" w:type="dxa"/>
            <w:gridSpan w:val="2"/>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всего, в том числе:</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r w:rsidRPr="001504FC">
              <w:rPr>
                <w:rFonts w:cs="Arial"/>
              </w:rPr>
              <w:t>0</w:t>
            </w: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0</w:t>
            </w: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w:t>
            </w:r>
            <w:r>
              <w:rPr>
                <w:rFonts w:cs="Arial"/>
              </w:rPr>
              <w:t xml:space="preserve"> </w:t>
            </w:r>
            <w:r w:rsidRPr="001504FC">
              <w:rPr>
                <w:rFonts w:cs="Arial"/>
              </w:rPr>
              <w:t>107,16</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3504,17</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3454,35</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3454,35</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4285,14</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федеральный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1 085,02</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3434,09</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3385,26</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3385,26</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4199,44</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областной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Pr>
                <w:rFonts w:cs="Arial"/>
              </w:rPr>
              <w:t xml:space="preserve"> </w:t>
            </w:r>
            <w:r w:rsidRPr="001504FC">
              <w:rPr>
                <w:rFonts w:cs="Arial"/>
              </w:rPr>
              <w:t>22,14</w:t>
            </w: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70,08</w:t>
            </w: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69,08</w:t>
            </w: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69,08</w:t>
            </w: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r w:rsidRPr="001504FC">
              <w:rPr>
                <w:rFonts w:cs="Arial"/>
              </w:rPr>
              <w:t>85,70</w:t>
            </w: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местный бюджет</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r w:rsidR="007C5F33" w:rsidRPr="001504FC" w:rsidTr="00C16BB7">
        <w:trPr>
          <w:trHeight w:val="315"/>
        </w:trPr>
        <w:tc>
          <w:tcPr>
            <w:tcW w:w="199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979" w:type="dxa"/>
            <w:tcBorders>
              <w:top w:val="nil"/>
              <w:left w:val="single" w:sz="4" w:space="0" w:color="auto"/>
              <w:bottom w:val="single" w:sz="4" w:space="0" w:color="000000"/>
              <w:right w:val="single" w:sz="4" w:space="0" w:color="auto"/>
            </w:tcBorders>
            <w:vAlign w:val="center"/>
          </w:tcPr>
          <w:p w:rsidR="007C5F33" w:rsidRPr="001504FC" w:rsidRDefault="007C5F33" w:rsidP="00C16BB7">
            <w:pPr>
              <w:widowControl w:val="0"/>
              <w:rPr>
                <w:rFonts w:cs="Arial"/>
              </w:rPr>
            </w:pPr>
          </w:p>
        </w:tc>
        <w:tc>
          <w:tcPr>
            <w:tcW w:w="1275" w:type="dxa"/>
            <w:gridSpan w:val="2"/>
            <w:tcBorders>
              <w:top w:val="nil"/>
              <w:left w:val="nil"/>
              <w:bottom w:val="single" w:sz="4" w:space="0" w:color="auto"/>
              <w:right w:val="single" w:sz="4" w:space="0" w:color="auto"/>
            </w:tcBorders>
            <w:vAlign w:val="bottom"/>
          </w:tcPr>
          <w:p w:rsidR="007C5F33" w:rsidRPr="001504FC" w:rsidRDefault="007C5F33" w:rsidP="00C16BB7">
            <w:pPr>
              <w:widowControl w:val="0"/>
              <w:rPr>
                <w:rFonts w:cs="Arial"/>
              </w:rPr>
            </w:pPr>
            <w:r w:rsidRPr="001504FC">
              <w:rPr>
                <w:rFonts w:cs="Arial"/>
              </w:rPr>
              <w:t>юридические лица</w:t>
            </w:r>
          </w:p>
        </w:tc>
        <w:tc>
          <w:tcPr>
            <w:tcW w:w="1276" w:type="dxa"/>
            <w:gridSpan w:val="2"/>
            <w:tcBorders>
              <w:top w:val="nil"/>
              <w:left w:val="nil"/>
              <w:bottom w:val="single" w:sz="4" w:space="0" w:color="auto"/>
              <w:right w:val="nil"/>
            </w:tcBorders>
          </w:tcPr>
          <w:p w:rsidR="007C5F33" w:rsidRPr="001504FC" w:rsidRDefault="007C5F33" w:rsidP="00C16BB7">
            <w:pPr>
              <w:widowControl w:val="0"/>
              <w:rPr>
                <w:rFonts w:cs="Arial"/>
              </w:rPr>
            </w:pPr>
          </w:p>
        </w:tc>
        <w:tc>
          <w:tcPr>
            <w:tcW w:w="1134" w:type="dxa"/>
            <w:gridSpan w:val="2"/>
            <w:tcBorders>
              <w:top w:val="nil"/>
              <w:left w:val="single" w:sz="4" w:space="0" w:color="auto"/>
              <w:bottom w:val="single" w:sz="4" w:space="0" w:color="auto"/>
              <w:right w:val="single" w:sz="4" w:space="0" w:color="auto"/>
            </w:tcBorders>
          </w:tcPr>
          <w:p w:rsidR="007C5F33" w:rsidRPr="001504FC" w:rsidRDefault="007C5F33" w:rsidP="00C16BB7">
            <w:pPr>
              <w:widowControl w:val="0"/>
              <w:rPr>
                <w:rFonts w:cs="Arial"/>
              </w:rPr>
            </w:pPr>
          </w:p>
        </w:tc>
        <w:tc>
          <w:tcPr>
            <w:tcW w:w="1134"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7"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418"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276"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275" w:type="dxa"/>
            <w:tcBorders>
              <w:top w:val="nil"/>
              <w:left w:val="nil"/>
              <w:bottom w:val="single" w:sz="4" w:space="0" w:color="auto"/>
              <w:right w:val="single" w:sz="4" w:space="0" w:color="auto"/>
            </w:tcBorders>
          </w:tcPr>
          <w:p w:rsidR="007C5F33" w:rsidRPr="001504FC" w:rsidRDefault="007C5F33" w:rsidP="00C16BB7">
            <w:pPr>
              <w:widowControl w:val="0"/>
              <w:rPr>
                <w:rFonts w:cs="Arial"/>
              </w:rPr>
            </w:pPr>
          </w:p>
        </w:tc>
        <w:tc>
          <w:tcPr>
            <w:tcW w:w="1004"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bl>
    <w:p w:rsidR="007C5F33" w:rsidRPr="001504FC" w:rsidRDefault="007C5F33" w:rsidP="007C5F33">
      <w:pPr>
        <w:widowControl w:val="0"/>
        <w:ind w:firstLine="709"/>
        <w:rPr>
          <w:rFonts w:cs="Arial"/>
        </w:rPr>
      </w:pPr>
    </w:p>
    <w:p w:rsidR="007C5F33" w:rsidRPr="001504FC" w:rsidRDefault="007C5F33" w:rsidP="007C5F33">
      <w:pPr>
        <w:widowControl w:val="0"/>
        <w:ind w:left="6237"/>
        <w:rPr>
          <w:rFonts w:cs="Arial"/>
        </w:rPr>
      </w:pPr>
      <w:r w:rsidRPr="001504FC">
        <w:rPr>
          <w:rFonts w:cs="Arial"/>
        </w:rPr>
        <w:br w:type="page"/>
      </w:r>
      <w:r w:rsidRPr="001504FC">
        <w:rPr>
          <w:rFonts w:cs="Arial"/>
        </w:rPr>
        <w:lastRenderedPageBreak/>
        <w:t xml:space="preserve">Приложение 4 </w:t>
      </w:r>
    </w:p>
    <w:p w:rsidR="007C5F33" w:rsidRPr="001504FC" w:rsidRDefault="007C5F33" w:rsidP="007C5F33">
      <w:pPr>
        <w:widowControl w:val="0"/>
        <w:ind w:left="6237"/>
        <w:rPr>
          <w:rFonts w:cs="Arial"/>
        </w:rPr>
      </w:pPr>
      <w:r w:rsidRPr="001504FC">
        <w:rPr>
          <w:rFonts w:cs="Arial"/>
        </w:rPr>
        <w:t>к муниципальной программе</w:t>
      </w:r>
    </w:p>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tbl>
      <w:tblPr>
        <w:tblW w:w="15593" w:type="dxa"/>
        <w:tblLayout w:type="fixed"/>
        <w:tblCellMar>
          <w:top w:w="28" w:type="dxa"/>
          <w:left w:w="57" w:type="dxa"/>
          <w:bottom w:w="28" w:type="dxa"/>
          <w:right w:w="57" w:type="dxa"/>
        </w:tblCellMar>
        <w:tblLook w:val="0000" w:firstRow="0" w:lastRow="0" w:firstColumn="0" w:lastColumn="0" w:noHBand="0" w:noVBand="0"/>
      </w:tblPr>
      <w:tblGrid>
        <w:gridCol w:w="784"/>
        <w:gridCol w:w="1888"/>
        <w:gridCol w:w="2519"/>
        <w:gridCol w:w="1985"/>
        <w:gridCol w:w="1527"/>
        <w:gridCol w:w="1526"/>
        <w:gridCol w:w="2443"/>
        <w:gridCol w:w="1221"/>
        <w:gridCol w:w="1700"/>
      </w:tblGrid>
      <w:tr w:rsidR="007C5F33" w:rsidRPr="001504FC" w:rsidTr="00C16BB7">
        <w:trPr>
          <w:trHeight w:val="20"/>
        </w:trPr>
        <w:tc>
          <w:tcPr>
            <w:tcW w:w="15593" w:type="dxa"/>
            <w:gridSpan w:val="9"/>
            <w:tcBorders>
              <w:top w:val="nil"/>
              <w:left w:val="nil"/>
              <w:bottom w:val="nil"/>
              <w:right w:val="nil"/>
            </w:tcBorders>
            <w:noWrap/>
            <w:vAlign w:val="bottom"/>
          </w:tcPr>
          <w:p w:rsidR="007C5F33" w:rsidRPr="001504FC" w:rsidRDefault="007C5F33" w:rsidP="00C16BB7">
            <w:pPr>
              <w:widowControl w:val="0"/>
              <w:rPr>
                <w:rFonts w:cs="Arial"/>
              </w:rPr>
            </w:pPr>
            <w:r w:rsidRPr="001504FC">
              <w:rPr>
                <w:rFonts w:cs="Arial"/>
              </w:rPr>
              <w:t>План реализации муниципальной программы Богучарского муниципального района Воронежской области «Развитие образования, физической культуры и спорта Богучарского муниципального района»</w:t>
            </w:r>
          </w:p>
        </w:tc>
      </w:tr>
      <w:tr w:rsidR="007C5F33" w:rsidRPr="001504FC" w:rsidTr="00C16BB7">
        <w:trPr>
          <w:trHeight w:val="20"/>
        </w:trPr>
        <w:tc>
          <w:tcPr>
            <w:tcW w:w="784" w:type="dxa"/>
            <w:vMerge w:val="restart"/>
            <w:tcBorders>
              <w:top w:val="single" w:sz="4" w:space="0" w:color="auto"/>
              <w:left w:val="single" w:sz="4" w:space="0" w:color="auto"/>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 п/п</w:t>
            </w:r>
          </w:p>
        </w:tc>
        <w:tc>
          <w:tcPr>
            <w:tcW w:w="1888" w:type="dxa"/>
            <w:vMerge w:val="restart"/>
            <w:tcBorders>
              <w:top w:val="single" w:sz="4" w:space="0" w:color="auto"/>
              <w:left w:val="single" w:sz="4" w:space="0" w:color="auto"/>
              <w:bottom w:val="single" w:sz="4" w:space="0" w:color="auto"/>
              <w:right w:val="single" w:sz="4" w:space="0" w:color="auto"/>
            </w:tcBorders>
            <w:noWrap/>
            <w:vAlign w:val="center"/>
          </w:tcPr>
          <w:p w:rsidR="007C5F33" w:rsidRPr="001504FC" w:rsidRDefault="007C5F33" w:rsidP="00C16BB7">
            <w:pPr>
              <w:widowControl w:val="0"/>
              <w:rPr>
                <w:rFonts w:cs="Arial"/>
              </w:rPr>
            </w:pPr>
            <w:r w:rsidRPr="001504FC">
              <w:rPr>
                <w:rFonts w:cs="Arial"/>
              </w:rPr>
              <w:t>Статус</w:t>
            </w:r>
          </w:p>
        </w:tc>
        <w:tc>
          <w:tcPr>
            <w:tcW w:w="2519" w:type="dxa"/>
            <w:vMerge w:val="restart"/>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Наименование</w:t>
            </w:r>
            <w:r>
              <w:rPr>
                <w:rFonts w:cs="Arial"/>
              </w:rPr>
              <w:t xml:space="preserve"> </w:t>
            </w:r>
            <w:r w:rsidRPr="001504FC">
              <w:rPr>
                <w:rFonts w:cs="Arial"/>
              </w:rPr>
              <w:t>подпрограммы,</w:t>
            </w:r>
            <w:r>
              <w:rPr>
                <w:rFonts w:cs="Arial"/>
              </w:rPr>
              <w:t xml:space="preserve"> </w:t>
            </w:r>
            <w:r w:rsidRPr="001504FC">
              <w:rPr>
                <w:rFonts w:cs="Arial"/>
              </w:rPr>
              <w:t>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3053" w:type="dxa"/>
            <w:gridSpan w:val="2"/>
            <w:tcBorders>
              <w:top w:val="single" w:sz="4" w:space="0" w:color="auto"/>
              <w:left w:val="nil"/>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Срок </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Ожидаемый непосредственный результат (краткое описание) от реализации подпрограммы, основного мероприятия, мероприятия</w:t>
            </w:r>
            <w:r>
              <w:rPr>
                <w:rFonts w:cs="Arial"/>
              </w:rPr>
              <w:t xml:space="preserve"> </w:t>
            </w:r>
            <w:r w:rsidRPr="001504FC">
              <w:rPr>
                <w:rFonts w:cs="Arial"/>
              </w:rPr>
              <w:t xml:space="preserve">в очередном финансовом году </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 xml:space="preserve">КБК </w:t>
            </w:r>
            <w:r w:rsidRPr="001504FC">
              <w:rPr>
                <w:rFonts w:cs="Arial"/>
              </w:rPr>
              <w:br/>
              <w:t>(местный</w:t>
            </w:r>
            <w:r w:rsidRPr="001504FC">
              <w:rPr>
                <w:rFonts w:cs="Arial"/>
              </w:rPr>
              <w:br/>
              <w:t>бюджет)</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Расходы, предусмотренные решением представительного органа местного самоуправления о местном бюджете, на 2024 год</w:t>
            </w:r>
          </w:p>
        </w:tc>
      </w:tr>
      <w:tr w:rsidR="007C5F33" w:rsidRPr="001504FC" w:rsidTr="00C16BB7">
        <w:trPr>
          <w:trHeight w:val="20"/>
        </w:trPr>
        <w:tc>
          <w:tcPr>
            <w:tcW w:w="784"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527"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начала реализации</w:t>
            </w:r>
            <w:r w:rsidRPr="001504FC">
              <w:rPr>
                <w:rFonts w:cs="Arial"/>
              </w:rPr>
              <w:br/>
              <w:t>мероприятия в очередном финансовом году</w:t>
            </w:r>
          </w:p>
        </w:tc>
        <w:tc>
          <w:tcPr>
            <w:tcW w:w="1526"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окончания реализации</w:t>
            </w:r>
            <w:r w:rsidRPr="001504FC">
              <w:rPr>
                <w:rFonts w:cs="Arial"/>
              </w:rPr>
              <w:br/>
              <w:t>мероприятия</w:t>
            </w:r>
            <w:r w:rsidRPr="001504FC">
              <w:rPr>
                <w:rFonts w:cs="Arial"/>
              </w:rPr>
              <w:br/>
              <w:t>в очередном финансовом году</w:t>
            </w:r>
            <w:r>
              <w:rPr>
                <w:rFonts w:cs="Arial"/>
              </w:rPr>
              <w:t xml:space="preserve"> </w:t>
            </w:r>
          </w:p>
        </w:tc>
        <w:tc>
          <w:tcPr>
            <w:tcW w:w="2443"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7C5F33" w:rsidRPr="001504FC" w:rsidRDefault="007C5F33" w:rsidP="00C16BB7">
            <w:pPr>
              <w:widowControl w:val="0"/>
              <w:rPr>
                <w:rFonts w:cs="Arial"/>
              </w:rPr>
            </w:pP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7C5F33" w:rsidRPr="001504FC" w:rsidRDefault="007C5F33" w:rsidP="00C16BB7">
            <w:pPr>
              <w:widowControl w:val="0"/>
              <w:rPr>
                <w:rFonts w:cs="Arial"/>
              </w:rPr>
            </w:pPr>
            <w:r w:rsidRPr="001504FC">
              <w:rPr>
                <w:rFonts w:cs="Arial"/>
              </w:rPr>
              <w:t>1</w:t>
            </w:r>
          </w:p>
        </w:tc>
        <w:tc>
          <w:tcPr>
            <w:tcW w:w="1888"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2</w:t>
            </w:r>
          </w:p>
        </w:tc>
        <w:tc>
          <w:tcPr>
            <w:tcW w:w="2519"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3</w:t>
            </w:r>
          </w:p>
        </w:tc>
        <w:tc>
          <w:tcPr>
            <w:tcW w:w="1985"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4</w:t>
            </w:r>
          </w:p>
        </w:tc>
        <w:tc>
          <w:tcPr>
            <w:tcW w:w="1527"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5</w:t>
            </w:r>
          </w:p>
        </w:tc>
        <w:tc>
          <w:tcPr>
            <w:tcW w:w="1526"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6</w:t>
            </w:r>
          </w:p>
        </w:tc>
        <w:tc>
          <w:tcPr>
            <w:tcW w:w="2443"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7</w:t>
            </w:r>
          </w:p>
        </w:tc>
        <w:tc>
          <w:tcPr>
            <w:tcW w:w="1221"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8</w:t>
            </w:r>
          </w:p>
        </w:tc>
        <w:tc>
          <w:tcPr>
            <w:tcW w:w="1700" w:type="dxa"/>
            <w:tcBorders>
              <w:top w:val="single" w:sz="4" w:space="0" w:color="auto"/>
              <w:left w:val="nil"/>
              <w:bottom w:val="single" w:sz="4" w:space="0" w:color="auto"/>
              <w:right w:val="single" w:sz="4" w:space="0" w:color="auto"/>
            </w:tcBorders>
            <w:shd w:val="clear" w:color="auto" w:fill="FFFFFF"/>
            <w:vAlign w:val="center"/>
          </w:tcPr>
          <w:p w:rsidR="007C5F33" w:rsidRPr="001504FC" w:rsidRDefault="007C5F33" w:rsidP="00C16BB7">
            <w:pPr>
              <w:widowControl w:val="0"/>
              <w:rPr>
                <w:rFonts w:cs="Arial"/>
              </w:rPr>
            </w:pPr>
            <w:r w:rsidRPr="001504FC">
              <w:rPr>
                <w:rFonts w:cs="Arial"/>
              </w:rPr>
              <w:t>9</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ПОДПРОГРАММА 1</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«Развитие дошкольного, общего, дополнительного образования и воспитания детей и молодежи»</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p w:rsidR="007C5F33" w:rsidRPr="001504FC" w:rsidRDefault="007C5F33" w:rsidP="00C16BB7">
            <w:pPr>
              <w:widowControl w:val="0"/>
              <w:rPr>
                <w:rFonts w:cs="Arial"/>
              </w:rPr>
            </w:pP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 </w:t>
            </w:r>
          </w:p>
          <w:p w:rsidR="007C5F33" w:rsidRPr="001504FC" w:rsidRDefault="007C5F33" w:rsidP="00C16BB7">
            <w:pPr>
              <w:widowControl w:val="0"/>
              <w:rPr>
                <w:rFonts w:cs="Arial"/>
              </w:rPr>
            </w:pP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Обеспечение выполнения государственных гарантий общедоступности и бесплатности дошкольного и общего образования, частичная </w:t>
            </w:r>
            <w:r w:rsidRPr="001504FC">
              <w:rPr>
                <w:rFonts w:cs="Arial"/>
              </w:rPr>
              <w:lastRenderedPageBreak/>
              <w:t>ликвидация очередей в дошкольных образовательных организациях.</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199686,56</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lastRenderedPageBreak/>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1.1</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«Развитие дошкольного образования»</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w:t>
            </w:r>
            <w:r>
              <w:rPr>
                <w:rFonts w:cs="Arial"/>
              </w:rPr>
              <w:t xml:space="preserve"> </w:t>
            </w:r>
            <w:r w:rsidRPr="001504FC">
              <w:rPr>
                <w:rFonts w:cs="Arial"/>
              </w:rPr>
              <w:t>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декабрь</w:t>
            </w:r>
          </w:p>
          <w:p w:rsidR="007C5F33" w:rsidRPr="001504FC" w:rsidRDefault="007C5F33" w:rsidP="00C16BB7">
            <w:pPr>
              <w:widowControl w:val="0"/>
              <w:rPr>
                <w:rFonts w:cs="Arial"/>
              </w:rPr>
            </w:pPr>
            <w:r w:rsidRPr="001504FC">
              <w:rPr>
                <w:rFonts w:cs="Arial"/>
              </w:rPr>
              <w:t xml:space="preserve"> 2024 </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Обеспечение выполнения государственных гарантий общедоступности и бесплатности дошкольного образования, частичная ликвидация очередей в дошкольных образовательных организациях.</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73307,58</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1.2</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«Развитие общего образования»</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Обеспечение выполнения государственных гарантий общедоступности и бесплатности начального общего, основного общего, среднего общего образования</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118771,39</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 xml:space="preserve">мероприятие </w:t>
            </w:r>
            <w:r w:rsidRPr="001504FC">
              <w:rPr>
                <w:rFonts w:cs="Arial"/>
              </w:rPr>
              <w:lastRenderedPageBreak/>
              <w:t>1.3</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«Развитие дополнительного </w:t>
            </w:r>
            <w:r w:rsidRPr="001504FC">
              <w:rPr>
                <w:rFonts w:cs="Arial"/>
              </w:rPr>
              <w:lastRenderedPageBreak/>
              <w:t>образования и воспитания детей и молодежи»</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Андросова Е.В. </w:t>
            </w:r>
            <w:r w:rsidRPr="001504FC">
              <w:rPr>
                <w:rFonts w:cs="Arial"/>
              </w:rPr>
              <w:lastRenderedPageBreak/>
              <w:t xml:space="preserve">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январь</w:t>
            </w:r>
            <w:r>
              <w:rPr>
                <w:rFonts w:cs="Arial"/>
              </w:rPr>
              <w:t xml:space="preserve"> </w:t>
            </w:r>
            <w:r w:rsidRPr="001504FC">
              <w:rPr>
                <w:rFonts w:cs="Arial"/>
              </w:rPr>
              <w:t>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Pr>
                <w:rFonts w:cs="Arial"/>
              </w:rPr>
              <w:t xml:space="preserve"> </w:t>
            </w:r>
            <w:r w:rsidRPr="001504FC">
              <w:rPr>
                <w:rFonts w:cs="Arial"/>
              </w:rPr>
              <w:t>декабрь</w:t>
            </w:r>
          </w:p>
          <w:p w:rsidR="007C5F33" w:rsidRPr="001504FC" w:rsidRDefault="007C5F33" w:rsidP="00C16BB7">
            <w:pPr>
              <w:widowControl w:val="0"/>
              <w:rPr>
                <w:rFonts w:cs="Arial"/>
              </w:rPr>
            </w:pPr>
            <w:r w:rsidRPr="001504FC">
              <w:rPr>
                <w:rFonts w:cs="Arial"/>
              </w:rPr>
              <w:lastRenderedPageBreak/>
              <w:t xml:space="preserve">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Доля детей, охваченных </w:t>
            </w:r>
            <w:r w:rsidRPr="001504FC">
              <w:rPr>
                <w:rFonts w:cs="Arial"/>
              </w:rPr>
              <w:lastRenderedPageBreak/>
              <w:t>образовательными программами дополнительного образования детей, в общей численности детей и молодежи в возрасте 5-18 лет составит до 75%</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7601,1</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мероприятие 1.4</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«Иные мероприятия и расходы, направленные на реализацию подпрограммы «Развитие дошкольного, общего, дополнительного образования и воспитания детей и молодежи»</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Андросова Е.В. руководитель отдела по образованию, опеке и попечительству</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Обеспечение выполнения государственных гарантий общедоступности и бесплатности начального общего, основного общего, среднего общего образования</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5,9</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мероприятие 1.5</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«Современная школа»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2022</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2022 </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 xml:space="preserve">мероприятие </w:t>
            </w:r>
            <w:r w:rsidRPr="001504FC">
              <w:rPr>
                <w:rFonts w:cs="Arial"/>
              </w:rPr>
              <w:lastRenderedPageBreak/>
              <w:t>1.6</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Региональный проект «Успех </w:t>
            </w:r>
            <w:r w:rsidRPr="001504FC">
              <w:rPr>
                <w:rFonts w:cs="Arial"/>
              </w:rPr>
              <w:lastRenderedPageBreak/>
              <w:t>каждого ребенка»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Кортунов А.И. – </w:t>
            </w:r>
            <w:r w:rsidRPr="001504FC">
              <w:rPr>
                <w:rFonts w:cs="Arial"/>
              </w:rPr>
              <w:lastRenderedPageBreak/>
              <w:t>гл.специалист</w:t>
            </w:r>
            <w:r>
              <w:rPr>
                <w:rFonts w:cs="Arial"/>
              </w:rPr>
              <w:t xml:space="preserve"> </w:t>
            </w:r>
            <w:r w:rsidRPr="001504FC">
              <w:rPr>
                <w:rFonts w:cs="Arial"/>
              </w:rPr>
              <w:t>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p w:rsidR="007C5F33" w:rsidRPr="001504FC" w:rsidRDefault="007C5F33" w:rsidP="00C16BB7">
            <w:pPr>
              <w:widowControl w:val="0"/>
              <w:rPr>
                <w:rFonts w:cs="Arial"/>
              </w:rPr>
            </w:pPr>
            <w:r w:rsidRPr="001504FC">
              <w:rPr>
                <w:rFonts w:cs="Arial"/>
              </w:rPr>
              <w:t>декабр</w:t>
            </w:r>
            <w:r w:rsidRPr="001504FC">
              <w:rPr>
                <w:rFonts w:cs="Arial"/>
              </w:rPr>
              <w:lastRenderedPageBreak/>
              <w:t>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Обновление материально-</w:t>
            </w:r>
            <w:r w:rsidRPr="001504FC">
              <w:rPr>
                <w:rFonts w:cs="Arial"/>
              </w:rPr>
              <w:lastRenderedPageBreak/>
              <w:t>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0,59</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мероприятие 1.7</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«Цифровая образовательная среда»</w:t>
            </w:r>
          </w:p>
        </w:tc>
        <w:tc>
          <w:tcPr>
            <w:tcW w:w="198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w:t>
            </w:r>
          </w:p>
          <w:p w:rsidR="007C5F33" w:rsidRPr="001504FC" w:rsidRDefault="007C5F33" w:rsidP="00C16BB7">
            <w:pPr>
              <w:widowControl w:val="0"/>
              <w:rPr>
                <w:rFonts w:cs="Arial"/>
              </w:rPr>
            </w:pPr>
            <w:r w:rsidRPr="001504FC">
              <w:rPr>
                <w:rFonts w:cs="Arial"/>
              </w:rPr>
              <w:t>2023</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2023</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«Содействие занятости женщин – создание условий дошкольного образования для детей в возрасте до трех лет»</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Андросова Е.В. руководитель отдела по 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w:t>
            </w:r>
          </w:p>
          <w:p w:rsidR="007C5F33" w:rsidRPr="001504FC" w:rsidRDefault="007C5F33" w:rsidP="00C16BB7">
            <w:pPr>
              <w:widowControl w:val="0"/>
              <w:rPr>
                <w:rFonts w:cs="Arial"/>
              </w:rPr>
            </w:pPr>
            <w:r w:rsidRPr="001504FC">
              <w:rPr>
                <w:rFonts w:cs="Arial"/>
              </w:rPr>
              <w:t>2022</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2022</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Обеспеченность детей дошкольного возраста местами в дошкольных образовательных организациях</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ПОДПРОГРАММА 2</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Прочие расходы и мероприятия по реализации </w:t>
            </w:r>
            <w:r w:rsidRPr="001504FC">
              <w:rPr>
                <w:rFonts w:cs="Arial"/>
              </w:rPr>
              <w:lastRenderedPageBreak/>
              <w:t>муниципальной программы «Развитие образования, физической культуры и спорта Богучарского муниципального района»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Андросова Е.В. руководитель отдела по </w:t>
            </w:r>
            <w:r w:rsidRPr="001504FC">
              <w:rPr>
                <w:rFonts w:cs="Arial"/>
              </w:rPr>
              <w:lastRenderedPageBreak/>
              <w:t xml:space="preserve">образованию, опеке и попечительству </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январь 2024 </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 </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Обеспечение выполнения задач по жизнеустройству детей-сирот, </w:t>
            </w:r>
            <w:r w:rsidRPr="001504FC">
              <w:rPr>
                <w:rFonts w:cs="Arial"/>
              </w:rPr>
              <w:lastRenderedPageBreak/>
              <w:t>предоставлению услуг в сфере оздоровления и отдыха детей, в привлечении молодежи в общественную деятельность, к занятиям физической культурой и спортом жителей района, в эффективном управлении системой образования.</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118643,77</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lastRenderedPageBreak/>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2.1</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«Охрана семьи и детства»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Андросова Е.В. руководитель отдела по образованию, опеке и попечительству</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январь 2024 </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 </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доли детей-сирот и детей, оставшихся без попечения родителей, воспитывающихся</w:t>
            </w:r>
            <w:r>
              <w:rPr>
                <w:rFonts w:cs="Arial"/>
              </w:rPr>
              <w:t xml:space="preserve"> </w:t>
            </w:r>
            <w:r w:rsidRPr="001504FC">
              <w:rPr>
                <w:rFonts w:cs="Arial"/>
              </w:rPr>
              <w:t>в семьях граждан.</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2.2</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«Организация и осуществление деятельности по опеке и попечительству»</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Андросова Е.В. руководитель отдела по образованию, опеке и попечительству</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январь 2024 </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 xml:space="preserve"> 2024 </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Обеспечение эффективного выполнения государственных функций по опеке и попечительству.</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bCs/>
              </w:rPr>
            </w:pPr>
            <w:r w:rsidRPr="001504FC">
              <w:rPr>
                <w:rFonts w:cs="Arial"/>
                <w:bCs/>
              </w:rPr>
              <w:t>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lastRenderedPageBreak/>
              <w:br w:type="page"/>
              <w:t>мероприятие 2.3</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«Мероприятия </w:t>
            </w:r>
            <w:r w:rsidRPr="001504FC">
              <w:rPr>
                <w:rFonts w:cs="Arial"/>
              </w:rPr>
              <w:lastRenderedPageBreak/>
              <w:t>по организации отдыха и оздоровления детей и молодежи, а также развитию механизмов административной среды»</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Зеленина </w:t>
            </w:r>
            <w:r w:rsidRPr="001504FC">
              <w:rPr>
                <w:rFonts w:cs="Arial"/>
              </w:rPr>
              <w:lastRenderedPageBreak/>
              <w:t>О.С. гл,специалист- 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январь </w:t>
            </w:r>
            <w:r w:rsidRPr="001504FC">
              <w:rPr>
                <w:rFonts w:cs="Arial"/>
              </w:rPr>
              <w:lastRenderedPageBreak/>
              <w:t>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декабр</w:t>
            </w:r>
            <w:r w:rsidRPr="001504FC">
              <w:rPr>
                <w:rFonts w:cs="Arial"/>
              </w:rPr>
              <w:lastRenderedPageBreak/>
              <w:t>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Увеличение </w:t>
            </w:r>
            <w:r w:rsidRPr="001504FC">
              <w:rPr>
                <w:rFonts w:cs="Arial"/>
              </w:rPr>
              <w:lastRenderedPageBreak/>
              <w:t>количества детей, охваченных организованным отдыхом и оздоровлением в общем количестве детей школьного возраста.</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1013,5</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lastRenderedPageBreak/>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2.4</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«Вовлечение молодежи в социальную практику гражданское образование и патриотическое воспитание, содействие правовых, культурных и нравственных ценностей среди молодежи»</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Гончарова А.В. гл.специалист-зам.руководителя по молодежной политике 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количества молодых людей, вовлеченных в программы и проекты, направленные на интеграцию в жизнь общества.</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250,0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ype="page"/>
              <w:t>мероприятие 2.5</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«Развитие физической культуры и спорта»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Булах С.Н. -руководитель</w:t>
            </w:r>
            <w:r>
              <w:rPr>
                <w:rFonts w:cs="Arial"/>
              </w:rPr>
              <w:t xml:space="preserve"> </w:t>
            </w:r>
            <w:r w:rsidRPr="001504FC">
              <w:rPr>
                <w:rFonts w:cs="Arial"/>
              </w:rPr>
              <w:t xml:space="preserve">МКУ «Управление физической культуры и </w:t>
            </w:r>
            <w:r w:rsidRPr="001504FC">
              <w:rPr>
                <w:rFonts w:cs="Arial"/>
              </w:rPr>
              <w:lastRenderedPageBreak/>
              <w:t>спорта»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Привлечение к систематическим занятиям физической культурой и спорта жителей </w:t>
            </w:r>
            <w:r w:rsidRPr="001504FC">
              <w:rPr>
                <w:rFonts w:cs="Arial"/>
              </w:rPr>
              <w:lastRenderedPageBreak/>
              <w:t>Богучарского муниципального района, пропаганда</w:t>
            </w:r>
            <w:r>
              <w:rPr>
                <w:rFonts w:cs="Arial"/>
              </w:rPr>
              <w:t xml:space="preserve"> </w:t>
            </w:r>
            <w:r w:rsidRPr="001504FC">
              <w:rPr>
                <w:rFonts w:cs="Arial"/>
              </w:rPr>
              <w:t>здорового образа жизни.</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71 483,57</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lastRenderedPageBreak/>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2.6</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«Финансовое обеспечение деятельности муниципального казенного учреждения «Центр обеспечения деятельности системы образования Богучарского муниципального района»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Павловская И.Н. -руководитель</w:t>
            </w:r>
            <w:r>
              <w:rPr>
                <w:rFonts w:cs="Arial"/>
              </w:rPr>
              <w:t xml:space="preserve"> </w:t>
            </w:r>
            <w:r w:rsidRPr="001504FC">
              <w:rPr>
                <w:rFonts w:cs="Arial"/>
              </w:rPr>
              <w:t>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Обеспечение эффективной деятельности МКУ «Центр обеспечения деятельности системы образования Богучарского муниципального района» как органа управления образованием.</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25611,8</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r w:rsidRPr="001504FC">
              <w:rPr>
                <w:rFonts w:cs="Arial"/>
              </w:rPr>
              <w:t> </w:t>
            </w: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2.7</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«Иные мероприятия и расходы,</w:t>
            </w:r>
            <w:r>
              <w:rPr>
                <w:rFonts w:cs="Arial"/>
              </w:rPr>
              <w:t xml:space="preserve"> </w:t>
            </w:r>
            <w:r w:rsidRPr="001504FC">
              <w:rPr>
                <w:rFonts w:cs="Arial"/>
              </w:rPr>
              <w:t xml:space="preserve">направленные на реализацию подпрограммы «Прочие расходы и мероприятия по реализации муниципальной программы «Развитие образования, </w:t>
            </w:r>
            <w:r w:rsidRPr="001504FC">
              <w:rPr>
                <w:rFonts w:cs="Arial"/>
              </w:rPr>
              <w:lastRenderedPageBreak/>
              <w:t>физической культуры и спорта Богучарского муниципального района»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Андросова Е.В. руководитель отдела по образованию, опеке и попечительству</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w:t>
            </w:r>
          </w:p>
          <w:p w:rsidR="007C5F33" w:rsidRPr="001504FC" w:rsidRDefault="007C5F33" w:rsidP="00C16BB7">
            <w:pPr>
              <w:widowControl w:val="0"/>
              <w:rPr>
                <w:rFonts w:cs="Arial"/>
              </w:rPr>
            </w:pPr>
            <w:r w:rsidRPr="001504FC">
              <w:rPr>
                <w:rFonts w:cs="Arial"/>
              </w:rPr>
              <w:t>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w:t>
            </w:r>
          </w:p>
          <w:p w:rsidR="007C5F33" w:rsidRPr="001504FC" w:rsidRDefault="007C5F33" w:rsidP="00C16BB7">
            <w:pPr>
              <w:widowControl w:val="0"/>
              <w:rPr>
                <w:rFonts w:cs="Arial"/>
              </w:rPr>
            </w:pPr>
            <w:r w:rsidRPr="001504FC">
              <w:rPr>
                <w:rFonts w:cs="Arial"/>
              </w:rPr>
              <w:t>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Обеспечение эффективного исполнения подпрограммы 2 «Прочие расходы и мероприятия по реализации муниципальной программы «Развитие образования, физической культуры и спорта </w:t>
            </w:r>
            <w:r w:rsidRPr="001504FC">
              <w:rPr>
                <w:rFonts w:cs="Arial"/>
              </w:rPr>
              <w:lastRenderedPageBreak/>
              <w:t>Богучарского муниципально го района»</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20274,9</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2.8</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«Профилактика правонарушений на территории Богучарского муниципального района»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секретарь комиссии по делам несовершеннолетних при</w:t>
            </w:r>
          </w:p>
          <w:p w:rsidR="007C5F33" w:rsidRPr="001504FC" w:rsidRDefault="007C5F33" w:rsidP="00C16BB7">
            <w:pPr>
              <w:widowControl w:val="0"/>
              <w:rPr>
                <w:rFonts w:cs="Arial"/>
              </w:rPr>
            </w:pPr>
            <w:r w:rsidRPr="001504FC">
              <w:rPr>
                <w:rFonts w:cs="Arial"/>
              </w:rPr>
              <w:t>администрации Богучарского муниципального района</w:t>
            </w:r>
          </w:p>
          <w:p w:rsidR="007C5F33" w:rsidRPr="001504FC" w:rsidRDefault="007C5F33" w:rsidP="00C16BB7">
            <w:pPr>
              <w:widowControl w:val="0"/>
              <w:rPr>
                <w:rFonts w:cs="Arial"/>
              </w:rPr>
            </w:pP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10,0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2.9</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«Спорт-норма жизни»</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Булах С.Н. -руководитель</w:t>
            </w:r>
            <w:r>
              <w:rPr>
                <w:rFonts w:cs="Arial"/>
              </w:rPr>
              <w:t xml:space="preserve"> </w:t>
            </w:r>
            <w:r w:rsidRPr="001504FC">
              <w:rPr>
                <w:rFonts w:cs="Arial"/>
              </w:rPr>
              <w:t>МКУ «Управление физической культуры и спорта»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2.10</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Региональный проект «Социальная активность»</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Гончарова А.В. гл,специалист-зам.руководителя по молодежной политике</w:t>
            </w:r>
            <w:r>
              <w:rPr>
                <w:rFonts w:cs="Arial"/>
              </w:rPr>
              <w:t xml:space="preserve"> </w:t>
            </w:r>
            <w:r w:rsidRPr="001504FC">
              <w:rPr>
                <w:rFonts w:cs="Arial"/>
              </w:rPr>
              <w:t xml:space="preserve">МКУ «Центр </w:t>
            </w:r>
            <w:r w:rsidRPr="001504FC">
              <w:rPr>
                <w:rFonts w:cs="Arial"/>
              </w:rPr>
              <w:lastRenderedPageBreak/>
              <w:t>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lastRenderedPageBreak/>
              <w:t xml:space="preserve">март </w:t>
            </w:r>
          </w:p>
          <w:p w:rsidR="007C5F33" w:rsidRPr="001504FC" w:rsidRDefault="007C5F33" w:rsidP="00C16BB7">
            <w:pPr>
              <w:widowControl w:val="0"/>
              <w:rPr>
                <w:rFonts w:cs="Arial"/>
              </w:rPr>
            </w:pPr>
            <w:r w:rsidRPr="001504FC">
              <w:rPr>
                <w:rFonts w:cs="Arial"/>
              </w:rPr>
              <w:t>2022</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2022</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направлений в развитии добровольческой деятельности.</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ПОДПРОГРАММА 3</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«Патриотическое воспитание детей и молодёжи Богучарского муниципального района»</w:t>
            </w:r>
          </w:p>
        </w:tc>
        <w:tc>
          <w:tcPr>
            <w:tcW w:w="1985"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Кортунов А.И. – гл.специалист</w:t>
            </w:r>
            <w:r>
              <w:rPr>
                <w:rFonts w:cs="Arial"/>
              </w:rPr>
              <w:t xml:space="preserve"> </w:t>
            </w:r>
            <w:r w:rsidRPr="001504FC">
              <w:rPr>
                <w:rFonts w:cs="Arial"/>
              </w:rPr>
              <w:t>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Основное </w:t>
            </w:r>
            <w:r w:rsidRPr="001504FC">
              <w:rPr>
                <w:rFonts w:cs="Arial"/>
              </w:rPr>
              <w:br/>
              <w:t>мероприятие 3.1.</w:t>
            </w:r>
          </w:p>
        </w:tc>
        <w:tc>
          <w:tcPr>
            <w:tcW w:w="2519"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«Формирование у детей и молодежи высокого патриотического сознания»</w:t>
            </w:r>
          </w:p>
        </w:tc>
        <w:tc>
          <w:tcPr>
            <w:tcW w:w="198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Кортунов А.И. – гл.специалист</w:t>
            </w:r>
            <w:r>
              <w:rPr>
                <w:rFonts w:cs="Arial"/>
              </w:rPr>
              <w:t xml:space="preserve"> </w:t>
            </w:r>
            <w:r w:rsidRPr="001504FC">
              <w:rPr>
                <w:rFonts w:cs="Arial"/>
              </w:rPr>
              <w:t>МКУ «Центр обеспечения деятельности системы образования Богучарского муниципального района»</w:t>
            </w:r>
          </w:p>
        </w:tc>
        <w:tc>
          <w:tcPr>
            <w:tcW w:w="1527"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январь 2024</w:t>
            </w:r>
          </w:p>
        </w:tc>
        <w:tc>
          <w:tcPr>
            <w:tcW w:w="1526"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Увеличение количества и улучшение качества мероприятий патриотической направленности</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0</w:t>
            </w:r>
          </w:p>
        </w:tc>
      </w:tr>
      <w:tr w:rsidR="007C5F33" w:rsidRPr="001504FC" w:rsidTr="00C16BB7">
        <w:trPr>
          <w:trHeight w:val="20"/>
        </w:trPr>
        <w:tc>
          <w:tcPr>
            <w:tcW w:w="784" w:type="dxa"/>
            <w:tcBorders>
              <w:top w:val="single" w:sz="4" w:space="0" w:color="auto"/>
              <w:left w:val="single" w:sz="4" w:space="0" w:color="auto"/>
              <w:bottom w:val="single" w:sz="4" w:space="0" w:color="auto"/>
              <w:right w:val="single" w:sz="4" w:space="0" w:color="auto"/>
            </w:tcBorders>
            <w:noWrap/>
          </w:tcPr>
          <w:p w:rsidR="007C5F33" w:rsidRPr="001504FC" w:rsidRDefault="007C5F33" w:rsidP="00C16BB7">
            <w:pPr>
              <w:widowControl w:val="0"/>
              <w:rPr>
                <w:rFonts w:cs="Arial"/>
              </w:rPr>
            </w:pPr>
          </w:p>
        </w:tc>
        <w:tc>
          <w:tcPr>
            <w:tcW w:w="1888"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p>
        </w:tc>
        <w:tc>
          <w:tcPr>
            <w:tcW w:w="2519"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 xml:space="preserve">Региональный проект </w:t>
            </w:r>
            <w:r w:rsidRPr="001504FC">
              <w:rPr>
                <w:rFonts w:cs="Arial"/>
              </w:rPr>
              <w:lastRenderedPageBreak/>
              <w:t>«Патриотическое воспитание граждан Российской Федерации»</w:t>
            </w:r>
          </w:p>
        </w:tc>
        <w:tc>
          <w:tcPr>
            <w:tcW w:w="1985"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 xml:space="preserve">Андросова Е.В. </w:t>
            </w:r>
            <w:r w:rsidRPr="001504FC">
              <w:rPr>
                <w:rFonts w:cs="Arial"/>
              </w:rPr>
              <w:lastRenderedPageBreak/>
              <w:t>руководитель отдела по образованию, опеке и попечительству</w:t>
            </w:r>
          </w:p>
        </w:tc>
        <w:tc>
          <w:tcPr>
            <w:tcW w:w="1527"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lastRenderedPageBreak/>
              <w:t>январь 2024</w:t>
            </w:r>
          </w:p>
        </w:tc>
        <w:tc>
          <w:tcPr>
            <w:tcW w:w="1526" w:type="dxa"/>
            <w:tcBorders>
              <w:top w:val="single" w:sz="4" w:space="0" w:color="auto"/>
              <w:left w:val="nil"/>
              <w:bottom w:val="single" w:sz="4" w:space="0" w:color="auto"/>
              <w:right w:val="single" w:sz="4" w:space="0" w:color="auto"/>
            </w:tcBorders>
          </w:tcPr>
          <w:p w:rsidR="007C5F33" w:rsidRPr="001504FC" w:rsidRDefault="007C5F33" w:rsidP="00C16BB7">
            <w:pPr>
              <w:widowControl w:val="0"/>
              <w:rPr>
                <w:rFonts w:cs="Arial"/>
              </w:rPr>
            </w:pPr>
            <w:r w:rsidRPr="001504FC">
              <w:rPr>
                <w:rFonts w:cs="Arial"/>
              </w:rPr>
              <w:t>декабрь 2024</w:t>
            </w:r>
          </w:p>
        </w:tc>
        <w:tc>
          <w:tcPr>
            <w:tcW w:w="2443"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r w:rsidRPr="001504FC">
              <w:rPr>
                <w:rFonts w:cs="Arial"/>
              </w:rPr>
              <w:t xml:space="preserve">Усилит ответственность </w:t>
            </w:r>
            <w:hyperlink r:id="rId23" w:history="1">
              <w:r w:rsidRPr="001504FC">
                <w:rPr>
                  <w:rStyle w:val="a6"/>
                  <w:rFonts w:cs="Arial"/>
                </w:rPr>
                <w:t>детей</w:t>
              </w:r>
            </w:hyperlink>
            <w:r w:rsidRPr="001504FC">
              <w:rPr>
                <w:rFonts w:cs="Arial"/>
              </w:rPr>
              <w:t xml:space="preserve"> за свои поступки и развить чувство уважения к закону.</w:t>
            </w:r>
          </w:p>
        </w:tc>
        <w:tc>
          <w:tcPr>
            <w:tcW w:w="1221" w:type="dxa"/>
            <w:tcBorders>
              <w:top w:val="single" w:sz="4" w:space="0" w:color="auto"/>
              <w:left w:val="nil"/>
              <w:bottom w:val="single" w:sz="4" w:space="0" w:color="auto"/>
              <w:right w:val="single" w:sz="4" w:space="0" w:color="auto"/>
            </w:tcBorders>
            <w:vAlign w:val="center"/>
          </w:tcPr>
          <w:p w:rsidR="007C5F33" w:rsidRPr="001504FC" w:rsidRDefault="007C5F33" w:rsidP="00C16BB7">
            <w:pPr>
              <w:widowControl w:val="0"/>
              <w:rPr>
                <w:rFonts w:cs="Arial"/>
              </w:rPr>
            </w:pPr>
          </w:p>
        </w:tc>
        <w:tc>
          <w:tcPr>
            <w:tcW w:w="1700" w:type="dxa"/>
            <w:tcBorders>
              <w:top w:val="single" w:sz="4" w:space="0" w:color="auto"/>
              <w:bottom w:val="single" w:sz="4" w:space="0" w:color="auto"/>
              <w:right w:val="single" w:sz="4" w:space="0" w:color="auto"/>
            </w:tcBorders>
            <w:shd w:val="clear" w:color="auto" w:fill="auto"/>
          </w:tcPr>
          <w:p w:rsidR="007C5F33" w:rsidRPr="001504FC" w:rsidRDefault="007C5F33" w:rsidP="00C16BB7">
            <w:pPr>
              <w:widowControl w:val="0"/>
              <w:rPr>
                <w:rFonts w:cs="Arial"/>
              </w:rPr>
            </w:pPr>
          </w:p>
        </w:tc>
      </w:tr>
    </w:tbl>
    <w:p w:rsidR="007C5F33" w:rsidRPr="001504FC" w:rsidRDefault="007C5F33" w:rsidP="007C5F33">
      <w:pPr>
        <w:widowControl w:val="0"/>
        <w:ind w:firstLine="709"/>
        <w:rPr>
          <w:rFonts w:cs="Arial"/>
        </w:rPr>
      </w:pPr>
    </w:p>
    <w:p w:rsidR="007C5F33" w:rsidRPr="001504FC" w:rsidRDefault="007C5F33" w:rsidP="007C5F33">
      <w:pPr>
        <w:widowControl w:val="0"/>
        <w:ind w:firstLine="709"/>
        <w:rPr>
          <w:rFonts w:cs="Arial"/>
        </w:rPr>
      </w:pPr>
    </w:p>
    <w:p w:rsidR="007C5F33" w:rsidRDefault="007C5F33" w:rsidP="007C5F33">
      <w:pPr>
        <w:widowControl w:val="0"/>
        <w:ind w:firstLine="709"/>
        <w:rPr>
          <w:rFonts w:cs="Arial"/>
        </w:rPr>
        <w:sectPr w:rsidR="007C5F33" w:rsidSect="00BB115C">
          <w:footerReference w:type="default" r:id="rId24"/>
          <w:pgSz w:w="16834" w:h="11909" w:orient="landscape"/>
          <w:pgMar w:top="1701" w:right="2268" w:bottom="567" w:left="567" w:header="720" w:footer="720" w:gutter="0"/>
          <w:pgNumType w:start="1"/>
          <w:cols w:space="720"/>
        </w:sectPr>
      </w:pPr>
    </w:p>
    <w:p w:rsidR="007C5F33" w:rsidRDefault="007C5F33" w:rsidP="007C5F33">
      <w:pPr>
        <w:widowControl w:val="0"/>
        <w:ind w:firstLine="709"/>
        <w:rPr>
          <w:rFonts w:cs="Arial"/>
        </w:rPr>
      </w:pPr>
    </w:p>
    <w:p w:rsidR="001A3883" w:rsidRDefault="001A3883"/>
    <w:sectPr w:rsidR="001A3883" w:rsidSect="00F2086D">
      <w:pgSz w:w="11909" w:h="16834"/>
      <w:pgMar w:top="2268" w:right="567"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5C" w:rsidRDefault="007C5F33">
    <w:pPr>
      <w:pStyle w:val="ae"/>
      <w:jc w:val="right"/>
    </w:pPr>
    <w:r>
      <w:fldChar w:fldCharType="begin"/>
    </w:r>
    <w:r>
      <w:instrText>PAGE   \* MERGEFORMAT</w:instrText>
    </w:r>
    <w:r>
      <w:fldChar w:fldCharType="separate"/>
    </w:r>
    <w:r>
      <w:rPr>
        <w:noProof/>
      </w:rPr>
      <w:t>1</w:t>
    </w:r>
    <w:r>
      <w:fldChar w:fldCharType="end"/>
    </w:r>
  </w:p>
  <w:p w:rsidR="00BB115C" w:rsidRDefault="007C5F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D" w:rsidRDefault="007C5F33">
    <w:pPr>
      <w:pStyle w:val="ae"/>
      <w:jc w:val="right"/>
    </w:pPr>
    <w:r>
      <w:fldChar w:fldCharType="begin"/>
    </w:r>
    <w:r>
      <w:instrText>PAGE   \* MERGEFORMAT</w:instrText>
    </w:r>
    <w:r>
      <w:fldChar w:fldCharType="separate"/>
    </w:r>
    <w:r>
      <w:rPr>
        <w:noProof/>
      </w:rPr>
      <w:t>22</w:t>
    </w:r>
    <w:r>
      <w:fldChar w:fldCharType="end"/>
    </w:r>
  </w:p>
  <w:p w:rsidR="00F2086D" w:rsidRDefault="007C5F33">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8AA"/>
    <w:multiLevelType w:val="hybridMultilevel"/>
    <w:tmpl w:val="345C0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
    <w:nsid w:val="11464C68"/>
    <w:multiLevelType w:val="multilevel"/>
    <w:tmpl w:val="FAE6DE74"/>
    <w:lvl w:ilvl="0">
      <w:start w:val="7"/>
      <w:numFmt w:val="decimal"/>
      <w:lvlText w:val="%1."/>
      <w:lvlJc w:val="left"/>
      <w:pPr>
        <w:ind w:left="450" w:hanging="45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9A867FF"/>
    <w:multiLevelType w:val="hybridMultilevel"/>
    <w:tmpl w:val="EE9216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FC62D3C"/>
    <w:multiLevelType w:val="hybridMultilevel"/>
    <w:tmpl w:val="D4181E66"/>
    <w:lvl w:ilvl="0" w:tplc="0419000F">
      <w:start w:val="1"/>
      <w:numFmt w:val="decimal"/>
      <w:lvlText w:val="%1."/>
      <w:lvlJc w:val="lef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B733FB"/>
    <w:multiLevelType w:val="hybridMultilevel"/>
    <w:tmpl w:val="D3309122"/>
    <w:lvl w:ilvl="0" w:tplc="04190001">
      <w:start w:val="1"/>
      <w:numFmt w:val="bullet"/>
      <w:lvlText w:val=""/>
      <w:lvlJc w:val="left"/>
      <w:pPr>
        <w:ind w:left="600" w:hanging="360"/>
      </w:pPr>
      <w:rPr>
        <w:rFonts w:ascii="Symbol" w:hAnsi="Symbol"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2A7A35FB"/>
    <w:multiLevelType w:val="multilevel"/>
    <w:tmpl w:val="32D436FC"/>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50"/>
        </w:tabs>
        <w:ind w:left="165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3254F01"/>
    <w:multiLevelType w:val="multilevel"/>
    <w:tmpl w:val="45EA8B7E"/>
    <w:lvl w:ilvl="0">
      <w:start w:val="7"/>
      <w:numFmt w:val="decimal"/>
      <w:lvlText w:val="%1"/>
      <w:lvlJc w:val="left"/>
      <w:pPr>
        <w:ind w:left="375" w:hanging="375"/>
      </w:pPr>
      <w:rPr>
        <w:rFonts w:cs="Times New Roman"/>
      </w:rPr>
    </w:lvl>
    <w:lvl w:ilvl="1">
      <w:start w:val="5"/>
      <w:numFmt w:val="decimal"/>
      <w:lvlText w:val="%1.%2"/>
      <w:lvlJc w:val="left"/>
      <w:pPr>
        <w:ind w:left="1095" w:hanging="375"/>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1">
    <w:nsid w:val="3B3B0CEA"/>
    <w:multiLevelType w:val="hybridMultilevel"/>
    <w:tmpl w:val="CF5C8A20"/>
    <w:lvl w:ilvl="0" w:tplc="39640B2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3BE3416D"/>
    <w:multiLevelType w:val="multilevel"/>
    <w:tmpl w:val="4B4AEE9E"/>
    <w:lvl w:ilvl="0">
      <w:start w:val="1"/>
      <w:numFmt w:val="upperRoman"/>
      <w:lvlText w:val="%1."/>
      <w:lvlJc w:val="left"/>
      <w:pPr>
        <w:tabs>
          <w:tab w:val="num" w:pos="1080"/>
        </w:tabs>
        <w:ind w:left="1080" w:hanging="720"/>
      </w:pPr>
      <w:rPr>
        <w:rFonts w:cs="Times New Roman"/>
      </w:rPr>
    </w:lvl>
    <w:lvl w:ilvl="1">
      <w:start w:val="6"/>
      <w:numFmt w:val="decimal"/>
      <w:isLgl/>
      <w:lvlText w:val="%1.%2."/>
      <w:lvlJc w:val="left"/>
      <w:pPr>
        <w:ind w:left="90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CDE41E8"/>
    <w:multiLevelType w:val="hybridMultilevel"/>
    <w:tmpl w:val="4AB67C4C"/>
    <w:lvl w:ilvl="0" w:tplc="0E180F9C">
      <w:start w:val="1"/>
      <w:numFmt w:val="bullet"/>
      <w:lvlText w:val=""/>
      <w:lvlJc w:val="left"/>
      <w:pPr>
        <w:ind w:left="6031" w:hanging="360"/>
      </w:pPr>
      <w:rPr>
        <w:rFonts w:ascii="Symbol" w:hAnsi="Symbol" w:hint="default"/>
        <w:color w:val="7F7F7F"/>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4">
    <w:nsid w:val="3DF528D3"/>
    <w:multiLevelType w:val="hybridMultilevel"/>
    <w:tmpl w:val="C7FED1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A7E42"/>
    <w:multiLevelType w:val="hybridMultilevel"/>
    <w:tmpl w:val="EB140A8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496B90"/>
    <w:multiLevelType w:val="hybridMultilevel"/>
    <w:tmpl w:val="2AC674C2"/>
    <w:lvl w:ilvl="0" w:tplc="F4061670">
      <w:start w:val="1"/>
      <w:numFmt w:val="decimal"/>
      <w:lvlText w:val="%1."/>
      <w:lvlJc w:val="left"/>
      <w:pPr>
        <w:ind w:left="2772" w:hanging="360"/>
      </w:pPr>
      <w:rPr>
        <w:rFonts w:hint="default"/>
      </w:rPr>
    </w:lvl>
    <w:lvl w:ilvl="1" w:tplc="04190019" w:tentative="1">
      <w:start w:val="1"/>
      <w:numFmt w:val="lowerLetter"/>
      <w:lvlText w:val="%2."/>
      <w:lvlJc w:val="left"/>
      <w:pPr>
        <w:ind w:left="3492" w:hanging="360"/>
      </w:pPr>
    </w:lvl>
    <w:lvl w:ilvl="2" w:tplc="0419001B" w:tentative="1">
      <w:start w:val="1"/>
      <w:numFmt w:val="lowerRoman"/>
      <w:lvlText w:val="%3."/>
      <w:lvlJc w:val="right"/>
      <w:pPr>
        <w:ind w:left="4212" w:hanging="180"/>
      </w:pPr>
    </w:lvl>
    <w:lvl w:ilvl="3" w:tplc="0419000F" w:tentative="1">
      <w:start w:val="1"/>
      <w:numFmt w:val="decimal"/>
      <w:lvlText w:val="%4."/>
      <w:lvlJc w:val="left"/>
      <w:pPr>
        <w:ind w:left="4932" w:hanging="360"/>
      </w:pPr>
    </w:lvl>
    <w:lvl w:ilvl="4" w:tplc="04190019" w:tentative="1">
      <w:start w:val="1"/>
      <w:numFmt w:val="lowerLetter"/>
      <w:lvlText w:val="%5."/>
      <w:lvlJc w:val="left"/>
      <w:pPr>
        <w:ind w:left="5652" w:hanging="360"/>
      </w:pPr>
    </w:lvl>
    <w:lvl w:ilvl="5" w:tplc="0419001B" w:tentative="1">
      <w:start w:val="1"/>
      <w:numFmt w:val="lowerRoman"/>
      <w:lvlText w:val="%6."/>
      <w:lvlJc w:val="right"/>
      <w:pPr>
        <w:ind w:left="6372" w:hanging="180"/>
      </w:pPr>
    </w:lvl>
    <w:lvl w:ilvl="6" w:tplc="0419000F" w:tentative="1">
      <w:start w:val="1"/>
      <w:numFmt w:val="decimal"/>
      <w:lvlText w:val="%7."/>
      <w:lvlJc w:val="left"/>
      <w:pPr>
        <w:ind w:left="7092" w:hanging="360"/>
      </w:pPr>
    </w:lvl>
    <w:lvl w:ilvl="7" w:tplc="04190019" w:tentative="1">
      <w:start w:val="1"/>
      <w:numFmt w:val="lowerLetter"/>
      <w:lvlText w:val="%8."/>
      <w:lvlJc w:val="left"/>
      <w:pPr>
        <w:ind w:left="7812" w:hanging="360"/>
      </w:pPr>
    </w:lvl>
    <w:lvl w:ilvl="8" w:tplc="0419001B" w:tentative="1">
      <w:start w:val="1"/>
      <w:numFmt w:val="lowerRoman"/>
      <w:lvlText w:val="%9."/>
      <w:lvlJc w:val="right"/>
      <w:pPr>
        <w:ind w:left="8532" w:hanging="180"/>
      </w:pPr>
    </w:lvl>
  </w:abstractNum>
  <w:abstractNum w:abstractNumId="17">
    <w:nsid w:val="488715EF"/>
    <w:multiLevelType w:val="multilevel"/>
    <w:tmpl w:val="9F5AAE36"/>
    <w:lvl w:ilvl="0">
      <w:start w:val="7"/>
      <w:numFmt w:val="decimal"/>
      <w:lvlText w:val="%1"/>
      <w:lvlJc w:val="left"/>
      <w:pPr>
        <w:ind w:left="375" w:hanging="375"/>
      </w:pPr>
      <w:rPr>
        <w:rFonts w:cs="Times New Roman"/>
      </w:rPr>
    </w:lvl>
    <w:lvl w:ilvl="1">
      <w:start w:val="1"/>
      <w:numFmt w:val="decimal"/>
      <w:lvlText w:val="%1.%2"/>
      <w:lvlJc w:val="left"/>
      <w:pPr>
        <w:ind w:left="943"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54F17146"/>
    <w:multiLevelType w:val="multilevel"/>
    <w:tmpl w:val="DB062248"/>
    <w:lvl w:ilvl="0">
      <w:start w:val="8"/>
      <w:numFmt w:val="decimal"/>
      <w:lvlText w:val="%1."/>
      <w:lvlJc w:val="left"/>
      <w:pPr>
        <w:tabs>
          <w:tab w:val="num" w:pos="420"/>
        </w:tabs>
        <w:ind w:left="420" w:hanging="420"/>
      </w:pPr>
      <w:rPr>
        <w:rFonts w:cs="Times New Roman"/>
      </w:rPr>
    </w:lvl>
    <w:lvl w:ilvl="1">
      <w:start w:val="4"/>
      <w:numFmt w:val="decimal"/>
      <w:lvlText w:val="%1.%2."/>
      <w:lvlJc w:val="left"/>
      <w:pPr>
        <w:tabs>
          <w:tab w:val="num" w:pos="1146"/>
        </w:tabs>
        <w:ind w:left="1146" w:hanging="720"/>
      </w:pPr>
      <w:rPr>
        <w:rFonts w:cs="Times New Roman"/>
      </w:rPr>
    </w:lvl>
    <w:lvl w:ilvl="2">
      <w:start w:val="1"/>
      <w:numFmt w:val="decimal"/>
      <w:lvlText w:val="%1.%2.%3."/>
      <w:lvlJc w:val="left"/>
      <w:pPr>
        <w:tabs>
          <w:tab w:val="num" w:pos="4254"/>
        </w:tabs>
        <w:ind w:left="4254" w:hanging="720"/>
      </w:pPr>
      <w:rPr>
        <w:rFonts w:cs="Times New Roman"/>
      </w:rPr>
    </w:lvl>
    <w:lvl w:ilvl="3">
      <w:start w:val="1"/>
      <w:numFmt w:val="decimal"/>
      <w:lvlText w:val="%1.%2.%3.%4."/>
      <w:lvlJc w:val="left"/>
      <w:pPr>
        <w:tabs>
          <w:tab w:val="num" w:pos="6381"/>
        </w:tabs>
        <w:ind w:left="6381" w:hanging="1080"/>
      </w:pPr>
      <w:rPr>
        <w:rFonts w:cs="Times New Roman"/>
      </w:rPr>
    </w:lvl>
    <w:lvl w:ilvl="4">
      <w:start w:val="1"/>
      <w:numFmt w:val="decimal"/>
      <w:lvlText w:val="%1.%2.%3.%4.%5."/>
      <w:lvlJc w:val="left"/>
      <w:pPr>
        <w:tabs>
          <w:tab w:val="num" w:pos="8148"/>
        </w:tabs>
        <w:ind w:left="8148" w:hanging="1080"/>
      </w:pPr>
      <w:rPr>
        <w:rFonts w:cs="Times New Roman"/>
      </w:rPr>
    </w:lvl>
    <w:lvl w:ilvl="5">
      <w:start w:val="1"/>
      <w:numFmt w:val="decimal"/>
      <w:lvlText w:val="%1.%2.%3.%4.%5.%6."/>
      <w:lvlJc w:val="left"/>
      <w:pPr>
        <w:tabs>
          <w:tab w:val="num" w:pos="10275"/>
        </w:tabs>
        <w:ind w:left="10275" w:hanging="1440"/>
      </w:pPr>
      <w:rPr>
        <w:rFonts w:cs="Times New Roman"/>
      </w:rPr>
    </w:lvl>
    <w:lvl w:ilvl="6">
      <w:start w:val="1"/>
      <w:numFmt w:val="decimal"/>
      <w:lvlText w:val="%1.%2.%3.%4.%5.%6.%7."/>
      <w:lvlJc w:val="left"/>
      <w:pPr>
        <w:tabs>
          <w:tab w:val="num" w:pos="12402"/>
        </w:tabs>
        <w:ind w:left="12402" w:hanging="1800"/>
      </w:pPr>
      <w:rPr>
        <w:rFonts w:cs="Times New Roman"/>
      </w:rPr>
    </w:lvl>
    <w:lvl w:ilvl="7">
      <w:start w:val="1"/>
      <w:numFmt w:val="decimal"/>
      <w:lvlText w:val="%1.%2.%3.%4.%5.%6.%7.%8."/>
      <w:lvlJc w:val="left"/>
      <w:pPr>
        <w:tabs>
          <w:tab w:val="num" w:pos="14169"/>
        </w:tabs>
        <w:ind w:left="14169" w:hanging="1800"/>
      </w:pPr>
      <w:rPr>
        <w:rFonts w:cs="Times New Roman"/>
      </w:rPr>
    </w:lvl>
    <w:lvl w:ilvl="8">
      <w:start w:val="1"/>
      <w:numFmt w:val="decimal"/>
      <w:lvlText w:val="%1.%2.%3.%4.%5.%6.%7.%8.%9."/>
      <w:lvlJc w:val="left"/>
      <w:pPr>
        <w:tabs>
          <w:tab w:val="num" w:pos="16296"/>
        </w:tabs>
        <w:ind w:left="16296" w:hanging="2160"/>
      </w:pPr>
      <w:rPr>
        <w:rFonts w:cs="Times New Roman"/>
      </w:rPr>
    </w:lvl>
  </w:abstractNum>
  <w:abstractNum w:abstractNumId="19">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0">
    <w:nsid w:val="5A646F03"/>
    <w:multiLevelType w:val="multilevel"/>
    <w:tmpl w:val="F84E7CB4"/>
    <w:lvl w:ilvl="0">
      <w:start w:val="1"/>
      <w:numFmt w:val="decimal"/>
      <w:lvlText w:val="%1."/>
      <w:lvlJc w:val="left"/>
      <w:pPr>
        <w:ind w:left="367" w:hanging="360"/>
      </w:pPr>
      <w:rPr>
        <w:rFonts w:cs="Times New Roman"/>
      </w:rPr>
    </w:lvl>
    <w:lvl w:ilvl="1">
      <w:start w:val="4"/>
      <w:numFmt w:val="decimal"/>
      <w:isLgl/>
      <w:lvlText w:val="%1.%2."/>
      <w:lvlJc w:val="left"/>
      <w:pPr>
        <w:ind w:left="427" w:hanging="420"/>
      </w:pPr>
      <w:rPr>
        <w:rFonts w:cs="Times New Roman"/>
      </w:rPr>
    </w:lvl>
    <w:lvl w:ilvl="2">
      <w:start w:val="1"/>
      <w:numFmt w:val="decimal"/>
      <w:isLgl/>
      <w:lvlText w:val="%1.%2.%3."/>
      <w:lvlJc w:val="left"/>
      <w:pPr>
        <w:ind w:left="727" w:hanging="720"/>
      </w:pPr>
      <w:rPr>
        <w:rFonts w:cs="Times New Roman"/>
      </w:rPr>
    </w:lvl>
    <w:lvl w:ilvl="3">
      <w:start w:val="1"/>
      <w:numFmt w:val="decimal"/>
      <w:isLgl/>
      <w:lvlText w:val="%1.%2.%3.%4."/>
      <w:lvlJc w:val="left"/>
      <w:pPr>
        <w:ind w:left="727" w:hanging="720"/>
      </w:pPr>
      <w:rPr>
        <w:rFonts w:cs="Times New Roman"/>
      </w:rPr>
    </w:lvl>
    <w:lvl w:ilvl="4">
      <w:start w:val="1"/>
      <w:numFmt w:val="decimal"/>
      <w:isLgl/>
      <w:lvlText w:val="%1.%2.%3.%4.%5."/>
      <w:lvlJc w:val="left"/>
      <w:pPr>
        <w:ind w:left="1087" w:hanging="1080"/>
      </w:pPr>
      <w:rPr>
        <w:rFonts w:cs="Times New Roman"/>
      </w:rPr>
    </w:lvl>
    <w:lvl w:ilvl="5">
      <w:start w:val="1"/>
      <w:numFmt w:val="decimal"/>
      <w:isLgl/>
      <w:lvlText w:val="%1.%2.%3.%4.%5.%6."/>
      <w:lvlJc w:val="left"/>
      <w:pPr>
        <w:ind w:left="1087" w:hanging="1080"/>
      </w:pPr>
      <w:rPr>
        <w:rFonts w:cs="Times New Roman"/>
      </w:rPr>
    </w:lvl>
    <w:lvl w:ilvl="6">
      <w:start w:val="1"/>
      <w:numFmt w:val="decimal"/>
      <w:isLgl/>
      <w:lvlText w:val="%1.%2.%3.%4.%5.%6.%7."/>
      <w:lvlJc w:val="left"/>
      <w:pPr>
        <w:ind w:left="1447" w:hanging="1440"/>
      </w:pPr>
      <w:rPr>
        <w:rFonts w:cs="Times New Roman"/>
      </w:rPr>
    </w:lvl>
    <w:lvl w:ilvl="7">
      <w:start w:val="1"/>
      <w:numFmt w:val="decimal"/>
      <w:isLgl/>
      <w:lvlText w:val="%1.%2.%3.%4.%5.%6.%7.%8."/>
      <w:lvlJc w:val="left"/>
      <w:pPr>
        <w:ind w:left="1447" w:hanging="1440"/>
      </w:pPr>
      <w:rPr>
        <w:rFonts w:cs="Times New Roman"/>
      </w:rPr>
    </w:lvl>
    <w:lvl w:ilvl="8">
      <w:start w:val="1"/>
      <w:numFmt w:val="decimal"/>
      <w:isLgl/>
      <w:lvlText w:val="%1.%2.%3.%4.%5.%6.%7.%8.%9."/>
      <w:lvlJc w:val="left"/>
      <w:pPr>
        <w:ind w:left="1807" w:hanging="1800"/>
      </w:pPr>
      <w:rPr>
        <w:rFonts w:cs="Times New Roman"/>
      </w:rPr>
    </w:lvl>
  </w:abstractNum>
  <w:abstractNum w:abstractNumId="21">
    <w:nsid w:val="5B116FFA"/>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D2E73B2"/>
    <w:multiLevelType w:val="hybridMultilevel"/>
    <w:tmpl w:val="74CEA1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872DFD"/>
    <w:multiLevelType w:val="hybridMultilevel"/>
    <w:tmpl w:val="8FB81CE4"/>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1B80DAC"/>
    <w:multiLevelType w:val="hybridMultilevel"/>
    <w:tmpl w:val="9AC88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232974"/>
    <w:multiLevelType w:val="hybridMultilevel"/>
    <w:tmpl w:val="0E96F736"/>
    <w:lvl w:ilvl="0" w:tplc="3204233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BD27B5"/>
    <w:multiLevelType w:val="hybridMultilevel"/>
    <w:tmpl w:val="4C82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0116C"/>
    <w:multiLevelType w:val="hybridMultilevel"/>
    <w:tmpl w:val="16725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264EA"/>
    <w:multiLevelType w:val="hybridMultilevel"/>
    <w:tmpl w:val="003A0682"/>
    <w:lvl w:ilvl="0" w:tplc="1F9E3D46">
      <w:start w:val="2"/>
      <w:numFmt w:val="decimal"/>
      <w:lvlText w:val="%1."/>
      <w:lvlJc w:val="left"/>
      <w:pPr>
        <w:tabs>
          <w:tab w:val="num" w:pos="780"/>
        </w:tabs>
        <w:ind w:left="780" w:hanging="55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23"/>
  </w:num>
  <w:num w:numId="2">
    <w:abstractNumId w:val="8"/>
  </w:num>
  <w:num w:numId="3">
    <w:abstractNumId w:val="31"/>
  </w:num>
  <w:num w:numId="4">
    <w:abstractNumId w:val="12"/>
  </w:num>
  <w:num w:numId="5">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5"/>
  </w:num>
  <w:num w:numId="30">
    <w:abstractNumId w:val="25"/>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0"/>
  </w:num>
  <w:num w:numId="34">
    <w:abstractNumId w:val="22"/>
  </w:num>
  <w:num w:numId="35">
    <w:abstractNumId w:val="27"/>
  </w:num>
  <w:num w:numId="36">
    <w:abstractNumId w:val="11"/>
  </w:num>
  <w:num w:numId="37">
    <w:abstractNumId w:val="28"/>
  </w:num>
  <w:num w:numId="38">
    <w:abstractNumId w:val="30"/>
  </w:num>
  <w:num w:numId="39">
    <w:abstractNumId w:val="26"/>
  </w:num>
  <w:num w:numId="40">
    <w:abstractNumId w:val="14"/>
  </w:num>
  <w:num w:numId="41">
    <w:abstractNumId w:val="7"/>
  </w:num>
  <w:num w:numId="4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69"/>
    <w:rsid w:val="001A3883"/>
    <w:rsid w:val="003D18DD"/>
    <w:rsid w:val="003F0249"/>
    <w:rsid w:val="005F3D2D"/>
    <w:rsid w:val="00751869"/>
    <w:rsid w:val="007C5F33"/>
    <w:rsid w:val="00954B9E"/>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5F3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C5F33"/>
    <w:pPr>
      <w:jc w:val="center"/>
      <w:outlineLvl w:val="0"/>
    </w:pPr>
    <w:rPr>
      <w:rFonts w:cs="Arial"/>
      <w:b/>
      <w:bCs/>
      <w:kern w:val="32"/>
      <w:sz w:val="32"/>
      <w:szCs w:val="32"/>
    </w:rPr>
  </w:style>
  <w:style w:type="paragraph" w:styleId="2">
    <w:name w:val="heading 2"/>
    <w:aliases w:val="!Разделы документа"/>
    <w:basedOn w:val="a"/>
    <w:link w:val="20"/>
    <w:qFormat/>
    <w:rsid w:val="007C5F33"/>
    <w:pPr>
      <w:jc w:val="center"/>
      <w:outlineLvl w:val="1"/>
    </w:pPr>
    <w:rPr>
      <w:rFonts w:cs="Arial"/>
      <w:b/>
      <w:bCs/>
      <w:iCs/>
      <w:sz w:val="30"/>
      <w:szCs w:val="28"/>
    </w:rPr>
  </w:style>
  <w:style w:type="paragraph" w:styleId="3">
    <w:name w:val="heading 3"/>
    <w:aliases w:val="!Главы документа"/>
    <w:basedOn w:val="a"/>
    <w:link w:val="30"/>
    <w:qFormat/>
    <w:rsid w:val="007C5F33"/>
    <w:pPr>
      <w:outlineLvl w:val="2"/>
    </w:pPr>
    <w:rPr>
      <w:rFonts w:cs="Arial"/>
      <w:b/>
      <w:bCs/>
      <w:sz w:val="28"/>
      <w:szCs w:val="26"/>
    </w:rPr>
  </w:style>
  <w:style w:type="paragraph" w:styleId="4">
    <w:name w:val="heading 4"/>
    <w:aliases w:val="!Параграфы/Статьи документа"/>
    <w:basedOn w:val="a"/>
    <w:link w:val="40"/>
    <w:qFormat/>
    <w:rsid w:val="007C5F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1"/>
    <w:basedOn w:val="a0"/>
    <w:link w:val="1"/>
    <w:rsid w:val="007C5F3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7C5F3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7C5F3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7C5F33"/>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7C5F33"/>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7C5F33"/>
    <w:pPr>
      <w:spacing w:before="100" w:beforeAutospacing="1" w:after="100" w:afterAutospacing="1"/>
    </w:pPr>
    <w:rPr>
      <w:rFonts w:ascii="Times New Roman" w:hAnsi="Times New Roman"/>
    </w:rPr>
  </w:style>
  <w:style w:type="paragraph" w:styleId="a4">
    <w:name w:val="Balloon Text"/>
    <w:basedOn w:val="a"/>
    <w:link w:val="a5"/>
    <w:uiPriority w:val="99"/>
    <w:rsid w:val="007C5F33"/>
    <w:rPr>
      <w:rFonts w:ascii="Tahoma" w:hAnsi="Tahoma"/>
      <w:sz w:val="16"/>
      <w:szCs w:val="16"/>
    </w:rPr>
  </w:style>
  <w:style w:type="character" w:customStyle="1" w:styleId="a5">
    <w:name w:val="Текст выноски Знак"/>
    <w:basedOn w:val="a0"/>
    <w:link w:val="a4"/>
    <w:uiPriority w:val="99"/>
    <w:rsid w:val="007C5F33"/>
    <w:rPr>
      <w:rFonts w:ascii="Tahoma" w:eastAsia="Times New Roman" w:hAnsi="Tahoma" w:cs="Times New Roman"/>
      <w:sz w:val="16"/>
      <w:szCs w:val="16"/>
      <w:lang w:eastAsia="ru-RU"/>
    </w:rPr>
  </w:style>
  <w:style w:type="character" w:customStyle="1" w:styleId="6">
    <w:name w:val="Знак Знак6"/>
    <w:rsid w:val="007C5F33"/>
    <w:rPr>
      <w:rFonts w:ascii="Cambria" w:hAnsi="Cambria"/>
      <w:b/>
      <w:color w:val="365F91"/>
      <w:sz w:val="28"/>
      <w:lang w:eastAsia="ru-RU"/>
    </w:rPr>
  </w:style>
  <w:style w:type="character" w:styleId="a6">
    <w:name w:val="Hyperlink"/>
    <w:basedOn w:val="a0"/>
    <w:rsid w:val="007C5F33"/>
    <w:rPr>
      <w:color w:val="0000FF"/>
      <w:u w:val="none"/>
    </w:rPr>
  </w:style>
  <w:style w:type="character" w:styleId="a7">
    <w:name w:val="FollowedHyperlink"/>
    <w:uiPriority w:val="99"/>
    <w:unhideWhenUsed/>
    <w:rsid w:val="007C5F33"/>
    <w:rPr>
      <w:color w:val="800080"/>
      <w:u w:val="single"/>
    </w:rPr>
  </w:style>
  <w:style w:type="character" w:customStyle="1" w:styleId="FooterChar">
    <w:name w:val="Footer Char"/>
    <w:uiPriority w:val="99"/>
    <w:locked/>
    <w:rsid w:val="007C5F33"/>
    <w:rPr>
      <w:sz w:val="24"/>
    </w:rPr>
  </w:style>
  <w:style w:type="character" w:customStyle="1" w:styleId="BodyTextChar">
    <w:name w:val="Body Text Char"/>
    <w:locked/>
    <w:rsid w:val="007C5F33"/>
    <w:rPr>
      <w:sz w:val="24"/>
    </w:rPr>
  </w:style>
  <w:style w:type="character" w:customStyle="1" w:styleId="BodyTextIndentChar">
    <w:name w:val="Body Text Indent Char"/>
    <w:locked/>
    <w:rsid w:val="007C5F33"/>
    <w:rPr>
      <w:sz w:val="24"/>
    </w:rPr>
  </w:style>
  <w:style w:type="character" w:customStyle="1" w:styleId="BodyTextIndent2Char">
    <w:name w:val="Body Text Indent 2 Char"/>
    <w:locked/>
    <w:rsid w:val="007C5F33"/>
    <w:rPr>
      <w:sz w:val="24"/>
    </w:rPr>
  </w:style>
  <w:style w:type="paragraph" w:customStyle="1" w:styleId="ConsPlusCell">
    <w:name w:val="ConsPlusCell"/>
    <w:qFormat/>
    <w:rsid w:val="007C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8">
    <w:name w:val="Знак"/>
    <w:basedOn w:val="a"/>
    <w:qFormat/>
    <w:rsid w:val="007C5F33"/>
    <w:pPr>
      <w:spacing w:after="160" w:line="240" w:lineRule="exact"/>
    </w:pPr>
    <w:rPr>
      <w:rFonts w:ascii="Verdana" w:hAnsi="Verdana"/>
      <w:lang w:val="en-US"/>
    </w:rPr>
  </w:style>
  <w:style w:type="paragraph" w:customStyle="1" w:styleId="110">
    <w:name w:val="Знак1 Знак Знак Знак1"/>
    <w:basedOn w:val="a"/>
    <w:qFormat/>
    <w:rsid w:val="007C5F33"/>
    <w:pPr>
      <w:spacing w:after="160" w:line="240" w:lineRule="exact"/>
    </w:pPr>
    <w:rPr>
      <w:rFonts w:ascii="Verdana" w:hAnsi="Verdana"/>
      <w:lang w:val="en-US"/>
    </w:rPr>
  </w:style>
  <w:style w:type="paragraph" w:styleId="a9">
    <w:name w:val="Body Text"/>
    <w:basedOn w:val="a"/>
    <w:link w:val="aa"/>
    <w:unhideWhenUsed/>
    <w:rsid w:val="007C5F33"/>
    <w:pPr>
      <w:spacing w:after="120"/>
    </w:pPr>
    <w:rPr>
      <w:rFonts w:ascii="Times New Roman" w:hAnsi="Times New Roman"/>
      <w:szCs w:val="20"/>
    </w:rPr>
  </w:style>
  <w:style w:type="character" w:customStyle="1" w:styleId="aa">
    <w:name w:val="Основной текст Знак"/>
    <w:basedOn w:val="a0"/>
    <w:link w:val="a9"/>
    <w:rsid w:val="007C5F33"/>
    <w:rPr>
      <w:rFonts w:ascii="Times New Roman" w:eastAsia="Times New Roman" w:hAnsi="Times New Roman" w:cs="Times New Roman"/>
      <w:sz w:val="24"/>
      <w:szCs w:val="20"/>
      <w:lang w:eastAsia="ru-RU"/>
    </w:rPr>
  </w:style>
  <w:style w:type="character" w:customStyle="1" w:styleId="BodyTextChar1">
    <w:name w:val="Body Text Char1"/>
    <w:uiPriority w:val="99"/>
    <w:semiHidden/>
    <w:rsid w:val="007C5F33"/>
    <w:rPr>
      <w:sz w:val="24"/>
      <w:szCs w:val="24"/>
    </w:rPr>
  </w:style>
  <w:style w:type="paragraph" w:customStyle="1" w:styleId="ab">
    <w:name w:val="Внимание"/>
    <w:basedOn w:val="a9"/>
    <w:autoRedefine/>
    <w:qFormat/>
    <w:rsid w:val="007C5F33"/>
    <w:pPr>
      <w:widowControl w:val="0"/>
      <w:adjustRightInd w:val="0"/>
      <w:spacing w:after="0" w:line="360" w:lineRule="auto"/>
      <w:ind w:firstLine="720"/>
    </w:pPr>
    <w:rPr>
      <w:sz w:val="28"/>
      <w:szCs w:val="28"/>
    </w:rPr>
  </w:style>
  <w:style w:type="paragraph" w:customStyle="1" w:styleId="ac">
    <w:name w:val="Знак Знак Знак"/>
    <w:basedOn w:val="a"/>
    <w:qFormat/>
    <w:rsid w:val="007C5F33"/>
    <w:pPr>
      <w:spacing w:after="160" w:line="240" w:lineRule="exact"/>
    </w:pPr>
    <w:rPr>
      <w:rFonts w:ascii="Verdana" w:hAnsi="Verdana"/>
      <w:lang w:val="en-US"/>
    </w:rPr>
  </w:style>
  <w:style w:type="paragraph" w:customStyle="1" w:styleId="Iauiue">
    <w:name w:val="Iau?iue"/>
    <w:qFormat/>
    <w:rsid w:val="007C5F33"/>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qFormat/>
    <w:rsid w:val="007C5F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7C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C5F33"/>
    <w:pPr>
      <w:spacing w:before="100" w:beforeAutospacing="1" w:after="100" w:afterAutospacing="1"/>
    </w:pPr>
    <w:rPr>
      <w:rFonts w:ascii="Tahoma" w:hAnsi="Tahoma" w:cs="Tahoma"/>
      <w:sz w:val="20"/>
      <w:szCs w:val="20"/>
      <w:lang w:val="en-US"/>
    </w:rPr>
  </w:style>
  <w:style w:type="character" w:customStyle="1" w:styleId="ad">
    <w:name w:val="Основной текст_"/>
    <w:link w:val="21"/>
    <w:locked/>
    <w:rsid w:val="007C5F33"/>
    <w:rPr>
      <w:sz w:val="27"/>
      <w:shd w:val="clear" w:color="auto" w:fill="FFFFFF"/>
    </w:rPr>
  </w:style>
  <w:style w:type="paragraph" w:customStyle="1" w:styleId="21">
    <w:name w:val="Основной текст2"/>
    <w:basedOn w:val="a"/>
    <w:link w:val="ad"/>
    <w:qFormat/>
    <w:rsid w:val="007C5F33"/>
    <w:pPr>
      <w:widowControl w:val="0"/>
      <w:shd w:val="clear" w:color="auto" w:fill="FFFFFF"/>
      <w:spacing w:line="480" w:lineRule="exact"/>
    </w:pPr>
    <w:rPr>
      <w:rFonts w:asciiTheme="minorHAnsi" w:eastAsiaTheme="minorHAnsi" w:hAnsiTheme="minorHAnsi" w:cstheme="minorBidi"/>
      <w:sz w:val="27"/>
      <w:szCs w:val="22"/>
      <w:shd w:val="clear" w:color="auto" w:fill="FFFFFF"/>
      <w:lang w:eastAsia="en-US"/>
    </w:rPr>
  </w:style>
  <w:style w:type="paragraph" w:styleId="ae">
    <w:name w:val="footer"/>
    <w:basedOn w:val="a"/>
    <w:link w:val="af"/>
    <w:uiPriority w:val="99"/>
    <w:unhideWhenUsed/>
    <w:rsid w:val="007C5F33"/>
    <w:pPr>
      <w:tabs>
        <w:tab w:val="center" w:pos="4677"/>
        <w:tab w:val="right" w:pos="9355"/>
      </w:tabs>
    </w:pPr>
    <w:rPr>
      <w:rFonts w:ascii="Times New Roman" w:hAnsi="Times New Roman"/>
      <w:szCs w:val="20"/>
    </w:rPr>
  </w:style>
  <w:style w:type="character" w:customStyle="1" w:styleId="af">
    <w:name w:val="Нижний колонтитул Знак"/>
    <w:basedOn w:val="a0"/>
    <w:link w:val="ae"/>
    <w:uiPriority w:val="99"/>
    <w:rsid w:val="007C5F33"/>
    <w:rPr>
      <w:rFonts w:ascii="Times New Roman" w:eastAsia="Times New Roman" w:hAnsi="Times New Roman" w:cs="Times New Roman"/>
      <w:sz w:val="24"/>
      <w:szCs w:val="20"/>
      <w:lang w:eastAsia="ru-RU"/>
    </w:rPr>
  </w:style>
  <w:style w:type="character" w:customStyle="1" w:styleId="FooterChar1">
    <w:name w:val="Footer Char1"/>
    <w:uiPriority w:val="99"/>
    <w:semiHidden/>
    <w:rsid w:val="007C5F33"/>
    <w:rPr>
      <w:sz w:val="24"/>
      <w:szCs w:val="24"/>
    </w:rPr>
  </w:style>
  <w:style w:type="paragraph" w:styleId="af0">
    <w:name w:val="Body Text Indent"/>
    <w:basedOn w:val="a"/>
    <w:link w:val="af1"/>
    <w:unhideWhenUsed/>
    <w:rsid w:val="007C5F33"/>
    <w:pPr>
      <w:spacing w:after="120"/>
      <w:ind w:left="283"/>
    </w:pPr>
    <w:rPr>
      <w:rFonts w:ascii="Times New Roman" w:hAnsi="Times New Roman"/>
      <w:szCs w:val="20"/>
    </w:rPr>
  </w:style>
  <w:style w:type="character" w:customStyle="1" w:styleId="af1">
    <w:name w:val="Основной текст с отступом Знак"/>
    <w:basedOn w:val="a0"/>
    <w:link w:val="af0"/>
    <w:rsid w:val="007C5F33"/>
    <w:rPr>
      <w:rFonts w:ascii="Times New Roman" w:eastAsia="Times New Roman" w:hAnsi="Times New Roman" w:cs="Times New Roman"/>
      <w:sz w:val="24"/>
      <w:szCs w:val="20"/>
      <w:lang w:eastAsia="ru-RU"/>
    </w:rPr>
  </w:style>
  <w:style w:type="character" w:customStyle="1" w:styleId="BodyTextIndentChar1">
    <w:name w:val="Body Text Indent Char1"/>
    <w:uiPriority w:val="99"/>
    <w:semiHidden/>
    <w:rsid w:val="007C5F33"/>
    <w:rPr>
      <w:sz w:val="24"/>
      <w:szCs w:val="24"/>
    </w:rPr>
  </w:style>
  <w:style w:type="paragraph" w:styleId="22">
    <w:name w:val="Body Text Indent 2"/>
    <w:basedOn w:val="a"/>
    <w:link w:val="23"/>
    <w:unhideWhenUsed/>
    <w:rsid w:val="007C5F33"/>
    <w:pPr>
      <w:spacing w:after="120" w:line="480" w:lineRule="auto"/>
      <w:ind w:left="283"/>
    </w:pPr>
    <w:rPr>
      <w:rFonts w:ascii="Times New Roman" w:hAnsi="Times New Roman"/>
      <w:szCs w:val="20"/>
    </w:rPr>
  </w:style>
  <w:style w:type="character" w:customStyle="1" w:styleId="23">
    <w:name w:val="Основной текст с отступом 2 Знак"/>
    <w:basedOn w:val="a0"/>
    <w:link w:val="22"/>
    <w:rsid w:val="007C5F33"/>
    <w:rPr>
      <w:rFonts w:ascii="Times New Roman" w:eastAsia="Times New Roman" w:hAnsi="Times New Roman" w:cs="Times New Roman"/>
      <w:sz w:val="24"/>
      <w:szCs w:val="20"/>
      <w:lang w:eastAsia="ru-RU"/>
    </w:rPr>
  </w:style>
  <w:style w:type="character" w:customStyle="1" w:styleId="BodyTextIndent2Char1">
    <w:name w:val="Body Text Indent 2 Char1"/>
    <w:uiPriority w:val="99"/>
    <w:semiHidden/>
    <w:rsid w:val="007C5F33"/>
    <w:rPr>
      <w:sz w:val="24"/>
      <w:szCs w:val="24"/>
    </w:rPr>
  </w:style>
  <w:style w:type="paragraph" w:styleId="af2">
    <w:name w:val="header"/>
    <w:basedOn w:val="a"/>
    <w:link w:val="af3"/>
    <w:uiPriority w:val="99"/>
    <w:unhideWhenUsed/>
    <w:rsid w:val="007C5F33"/>
    <w:pPr>
      <w:tabs>
        <w:tab w:val="center" w:pos="4677"/>
        <w:tab w:val="right" w:pos="9355"/>
      </w:tabs>
    </w:pPr>
    <w:rPr>
      <w:rFonts w:ascii="Calibri" w:hAnsi="Calibri"/>
    </w:rPr>
  </w:style>
  <w:style w:type="character" w:customStyle="1" w:styleId="af3">
    <w:name w:val="Верхний колонтитул Знак"/>
    <w:basedOn w:val="a0"/>
    <w:link w:val="af2"/>
    <w:uiPriority w:val="99"/>
    <w:rsid w:val="007C5F33"/>
    <w:rPr>
      <w:rFonts w:ascii="Calibri" w:eastAsia="Times New Roman" w:hAnsi="Calibri" w:cs="Times New Roman"/>
      <w:sz w:val="24"/>
      <w:szCs w:val="24"/>
      <w:lang w:eastAsia="ru-RU"/>
    </w:rPr>
  </w:style>
  <w:style w:type="character" w:customStyle="1" w:styleId="12">
    <w:name w:val="Верхний колонтитул Знак1"/>
    <w:semiHidden/>
    <w:rsid w:val="007C5F33"/>
    <w:rPr>
      <w:rFonts w:cs="Times New Roman"/>
    </w:rPr>
  </w:style>
  <w:style w:type="character" w:customStyle="1" w:styleId="apple-converted-space">
    <w:name w:val="apple-converted-space"/>
    <w:rsid w:val="007C5F33"/>
  </w:style>
  <w:style w:type="character" w:customStyle="1" w:styleId="13">
    <w:name w:val="Текст выноски Знак1"/>
    <w:semiHidden/>
    <w:rsid w:val="007C5F33"/>
    <w:rPr>
      <w:rFonts w:ascii="Tahoma" w:hAnsi="Tahoma"/>
      <w:sz w:val="16"/>
    </w:rPr>
  </w:style>
  <w:style w:type="character" w:customStyle="1" w:styleId="blk">
    <w:name w:val="blk"/>
    <w:rsid w:val="007C5F33"/>
  </w:style>
  <w:style w:type="character" w:customStyle="1" w:styleId="text11">
    <w:name w:val="text11"/>
    <w:rsid w:val="007C5F33"/>
    <w:rPr>
      <w:rFonts w:ascii="Arial CYR" w:hAnsi="Arial CYR"/>
      <w:color w:val="000000"/>
      <w:sz w:val="18"/>
    </w:rPr>
  </w:style>
  <w:style w:type="table" w:styleId="af4">
    <w:name w:val="Table Grid"/>
    <w:basedOn w:val="a1"/>
    <w:uiPriority w:val="59"/>
    <w:rsid w:val="007C5F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uiPriority w:val="34"/>
    <w:qFormat/>
    <w:rsid w:val="007C5F33"/>
    <w:pPr>
      <w:ind w:left="720"/>
      <w:contextualSpacing/>
    </w:pPr>
    <w:rPr>
      <w:rFonts w:ascii="Calibri" w:hAnsi="Calibri"/>
    </w:rPr>
  </w:style>
  <w:style w:type="paragraph" w:customStyle="1" w:styleId="font5">
    <w:name w:val="font5"/>
    <w:basedOn w:val="a"/>
    <w:qFormat/>
    <w:rsid w:val="007C5F33"/>
    <w:pPr>
      <w:spacing w:before="100" w:beforeAutospacing="1" w:after="100" w:afterAutospacing="1"/>
    </w:pPr>
    <w:rPr>
      <w:rFonts w:ascii="Times New Roman" w:hAnsi="Times New Roman"/>
      <w:sz w:val="20"/>
      <w:szCs w:val="20"/>
    </w:rPr>
  </w:style>
  <w:style w:type="paragraph" w:customStyle="1" w:styleId="xl67">
    <w:name w:val="xl67"/>
    <w:basedOn w:val="a"/>
    <w:qFormat/>
    <w:rsid w:val="007C5F33"/>
    <w:pPr>
      <w:spacing w:before="100" w:beforeAutospacing="1" w:after="100" w:afterAutospacing="1"/>
    </w:pPr>
    <w:rPr>
      <w:rFonts w:ascii="Times New Roman" w:hAnsi="Times New Roman"/>
    </w:rPr>
  </w:style>
  <w:style w:type="paragraph" w:customStyle="1" w:styleId="xl68">
    <w:name w:val="xl68"/>
    <w:basedOn w:val="a"/>
    <w:qFormat/>
    <w:rsid w:val="007C5F33"/>
    <w:pPr>
      <w:spacing w:before="100" w:beforeAutospacing="1" w:after="100" w:afterAutospacing="1"/>
      <w:jc w:val="center"/>
    </w:pPr>
    <w:rPr>
      <w:rFonts w:ascii="Times New Roman" w:hAnsi="Times New Roman"/>
      <w:color w:val="000000"/>
    </w:rPr>
  </w:style>
  <w:style w:type="paragraph" w:customStyle="1" w:styleId="xl69">
    <w:name w:val="xl69"/>
    <w:basedOn w:val="a"/>
    <w:qFormat/>
    <w:rsid w:val="007C5F33"/>
    <w:pPr>
      <w:spacing w:before="100" w:beforeAutospacing="1" w:after="100" w:afterAutospacing="1"/>
      <w:textAlignment w:val="center"/>
    </w:pPr>
    <w:rPr>
      <w:rFonts w:ascii="Times New Roman" w:hAnsi="Times New Roman"/>
      <w:color w:val="000000"/>
    </w:rPr>
  </w:style>
  <w:style w:type="paragraph" w:customStyle="1" w:styleId="xl70">
    <w:name w:val="xl70"/>
    <w:basedOn w:val="a"/>
    <w:qFormat/>
    <w:rsid w:val="007C5F33"/>
    <w:pPr>
      <w:spacing w:before="100" w:beforeAutospacing="1" w:after="100" w:afterAutospacing="1"/>
    </w:pPr>
    <w:rPr>
      <w:rFonts w:ascii="Times New Roman" w:hAnsi="Times New Roman"/>
      <w:color w:val="000000"/>
    </w:rPr>
  </w:style>
  <w:style w:type="paragraph" w:customStyle="1" w:styleId="xl71">
    <w:name w:val="xl71"/>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2">
    <w:name w:val="xl7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4">
    <w:name w:val="xl74"/>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5">
    <w:name w:val="xl75"/>
    <w:basedOn w:val="a"/>
    <w:qFormat/>
    <w:rsid w:val="007C5F3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6">
    <w:name w:val="xl76"/>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77">
    <w:name w:val="xl77"/>
    <w:basedOn w:val="a"/>
    <w:qFormat/>
    <w:rsid w:val="007C5F33"/>
    <w:pPr>
      <w:pBdr>
        <w:top w:val="single" w:sz="4" w:space="0" w:color="auto"/>
        <w:lef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78">
    <w:name w:val="xl78"/>
    <w:basedOn w:val="a"/>
    <w:qFormat/>
    <w:rsid w:val="007C5F3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79">
    <w:name w:val="xl79"/>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80">
    <w:name w:val="xl80"/>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
    <w:name w:val="xl81"/>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2">
    <w:name w:val="xl8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3">
    <w:name w:val="xl83"/>
    <w:basedOn w:val="a"/>
    <w:qFormat/>
    <w:rsid w:val="007C5F33"/>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4">
    <w:name w:val="xl84"/>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85">
    <w:name w:val="xl85"/>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86">
    <w:name w:val="xl86"/>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87">
    <w:name w:val="xl87"/>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8">
    <w:name w:val="xl88"/>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89">
    <w:name w:val="xl89"/>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0">
    <w:name w:val="xl90"/>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91">
    <w:name w:val="xl91"/>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92">
    <w:name w:val="xl9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93">
    <w:name w:val="xl93"/>
    <w:basedOn w:val="a"/>
    <w:qFormat/>
    <w:rsid w:val="007C5F33"/>
    <w:pPr>
      <w:pBdr>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94">
    <w:name w:val="xl94"/>
    <w:basedOn w:val="a"/>
    <w:qFormat/>
    <w:rsid w:val="007C5F3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95">
    <w:name w:val="xl95"/>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a"/>
    <w:qFormat/>
    <w:rsid w:val="007C5F33"/>
    <w:pPr>
      <w:spacing w:before="100" w:beforeAutospacing="1" w:after="100" w:afterAutospacing="1"/>
      <w:jc w:val="right"/>
    </w:pPr>
    <w:rPr>
      <w:rFonts w:ascii="Times New Roman" w:hAnsi="Times New Roman"/>
      <w:sz w:val="28"/>
      <w:szCs w:val="28"/>
    </w:rPr>
  </w:style>
  <w:style w:type="paragraph" w:customStyle="1" w:styleId="xl97">
    <w:name w:val="xl97"/>
    <w:basedOn w:val="a"/>
    <w:qFormat/>
    <w:rsid w:val="007C5F33"/>
    <w:pPr>
      <w:spacing w:before="100" w:beforeAutospacing="1" w:after="100" w:afterAutospacing="1"/>
      <w:jc w:val="right"/>
    </w:pPr>
    <w:rPr>
      <w:rFonts w:ascii="Times New Roman" w:hAnsi="Times New Roman"/>
      <w:sz w:val="28"/>
      <w:szCs w:val="28"/>
    </w:rPr>
  </w:style>
  <w:style w:type="paragraph" w:customStyle="1" w:styleId="xl98">
    <w:name w:val="xl98"/>
    <w:basedOn w:val="a"/>
    <w:qFormat/>
    <w:rsid w:val="007C5F3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9">
    <w:name w:val="xl99"/>
    <w:basedOn w:val="a"/>
    <w:qFormat/>
    <w:rsid w:val="007C5F33"/>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0">
    <w:name w:val="xl100"/>
    <w:basedOn w:val="a"/>
    <w:qFormat/>
    <w:rsid w:val="007C5F33"/>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1">
    <w:name w:val="xl101"/>
    <w:basedOn w:val="a"/>
    <w:qFormat/>
    <w:rsid w:val="007C5F33"/>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2">
    <w:name w:val="xl102"/>
    <w:basedOn w:val="a"/>
    <w:qFormat/>
    <w:rsid w:val="007C5F33"/>
    <w:pPr>
      <w:pBdr>
        <w:left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3">
    <w:name w:val="xl103"/>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4">
    <w:name w:val="xl104"/>
    <w:basedOn w:val="a"/>
    <w:qFormat/>
    <w:rsid w:val="007C5F33"/>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a"/>
    <w:qFormat/>
    <w:rsid w:val="007C5F33"/>
    <w:pPr>
      <w:pBdr>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7">
    <w:name w:val="xl107"/>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08">
    <w:name w:val="xl108"/>
    <w:basedOn w:val="a"/>
    <w:qFormat/>
    <w:rsid w:val="007C5F3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9">
    <w:name w:val="xl109"/>
    <w:basedOn w:val="a"/>
    <w:qFormat/>
    <w:rsid w:val="007C5F33"/>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10">
    <w:name w:val="xl110"/>
    <w:basedOn w:val="a"/>
    <w:qFormat/>
    <w:rsid w:val="007C5F33"/>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11">
    <w:name w:val="xl111"/>
    <w:basedOn w:val="a"/>
    <w:qFormat/>
    <w:rsid w:val="007C5F33"/>
    <w:pPr>
      <w:pBdr>
        <w:left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112">
    <w:name w:val="xl112"/>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113">
    <w:name w:val="xl113"/>
    <w:basedOn w:val="a"/>
    <w:qFormat/>
    <w:rsid w:val="007C5F33"/>
    <w:pPr>
      <w:spacing w:before="100" w:beforeAutospacing="1" w:after="100" w:afterAutospacing="1"/>
      <w:jc w:val="center"/>
      <w:textAlignment w:val="center"/>
    </w:pPr>
    <w:rPr>
      <w:rFonts w:ascii="Times New Roman" w:hAnsi="Times New Roman"/>
      <w:color w:val="000000"/>
      <w:sz w:val="28"/>
      <w:szCs w:val="28"/>
    </w:rPr>
  </w:style>
  <w:style w:type="paragraph" w:customStyle="1" w:styleId="Default">
    <w:name w:val="Default"/>
    <w:qFormat/>
    <w:rsid w:val="007C5F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List Paragraph"/>
    <w:basedOn w:val="a"/>
    <w:uiPriority w:val="99"/>
    <w:qFormat/>
    <w:rsid w:val="007C5F33"/>
    <w:pPr>
      <w:ind w:left="720"/>
      <w:contextualSpacing/>
    </w:pPr>
  </w:style>
  <w:style w:type="paragraph" w:customStyle="1" w:styleId="ConsNonformat">
    <w:name w:val="ConsNonformat"/>
    <w:uiPriority w:val="99"/>
    <w:qFormat/>
    <w:rsid w:val="007C5F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7C5F33"/>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7C5F33"/>
    <w:rPr>
      <w:rFonts w:ascii="Courier" w:hAnsi="Courier"/>
      <w:sz w:val="22"/>
      <w:szCs w:val="20"/>
    </w:rPr>
  </w:style>
  <w:style w:type="character" w:customStyle="1" w:styleId="af7">
    <w:name w:val="Текст примечания Знак"/>
    <w:aliases w:val="!Равноширинный текст документа Знак1"/>
    <w:basedOn w:val="a0"/>
    <w:link w:val="af6"/>
    <w:semiHidden/>
    <w:rsid w:val="007C5F33"/>
    <w:rPr>
      <w:rFonts w:ascii="Courier" w:eastAsia="Times New Roman" w:hAnsi="Courier" w:cs="Times New Roman"/>
      <w:szCs w:val="20"/>
      <w:lang w:eastAsia="ru-RU"/>
    </w:rPr>
  </w:style>
  <w:style w:type="paragraph" w:customStyle="1" w:styleId="Title">
    <w:name w:val="Title!Название НПА"/>
    <w:basedOn w:val="a"/>
    <w:rsid w:val="007C5F33"/>
    <w:pPr>
      <w:spacing w:before="240" w:after="60"/>
      <w:jc w:val="center"/>
      <w:outlineLvl w:val="0"/>
    </w:pPr>
    <w:rPr>
      <w:rFonts w:cs="Arial"/>
      <w:b/>
      <w:bCs/>
      <w:kern w:val="28"/>
      <w:sz w:val="32"/>
      <w:szCs w:val="32"/>
    </w:rPr>
  </w:style>
  <w:style w:type="character" w:customStyle="1" w:styleId="111">
    <w:name w:val="Заголовок 1 Знак1"/>
    <w:aliases w:val="!Части документа Знак"/>
    <w:rsid w:val="007C5F33"/>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semiHidden/>
    <w:rsid w:val="007C5F33"/>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7C5F33"/>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7C5F33"/>
    <w:rPr>
      <w:rFonts w:ascii="Calibri Light" w:eastAsia="Times New Roman" w:hAnsi="Calibri Light" w:cs="Times New Roman"/>
      <w:i/>
      <w:iCs/>
      <w:color w:val="2E74B5"/>
      <w:sz w:val="24"/>
      <w:szCs w:val="24"/>
    </w:rPr>
  </w:style>
  <w:style w:type="character" w:customStyle="1" w:styleId="15">
    <w:name w:val="Текст примечания Знак1"/>
    <w:aliases w:val="!Равноширинный текст документа Знак"/>
    <w:semiHidden/>
    <w:rsid w:val="007C5F33"/>
    <w:rPr>
      <w:rFonts w:ascii="Arial" w:eastAsia="Times New Roman" w:hAnsi="Arial"/>
    </w:rPr>
  </w:style>
  <w:style w:type="character" w:customStyle="1" w:styleId="16">
    <w:name w:val="Основной текст Знак1"/>
    <w:semiHidden/>
    <w:rsid w:val="007C5F33"/>
    <w:rPr>
      <w:rFonts w:ascii="Arial" w:eastAsia="Times New Roman" w:hAnsi="Arial"/>
      <w:sz w:val="24"/>
      <w:szCs w:val="24"/>
    </w:rPr>
  </w:style>
  <w:style w:type="character" w:customStyle="1" w:styleId="17">
    <w:name w:val="Нижний колонтитул Знак1"/>
    <w:uiPriority w:val="99"/>
    <w:semiHidden/>
    <w:rsid w:val="007C5F33"/>
    <w:rPr>
      <w:rFonts w:ascii="Arial" w:eastAsia="Times New Roman" w:hAnsi="Arial"/>
      <w:sz w:val="24"/>
      <w:szCs w:val="24"/>
    </w:rPr>
  </w:style>
  <w:style w:type="character" w:customStyle="1" w:styleId="18">
    <w:name w:val="Основной текст с отступом Знак1"/>
    <w:semiHidden/>
    <w:rsid w:val="007C5F33"/>
    <w:rPr>
      <w:rFonts w:ascii="Arial" w:eastAsia="Times New Roman" w:hAnsi="Arial"/>
      <w:sz w:val="24"/>
      <w:szCs w:val="24"/>
    </w:rPr>
  </w:style>
  <w:style w:type="character" w:customStyle="1" w:styleId="211">
    <w:name w:val="Основной текст с отступом 2 Знак1"/>
    <w:semiHidden/>
    <w:rsid w:val="007C5F33"/>
    <w:rPr>
      <w:rFonts w:ascii="Arial" w:eastAsia="Times New Roman" w:hAnsi="Arial"/>
      <w:sz w:val="24"/>
      <w:szCs w:val="24"/>
    </w:rPr>
  </w:style>
  <w:style w:type="character" w:customStyle="1" w:styleId="af8">
    <w:name w:val="Без интервала Знак"/>
    <w:link w:val="af9"/>
    <w:uiPriority w:val="1"/>
    <w:locked/>
    <w:rsid w:val="007C5F33"/>
    <w:rPr>
      <w:rFonts w:ascii="Times New Roman" w:hAnsi="Times New Roman"/>
    </w:rPr>
  </w:style>
  <w:style w:type="paragraph" w:styleId="af9">
    <w:name w:val="No Spacing"/>
    <w:link w:val="af8"/>
    <w:uiPriority w:val="1"/>
    <w:qFormat/>
    <w:rsid w:val="007C5F33"/>
    <w:pPr>
      <w:spacing w:after="0" w:line="240" w:lineRule="auto"/>
      <w:ind w:firstLine="567"/>
      <w:jc w:val="both"/>
    </w:pPr>
    <w:rPr>
      <w:rFonts w:ascii="Times New Roman" w:hAnsi="Times New Roman"/>
    </w:rPr>
  </w:style>
  <w:style w:type="paragraph" w:customStyle="1" w:styleId="Application">
    <w:name w:val="Application!Приложение"/>
    <w:rsid w:val="007C5F3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C5F3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C5F33"/>
    <w:pPr>
      <w:spacing w:after="0" w:line="240" w:lineRule="auto"/>
      <w:jc w:val="center"/>
    </w:pPr>
    <w:rPr>
      <w:rFonts w:ascii="Arial" w:eastAsia="Times New Roman" w:hAnsi="Arial" w:cs="Arial"/>
      <w:b/>
      <w:bCs/>
      <w:kern w:val="28"/>
      <w:sz w:val="24"/>
      <w:szCs w:val="32"/>
      <w:lang w:eastAsia="ru-RU"/>
    </w:rPr>
  </w:style>
  <w:style w:type="paragraph" w:customStyle="1" w:styleId="ConsPlusTitle">
    <w:name w:val="ConsPlusTitle"/>
    <w:rsid w:val="007C5F33"/>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5F3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C5F33"/>
    <w:pPr>
      <w:jc w:val="center"/>
      <w:outlineLvl w:val="0"/>
    </w:pPr>
    <w:rPr>
      <w:rFonts w:cs="Arial"/>
      <w:b/>
      <w:bCs/>
      <w:kern w:val="32"/>
      <w:sz w:val="32"/>
      <w:szCs w:val="32"/>
    </w:rPr>
  </w:style>
  <w:style w:type="paragraph" w:styleId="2">
    <w:name w:val="heading 2"/>
    <w:aliases w:val="!Разделы документа"/>
    <w:basedOn w:val="a"/>
    <w:link w:val="20"/>
    <w:qFormat/>
    <w:rsid w:val="007C5F33"/>
    <w:pPr>
      <w:jc w:val="center"/>
      <w:outlineLvl w:val="1"/>
    </w:pPr>
    <w:rPr>
      <w:rFonts w:cs="Arial"/>
      <w:b/>
      <w:bCs/>
      <w:iCs/>
      <w:sz w:val="30"/>
      <w:szCs w:val="28"/>
    </w:rPr>
  </w:style>
  <w:style w:type="paragraph" w:styleId="3">
    <w:name w:val="heading 3"/>
    <w:aliases w:val="!Главы документа"/>
    <w:basedOn w:val="a"/>
    <w:link w:val="30"/>
    <w:qFormat/>
    <w:rsid w:val="007C5F33"/>
    <w:pPr>
      <w:outlineLvl w:val="2"/>
    </w:pPr>
    <w:rPr>
      <w:rFonts w:cs="Arial"/>
      <w:b/>
      <w:bCs/>
      <w:sz w:val="28"/>
      <w:szCs w:val="26"/>
    </w:rPr>
  </w:style>
  <w:style w:type="paragraph" w:styleId="4">
    <w:name w:val="heading 4"/>
    <w:aliases w:val="!Параграфы/Статьи документа"/>
    <w:basedOn w:val="a"/>
    <w:link w:val="40"/>
    <w:qFormat/>
    <w:rsid w:val="007C5F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1"/>
    <w:basedOn w:val="a0"/>
    <w:link w:val="1"/>
    <w:rsid w:val="007C5F3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7C5F3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7C5F3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7C5F33"/>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7C5F33"/>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7C5F33"/>
    <w:pPr>
      <w:spacing w:before="100" w:beforeAutospacing="1" w:after="100" w:afterAutospacing="1"/>
    </w:pPr>
    <w:rPr>
      <w:rFonts w:ascii="Times New Roman" w:hAnsi="Times New Roman"/>
    </w:rPr>
  </w:style>
  <w:style w:type="paragraph" w:styleId="a4">
    <w:name w:val="Balloon Text"/>
    <w:basedOn w:val="a"/>
    <w:link w:val="a5"/>
    <w:uiPriority w:val="99"/>
    <w:rsid w:val="007C5F33"/>
    <w:rPr>
      <w:rFonts w:ascii="Tahoma" w:hAnsi="Tahoma"/>
      <w:sz w:val="16"/>
      <w:szCs w:val="16"/>
    </w:rPr>
  </w:style>
  <w:style w:type="character" w:customStyle="1" w:styleId="a5">
    <w:name w:val="Текст выноски Знак"/>
    <w:basedOn w:val="a0"/>
    <w:link w:val="a4"/>
    <w:uiPriority w:val="99"/>
    <w:rsid w:val="007C5F33"/>
    <w:rPr>
      <w:rFonts w:ascii="Tahoma" w:eastAsia="Times New Roman" w:hAnsi="Tahoma" w:cs="Times New Roman"/>
      <w:sz w:val="16"/>
      <w:szCs w:val="16"/>
      <w:lang w:eastAsia="ru-RU"/>
    </w:rPr>
  </w:style>
  <w:style w:type="character" w:customStyle="1" w:styleId="6">
    <w:name w:val="Знак Знак6"/>
    <w:rsid w:val="007C5F33"/>
    <w:rPr>
      <w:rFonts w:ascii="Cambria" w:hAnsi="Cambria"/>
      <w:b/>
      <w:color w:val="365F91"/>
      <w:sz w:val="28"/>
      <w:lang w:eastAsia="ru-RU"/>
    </w:rPr>
  </w:style>
  <w:style w:type="character" w:styleId="a6">
    <w:name w:val="Hyperlink"/>
    <w:basedOn w:val="a0"/>
    <w:rsid w:val="007C5F33"/>
    <w:rPr>
      <w:color w:val="0000FF"/>
      <w:u w:val="none"/>
    </w:rPr>
  </w:style>
  <w:style w:type="character" w:styleId="a7">
    <w:name w:val="FollowedHyperlink"/>
    <w:uiPriority w:val="99"/>
    <w:unhideWhenUsed/>
    <w:rsid w:val="007C5F33"/>
    <w:rPr>
      <w:color w:val="800080"/>
      <w:u w:val="single"/>
    </w:rPr>
  </w:style>
  <w:style w:type="character" w:customStyle="1" w:styleId="FooterChar">
    <w:name w:val="Footer Char"/>
    <w:uiPriority w:val="99"/>
    <w:locked/>
    <w:rsid w:val="007C5F33"/>
    <w:rPr>
      <w:sz w:val="24"/>
    </w:rPr>
  </w:style>
  <w:style w:type="character" w:customStyle="1" w:styleId="BodyTextChar">
    <w:name w:val="Body Text Char"/>
    <w:locked/>
    <w:rsid w:val="007C5F33"/>
    <w:rPr>
      <w:sz w:val="24"/>
    </w:rPr>
  </w:style>
  <w:style w:type="character" w:customStyle="1" w:styleId="BodyTextIndentChar">
    <w:name w:val="Body Text Indent Char"/>
    <w:locked/>
    <w:rsid w:val="007C5F33"/>
    <w:rPr>
      <w:sz w:val="24"/>
    </w:rPr>
  </w:style>
  <w:style w:type="character" w:customStyle="1" w:styleId="BodyTextIndent2Char">
    <w:name w:val="Body Text Indent 2 Char"/>
    <w:locked/>
    <w:rsid w:val="007C5F33"/>
    <w:rPr>
      <w:sz w:val="24"/>
    </w:rPr>
  </w:style>
  <w:style w:type="paragraph" w:customStyle="1" w:styleId="ConsPlusCell">
    <w:name w:val="ConsPlusCell"/>
    <w:qFormat/>
    <w:rsid w:val="007C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8">
    <w:name w:val="Знак"/>
    <w:basedOn w:val="a"/>
    <w:qFormat/>
    <w:rsid w:val="007C5F33"/>
    <w:pPr>
      <w:spacing w:after="160" w:line="240" w:lineRule="exact"/>
    </w:pPr>
    <w:rPr>
      <w:rFonts w:ascii="Verdana" w:hAnsi="Verdana"/>
      <w:lang w:val="en-US"/>
    </w:rPr>
  </w:style>
  <w:style w:type="paragraph" w:customStyle="1" w:styleId="110">
    <w:name w:val="Знак1 Знак Знак Знак1"/>
    <w:basedOn w:val="a"/>
    <w:qFormat/>
    <w:rsid w:val="007C5F33"/>
    <w:pPr>
      <w:spacing w:after="160" w:line="240" w:lineRule="exact"/>
    </w:pPr>
    <w:rPr>
      <w:rFonts w:ascii="Verdana" w:hAnsi="Verdana"/>
      <w:lang w:val="en-US"/>
    </w:rPr>
  </w:style>
  <w:style w:type="paragraph" w:styleId="a9">
    <w:name w:val="Body Text"/>
    <w:basedOn w:val="a"/>
    <w:link w:val="aa"/>
    <w:unhideWhenUsed/>
    <w:rsid w:val="007C5F33"/>
    <w:pPr>
      <w:spacing w:after="120"/>
    </w:pPr>
    <w:rPr>
      <w:rFonts w:ascii="Times New Roman" w:hAnsi="Times New Roman"/>
      <w:szCs w:val="20"/>
    </w:rPr>
  </w:style>
  <w:style w:type="character" w:customStyle="1" w:styleId="aa">
    <w:name w:val="Основной текст Знак"/>
    <w:basedOn w:val="a0"/>
    <w:link w:val="a9"/>
    <w:rsid w:val="007C5F33"/>
    <w:rPr>
      <w:rFonts w:ascii="Times New Roman" w:eastAsia="Times New Roman" w:hAnsi="Times New Roman" w:cs="Times New Roman"/>
      <w:sz w:val="24"/>
      <w:szCs w:val="20"/>
      <w:lang w:eastAsia="ru-RU"/>
    </w:rPr>
  </w:style>
  <w:style w:type="character" w:customStyle="1" w:styleId="BodyTextChar1">
    <w:name w:val="Body Text Char1"/>
    <w:uiPriority w:val="99"/>
    <w:semiHidden/>
    <w:rsid w:val="007C5F33"/>
    <w:rPr>
      <w:sz w:val="24"/>
      <w:szCs w:val="24"/>
    </w:rPr>
  </w:style>
  <w:style w:type="paragraph" w:customStyle="1" w:styleId="ab">
    <w:name w:val="Внимание"/>
    <w:basedOn w:val="a9"/>
    <w:autoRedefine/>
    <w:qFormat/>
    <w:rsid w:val="007C5F33"/>
    <w:pPr>
      <w:widowControl w:val="0"/>
      <w:adjustRightInd w:val="0"/>
      <w:spacing w:after="0" w:line="360" w:lineRule="auto"/>
      <w:ind w:firstLine="720"/>
    </w:pPr>
    <w:rPr>
      <w:sz w:val="28"/>
      <w:szCs w:val="28"/>
    </w:rPr>
  </w:style>
  <w:style w:type="paragraph" w:customStyle="1" w:styleId="ac">
    <w:name w:val="Знак Знак Знак"/>
    <w:basedOn w:val="a"/>
    <w:qFormat/>
    <w:rsid w:val="007C5F33"/>
    <w:pPr>
      <w:spacing w:after="160" w:line="240" w:lineRule="exact"/>
    </w:pPr>
    <w:rPr>
      <w:rFonts w:ascii="Verdana" w:hAnsi="Verdana"/>
      <w:lang w:val="en-US"/>
    </w:rPr>
  </w:style>
  <w:style w:type="paragraph" w:customStyle="1" w:styleId="Iauiue">
    <w:name w:val="Iau?iue"/>
    <w:qFormat/>
    <w:rsid w:val="007C5F33"/>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qFormat/>
    <w:rsid w:val="007C5F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7C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C5F33"/>
    <w:pPr>
      <w:spacing w:before="100" w:beforeAutospacing="1" w:after="100" w:afterAutospacing="1"/>
    </w:pPr>
    <w:rPr>
      <w:rFonts w:ascii="Tahoma" w:hAnsi="Tahoma" w:cs="Tahoma"/>
      <w:sz w:val="20"/>
      <w:szCs w:val="20"/>
      <w:lang w:val="en-US"/>
    </w:rPr>
  </w:style>
  <w:style w:type="character" w:customStyle="1" w:styleId="ad">
    <w:name w:val="Основной текст_"/>
    <w:link w:val="21"/>
    <w:locked/>
    <w:rsid w:val="007C5F33"/>
    <w:rPr>
      <w:sz w:val="27"/>
      <w:shd w:val="clear" w:color="auto" w:fill="FFFFFF"/>
    </w:rPr>
  </w:style>
  <w:style w:type="paragraph" w:customStyle="1" w:styleId="21">
    <w:name w:val="Основной текст2"/>
    <w:basedOn w:val="a"/>
    <w:link w:val="ad"/>
    <w:qFormat/>
    <w:rsid w:val="007C5F33"/>
    <w:pPr>
      <w:widowControl w:val="0"/>
      <w:shd w:val="clear" w:color="auto" w:fill="FFFFFF"/>
      <w:spacing w:line="480" w:lineRule="exact"/>
    </w:pPr>
    <w:rPr>
      <w:rFonts w:asciiTheme="minorHAnsi" w:eastAsiaTheme="minorHAnsi" w:hAnsiTheme="minorHAnsi" w:cstheme="minorBidi"/>
      <w:sz w:val="27"/>
      <w:szCs w:val="22"/>
      <w:shd w:val="clear" w:color="auto" w:fill="FFFFFF"/>
      <w:lang w:eastAsia="en-US"/>
    </w:rPr>
  </w:style>
  <w:style w:type="paragraph" w:styleId="ae">
    <w:name w:val="footer"/>
    <w:basedOn w:val="a"/>
    <w:link w:val="af"/>
    <w:uiPriority w:val="99"/>
    <w:unhideWhenUsed/>
    <w:rsid w:val="007C5F33"/>
    <w:pPr>
      <w:tabs>
        <w:tab w:val="center" w:pos="4677"/>
        <w:tab w:val="right" w:pos="9355"/>
      </w:tabs>
    </w:pPr>
    <w:rPr>
      <w:rFonts w:ascii="Times New Roman" w:hAnsi="Times New Roman"/>
      <w:szCs w:val="20"/>
    </w:rPr>
  </w:style>
  <w:style w:type="character" w:customStyle="1" w:styleId="af">
    <w:name w:val="Нижний колонтитул Знак"/>
    <w:basedOn w:val="a0"/>
    <w:link w:val="ae"/>
    <w:uiPriority w:val="99"/>
    <w:rsid w:val="007C5F33"/>
    <w:rPr>
      <w:rFonts w:ascii="Times New Roman" w:eastAsia="Times New Roman" w:hAnsi="Times New Roman" w:cs="Times New Roman"/>
      <w:sz w:val="24"/>
      <w:szCs w:val="20"/>
      <w:lang w:eastAsia="ru-RU"/>
    </w:rPr>
  </w:style>
  <w:style w:type="character" w:customStyle="1" w:styleId="FooterChar1">
    <w:name w:val="Footer Char1"/>
    <w:uiPriority w:val="99"/>
    <w:semiHidden/>
    <w:rsid w:val="007C5F33"/>
    <w:rPr>
      <w:sz w:val="24"/>
      <w:szCs w:val="24"/>
    </w:rPr>
  </w:style>
  <w:style w:type="paragraph" w:styleId="af0">
    <w:name w:val="Body Text Indent"/>
    <w:basedOn w:val="a"/>
    <w:link w:val="af1"/>
    <w:unhideWhenUsed/>
    <w:rsid w:val="007C5F33"/>
    <w:pPr>
      <w:spacing w:after="120"/>
      <w:ind w:left="283"/>
    </w:pPr>
    <w:rPr>
      <w:rFonts w:ascii="Times New Roman" w:hAnsi="Times New Roman"/>
      <w:szCs w:val="20"/>
    </w:rPr>
  </w:style>
  <w:style w:type="character" w:customStyle="1" w:styleId="af1">
    <w:name w:val="Основной текст с отступом Знак"/>
    <w:basedOn w:val="a0"/>
    <w:link w:val="af0"/>
    <w:rsid w:val="007C5F33"/>
    <w:rPr>
      <w:rFonts w:ascii="Times New Roman" w:eastAsia="Times New Roman" w:hAnsi="Times New Roman" w:cs="Times New Roman"/>
      <w:sz w:val="24"/>
      <w:szCs w:val="20"/>
      <w:lang w:eastAsia="ru-RU"/>
    </w:rPr>
  </w:style>
  <w:style w:type="character" w:customStyle="1" w:styleId="BodyTextIndentChar1">
    <w:name w:val="Body Text Indent Char1"/>
    <w:uiPriority w:val="99"/>
    <w:semiHidden/>
    <w:rsid w:val="007C5F33"/>
    <w:rPr>
      <w:sz w:val="24"/>
      <w:szCs w:val="24"/>
    </w:rPr>
  </w:style>
  <w:style w:type="paragraph" w:styleId="22">
    <w:name w:val="Body Text Indent 2"/>
    <w:basedOn w:val="a"/>
    <w:link w:val="23"/>
    <w:unhideWhenUsed/>
    <w:rsid w:val="007C5F33"/>
    <w:pPr>
      <w:spacing w:after="120" w:line="480" w:lineRule="auto"/>
      <w:ind w:left="283"/>
    </w:pPr>
    <w:rPr>
      <w:rFonts w:ascii="Times New Roman" w:hAnsi="Times New Roman"/>
      <w:szCs w:val="20"/>
    </w:rPr>
  </w:style>
  <w:style w:type="character" w:customStyle="1" w:styleId="23">
    <w:name w:val="Основной текст с отступом 2 Знак"/>
    <w:basedOn w:val="a0"/>
    <w:link w:val="22"/>
    <w:rsid w:val="007C5F33"/>
    <w:rPr>
      <w:rFonts w:ascii="Times New Roman" w:eastAsia="Times New Roman" w:hAnsi="Times New Roman" w:cs="Times New Roman"/>
      <w:sz w:val="24"/>
      <w:szCs w:val="20"/>
      <w:lang w:eastAsia="ru-RU"/>
    </w:rPr>
  </w:style>
  <w:style w:type="character" w:customStyle="1" w:styleId="BodyTextIndent2Char1">
    <w:name w:val="Body Text Indent 2 Char1"/>
    <w:uiPriority w:val="99"/>
    <w:semiHidden/>
    <w:rsid w:val="007C5F33"/>
    <w:rPr>
      <w:sz w:val="24"/>
      <w:szCs w:val="24"/>
    </w:rPr>
  </w:style>
  <w:style w:type="paragraph" w:styleId="af2">
    <w:name w:val="header"/>
    <w:basedOn w:val="a"/>
    <w:link w:val="af3"/>
    <w:uiPriority w:val="99"/>
    <w:unhideWhenUsed/>
    <w:rsid w:val="007C5F33"/>
    <w:pPr>
      <w:tabs>
        <w:tab w:val="center" w:pos="4677"/>
        <w:tab w:val="right" w:pos="9355"/>
      </w:tabs>
    </w:pPr>
    <w:rPr>
      <w:rFonts w:ascii="Calibri" w:hAnsi="Calibri"/>
    </w:rPr>
  </w:style>
  <w:style w:type="character" w:customStyle="1" w:styleId="af3">
    <w:name w:val="Верхний колонтитул Знак"/>
    <w:basedOn w:val="a0"/>
    <w:link w:val="af2"/>
    <w:uiPriority w:val="99"/>
    <w:rsid w:val="007C5F33"/>
    <w:rPr>
      <w:rFonts w:ascii="Calibri" w:eastAsia="Times New Roman" w:hAnsi="Calibri" w:cs="Times New Roman"/>
      <w:sz w:val="24"/>
      <w:szCs w:val="24"/>
      <w:lang w:eastAsia="ru-RU"/>
    </w:rPr>
  </w:style>
  <w:style w:type="character" w:customStyle="1" w:styleId="12">
    <w:name w:val="Верхний колонтитул Знак1"/>
    <w:semiHidden/>
    <w:rsid w:val="007C5F33"/>
    <w:rPr>
      <w:rFonts w:cs="Times New Roman"/>
    </w:rPr>
  </w:style>
  <w:style w:type="character" w:customStyle="1" w:styleId="apple-converted-space">
    <w:name w:val="apple-converted-space"/>
    <w:rsid w:val="007C5F33"/>
  </w:style>
  <w:style w:type="character" w:customStyle="1" w:styleId="13">
    <w:name w:val="Текст выноски Знак1"/>
    <w:semiHidden/>
    <w:rsid w:val="007C5F33"/>
    <w:rPr>
      <w:rFonts w:ascii="Tahoma" w:hAnsi="Tahoma"/>
      <w:sz w:val="16"/>
    </w:rPr>
  </w:style>
  <w:style w:type="character" w:customStyle="1" w:styleId="blk">
    <w:name w:val="blk"/>
    <w:rsid w:val="007C5F33"/>
  </w:style>
  <w:style w:type="character" w:customStyle="1" w:styleId="text11">
    <w:name w:val="text11"/>
    <w:rsid w:val="007C5F33"/>
    <w:rPr>
      <w:rFonts w:ascii="Arial CYR" w:hAnsi="Arial CYR"/>
      <w:color w:val="000000"/>
      <w:sz w:val="18"/>
    </w:rPr>
  </w:style>
  <w:style w:type="table" w:styleId="af4">
    <w:name w:val="Table Grid"/>
    <w:basedOn w:val="a1"/>
    <w:uiPriority w:val="59"/>
    <w:rsid w:val="007C5F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uiPriority w:val="34"/>
    <w:qFormat/>
    <w:rsid w:val="007C5F33"/>
    <w:pPr>
      <w:ind w:left="720"/>
      <w:contextualSpacing/>
    </w:pPr>
    <w:rPr>
      <w:rFonts w:ascii="Calibri" w:hAnsi="Calibri"/>
    </w:rPr>
  </w:style>
  <w:style w:type="paragraph" w:customStyle="1" w:styleId="font5">
    <w:name w:val="font5"/>
    <w:basedOn w:val="a"/>
    <w:qFormat/>
    <w:rsid w:val="007C5F33"/>
    <w:pPr>
      <w:spacing w:before="100" w:beforeAutospacing="1" w:after="100" w:afterAutospacing="1"/>
    </w:pPr>
    <w:rPr>
      <w:rFonts w:ascii="Times New Roman" w:hAnsi="Times New Roman"/>
      <w:sz w:val="20"/>
      <w:szCs w:val="20"/>
    </w:rPr>
  </w:style>
  <w:style w:type="paragraph" w:customStyle="1" w:styleId="xl67">
    <w:name w:val="xl67"/>
    <w:basedOn w:val="a"/>
    <w:qFormat/>
    <w:rsid w:val="007C5F33"/>
    <w:pPr>
      <w:spacing w:before="100" w:beforeAutospacing="1" w:after="100" w:afterAutospacing="1"/>
    </w:pPr>
    <w:rPr>
      <w:rFonts w:ascii="Times New Roman" w:hAnsi="Times New Roman"/>
    </w:rPr>
  </w:style>
  <w:style w:type="paragraph" w:customStyle="1" w:styleId="xl68">
    <w:name w:val="xl68"/>
    <w:basedOn w:val="a"/>
    <w:qFormat/>
    <w:rsid w:val="007C5F33"/>
    <w:pPr>
      <w:spacing w:before="100" w:beforeAutospacing="1" w:after="100" w:afterAutospacing="1"/>
      <w:jc w:val="center"/>
    </w:pPr>
    <w:rPr>
      <w:rFonts w:ascii="Times New Roman" w:hAnsi="Times New Roman"/>
      <w:color w:val="000000"/>
    </w:rPr>
  </w:style>
  <w:style w:type="paragraph" w:customStyle="1" w:styleId="xl69">
    <w:name w:val="xl69"/>
    <w:basedOn w:val="a"/>
    <w:qFormat/>
    <w:rsid w:val="007C5F33"/>
    <w:pPr>
      <w:spacing w:before="100" w:beforeAutospacing="1" w:after="100" w:afterAutospacing="1"/>
      <w:textAlignment w:val="center"/>
    </w:pPr>
    <w:rPr>
      <w:rFonts w:ascii="Times New Roman" w:hAnsi="Times New Roman"/>
      <w:color w:val="000000"/>
    </w:rPr>
  </w:style>
  <w:style w:type="paragraph" w:customStyle="1" w:styleId="xl70">
    <w:name w:val="xl70"/>
    <w:basedOn w:val="a"/>
    <w:qFormat/>
    <w:rsid w:val="007C5F33"/>
    <w:pPr>
      <w:spacing w:before="100" w:beforeAutospacing="1" w:after="100" w:afterAutospacing="1"/>
    </w:pPr>
    <w:rPr>
      <w:rFonts w:ascii="Times New Roman" w:hAnsi="Times New Roman"/>
      <w:color w:val="000000"/>
    </w:rPr>
  </w:style>
  <w:style w:type="paragraph" w:customStyle="1" w:styleId="xl71">
    <w:name w:val="xl71"/>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2">
    <w:name w:val="xl7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4">
    <w:name w:val="xl74"/>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5">
    <w:name w:val="xl75"/>
    <w:basedOn w:val="a"/>
    <w:qFormat/>
    <w:rsid w:val="007C5F3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6">
    <w:name w:val="xl76"/>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77">
    <w:name w:val="xl77"/>
    <w:basedOn w:val="a"/>
    <w:qFormat/>
    <w:rsid w:val="007C5F33"/>
    <w:pPr>
      <w:pBdr>
        <w:top w:val="single" w:sz="4" w:space="0" w:color="auto"/>
        <w:lef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78">
    <w:name w:val="xl78"/>
    <w:basedOn w:val="a"/>
    <w:qFormat/>
    <w:rsid w:val="007C5F3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79">
    <w:name w:val="xl79"/>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80">
    <w:name w:val="xl80"/>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1">
    <w:name w:val="xl81"/>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2">
    <w:name w:val="xl8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3">
    <w:name w:val="xl83"/>
    <w:basedOn w:val="a"/>
    <w:qFormat/>
    <w:rsid w:val="007C5F33"/>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4">
    <w:name w:val="xl84"/>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85">
    <w:name w:val="xl85"/>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86">
    <w:name w:val="xl86"/>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87">
    <w:name w:val="xl87"/>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8">
    <w:name w:val="xl88"/>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89">
    <w:name w:val="xl89"/>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0">
    <w:name w:val="xl90"/>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91">
    <w:name w:val="xl91"/>
    <w:basedOn w:val="a"/>
    <w:qFormat/>
    <w:rsid w:val="007C5F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92">
    <w:name w:val="xl92"/>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93">
    <w:name w:val="xl93"/>
    <w:basedOn w:val="a"/>
    <w:qFormat/>
    <w:rsid w:val="007C5F33"/>
    <w:pPr>
      <w:pBdr>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94">
    <w:name w:val="xl94"/>
    <w:basedOn w:val="a"/>
    <w:qFormat/>
    <w:rsid w:val="007C5F3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95">
    <w:name w:val="xl95"/>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a"/>
    <w:qFormat/>
    <w:rsid w:val="007C5F33"/>
    <w:pPr>
      <w:spacing w:before="100" w:beforeAutospacing="1" w:after="100" w:afterAutospacing="1"/>
      <w:jc w:val="right"/>
    </w:pPr>
    <w:rPr>
      <w:rFonts w:ascii="Times New Roman" w:hAnsi="Times New Roman"/>
      <w:sz w:val="28"/>
      <w:szCs w:val="28"/>
    </w:rPr>
  </w:style>
  <w:style w:type="paragraph" w:customStyle="1" w:styleId="xl97">
    <w:name w:val="xl97"/>
    <w:basedOn w:val="a"/>
    <w:qFormat/>
    <w:rsid w:val="007C5F33"/>
    <w:pPr>
      <w:spacing w:before="100" w:beforeAutospacing="1" w:after="100" w:afterAutospacing="1"/>
      <w:jc w:val="right"/>
    </w:pPr>
    <w:rPr>
      <w:rFonts w:ascii="Times New Roman" w:hAnsi="Times New Roman"/>
      <w:sz w:val="28"/>
      <w:szCs w:val="28"/>
    </w:rPr>
  </w:style>
  <w:style w:type="paragraph" w:customStyle="1" w:styleId="xl98">
    <w:name w:val="xl98"/>
    <w:basedOn w:val="a"/>
    <w:qFormat/>
    <w:rsid w:val="007C5F3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9">
    <w:name w:val="xl99"/>
    <w:basedOn w:val="a"/>
    <w:qFormat/>
    <w:rsid w:val="007C5F33"/>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0">
    <w:name w:val="xl100"/>
    <w:basedOn w:val="a"/>
    <w:qFormat/>
    <w:rsid w:val="007C5F33"/>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1">
    <w:name w:val="xl101"/>
    <w:basedOn w:val="a"/>
    <w:qFormat/>
    <w:rsid w:val="007C5F33"/>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2">
    <w:name w:val="xl102"/>
    <w:basedOn w:val="a"/>
    <w:qFormat/>
    <w:rsid w:val="007C5F33"/>
    <w:pPr>
      <w:pBdr>
        <w:left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3">
    <w:name w:val="xl103"/>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hAnsi="Times New Roman"/>
    </w:rPr>
  </w:style>
  <w:style w:type="paragraph" w:customStyle="1" w:styleId="xl104">
    <w:name w:val="xl104"/>
    <w:basedOn w:val="a"/>
    <w:qFormat/>
    <w:rsid w:val="007C5F33"/>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a"/>
    <w:qFormat/>
    <w:rsid w:val="007C5F33"/>
    <w:pPr>
      <w:pBdr>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7">
    <w:name w:val="xl107"/>
    <w:basedOn w:val="a"/>
    <w:qFormat/>
    <w:rsid w:val="007C5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08">
    <w:name w:val="xl108"/>
    <w:basedOn w:val="a"/>
    <w:qFormat/>
    <w:rsid w:val="007C5F3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9">
    <w:name w:val="xl109"/>
    <w:basedOn w:val="a"/>
    <w:qFormat/>
    <w:rsid w:val="007C5F33"/>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10">
    <w:name w:val="xl110"/>
    <w:basedOn w:val="a"/>
    <w:qFormat/>
    <w:rsid w:val="007C5F33"/>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11">
    <w:name w:val="xl111"/>
    <w:basedOn w:val="a"/>
    <w:qFormat/>
    <w:rsid w:val="007C5F33"/>
    <w:pPr>
      <w:pBdr>
        <w:left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112">
    <w:name w:val="xl112"/>
    <w:basedOn w:val="a"/>
    <w:qFormat/>
    <w:rsid w:val="007C5F33"/>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rPr>
  </w:style>
  <w:style w:type="paragraph" w:customStyle="1" w:styleId="xl113">
    <w:name w:val="xl113"/>
    <w:basedOn w:val="a"/>
    <w:qFormat/>
    <w:rsid w:val="007C5F33"/>
    <w:pPr>
      <w:spacing w:before="100" w:beforeAutospacing="1" w:after="100" w:afterAutospacing="1"/>
      <w:jc w:val="center"/>
      <w:textAlignment w:val="center"/>
    </w:pPr>
    <w:rPr>
      <w:rFonts w:ascii="Times New Roman" w:hAnsi="Times New Roman"/>
      <w:color w:val="000000"/>
      <w:sz w:val="28"/>
      <w:szCs w:val="28"/>
    </w:rPr>
  </w:style>
  <w:style w:type="paragraph" w:customStyle="1" w:styleId="Default">
    <w:name w:val="Default"/>
    <w:qFormat/>
    <w:rsid w:val="007C5F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List Paragraph"/>
    <w:basedOn w:val="a"/>
    <w:uiPriority w:val="99"/>
    <w:qFormat/>
    <w:rsid w:val="007C5F33"/>
    <w:pPr>
      <w:ind w:left="720"/>
      <w:contextualSpacing/>
    </w:pPr>
  </w:style>
  <w:style w:type="paragraph" w:customStyle="1" w:styleId="ConsNonformat">
    <w:name w:val="ConsNonformat"/>
    <w:uiPriority w:val="99"/>
    <w:qFormat/>
    <w:rsid w:val="007C5F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7C5F33"/>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7C5F33"/>
    <w:rPr>
      <w:rFonts w:ascii="Courier" w:hAnsi="Courier"/>
      <w:sz w:val="22"/>
      <w:szCs w:val="20"/>
    </w:rPr>
  </w:style>
  <w:style w:type="character" w:customStyle="1" w:styleId="af7">
    <w:name w:val="Текст примечания Знак"/>
    <w:aliases w:val="!Равноширинный текст документа Знак1"/>
    <w:basedOn w:val="a0"/>
    <w:link w:val="af6"/>
    <w:semiHidden/>
    <w:rsid w:val="007C5F33"/>
    <w:rPr>
      <w:rFonts w:ascii="Courier" w:eastAsia="Times New Roman" w:hAnsi="Courier" w:cs="Times New Roman"/>
      <w:szCs w:val="20"/>
      <w:lang w:eastAsia="ru-RU"/>
    </w:rPr>
  </w:style>
  <w:style w:type="paragraph" w:customStyle="1" w:styleId="Title">
    <w:name w:val="Title!Название НПА"/>
    <w:basedOn w:val="a"/>
    <w:rsid w:val="007C5F33"/>
    <w:pPr>
      <w:spacing w:before="240" w:after="60"/>
      <w:jc w:val="center"/>
      <w:outlineLvl w:val="0"/>
    </w:pPr>
    <w:rPr>
      <w:rFonts w:cs="Arial"/>
      <w:b/>
      <w:bCs/>
      <w:kern w:val="28"/>
      <w:sz w:val="32"/>
      <w:szCs w:val="32"/>
    </w:rPr>
  </w:style>
  <w:style w:type="character" w:customStyle="1" w:styleId="111">
    <w:name w:val="Заголовок 1 Знак1"/>
    <w:aliases w:val="!Части документа Знак"/>
    <w:rsid w:val="007C5F33"/>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semiHidden/>
    <w:rsid w:val="007C5F33"/>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7C5F33"/>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7C5F33"/>
    <w:rPr>
      <w:rFonts w:ascii="Calibri Light" w:eastAsia="Times New Roman" w:hAnsi="Calibri Light" w:cs="Times New Roman"/>
      <w:i/>
      <w:iCs/>
      <w:color w:val="2E74B5"/>
      <w:sz w:val="24"/>
      <w:szCs w:val="24"/>
    </w:rPr>
  </w:style>
  <w:style w:type="character" w:customStyle="1" w:styleId="15">
    <w:name w:val="Текст примечания Знак1"/>
    <w:aliases w:val="!Равноширинный текст документа Знак"/>
    <w:semiHidden/>
    <w:rsid w:val="007C5F33"/>
    <w:rPr>
      <w:rFonts w:ascii="Arial" w:eastAsia="Times New Roman" w:hAnsi="Arial"/>
    </w:rPr>
  </w:style>
  <w:style w:type="character" w:customStyle="1" w:styleId="16">
    <w:name w:val="Основной текст Знак1"/>
    <w:semiHidden/>
    <w:rsid w:val="007C5F33"/>
    <w:rPr>
      <w:rFonts w:ascii="Arial" w:eastAsia="Times New Roman" w:hAnsi="Arial"/>
      <w:sz w:val="24"/>
      <w:szCs w:val="24"/>
    </w:rPr>
  </w:style>
  <w:style w:type="character" w:customStyle="1" w:styleId="17">
    <w:name w:val="Нижний колонтитул Знак1"/>
    <w:uiPriority w:val="99"/>
    <w:semiHidden/>
    <w:rsid w:val="007C5F33"/>
    <w:rPr>
      <w:rFonts w:ascii="Arial" w:eastAsia="Times New Roman" w:hAnsi="Arial"/>
      <w:sz w:val="24"/>
      <w:szCs w:val="24"/>
    </w:rPr>
  </w:style>
  <w:style w:type="character" w:customStyle="1" w:styleId="18">
    <w:name w:val="Основной текст с отступом Знак1"/>
    <w:semiHidden/>
    <w:rsid w:val="007C5F33"/>
    <w:rPr>
      <w:rFonts w:ascii="Arial" w:eastAsia="Times New Roman" w:hAnsi="Arial"/>
      <w:sz w:val="24"/>
      <w:szCs w:val="24"/>
    </w:rPr>
  </w:style>
  <w:style w:type="character" w:customStyle="1" w:styleId="211">
    <w:name w:val="Основной текст с отступом 2 Знак1"/>
    <w:semiHidden/>
    <w:rsid w:val="007C5F33"/>
    <w:rPr>
      <w:rFonts w:ascii="Arial" w:eastAsia="Times New Roman" w:hAnsi="Arial"/>
      <w:sz w:val="24"/>
      <w:szCs w:val="24"/>
    </w:rPr>
  </w:style>
  <w:style w:type="character" w:customStyle="1" w:styleId="af8">
    <w:name w:val="Без интервала Знак"/>
    <w:link w:val="af9"/>
    <w:uiPriority w:val="1"/>
    <w:locked/>
    <w:rsid w:val="007C5F33"/>
    <w:rPr>
      <w:rFonts w:ascii="Times New Roman" w:hAnsi="Times New Roman"/>
    </w:rPr>
  </w:style>
  <w:style w:type="paragraph" w:styleId="af9">
    <w:name w:val="No Spacing"/>
    <w:link w:val="af8"/>
    <w:uiPriority w:val="1"/>
    <w:qFormat/>
    <w:rsid w:val="007C5F33"/>
    <w:pPr>
      <w:spacing w:after="0" w:line="240" w:lineRule="auto"/>
      <w:ind w:firstLine="567"/>
      <w:jc w:val="both"/>
    </w:pPr>
    <w:rPr>
      <w:rFonts w:ascii="Times New Roman" w:hAnsi="Times New Roman"/>
    </w:rPr>
  </w:style>
  <w:style w:type="paragraph" w:customStyle="1" w:styleId="Application">
    <w:name w:val="Application!Приложение"/>
    <w:rsid w:val="007C5F3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C5F3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C5F33"/>
    <w:pPr>
      <w:spacing w:after="0" w:line="240" w:lineRule="auto"/>
      <w:jc w:val="center"/>
    </w:pPr>
    <w:rPr>
      <w:rFonts w:ascii="Arial" w:eastAsia="Times New Roman" w:hAnsi="Arial" w:cs="Arial"/>
      <w:b/>
      <w:bCs/>
      <w:kern w:val="28"/>
      <w:sz w:val="24"/>
      <w:szCs w:val="32"/>
      <w:lang w:eastAsia="ru-RU"/>
    </w:rPr>
  </w:style>
  <w:style w:type="paragraph" w:customStyle="1" w:styleId="ConsPlusTitle">
    <w:name w:val="ConsPlusTitle"/>
    <w:rsid w:val="007C5F3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02AD15D5A6CF5BEE0F24F1D74D32F56517D8EBF42853978F31EAbEs8I" TargetMode="External"/><Relationship Id="rId13" Type="http://schemas.openxmlformats.org/officeDocument/2006/relationships/image" Target="media/image2.jpeg"/><Relationship Id="rId18" Type="http://schemas.openxmlformats.org/officeDocument/2006/relationships/hyperlink" Target="consultantplus://offline/ref=21CCEDBDEB76E31E4BE5199DA9989F14F300369C35C5B89F228EB7F506f2q2P"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boguchar.bezformata.com/word/mini-futbol-v-shkoli/374512/" TargetMode="External"/><Relationship Id="rId7" Type="http://schemas.openxmlformats.org/officeDocument/2006/relationships/hyperlink" Target="consultantplus://offline/ref=B502AD15D5A6CF5BEE0F24F1D74D32F56E16DAE7F42853978F31EAbEs8I" TargetMode="External"/><Relationship Id="rId12" Type="http://schemas.openxmlformats.org/officeDocument/2006/relationships/hyperlink" Target="consultantplus://offline/ref=56AA50090C6AF90AE7B7DF631773734A127E79AA77D93E4F8FEA620AE1E3S3P" TargetMode="External"/><Relationship Id="rId17" Type="http://schemas.openxmlformats.org/officeDocument/2006/relationships/hyperlink" Target="consultantplus://offline/ref=DA1D56EAB7377ECC4B5FB487B249C8FBAF65F742AA9D39D247AF99783612BE01B29658ECEBDAEFCDk9z3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A521CF5739AB3140E8FF313FC93D03F8201457EBD76A1910D099CF27D77CEECsDXEK" TargetMode="External"/><Relationship Id="rId20" Type="http://schemas.openxmlformats.org/officeDocument/2006/relationships/hyperlink" Target="https://boguchar.bezformata.com/word/mini-futbol-v-shkoli/37451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6AA50090C6AF90AE7B7DF631773734A127E79AA70D83E4F8FEA620AE1E3S3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4AA36B73EA0D0E7547537731B1C9F39B0BED6F412DC7D844DB6DC26E2gFd7F" TargetMode="External"/><Relationship Id="rId23" Type="http://schemas.openxmlformats.org/officeDocument/2006/relationships/hyperlink" Target="https://zakonguru.com/semejnoje/rebenka/privlechenie-k-trudu.html" TargetMode="External"/><Relationship Id="rId10" Type="http://schemas.openxmlformats.org/officeDocument/2006/relationships/hyperlink" Target="consultantplus://offline/ref=56AA50090C6AF90AE7B7DF631773734A127E79AA70DA3E4F8FEA620AE1E3S3P" TargetMode="External"/><Relationship Id="rId19" Type="http://schemas.openxmlformats.org/officeDocument/2006/relationships/hyperlink" Target="https://zakonguru.com/semejnoje/rebenka/privlechenie-k-trudu.html" TargetMode="External"/><Relationship Id="rId4" Type="http://schemas.openxmlformats.org/officeDocument/2006/relationships/settings" Target="settings.xml"/><Relationship Id="rId9" Type="http://schemas.openxmlformats.org/officeDocument/2006/relationships/hyperlink" Target="consultantplus://offline/ref=056EEF1AF46D089C7BF736174407B48C4941CDAAECDF8C198EE28AD4BDDDtEI" TargetMode="External"/><Relationship Id="rId14" Type="http://schemas.openxmlformats.org/officeDocument/2006/relationships/hyperlink" Target="file:///\\Boguch-mb-01\Share\&#1070;&#1088;&#1080;&#1076;&#1080;&#1095;&#1077;&#1089;&#1082;&#1080;&#1081;%20&#1086;&#1090;&#1076;&#1077;&#1083;\&#1044;&#1077;&#1082;&#1072;&#1073;&#1088;&#1100;\&#1043;&#1054;&#1057;&#1055;&#1056;&#1054;&#1043;&#1056;&#1040;&#1052;&#1052;&#1040;%20%20&#1042;&#1054;_&#1057;&#1042;&#1054;&#1044;.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43613</Words>
  <Characters>248599</Characters>
  <Application>Microsoft Office Word</Application>
  <DocSecurity>0</DocSecurity>
  <Lines>2071</Lines>
  <Paragraphs>583</Paragraphs>
  <ScaleCrop>false</ScaleCrop>
  <Company/>
  <LinksUpToDate>false</LinksUpToDate>
  <CharactersWithSpaces>291629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2024-10-21T08:56:00Z</dcterms:created>
  <dcterms:modified xsi:type="dcterms:W3CDTF">2024-10-21T08:56:00Z</dcterms:modified>
</cp:coreProperties>
</file>