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A2" w:rsidRPr="00711EDB" w:rsidRDefault="0064120A" w:rsidP="00711EDB">
      <w:pPr>
        <w:widowControl w:val="0"/>
        <w:tabs>
          <w:tab w:val="center" w:pos="4677"/>
        </w:tabs>
        <w:ind w:firstLine="0"/>
        <w:jc w:val="center"/>
        <w:rPr>
          <w:rFonts w:ascii="Times New Roman" w:hAnsi="Times New Roman"/>
          <w:b/>
          <w:sz w:val="28"/>
          <w:szCs w:val="28"/>
        </w:rPr>
      </w:pPr>
      <w:r w:rsidRPr="0064120A">
        <w:rPr>
          <w:rFonts w:ascii="Times New Roman" w:hAnsi="Times New Roman"/>
          <w:b/>
          <w:noProof/>
          <w:sz w:val="28"/>
          <w:szCs w:val="28"/>
        </w:rPr>
        <w:drawing>
          <wp:inline distT="0" distB="0" distL="0" distR="0">
            <wp:extent cx="5810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819150"/>
                    </a:xfrm>
                    <a:prstGeom prst="rect">
                      <a:avLst/>
                    </a:prstGeom>
                    <a:noFill/>
                    <a:ln>
                      <a:noFill/>
                    </a:ln>
                  </pic:spPr>
                </pic:pic>
              </a:graphicData>
            </a:graphic>
          </wp:inline>
        </w:drawing>
      </w:r>
    </w:p>
    <w:p w:rsidR="00794FA2" w:rsidRDefault="00794FA2" w:rsidP="0064120A">
      <w:pPr>
        <w:widowControl w:val="0"/>
        <w:tabs>
          <w:tab w:val="center" w:pos="4677"/>
        </w:tabs>
        <w:ind w:left="4536" w:firstLine="0"/>
        <w:jc w:val="left"/>
        <w:rPr>
          <w:rFonts w:ascii="Times New Roman" w:hAnsi="Times New Roman"/>
        </w:rPr>
      </w:pPr>
    </w:p>
    <w:p w:rsidR="00794FA2" w:rsidRPr="00711EDB" w:rsidRDefault="00794FA2" w:rsidP="00794FA2">
      <w:pPr>
        <w:widowControl w:val="0"/>
        <w:ind w:firstLine="0"/>
        <w:jc w:val="center"/>
        <w:rPr>
          <w:rFonts w:ascii="Times New Roman" w:eastAsia="Calibri" w:hAnsi="Times New Roman"/>
          <w:b/>
          <w:sz w:val="28"/>
          <w:szCs w:val="28"/>
          <w:lang w:eastAsia="en-US"/>
        </w:rPr>
      </w:pPr>
      <w:r w:rsidRPr="00711EDB">
        <w:rPr>
          <w:rFonts w:ascii="Times New Roman" w:eastAsia="Calibri" w:hAnsi="Times New Roman"/>
          <w:b/>
          <w:sz w:val="28"/>
          <w:szCs w:val="28"/>
          <w:lang w:eastAsia="en-US"/>
        </w:rPr>
        <w:t>АДМИНИСТРАЦИЯ</w:t>
      </w:r>
    </w:p>
    <w:p w:rsidR="00794FA2" w:rsidRPr="00711EDB" w:rsidRDefault="00794FA2" w:rsidP="00794FA2">
      <w:pPr>
        <w:widowControl w:val="0"/>
        <w:ind w:firstLine="0"/>
        <w:jc w:val="center"/>
        <w:rPr>
          <w:rFonts w:ascii="Times New Roman" w:eastAsia="Calibri" w:hAnsi="Times New Roman"/>
          <w:b/>
          <w:sz w:val="28"/>
          <w:szCs w:val="28"/>
          <w:lang w:eastAsia="en-US"/>
        </w:rPr>
      </w:pPr>
      <w:r w:rsidRPr="00711EDB">
        <w:rPr>
          <w:rFonts w:ascii="Times New Roman" w:eastAsia="Calibri" w:hAnsi="Times New Roman"/>
          <w:b/>
          <w:sz w:val="28"/>
          <w:szCs w:val="28"/>
          <w:lang w:eastAsia="en-US"/>
        </w:rPr>
        <w:t>БОГУЧАРСКОГО МУНИЦИПАЛЬНОГО РАЙОНА</w:t>
      </w:r>
    </w:p>
    <w:p w:rsidR="00794FA2" w:rsidRPr="00711EDB" w:rsidRDefault="00794FA2" w:rsidP="00794FA2">
      <w:pPr>
        <w:widowControl w:val="0"/>
        <w:ind w:firstLine="0"/>
        <w:jc w:val="center"/>
        <w:rPr>
          <w:rFonts w:ascii="Times New Roman" w:eastAsia="Calibri" w:hAnsi="Times New Roman"/>
          <w:b/>
          <w:sz w:val="28"/>
          <w:szCs w:val="28"/>
          <w:lang w:eastAsia="en-US"/>
        </w:rPr>
      </w:pPr>
      <w:r w:rsidRPr="00711EDB">
        <w:rPr>
          <w:rFonts w:ascii="Times New Roman" w:eastAsia="Calibri" w:hAnsi="Times New Roman"/>
          <w:b/>
          <w:sz w:val="28"/>
          <w:szCs w:val="28"/>
          <w:lang w:eastAsia="en-US"/>
        </w:rPr>
        <w:t>ВОРОНЕЖСКОЙ ОБЛАСТИ</w:t>
      </w:r>
    </w:p>
    <w:p w:rsidR="00711EDB" w:rsidRPr="00711EDB" w:rsidRDefault="00711EDB" w:rsidP="00794FA2">
      <w:pPr>
        <w:widowControl w:val="0"/>
        <w:ind w:firstLine="0"/>
        <w:jc w:val="center"/>
        <w:rPr>
          <w:rFonts w:ascii="Times New Roman" w:eastAsia="Calibri" w:hAnsi="Times New Roman"/>
          <w:b/>
          <w:sz w:val="28"/>
          <w:szCs w:val="28"/>
          <w:lang w:eastAsia="en-US"/>
        </w:rPr>
      </w:pPr>
    </w:p>
    <w:p w:rsidR="00794FA2" w:rsidRPr="00711EDB" w:rsidRDefault="00794FA2" w:rsidP="00794FA2">
      <w:pPr>
        <w:widowControl w:val="0"/>
        <w:ind w:firstLine="0"/>
        <w:jc w:val="center"/>
        <w:rPr>
          <w:rFonts w:ascii="Times New Roman" w:eastAsia="Calibri" w:hAnsi="Times New Roman"/>
          <w:b/>
          <w:sz w:val="28"/>
          <w:szCs w:val="28"/>
          <w:lang w:eastAsia="en-US"/>
        </w:rPr>
      </w:pPr>
      <w:r w:rsidRPr="00711EDB">
        <w:rPr>
          <w:rFonts w:ascii="Times New Roman" w:eastAsia="Calibri" w:hAnsi="Times New Roman"/>
          <w:b/>
          <w:sz w:val="28"/>
          <w:szCs w:val="28"/>
          <w:lang w:eastAsia="en-US"/>
        </w:rPr>
        <w:t>ПОСТАНОВЛЕНИЕ</w:t>
      </w:r>
    </w:p>
    <w:p w:rsidR="00794FA2" w:rsidRPr="00794FA2" w:rsidRDefault="00794FA2" w:rsidP="00794FA2">
      <w:pPr>
        <w:widowControl w:val="0"/>
        <w:tabs>
          <w:tab w:val="left" w:pos="7809"/>
        </w:tabs>
        <w:ind w:firstLine="0"/>
        <w:rPr>
          <w:rFonts w:ascii="Times New Roman" w:eastAsia="Calibri" w:hAnsi="Times New Roman"/>
          <w:sz w:val="28"/>
          <w:szCs w:val="28"/>
        </w:rPr>
      </w:pPr>
    </w:p>
    <w:p w:rsidR="00711EDB" w:rsidRPr="005C73EB" w:rsidRDefault="00711EDB" w:rsidP="00711EDB">
      <w:pPr>
        <w:pStyle w:val="af7"/>
        <w:widowControl w:val="0"/>
        <w:tabs>
          <w:tab w:val="left" w:pos="7809"/>
        </w:tabs>
        <w:jc w:val="both"/>
        <w:rPr>
          <w:rFonts w:ascii="Times New Roman" w:hAnsi="Times New Roman" w:cs="Times New Roman"/>
        </w:rPr>
      </w:pPr>
      <w:r w:rsidRPr="005C73EB">
        <w:rPr>
          <w:rFonts w:ascii="Times New Roman" w:hAnsi="Times New Roman" w:cs="Times New Roman"/>
        </w:rPr>
        <w:t>от «28» декабря 2018 г. № 983</w:t>
      </w:r>
    </w:p>
    <w:p w:rsidR="00711EDB" w:rsidRPr="005C73EB" w:rsidRDefault="00711EDB" w:rsidP="00711EDB">
      <w:pPr>
        <w:pStyle w:val="af7"/>
        <w:widowControl w:val="0"/>
        <w:tabs>
          <w:tab w:val="left" w:pos="7809"/>
        </w:tabs>
        <w:jc w:val="both"/>
        <w:rPr>
          <w:rFonts w:ascii="Times New Roman" w:hAnsi="Times New Roman" w:cs="Times New Roman"/>
        </w:rPr>
      </w:pPr>
      <w:r w:rsidRPr="005C73EB">
        <w:rPr>
          <w:rFonts w:ascii="Times New Roman" w:hAnsi="Times New Roman" w:cs="Times New Roman"/>
        </w:rPr>
        <w:t>г. Богучар</w:t>
      </w:r>
    </w:p>
    <w:p w:rsidR="00711EDB" w:rsidRPr="001D64C5" w:rsidRDefault="00711EDB" w:rsidP="00711EDB">
      <w:pPr>
        <w:pStyle w:val="af7"/>
        <w:widowControl w:val="0"/>
        <w:tabs>
          <w:tab w:val="left" w:pos="1418"/>
        </w:tabs>
        <w:jc w:val="both"/>
        <w:rPr>
          <w:rFonts w:ascii="Times New Roman" w:hAnsi="Times New Roman" w:cs="Times New Roman"/>
          <w:sz w:val="16"/>
          <w:szCs w:val="16"/>
        </w:rPr>
      </w:pPr>
    </w:p>
    <w:p w:rsidR="00711EDB" w:rsidRPr="005C73EB" w:rsidRDefault="00711EDB" w:rsidP="00711EDB">
      <w:pPr>
        <w:pStyle w:val="Title"/>
        <w:tabs>
          <w:tab w:val="left" w:pos="5670"/>
        </w:tabs>
        <w:spacing w:before="0" w:after="0"/>
        <w:ind w:right="4396" w:firstLine="0"/>
        <w:jc w:val="both"/>
        <w:rPr>
          <w:rFonts w:ascii="Times New Roman" w:hAnsi="Times New Roman" w:cs="Times New Roman"/>
          <w:sz w:val="28"/>
          <w:szCs w:val="28"/>
        </w:rPr>
      </w:pPr>
      <w:r w:rsidRPr="005C73EB">
        <w:rPr>
          <w:rFonts w:ascii="Times New Roman" w:hAnsi="Times New Roman" w:cs="Times New Roman"/>
          <w:sz w:val="28"/>
          <w:szCs w:val="28"/>
        </w:rPr>
        <w:t>«Об утверждении муниципальной программы Богучарского муниципального района Воронежской области «Муниципальное управление и гражданское общество»</w:t>
      </w:r>
    </w:p>
    <w:p w:rsidR="00711EDB" w:rsidRPr="001D64C5" w:rsidRDefault="00711EDB" w:rsidP="00711EDB">
      <w:pPr>
        <w:pStyle w:val="ConsNormal"/>
        <w:ind w:firstLine="709"/>
        <w:jc w:val="both"/>
        <w:rPr>
          <w:rFonts w:ascii="Times New Roman" w:hAnsi="Times New Roman" w:cs="Times New Roman"/>
          <w:spacing w:val="-2"/>
          <w:sz w:val="16"/>
          <w:szCs w:val="16"/>
        </w:rPr>
      </w:pPr>
    </w:p>
    <w:p w:rsidR="00711EDB" w:rsidRDefault="00711EDB" w:rsidP="00711EDB">
      <w:pPr>
        <w:pStyle w:val="ConsNormal"/>
        <w:ind w:firstLine="0"/>
        <w:rPr>
          <w:rFonts w:ascii="Times New Roman" w:hAnsi="Times New Roman" w:cs="Times New Roman"/>
          <w:spacing w:val="-2"/>
          <w:sz w:val="28"/>
          <w:szCs w:val="28"/>
        </w:rPr>
      </w:pPr>
      <w:r w:rsidRPr="005C73EB">
        <w:rPr>
          <w:rFonts w:ascii="Times New Roman" w:hAnsi="Times New Roman" w:cs="Times New Roman"/>
          <w:spacing w:val="-2"/>
          <w:sz w:val="28"/>
          <w:szCs w:val="28"/>
        </w:rPr>
        <w:t xml:space="preserve">(в редакции постановлений от 28.12.2019 № 1004, </w:t>
      </w:r>
    </w:p>
    <w:p w:rsidR="00711EDB" w:rsidRPr="005C73EB" w:rsidRDefault="00711EDB" w:rsidP="00711EDB">
      <w:pPr>
        <w:pStyle w:val="ConsNormal"/>
        <w:ind w:firstLine="0"/>
        <w:rPr>
          <w:rFonts w:ascii="Times New Roman" w:hAnsi="Times New Roman" w:cs="Times New Roman"/>
          <w:spacing w:val="-2"/>
          <w:sz w:val="28"/>
          <w:szCs w:val="28"/>
        </w:rPr>
      </w:pPr>
      <w:r w:rsidRPr="005C73EB">
        <w:rPr>
          <w:rFonts w:ascii="Times New Roman" w:hAnsi="Times New Roman" w:cs="Times New Roman"/>
          <w:spacing w:val="-2"/>
          <w:sz w:val="28"/>
          <w:szCs w:val="28"/>
        </w:rPr>
        <w:t>от 30.12.2020 № 842</w:t>
      </w:r>
      <w:r>
        <w:rPr>
          <w:rFonts w:ascii="Times New Roman" w:hAnsi="Times New Roman" w:cs="Times New Roman"/>
          <w:spacing w:val="-2"/>
          <w:sz w:val="28"/>
          <w:szCs w:val="28"/>
        </w:rPr>
        <w:t>, от  29.12.2021 №771 от 30.12.2022 №876, от 28.12.2023 №882</w:t>
      </w:r>
      <w:r w:rsidRPr="005C73EB">
        <w:rPr>
          <w:rFonts w:ascii="Times New Roman" w:hAnsi="Times New Roman" w:cs="Times New Roman"/>
          <w:spacing w:val="-2"/>
          <w:sz w:val="28"/>
          <w:szCs w:val="28"/>
        </w:rPr>
        <w:t>)</w:t>
      </w:r>
    </w:p>
    <w:p w:rsidR="00711EDB" w:rsidRPr="001D64C5" w:rsidRDefault="00711EDB" w:rsidP="00711EDB">
      <w:pPr>
        <w:pStyle w:val="ConsNormal"/>
        <w:ind w:firstLine="709"/>
        <w:jc w:val="both"/>
        <w:rPr>
          <w:rFonts w:ascii="Times New Roman" w:hAnsi="Times New Roman" w:cs="Times New Roman"/>
          <w:spacing w:val="-2"/>
          <w:sz w:val="16"/>
          <w:szCs w:val="16"/>
        </w:rPr>
      </w:pPr>
    </w:p>
    <w:p w:rsidR="00711EDB" w:rsidRPr="005C73EB" w:rsidRDefault="00711EDB" w:rsidP="00711EDB">
      <w:pPr>
        <w:pStyle w:val="ConsNormal"/>
        <w:ind w:firstLine="709"/>
        <w:jc w:val="both"/>
        <w:rPr>
          <w:rStyle w:val="ae"/>
          <w:rFonts w:cs="Times New Roman"/>
          <w:b w:val="0"/>
          <w:color w:val="auto"/>
          <w:spacing w:val="-2"/>
          <w:szCs w:val="28"/>
        </w:rPr>
      </w:pPr>
      <w:r w:rsidRPr="005C73EB">
        <w:rPr>
          <w:rFonts w:ascii="Times New Roman" w:hAnsi="Times New Roman" w:cs="Times New Roman"/>
          <w:spacing w:val="-2"/>
          <w:sz w:val="28"/>
          <w:szCs w:val="28"/>
        </w:rPr>
        <w:t>В соответствии с Федеральным законом от 06.10.2003 № 131-03 «Об общих принципах организации местного самоуправления в Российской Федерации», статьей 179 Бюджетного кодекса Российской Федерации, Уставом Богучарского муниципального района, администрация Богучарского муниципального района Воронежской области</w:t>
      </w:r>
      <w:r w:rsidRPr="005C73EB">
        <w:rPr>
          <w:rStyle w:val="ae"/>
          <w:rFonts w:cs="Times New Roman"/>
          <w:color w:val="auto"/>
          <w:spacing w:val="-2"/>
          <w:szCs w:val="28"/>
        </w:rPr>
        <w:t>п о с т а н о в л я е т:</w:t>
      </w:r>
    </w:p>
    <w:p w:rsidR="00711EDB" w:rsidRPr="005C73EB" w:rsidRDefault="00711EDB" w:rsidP="00711EDB">
      <w:pPr>
        <w:pStyle w:val="ConsNormal"/>
        <w:ind w:firstLine="709"/>
        <w:jc w:val="both"/>
        <w:rPr>
          <w:rFonts w:ascii="Times New Roman" w:hAnsi="Times New Roman" w:cs="Times New Roman"/>
          <w:spacing w:val="-2"/>
          <w:sz w:val="28"/>
          <w:szCs w:val="28"/>
        </w:rPr>
      </w:pPr>
      <w:r w:rsidRPr="005C73EB">
        <w:rPr>
          <w:rFonts w:ascii="Times New Roman" w:hAnsi="Times New Roman" w:cs="Times New Roman"/>
          <w:spacing w:val="-2"/>
          <w:sz w:val="28"/>
          <w:szCs w:val="28"/>
        </w:rPr>
        <w:t>1. Утвердить муниципальную программу Богучарского муниципального района Воронежской области «Муниципальное управление и гражданское общество» согласно приложению.</w:t>
      </w:r>
    </w:p>
    <w:p w:rsidR="00711EDB" w:rsidRPr="005C73EB" w:rsidRDefault="00711EDB" w:rsidP="00711EDB">
      <w:pPr>
        <w:pStyle w:val="ConsNormal"/>
        <w:ind w:firstLine="709"/>
        <w:jc w:val="both"/>
        <w:rPr>
          <w:rFonts w:ascii="Times New Roman" w:hAnsi="Times New Roman" w:cs="Times New Roman"/>
          <w:spacing w:val="-2"/>
          <w:sz w:val="28"/>
          <w:szCs w:val="28"/>
        </w:rPr>
      </w:pPr>
      <w:r w:rsidRPr="005C73EB">
        <w:rPr>
          <w:rFonts w:ascii="Times New Roman" w:hAnsi="Times New Roman" w:cs="Times New Roman"/>
          <w:spacing w:val="-2"/>
          <w:sz w:val="28"/>
          <w:szCs w:val="28"/>
        </w:rPr>
        <w:t>2. Постановление администрации Богучарского муниципального района от 23.12.2013 № 1046 «Об утверждении муниципальной программы Богучарского муниципального района Воронежской области «Муниципальное управление и гражданское общество» признать утратившим силу.</w:t>
      </w:r>
    </w:p>
    <w:p w:rsidR="00711EDB" w:rsidRPr="005C73EB" w:rsidRDefault="00711EDB" w:rsidP="00711EDB">
      <w:pPr>
        <w:pStyle w:val="ConsNormal"/>
        <w:ind w:firstLine="709"/>
        <w:jc w:val="both"/>
        <w:rPr>
          <w:rFonts w:ascii="Times New Roman" w:hAnsi="Times New Roman" w:cs="Times New Roman"/>
          <w:spacing w:val="-2"/>
          <w:sz w:val="28"/>
          <w:szCs w:val="28"/>
        </w:rPr>
      </w:pPr>
      <w:r w:rsidRPr="005C73EB">
        <w:rPr>
          <w:rFonts w:ascii="Times New Roman" w:hAnsi="Times New Roman" w:cs="Times New Roman"/>
          <w:spacing w:val="-2"/>
          <w:sz w:val="28"/>
          <w:szCs w:val="28"/>
        </w:rPr>
        <w:t>3. Контроль за выполнением данного постановления возложить на первого заместителя главы администрации Богучарского муниципального района Величенко Ю.М, на заместителя главы администрации Богучарского муниципального района Кожанова А.Ю., на заместителя главы администрации Богучарского муниципального района - руководителя аппарата администрации района Самодурову Н.А.</w:t>
      </w:r>
    </w:p>
    <w:p w:rsidR="00711EDB" w:rsidRDefault="00711EDB" w:rsidP="00711EDB">
      <w:pPr>
        <w:pStyle w:val="ConsNormal"/>
        <w:ind w:firstLine="709"/>
        <w:jc w:val="both"/>
        <w:rPr>
          <w:rFonts w:ascii="Times New Roman" w:hAnsi="Times New Roman" w:cs="Times New Roman"/>
          <w:spacing w:val="-2"/>
          <w:sz w:val="28"/>
          <w:szCs w:val="28"/>
        </w:rPr>
      </w:pPr>
    </w:p>
    <w:p w:rsidR="00794FA2" w:rsidRPr="00794FA2" w:rsidRDefault="00794FA2" w:rsidP="00794FA2">
      <w:pPr>
        <w:widowControl w:val="0"/>
        <w:spacing w:line="360" w:lineRule="auto"/>
        <w:ind w:firstLine="709"/>
        <w:rPr>
          <w:rFonts w:ascii="Times New Roman" w:eastAsia="Calibri" w:hAnsi="Times New Roman"/>
          <w:sz w:val="28"/>
          <w:szCs w:val="28"/>
        </w:rPr>
      </w:pPr>
    </w:p>
    <w:p w:rsidR="00794FA2" w:rsidRPr="00BE206D" w:rsidRDefault="00794FA2" w:rsidP="00794FA2">
      <w:pPr>
        <w:widowControl w:val="0"/>
        <w:ind w:firstLine="0"/>
        <w:rPr>
          <w:rFonts w:ascii="Times New Roman" w:eastAsia="Calibri" w:hAnsi="Times New Roman"/>
          <w:sz w:val="28"/>
          <w:szCs w:val="28"/>
        </w:rPr>
      </w:pPr>
      <w:r w:rsidRPr="00BE206D">
        <w:rPr>
          <w:rFonts w:ascii="Times New Roman" w:eastAsia="Calibri" w:hAnsi="Times New Roman"/>
          <w:sz w:val="28"/>
          <w:szCs w:val="28"/>
        </w:rPr>
        <w:t>Глава Богучарского</w:t>
      </w:r>
      <w:r w:rsidR="00B97FBA" w:rsidRPr="00BE206D">
        <w:rPr>
          <w:rFonts w:ascii="Times New Roman" w:eastAsia="Calibri" w:hAnsi="Times New Roman"/>
          <w:sz w:val="28"/>
          <w:szCs w:val="28"/>
        </w:rPr>
        <w:t xml:space="preserve"> </w:t>
      </w:r>
      <w:r w:rsidRPr="00BE206D">
        <w:rPr>
          <w:rFonts w:ascii="Times New Roman" w:eastAsia="Calibri" w:hAnsi="Times New Roman"/>
          <w:sz w:val="28"/>
          <w:szCs w:val="28"/>
        </w:rPr>
        <w:t>муниципального</w:t>
      </w:r>
    </w:p>
    <w:p w:rsidR="00794FA2" w:rsidRPr="00BE206D" w:rsidRDefault="00794FA2" w:rsidP="00711EDB">
      <w:pPr>
        <w:widowControl w:val="0"/>
        <w:ind w:firstLine="0"/>
        <w:rPr>
          <w:rFonts w:ascii="Times New Roman" w:eastAsia="Calibri" w:hAnsi="Times New Roman"/>
          <w:sz w:val="28"/>
          <w:szCs w:val="28"/>
        </w:rPr>
      </w:pPr>
      <w:r w:rsidRPr="00BE206D">
        <w:rPr>
          <w:rFonts w:ascii="Times New Roman" w:eastAsia="Calibri" w:hAnsi="Times New Roman"/>
          <w:sz w:val="28"/>
          <w:szCs w:val="28"/>
        </w:rPr>
        <w:t xml:space="preserve">района Воронежской области                                 </w:t>
      </w:r>
      <w:r w:rsidR="00B97FBA" w:rsidRPr="00BE206D">
        <w:rPr>
          <w:rFonts w:ascii="Times New Roman" w:eastAsia="Calibri" w:hAnsi="Times New Roman"/>
          <w:sz w:val="28"/>
          <w:szCs w:val="28"/>
        </w:rPr>
        <w:t xml:space="preserve">               </w:t>
      </w:r>
      <w:r w:rsidRPr="00BE206D">
        <w:rPr>
          <w:rFonts w:ascii="Times New Roman" w:eastAsia="Calibri" w:hAnsi="Times New Roman"/>
          <w:sz w:val="28"/>
          <w:szCs w:val="28"/>
        </w:rPr>
        <w:t>В.В.Кузнецов</w:t>
      </w:r>
    </w:p>
    <w:p w:rsidR="00794FA2" w:rsidRDefault="00794FA2" w:rsidP="0064120A">
      <w:pPr>
        <w:widowControl w:val="0"/>
        <w:tabs>
          <w:tab w:val="center" w:pos="4677"/>
        </w:tabs>
        <w:ind w:left="4536" w:firstLine="0"/>
        <w:jc w:val="left"/>
        <w:rPr>
          <w:rFonts w:ascii="Times New Roman" w:hAnsi="Times New Roman"/>
        </w:rPr>
      </w:pPr>
    </w:p>
    <w:p w:rsidR="0064120A" w:rsidRPr="0064120A" w:rsidRDefault="0064120A" w:rsidP="0064120A">
      <w:pPr>
        <w:widowControl w:val="0"/>
        <w:tabs>
          <w:tab w:val="center" w:pos="4677"/>
        </w:tabs>
        <w:ind w:left="4536" w:firstLine="0"/>
        <w:jc w:val="left"/>
        <w:rPr>
          <w:rFonts w:ascii="Times New Roman" w:hAnsi="Times New Roman"/>
        </w:rPr>
      </w:pPr>
      <w:r w:rsidRPr="0064120A">
        <w:rPr>
          <w:rFonts w:ascii="Times New Roman" w:hAnsi="Times New Roman"/>
        </w:rPr>
        <w:lastRenderedPageBreak/>
        <w:t xml:space="preserve">Приложение </w:t>
      </w:r>
    </w:p>
    <w:p w:rsidR="0064120A" w:rsidRPr="0064120A" w:rsidRDefault="0064120A" w:rsidP="0064120A">
      <w:pPr>
        <w:pStyle w:val="ConsNormal"/>
        <w:ind w:left="4536" w:firstLine="0"/>
        <w:rPr>
          <w:rFonts w:ascii="Times New Roman" w:hAnsi="Times New Roman" w:cs="Times New Roman"/>
          <w:sz w:val="24"/>
          <w:szCs w:val="24"/>
        </w:rPr>
      </w:pPr>
      <w:r w:rsidRPr="0064120A">
        <w:rPr>
          <w:rFonts w:ascii="Times New Roman" w:hAnsi="Times New Roman" w:cs="Times New Roman"/>
          <w:sz w:val="24"/>
          <w:szCs w:val="24"/>
        </w:rPr>
        <w:t>к постановлению администрации Богучарского муниципального района</w:t>
      </w:r>
    </w:p>
    <w:p w:rsidR="0064120A" w:rsidRDefault="00794FA2" w:rsidP="0064120A">
      <w:pPr>
        <w:widowControl w:val="0"/>
        <w:tabs>
          <w:tab w:val="center" w:pos="4677"/>
        </w:tabs>
        <w:ind w:firstLine="0"/>
        <w:jc w:val="center"/>
        <w:rPr>
          <w:rFonts w:ascii="Times New Roman" w:hAnsi="Times New Roman"/>
        </w:rPr>
      </w:pPr>
      <w:r>
        <w:rPr>
          <w:rFonts w:ascii="Times New Roman" w:hAnsi="Times New Roman"/>
        </w:rPr>
        <w:t xml:space="preserve">                   </w:t>
      </w:r>
      <w:r w:rsidR="00711EDB">
        <w:rPr>
          <w:rFonts w:ascii="Times New Roman" w:hAnsi="Times New Roman"/>
        </w:rPr>
        <w:t xml:space="preserve">                          от «</w:t>
      </w:r>
      <w:r w:rsidR="00711EDB">
        <w:rPr>
          <w:rFonts w:ascii="Times New Roman" w:hAnsi="Times New Roman"/>
          <w:u w:val="single"/>
        </w:rPr>
        <w:t xml:space="preserve">  28  </w:t>
      </w:r>
      <w:r w:rsidR="00711EDB">
        <w:rPr>
          <w:rFonts w:ascii="Times New Roman" w:hAnsi="Times New Roman"/>
        </w:rPr>
        <w:t>»</w:t>
      </w:r>
      <w:r w:rsidR="00711EDB">
        <w:rPr>
          <w:rFonts w:ascii="Times New Roman" w:hAnsi="Times New Roman"/>
          <w:u w:val="single"/>
        </w:rPr>
        <w:t xml:space="preserve">   12   </w:t>
      </w:r>
      <w:r>
        <w:rPr>
          <w:rFonts w:ascii="Times New Roman" w:hAnsi="Times New Roman"/>
        </w:rPr>
        <w:t xml:space="preserve"> 2023 г. </w:t>
      </w:r>
      <w:r w:rsidRPr="00A304A9">
        <w:rPr>
          <w:rFonts w:ascii="Times New Roman" w:hAnsi="Times New Roman"/>
          <w:u w:val="single"/>
        </w:rPr>
        <w:t>№</w:t>
      </w:r>
      <w:r w:rsidR="00587321" w:rsidRPr="00A304A9">
        <w:rPr>
          <w:rFonts w:ascii="Times New Roman" w:hAnsi="Times New Roman"/>
          <w:u w:val="single"/>
        </w:rPr>
        <w:t xml:space="preserve"> 882</w:t>
      </w:r>
    </w:p>
    <w:p w:rsidR="00794FA2" w:rsidRDefault="00794FA2" w:rsidP="0064120A">
      <w:pPr>
        <w:widowControl w:val="0"/>
        <w:tabs>
          <w:tab w:val="center" w:pos="4677"/>
        </w:tabs>
        <w:ind w:firstLine="0"/>
        <w:jc w:val="center"/>
        <w:rPr>
          <w:rFonts w:ascii="Times New Roman" w:hAnsi="Times New Roman"/>
        </w:rPr>
      </w:pPr>
    </w:p>
    <w:p w:rsidR="00794FA2" w:rsidRDefault="00794FA2" w:rsidP="0064120A">
      <w:pPr>
        <w:widowControl w:val="0"/>
        <w:tabs>
          <w:tab w:val="center" w:pos="4677"/>
        </w:tabs>
        <w:ind w:firstLine="0"/>
        <w:jc w:val="center"/>
        <w:rPr>
          <w:rFonts w:ascii="Times New Roman" w:hAnsi="Times New Roman"/>
        </w:rPr>
      </w:pPr>
    </w:p>
    <w:p w:rsidR="00794FA2" w:rsidRPr="0064120A" w:rsidRDefault="00794FA2" w:rsidP="0064120A">
      <w:pPr>
        <w:widowControl w:val="0"/>
        <w:tabs>
          <w:tab w:val="center" w:pos="4677"/>
        </w:tabs>
        <w:ind w:firstLine="0"/>
        <w:jc w:val="center"/>
        <w:rPr>
          <w:rFonts w:ascii="Times New Roman" w:hAnsi="Times New Roman"/>
        </w:rPr>
      </w:pP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Муниципальная программа</w:t>
      </w: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«Муниципальное управление и гражданское общество»</w:t>
      </w: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Паспорт</w:t>
      </w: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муниципальной программы</w:t>
      </w:r>
    </w:p>
    <w:p w:rsidR="0064120A" w:rsidRPr="0064120A" w:rsidRDefault="0064120A" w:rsidP="0064120A">
      <w:pPr>
        <w:widowControl w:val="0"/>
        <w:adjustRightInd w:val="0"/>
        <w:ind w:firstLine="709"/>
        <w:jc w:val="center"/>
        <w:rPr>
          <w:rFonts w:ascii="Times New Roman" w:hAnsi="Times New Roman"/>
          <w:bCs/>
        </w:rPr>
      </w:pPr>
      <w:r w:rsidRPr="0064120A">
        <w:rPr>
          <w:rFonts w:ascii="Times New Roman" w:hAnsi="Times New Roman"/>
          <w:bCs/>
        </w:rPr>
        <w:t>«Муниципальное управление и гражданское общество»</w:t>
      </w:r>
    </w:p>
    <w:p w:rsidR="0064120A" w:rsidRPr="0064120A" w:rsidRDefault="0064120A" w:rsidP="0064120A">
      <w:pPr>
        <w:widowControl w:val="0"/>
        <w:adjustRightInd w:val="0"/>
        <w:ind w:firstLine="709"/>
        <w:rPr>
          <w:rFonts w:ascii="Times New Roman" w:hAnsi="Times New Roman"/>
          <w:bCs/>
        </w:rPr>
      </w:pPr>
    </w:p>
    <w:tbl>
      <w:tblPr>
        <w:tblW w:w="9720" w:type="dxa"/>
        <w:jc w:val="right"/>
        <w:tblLayout w:type="fixed"/>
        <w:tblCellMar>
          <w:left w:w="40" w:type="dxa"/>
          <w:right w:w="40" w:type="dxa"/>
        </w:tblCellMar>
        <w:tblLook w:val="00A0"/>
      </w:tblPr>
      <w:tblGrid>
        <w:gridCol w:w="2696"/>
        <w:gridCol w:w="1312"/>
        <w:gridCol w:w="1279"/>
        <w:gridCol w:w="1134"/>
        <w:gridCol w:w="1702"/>
        <w:gridCol w:w="1597"/>
      </w:tblGrid>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Ответственный исполнитель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Исполнители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Финансовый отдел администрации Богучарского муниципального района, отдел по организационно – правовой работе и информационной безопасности, отдел учета и отчетности администрации Богучарского муниципального района, помощник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 Территориальная избирательная комиссия Богучарского района Воронежской области</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Основные разработчики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Финансовый отдел администрации Богучарского муниципального района, отдел по организационно – правовой работе и информационной безопасности</w:t>
            </w:r>
            <w:r w:rsidR="00591CC0">
              <w:rPr>
                <w:rFonts w:ascii="Times New Roman" w:hAnsi="Times New Roman"/>
              </w:rPr>
              <w:t xml:space="preserve"> </w:t>
            </w:r>
            <w:r w:rsidRPr="0064120A">
              <w:rPr>
                <w:rFonts w:ascii="Times New Roman" w:hAnsi="Times New Roman"/>
              </w:rPr>
              <w:t>администрации</w:t>
            </w:r>
            <w:r w:rsidR="00591CC0">
              <w:rPr>
                <w:rFonts w:ascii="Times New Roman" w:hAnsi="Times New Roman"/>
              </w:rPr>
              <w:t xml:space="preserve"> </w:t>
            </w:r>
            <w:r w:rsidRPr="0064120A">
              <w:rPr>
                <w:rFonts w:ascii="Times New Roman" w:hAnsi="Times New Roman"/>
              </w:rPr>
              <w:t>Богучарского муниципального района, помощник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 xml:space="preserve"> Подпрограммы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Управление финансами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Обеспечение деятельности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Повышение качества предоставляемых государственных и муниципальных услуг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Развитие гражданского общества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eastAsia="Calibri" w:hAnsi="Times New Roman"/>
              </w:rPr>
            </w:pPr>
            <w:r w:rsidRPr="0064120A">
              <w:rPr>
                <w:rFonts w:ascii="Times New Roman" w:eastAsia="Calibri" w:hAnsi="Times New Roman"/>
              </w:rPr>
              <w:t xml:space="preserve">Подпрограммы муниципальной программы и основные мероприятия муниципальной программы, не включенные в подпрограммы, в рамках </w:t>
            </w:r>
            <w:r w:rsidRPr="0064120A">
              <w:rPr>
                <w:rFonts w:ascii="Times New Roman" w:eastAsia="Calibri" w:hAnsi="Times New Roman"/>
              </w:rPr>
              <w:lastRenderedPageBreak/>
              <w:t>которых реализуются мероприятия, входящие в состав проектов (программ) по основным направлениям стратегического развития РФ</w:t>
            </w:r>
          </w:p>
        </w:tc>
        <w:tc>
          <w:tcPr>
            <w:tcW w:w="7024" w:type="dxa"/>
            <w:gridSpan w:val="5"/>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ind w:firstLine="709"/>
              <w:rPr>
                <w:rFonts w:ascii="Times New Roman" w:hAnsi="Times New Roman"/>
              </w:rPr>
            </w:pPr>
          </w:p>
        </w:tc>
      </w:tr>
      <w:tr w:rsidR="0064120A" w:rsidRPr="0064120A" w:rsidTr="00C32177">
        <w:trPr>
          <w:trHeight w:val="3941"/>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shd w:val="clear" w:color="auto" w:fill="FFFFFF"/>
              <w:ind w:firstLine="709"/>
              <w:rPr>
                <w:rFonts w:ascii="Times New Roman" w:hAnsi="Times New Roman"/>
              </w:rPr>
            </w:pPr>
            <w:r w:rsidRPr="0064120A">
              <w:rPr>
                <w:rFonts w:ascii="Times New Roman" w:hAnsi="Times New Roman"/>
              </w:rPr>
              <w:lastRenderedPageBreak/>
              <w:t>Подпрограммы муниципальной программы и основные мероприятия муниципальной программы, не включенные в подпрограммы, в рамках которых реализуются мероприятия, входящие в состав ведомственных проектов (программ)</w:t>
            </w:r>
          </w:p>
        </w:tc>
        <w:tc>
          <w:tcPr>
            <w:tcW w:w="7024" w:type="dxa"/>
            <w:gridSpan w:val="5"/>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Цель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Повышение эффективности функционирования органов местного самоуправления Богучарского муниципального района Воронежской области</w:t>
            </w:r>
          </w:p>
        </w:tc>
      </w:tr>
      <w:tr w:rsidR="0064120A" w:rsidRPr="0064120A" w:rsidTr="00C32177">
        <w:trPr>
          <w:trHeight w:val="846"/>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Задачи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Организация бюджетного процесса;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Обеспечение сбалансированности и устойчивости бюджетной системы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Развитие системы межбюджетных отношений и повышение эффективности управления муниципальными финансами.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Обеспечение устойчивого развития муниципальной службы и повышение эффективности управления, формирование действующего кадрового резерва кадров на должности муниципальной службы в органах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5.Повышение информационной открытости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 Создание на территории Богучарского муниципального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8. Издание нормативных правовых актов района, не противоречащих действующему законодательству.</w:t>
            </w:r>
          </w:p>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 xml:space="preserve"> 9. Совершенствование системы экстренного реагирования в ЧС.</w:t>
            </w:r>
          </w:p>
          <w:p w:rsidR="0064120A" w:rsidRPr="0064120A" w:rsidRDefault="0064120A" w:rsidP="00794FA2">
            <w:pPr>
              <w:widowControl w:val="0"/>
              <w:ind w:firstLine="709"/>
              <w:rPr>
                <w:rFonts w:ascii="Times New Roman" w:hAnsi="Times New Roman"/>
              </w:rPr>
            </w:pPr>
            <w:r w:rsidRPr="0064120A">
              <w:rPr>
                <w:rFonts w:ascii="Times New Roman" w:hAnsi="Times New Roman"/>
              </w:rPr>
              <w:t>10. Усиление антитеррористической защищенности объектов социальной сферы и содействие правоохранительным органам в выявлении правонарушений и преступлений.</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 xml:space="preserve">Целевые индикаторы и показатели программы муниципальной </w:t>
            </w:r>
            <w:r w:rsidRPr="0064120A">
              <w:rPr>
                <w:rFonts w:ascii="Times New Roman" w:hAnsi="Times New Roman"/>
              </w:rPr>
              <w:lastRenderedPageBreak/>
              <w:t>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1. Дефицит районного бюджета по отношению к годовому объему доходов районного бюджета без учета утвержденного объема безвозмездных поступлений.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2. Муниципальный долг Богучарского района в % к годовому объему доходов районного бюджета без учета объема безвозмездных поступлений.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Число информационных материалов, размещенных в СМИ, число полос в печатных СМИ, размещение в сети Интернет информации о деятельности органов местного самоуправления района соответствующей действительности.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Количество рассмотренных протоколов об административных правонарушениях.</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 Оказание поддержки СОНКО за счет средств бюджета Богучарского муниципального района, включая субсидии из областного бюджета.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 Количество реализованных социально - значимых проектов ТОСами.</w:t>
            </w:r>
          </w:p>
          <w:p w:rsidR="0064120A" w:rsidRPr="0064120A" w:rsidRDefault="0064120A" w:rsidP="00794FA2">
            <w:pPr>
              <w:widowControl w:val="0"/>
              <w:ind w:firstLine="709"/>
              <w:rPr>
                <w:rFonts w:ascii="Times New Roman" w:hAnsi="Times New Roman"/>
              </w:rPr>
            </w:pPr>
            <w:r w:rsidRPr="0064120A">
              <w:rPr>
                <w:rFonts w:ascii="Times New Roman" w:hAnsi="Times New Roman"/>
              </w:rPr>
              <w:t>8. Снижение количества пострадавшего населения от ЧС, пожаров.</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lastRenderedPageBreak/>
              <w:t>Этапы и сроки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63333F">
            <w:pPr>
              <w:widowControl w:val="0"/>
              <w:adjustRightInd w:val="0"/>
              <w:ind w:firstLine="709"/>
              <w:rPr>
                <w:rFonts w:ascii="Times New Roman" w:hAnsi="Times New Roman"/>
              </w:rPr>
            </w:pPr>
            <w:r w:rsidRPr="0064120A">
              <w:rPr>
                <w:rFonts w:ascii="Times New Roman" w:hAnsi="Times New Roman"/>
              </w:rPr>
              <w:t>На постоянной основе 01.01.2019 — 31.12.202</w:t>
            </w:r>
            <w:r w:rsidR="0063333F">
              <w:rPr>
                <w:rFonts w:ascii="Times New Roman" w:hAnsi="Times New Roman"/>
              </w:rPr>
              <w:t>6</w:t>
            </w:r>
          </w:p>
        </w:tc>
      </w:tr>
      <w:tr w:rsidR="0064120A" w:rsidRPr="0064120A" w:rsidTr="00C32177">
        <w:trPr>
          <w:jc w:val="right"/>
        </w:trPr>
        <w:tc>
          <w:tcPr>
            <w:tcW w:w="2696" w:type="dxa"/>
            <w:vMerge w:val="restart"/>
            <w:tcBorders>
              <w:top w:val="single" w:sz="6" w:space="0" w:color="auto"/>
              <w:left w:val="single" w:sz="6" w:space="0" w:color="auto"/>
              <w:bottom w:val="nil"/>
              <w:right w:val="single" w:sz="6" w:space="0" w:color="auto"/>
            </w:tcBorders>
            <w:shd w:val="clear" w:color="auto" w:fill="FFFFFF"/>
            <w:hideMark/>
          </w:tcPr>
          <w:p w:rsidR="0064120A" w:rsidRPr="0064120A" w:rsidRDefault="0064120A" w:rsidP="00591CC0">
            <w:pPr>
              <w:widowControl w:val="0"/>
              <w:adjustRightInd w:val="0"/>
              <w:ind w:hanging="1"/>
              <w:rPr>
                <w:rFonts w:ascii="Times New Roman" w:hAnsi="Times New Roman"/>
              </w:rPr>
            </w:pPr>
            <w:r w:rsidRPr="0064120A">
              <w:rPr>
                <w:rFonts w:ascii="Times New Roman" w:hAnsi="Times New Roman"/>
              </w:rPr>
              <w:t>Объемы и источники финансирования программы муниципальной программы (в действующих ценах каждого года реализации муниципальной подпрограммы)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муниципальной программы «Муниципальное управление и гражданское общество» на 2019-202</w:t>
            </w:r>
            <w:r w:rsidR="00C32177">
              <w:rPr>
                <w:rFonts w:ascii="Times New Roman" w:hAnsi="Times New Roman"/>
              </w:rPr>
              <w:t>6</w:t>
            </w:r>
            <w:r w:rsidRPr="0064120A">
              <w:rPr>
                <w:rFonts w:ascii="Times New Roman" w:hAnsi="Times New Roman"/>
              </w:rPr>
              <w:t xml:space="preserve"> годы составляет </w:t>
            </w:r>
            <w:r w:rsidRPr="00F561C4">
              <w:rPr>
                <w:rFonts w:ascii="Times New Roman" w:hAnsi="Times New Roman"/>
              </w:rPr>
              <w:t>1</w:t>
            </w:r>
            <w:r w:rsidR="00F561C4" w:rsidRPr="00F561C4">
              <w:rPr>
                <w:rFonts w:ascii="Times New Roman" w:hAnsi="Times New Roman"/>
              </w:rPr>
              <w:t> 26</w:t>
            </w:r>
            <w:r w:rsidR="00534D8D">
              <w:rPr>
                <w:rFonts w:ascii="Times New Roman" w:hAnsi="Times New Roman"/>
              </w:rPr>
              <w:t>3 192,0</w:t>
            </w:r>
            <w:r w:rsidRPr="00F561C4">
              <w:rPr>
                <w:rFonts w:ascii="Times New Roman" w:hAnsi="Times New Roman"/>
              </w:rPr>
              <w:t xml:space="preserve"> тыс. рублей, в том числе средства федерального бюджета – </w:t>
            </w:r>
            <w:r w:rsidR="00F561C4" w:rsidRPr="00F561C4">
              <w:rPr>
                <w:rFonts w:ascii="Times New Roman" w:hAnsi="Times New Roman"/>
              </w:rPr>
              <w:t xml:space="preserve">71 057,6 </w:t>
            </w:r>
            <w:r w:rsidRPr="00F561C4">
              <w:rPr>
                <w:rFonts w:ascii="Times New Roman" w:hAnsi="Times New Roman"/>
              </w:rPr>
              <w:t xml:space="preserve">тыс.рублей, средства областного бюджета – </w:t>
            </w:r>
            <w:r w:rsidR="00F561C4" w:rsidRPr="00F561C4">
              <w:rPr>
                <w:rFonts w:ascii="Times New Roman" w:hAnsi="Times New Roman"/>
              </w:rPr>
              <w:t>55</w:t>
            </w:r>
            <w:r w:rsidR="00534D8D">
              <w:rPr>
                <w:rFonts w:ascii="Times New Roman" w:hAnsi="Times New Roman"/>
              </w:rPr>
              <w:t> 647,3</w:t>
            </w:r>
            <w:r w:rsidRPr="00F561C4">
              <w:rPr>
                <w:rFonts w:ascii="Times New Roman" w:hAnsi="Times New Roman"/>
              </w:rPr>
              <w:t xml:space="preserve"> тыс. рублей, средства районного бюджета составляет – </w:t>
            </w:r>
            <w:r w:rsidR="00F561C4" w:rsidRPr="00F561C4">
              <w:rPr>
                <w:rFonts w:ascii="Times New Roman" w:hAnsi="Times New Roman"/>
              </w:rPr>
              <w:t>1 13</w:t>
            </w:r>
            <w:r w:rsidR="00534D8D">
              <w:rPr>
                <w:rFonts w:ascii="Times New Roman" w:hAnsi="Times New Roman"/>
              </w:rPr>
              <w:t>6 487,1</w:t>
            </w:r>
            <w:r w:rsidRPr="00F561C4">
              <w:rPr>
                <w:rFonts w:ascii="Times New Roman" w:hAnsi="Times New Roman"/>
              </w:rPr>
              <w:t xml:space="preserve"> тыс. 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подпрограмм составляет:</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Подпрограмма 1. Управление финансами Богучарского муниципального района </w:t>
            </w:r>
            <w:r w:rsidR="00F561C4">
              <w:rPr>
                <w:rFonts w:ascii="Times New Roman" w:hAnsi="Times New Roman"/>
              </w:rPr>
              <w:t>530</w:t>
            </w:r>
            <w:r w:rsidR="00534D8D">
              <w:rPr>
                <w:rFonts w:ascii="Times New Roman" w:hAnsi="Times New Roman"/>
              </w:rPr>
              <w:t> 145,8</w:t>
            </w:r>
            <w:r w:rsidRPr="0064120A">
              <w:rPr>
                <w:rFonts w:ascii="Times New Roman" w:hAnsi="Times New Roman"/>
              </w:rPr>
              <w:t xml:space="preserve"> тыс.рублей, в том числе средства федерального бюджета 0 тыс.рублей средства областного бюджета </w:t>
            </w:r>
            <w:r w:rsidR="00F561C4">
              <w:rPr>
                <w:rFonts w:ascii="Times New Roman" w:hAnsi="Times New Roman"/>
              </w:rPr>
              <w:t>17 555,2</w:t>
            </w:r>
            <w:r w:rsidRPr="0064120A">
              <w:rPr>
                <w:rFonts w:ascii="Times New Roman" w:hAnsi="Times New Roman"/>
              </w:rPr>
              <w:t xml:space="preserve"> тыс.рублей, средства районного бюджета </w:t>
            </w:r>
            <w:r w:rsidR="00F561C4">
              <w:rPr>
                <w:rFonts w:ascii="Times New Roman" w:hAnsi="Times New Roman"/>
              </w:rPr>
              <w:t>51</w:t>
            </w:r>
            <w:r w:rsidR="00534D8D">
              <w:rPr>
                <w:rFonts w:ascii="Times New Roman" w:hAnsi="Times New Roman"/>
              </w:rPr>
              <w:t>2 590,6</w:t>
            </w:r>
            <w:r w:rsidRPr="0064120A">
              <w:rPr>
                <w:rFonts w:ascii="Times New Roman" w:hAnsi="Times New Roman"/>
              </w:rPr>
              <w:t>тыс. 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Подпрограмма 2. Обеспечение деятельности органов местного самоуправления Богучарского муниципального района – </w:t>
            </w:r>
            <w:r w:rsidR="001E5B32">
              <w:rPr>
                <w:rFonts w:ascii="Times New Roman" w:hAnsi="Times New Roman"/>
              </w:rPr>
              <w:t>42</w:t>
            </w:r>
            <w:r w:rsidR="00534D8D">
              <w:rPr>
                <w:rFonts w:ascii="Times New Roman" w:hAnsi="Times New Roman"/>
              </w:rPr>
              <w:t>1 509,9</w:t>
            </w:r>
            <w:r w:rsidRPr="0064120A">
              <w:rPr>
                <w:rFonts w:ascii="Times New Roman" w:hAnsi="Times New Roman"/>
              </w:rPr>
              <w:t xml:space="preserve"> тыс. рублей, в том числе средства федерального бюджета 0тыс.рублей, средства областного бюджета </w:t>
            </w:r>
            <w:r w:rsidR="001E5B32">
              <w:rPr>
                <w:rFonts w:ascii="Times New Roman" w:hAnsi="Times New Roman"/>
              </w:rPr>
              <w:t>21 550,3</w:t>
            </w:r>
            <w:r w:rsidRPr="0064120A">
              <w:rPr>
                <w:rFonts w:ascii="Times New Roman" w:hAnsi="Times New Roman"/>
              </w:rPr>
              <w:t xml:space="preserve"> тыс.рублей; средства районного бюджета </w:t>
            </w:r>
            <w:r w:rsidR="00534D8D">
              <w:rPr>
                <w:rFonts w:ascii="Times New Roman" w:hAnsi="Times New Roman"/>
              </w:rPr>
              <w:t>399 959,6</w:t>
            </w:r>
            <w:r w:rsidRPr="0064120A">
              <w:rPr>
                <w:rFonts w:ascii="Times New Roman" w:hAnsi="Times New Roman"/>
              </w:rPr>
              <w:t xml:space="preserve"> тыс.рублей.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Подпрограмма 3. Повышение качества предоставляемых государственных и муниципальных услуг в Богучарском муниципальном районе </w:t>
            </w:r>
            <w:r w:rsidR="001E5B32">
              <w:rPr>
                <w:rFonts w:ascii="Times New Roman" w:hAnsi="Times New Roman"/>
              </w:rPr>
              <w:t xml:space="preserve"> 1 276,9 </w:t>
            </w:r>
            <w:r w:rsidRPr="0064120A">
              <w:rPr>
                <w:rFonts w:ascii="Times New Roman" w:hAnsi="Times New Roman"/>
              </w:rPr>
              <w:t>тыс.рублей</w:t>
            </w:r>
            <w:r w:rsidR="00591CC0">
              <w:rPr>
                <w:rFonts w:ascii="Times New Roman" w:hAnsi="Times New Roman"/>
              </w:rPr>
              <w:t xml:space="preserve"> </w:t>
            </w:r>
            <w:r w:rsidRPr="0064120A">
              <w:rPr>
                <w:rFonts w:ascii="Times New Roman" w:hAnsi="Times New Roman"/>
              </w:rPr>
              <w:t>за счет районного бюджета.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Подпрограмма 4. Развитие гражданского общества в Богучарском муниципальном районе 1</w:t>
            </w:r>
            <w:r w:rsidR="001E5B32">
              <w:rPr>
                <w:rFonts w:ascii="Times New Roman" w:hAnsi="Times New Roman"/>
              </w:rPr>
              <w:t>65</w:t>
            </w:r>
            <w:r w:rsidR="00534D8D">
              <w:rPr>
                <w:rFonts w:ascii="Times New Roman" w:hAnsi="Times New Roman"/>
              </w:rPr>
              <w:t> 000,4</w:t>
            </w:r>
            <w:r w:rsidRPr="0064120A">
              <w:rPr>
                <w:rFonts w:ascii="Times New Roman" w:hAnsi="Times New Roman"/>
              </w:rPr>
              <w:t xml:space="preserve"> тыс. рублей, в том числе средства федерального бюджета </w:t>
            </w:r>
            <w:r w:rsidR="001E5B32">
              <w:rPr>
                <w:rFonts w:ascii="Times New Roman" w:hAnsi="Times New Roman"/>
              </w:rPr>
              <w:t>790,2</w:t>
            </w:r>
            <w:r w:rsidRPr="0064120A">
              <w:rPr>
                <w:rFonts w:ascii="Times New Roman" w:hAnsi="Times New Roman"/>
              </w:rPr>
              <w:t xml:space="preserve"> тыс. рублей, средства областного бюджета в сумме </w:t>
            </w:r>
            <w:r w:rsidR="001E5B32">
              <w:rPr>
                <w:rFonts w:ascii="Times New Roman" w:hAnsi="Times New Roman"/>
              </w:rPr>
              <w:t>5 255,2</w:t>
            </w:r>
            <w:r w:rsidRPr="0064120A">
              <w:rPr>
                <w:rFonts w:ascii="Times New Roman" w:hAnsi="Times New Roman"/>
              </w:rPr>
              <w:t xml:space="preserve"> тыс. рублей, средства районного бюджета 1</w:t>
            </w:r>
            <w:r w:rsidR="001E5B32">
              <w:rPr>
                <w:rFonts w:ascii="Times New Roman" w:hAnsi="Times New Roman"/>
              </w:rPr>
              <w:t>5</w:t>
            </w:r>
            <w:r w:rsidR="00AC448B">
              <w:rPr>
                <w:rFonts w:ascii="Times New Roman" w:hAnsi="Times New Roman"/>
              </w:rPr>
              <w:t>8 955,0</w:t>
            </w:r>
            <w:r w:rsidRPr="0064120A">
              <w:rPr>
                <w:rFonts w:ascii="Times New Roman" w:hAnsi="Times New Roman"/>
              </w:rPr>
              <w:t xml:space="preserve"> тыс. 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Подпрограмма5. Снижение рисков и смягчение последствий чрезвычайных ситуаций природного и техногенного </w:t>
            </w:r>
            <w:r w:rsidRPr="0064120A">
              <w:rPr>
                <w:rFonts w:ascii="Times New Roman" w:hAnsi="Times New Roman"/>
              </w:rPr>
              <w:lastRenderedPageBreak/>
              <w:t>характера, профилактика терроризма и экстремизма на территории Богучарского муниципального района 1</w:t>
            </w:r>
            <w:r w:rsidR="001E5B32">
              <w:rPr>
                <w:rFonts w:ascii="Times New Roman" w:hAnsi="Times New Roman"/>
              </w:rPr>
              <w:t>4</w:t>
            </w:r>
            <w:r w:rsidR="00AC448B">
              <w:rPr>
                <w:rFonts w:ascii="Times New Roman" w:hAnsi="Times New Roman"/>
              </w:rPr>
              <w:t xml:space="preserve">5 259,0 </w:t>
            </w:r>
            <w:r w:rsidRPr="0064120A">
              <w:rPr>
                <w:rFonts w:ascii="Times New Roman" w:hAnsi="Times New Roman"/>
              </w:rPr>
              <w:t xml:space="preserve">тыс. рублей, в том числе средства федерального бюджета в сумме </w:t>
            </w:r>
            <w:r w:rsidR="001E5B32">
              <w:rPr>
                <w:rFonts w:ascii="Times New Roman" w:hAnsi="Times New Roman"/>
              </w:rPr>
              <w:t>70 267,4</w:t>
            </w:r>
            <w:r w:rsidRPr="0064120A">
              <w:rPr>
                <w:rFonts w:ascii="Times New Roman" w:hAnsi="Times New Roman"/>
              </w:rPr>
              <w:t xml:space="preserve"> тыс. рублей, областного бюджета в сумме </w:t>
            </w:r>
            <w:r w:rsidR="001E5B32">
              <w:rPr>
                <w:rFonts w:ascii="Times New Roman" w:hAnsi="Times New Roman"/>
              </w:rPr>
              <w:t>1</w:t>
            </w:r>
            <w:r w:rsidR="00AC448B">
              <w:rPr>
                <w:rFonts w:ascii="Times New Roman" w:hAnsi="Times New Roman"/>
              </w:rPr>
              <w:t>1 286,6</w:t>
            </w:r>
            <w:r w:rsidRPr="0064120A">
              <w:rPr>
                <w:rFonts w:ascii="Times New Roman" w:hAnsi="Times New Roman"/>
              </w:rPr>
              <w:t xml:space="preserve"> тыс. рублей, средства районного бюджета 6</w:t>
            </w:r>
            <w:r w:rsidR="00AC448B">
              <w:rPr>
                <w:rFonts w:ascii="Times New Roman" w:hAnsi="Times New Roman"/>
              </w:rPr>
              <w:t>3 705,0</w:t>
            </w:r>
            <w:r w:rsidRPr="0064120A">
              <w:rPr>
                <w:rFonts w:ascii="Times New Roman" w:hAnsi="Times New Roman"/>
              </w:rPr>
              <w:t xml:space="preserve"> тыс. рублей.</w:t>
            </w:r>
          </w:p>
          <w:p w:rsidR="0064120A" w:rsidRPr="0064120A" w:rsidRDefault="0064120A" w:rsidP="00794FA2">
            <w:pPr>
              <w:widowControl w:val="0"/>
              <w:adjustRightInd w:val="0"/>
              <w:ind w:firstLine="709"/>
              <w:rPr>
                <w:rFonts w:ascii="Times New Roman" w:hAnsi="Times New Roman"/>
              </w:rPr>
            </w:pP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муниципальной программы по годам составляет (тыс.рублей):</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Год</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Всего</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Федеральный бюджет</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Областной бюджет</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2019</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119 482,0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64120A" w:rsidRDefault="0064120A" w:rsidP="00794FA2">
            <w:pPr>
              <w:widowControl w:val="0"/>
              <w:adjustRightInd w:val="0"/>
              <w:ind w:firstLine="709"/>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13 147,5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106 334,5</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2020</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122 194,1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64120A" w:rsidRDefault="0064120A" w:rsidP="00794FA2">
            <w:pPr>
              <w:widowControl w:val="0"/>
              <w:adjustRightInd w:val="0"/>
              <w:ind w:firstLine="709"/>
              <w:rPr>
                <w:rFonts w:ascii="Times New Roman" w:hAnsi="Times New Roman"/>
              </w:rPr>
            </w:pP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4 094,5</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118 099,6</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2021</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 xml:space="preserve"> 142 722,1</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565,4</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4 003,7</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138 153,0</w:t>
            </w:r>
          </w:p>
        </w:tc>
      </w:tr>
      <w:tr w:rsidR="0064120A" w:rsidRPr="0064120A" w:rsidTr="00C32177">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2022</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227 452,1</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37 014,7</w:t>
            </w:r>
          </w:p>
        </w:tc>
        <w:tc>
          <w:tcPr>
            <w:tcW w:w="170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3 567,0</w:t>
            </w:r>
          </w:p>
        </w:tc>
        <w:tc>
          <w:tcPr>
            <w:tcW w:w="1597"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C32177">
            <w:pPr>
              <w:widowControl w:val="0"/>
              <w:adjustRightInd w:val="0"/>
              <w:ind w:firstLine="0"/>
              <w:rPr>
                <w:rFonts w:ascii="Times New Roman" w:hAnsi="Times New Roman"/>
              </w:rPr>
            </w:pPr>
            <w:r w:rsidRPr="0064120A">
              <w:rPr>
                <w:rFonts w:ascii="Times New Roman" w:hAnsi="Times New Roman"/>
              </w:rPr>
              <w:t>186 870,4</w:t>
            </w:r>
          </w:p>
        </w:tc>
      </w:tr>
      <w:tr w:rsidR="0064120A" w:rsidRPr="0064120A" w:rsidTr="00702D1C">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702D1C" w:rsidRDefault="0064120A" w:rsidP="00794FA2">
            <w:pPr>
              <w:widowControl w:val="0"/>
              <w:adjustRightInd w:val="0"/>
              <w:ind w:firstLine="709"/>
              <w:rPr>
                <w:rFonts w:ascii="Times New Roman" w:hAnsi="Times New Roman"/>
              </w:rPr>
            </w:pPr>
            <w:r w:rsidRPr="00702D1C">
              <w:rPr>
                <w:rFonts w:ascii="Times New Roman" w:hAnsi="Times New Roman"/>
              </w:rPr>
              <w:t>2023</w:t>
            </w:r>
          </w:p>
        </w:tc>
        <w:tc>
          <w:tcPr>
            <w:tcW w:w="1279" w:type="dxa"/>
            <w:tcBorders>
              <w:top w:val="single" w:sz="6" w:space="0" w:color="auto"/>
              <w:left w:val="single" w:sz="6" w:space="0" w:color="auto"/>
              <w:bottom w:val="single" w:sz="6" w:space="0" w:color="auto"/>
              <w:right w:val="single" w:sz="4" w:space="0" w:color="auto"/>
            </w:tcBorders>
            <w:shd w:val="clear" w:color="auto" w:fill="FFFFFF"/>
            <w:hideMark/>
          </w:tcPr>
          <w:p w:rsidR="0064120A" w:rsidRPr="00702D1C" w:rsidRDefault="001E5B32" w:rsidP="00AC448B">
            <w:pPr>
              <w:widowControl w:val="0"/>
              <w:adjustRightInd w:val="0"/>
              <w:ind w:firstLine="0"/>
              <w:rPr>
                <w:rFonts w:ascii="Times New Roman" w:hAnsi="Times New Roman"/>
              </w:rPr>
            </w:pPr>
            <w:r w:rsidRPr="00702D1C">
              <w:rPr>
                <w:rFonts w:ascii="Times New Roman" w:hAnsi="Times New Roman"/>
              </w:rPr>
              <w:t>21</w:t>
            </w:r>
            <w:r w:rsidR="00AC448B">
              <w:rPr>
                <w:rFonts w:ascii="Times New Roman" w:hAnsi="Times New Roman"/>
              </w:rPr>
              <w:t>7 608,8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702D1C" w:rsidRDefault="00702D1C" w:rsidP="001E5B32">
            <w:pPr>
              <w:widowControl w:val="0"/>
              <w:adjustRightInd w:val="0"/>
              <w:ind w:firstLine="0"/>
              <w:rPr>
                <w:rFonts w:ascii="Times New Roman" w:hAnsi="Times New Roman"/>
              </w:rPr>
            </w:pPr>
            <w:r w:rsidRPr="00702D1C">
              <w:rPr>
                <w:rFonts w:ascii="Times New Roman" w:hAnsi="Times New Roman"/>
              </w:rPr>
              <w:t>33 321,5</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64120A" w:rsidRPr="00702D1C" w:rsidRDefault="00702D1C" w:rsidP="00AC448B">
            <w:pPr>
              <w:widowControl w:val="0"/>
              <w:adjustRightInd w:val="0"/>
              <w:rPr>
                <w:rFonts w:ascii="Times New Roman" w:hAnsi="Times New Roman"/>
              </w:rPr>
            </w:pPr>
            <w:r w:rsidRPr="00702D1C">
              <w:rPr>
                <w:rFonts w:ascii="Times New Roman" w:hAnsi="Times New Roman"/>
              </w:rPr>
              <w:t>20</w:t>
            </w:r>
            <w:r w:rsidR="00AC448B">
              <w:rPr>
                <w:rFonts w:ascii="Times New Roman" w:hAnsi="Times New Roman"/>
              </w:rPr>
              <w:t> 547,8</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64120A" w:rsidRPr="00702D1C" w:rsidRDefault="00702D1C" w:rsidP="00AC448B">
            <w:pPr>
              <w:widowControl w:val="0"/>
              <w:adjustRightInd w:val="0"/>
              <w:ind w:firstLine="0"/>
              <w:rPr>
                <w:rFonts w:ascii="Times New Roman" w:hAnsi="Times New Roman"/>
              </w:rPr>
            </w:pPr>
            <w:r w:rsidRPr="00702D1C">
              <w:rPr>
                <w:rFonts w:ascii="Times New Roman" w:hAnsi="Times New Roman"/>
              </w:rPr>
              <w:t>16</w:t>
            </w:r>
            <w:r w:rsidR="00AC448B">
              <w:rPr>
                <w:rFonts w:ascii="Times New Roman" w:hAnsi="Times New Roman"/>
              </w:rPr>
              <w:t>3 739,5</w:t>
            </w:r>
          </w:p>
        </w:tc>
      </w:tr>
      <w:tr w:rsidR="0064120A" w:rsidRPr="0064120A" w:rsidTr="00702D1C">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702D1C" w:rsidRDefault="0064120A" w:rsidP="00794FA2">
            <w:pPr>
              <w:widowControl w:val="0"/>
              <w:adjustRightInd w:val="0"/>
              <w:ind w:firstLine="709"/>
              <w:rPr>
                <w:rFonts w:ascii="Times New Roman" w:hAnsi="Times New Roman"/>
              </w:rPr>
            </w:pPr>
            <w:r w:rsidRPr="00702D1C">
              <w:rPr>
                <w:rFonts w:ascii="Times New Roman" w:hAnsi="Times New Roman"/>
              </w:rPr>
              <w:t>2024</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64120A" w:rsidRPr="00702D1C" w:rsidRDefault="00702D1C" w:rsidP="00C32177">
            <w:pPr>
              <w:widowControl w:val="0"/>
              <w:adjustRightInd w:val="0"/>
              <w:ind w:firstLine="0"/>
              <w:rPr>
                <w:rFonts w:ascii="Times New Roman" w:hAnsi="Times New Roman"/>
              </w:rPr>
            </w:pPr>
            <w:r w:rsidRPr="00702D1C">
              <w:rPr>
                <w:rFonts w:ascii="Times New Roman" w:hAnsi="Times New Roman"/>
              </w:rPr>
              <w:t>181 257,1</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702D1C" w:rsidRDefault="00702D1C" w:rsidP="00702D1C">
            <w:pPr>
              <w:widowControl w:val="0"/>
              <w:adjustRightInd w:val="0"/>
              <w:ind w:firstLine="0"/>
              <w:rPr>
                <w:rFonts w:ascii="Times New Roman" w:hAnsi="Times New Roman"/>
              </w:rPr>
            </w:pPr>
            <w:r w:rsidRPr="00702D1C">
              <w:rPr>
                <w:rFonts w:ascii="Times New Roman" w:hAnsi="Times New Roman"/>
              </w:rPr>
              <w:t xml:space="preserve">       61,0</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64120A" w:rsidRPr="00702D1C" w:rsidRDefault="00702D1C" w:rsidP="00794FA2">
            <w:pPr>
              <w:widowControl w:val="0"/>
              <w:adjustRightInd w:val="0"/>
              <w:ind w:firstLine="709"/>
              <w:rPr>
                <w:rFonts w:ascii="Times New Roman" w:hAnsi="Times New Roman"/>
              </w:rPr>
            </w:pPr>
            <w:r>
              <w:rPr>
                <w:rFonts w:ascii="Times New Roman" w:hAnsi="Times New Roman"/>
              </w:rPr>
              <w:t>4 408,6</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64120A" w:rsidRPr="00702D1C" w:rsidRDefault="00702D1C" w:rsidP="00C32177">
            <w:pPr>
              <w:widowControl w:val="0"/>
              <w:adjustRightInd w:val="0"/>
              <w:ind w:firstLine="0"/>
              <w:rPr>
                <w:rFonts w:ascii="Times New Roman" w:hAnsi="Times New Roman"/>
              </w:rPr>
            </w:pPr>
            <w:r>
              <w:rPr>
                <w:rFonts w:ascii="Times New Roman" w:hAnsi="Times New Roman"/>
              </w:rPr>
              <w:t>176 787,5</w:t>
            </w:r>
          </w:p>
        </w:tc>
      </w:tr>
      <w:tr w:rsidR="0064120A" w:rsidRPr="0064120A" w:rsidTr="00702D1C">
        <w:trPr>
          <w:jc w:val="right"/>
        </w:trPr>
        <w:tc>
          <w:tcPr>
            <w:tcW w:w="2696" w:type="dxa"/>
            <w:vMerge/>
            <w:tcBorders>
              <w:top w:val="single" w:sz="6" w:space="0" w:color="auto"/>
              <w:left w:val="single" w:sz="6" w:space="0" w:color="auto"/>
              <w:bottom w:val="nil"/>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702D1C" w:rsidRDefault="0064120A" w:rsidP="00794FA2">
            <w:pPr>
              <w:widowControl w:val="0"/>
              <w:adjustRightInd w:val="0"/>
              <w:ind w:firstLine="709"/>
              <w:rPr>
                <w:rFonts w:ascii="Times New Roman" w:hAnsi="Times New Roman"/>
              </w:rPr>
            </w:pPr>
            <w:r w:rsidRPr="00702D1C">
              <w:rPr>
                <w:rFonts w:ascii="Times New Roman" w:hAnsi="Times New Roman"/>
              </w:rPr>
              <w:t>2025</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64120A" w:rsidRPr="00702D1C" w:rsidRDefault="00702D1C" w:rsidP="00C32177">
            <w:pPr>
              <w:widowControl w:val="0"/>
              <w:adjustRightInd w:val="0"/>
              <w:ind w:firstLine="0"/>
              <w:rPr>
                <w:rFonts w:ascii="Times New Roman" w:hAnsi="Times New Roman"/>
              </w:rPr>
            </w:pPr>
            <w:r w:rsidRPr="00702D1C">
              <w:rPr>
                <w:rFonts w:ascii="Times New Roman" w:hAnsi="Times New Roman"/>
              </w:rPr>
              <w:t>125 964,8</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4120A" w:rsidRPr="00702D1C" w:rsidRDefault="00702D1C" w:rsidP="00702D1C">
            <w:pPr>
              <w:widowControl w:val="0"/>
              <w:adjustRightInd w:val="0"/>
              <w:ind w:firstLine="0"/>
              <w:rPr>
                <w:rFonts w:ascii="Times New Roman" w:hAnsi="Times New Roman"/>
              </w:rPr>
            </w:pPr>
            <w:r>
              <w:rPr>
                <w:rFonts w:ascii="Times New Roman" w:hAnsi="Times New Roman"/>
              </w:rPr>
              <w:t xml:space="preserve">       46,7</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64120A" w:rsidRPr="00702D1C" w:rsidRDefault="00702D1C" w:rsidP="00794FA2">
            <w:pPr>
              <w:widowControl w:val="0"/>
              <w:adjustRightInd w:val="0"/>
              <w:ind w:firstLine="709"/>
              <w:rPr>
                <w:rFonts w:ascii="Times New Roman" w:hAnsi="Times New Roman"/>
              </w:rPr>
            </w:pPr>
            <w:r>
              <w:rPr>
                <w:rFonts w:ascii="Times New Roman" w:hAnsi="Times New Roman"/>
              </w:rPr>
              <w:t>4 419,6</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64120A" w:rsidRPr="00702D1C" w:rsidRDefault="00702D1C" w:rsidP="00C32177">
            <w:pPr>
              <w:widowControl w:val="0"/>
              <w:adjustRightInd w:val="0"/>
              <w:ind w:firstLine="0"/>
              <w:rPr>
                <w:rFonts w:ascii="Times New Roman" w:hAnsi="Times New Roman"/>
              </w:rPr>
            </w:pPr>
            <w:r>
              <w:rPr>
                <w:rFonts w:ascii="Times New Roman" w:hAnsi="Times New Roman"/>
              </w:rPr>
              <w:t>121 498,5</w:t>
            </w:r>
          </w:p>
        </w:tc>
      </w:tr>
      <w:tr w:rsidR="0079433F" w:rsidRPr="0064120A" w:rsidTr="00C32177">
        <w:trPr>
          <w:jc w:val="right"/>
        </w:trPr>
        <w:tc>
          <w:tcPr>
            <w:tcW w:w="2696" w:type="dxa"/>
            <w:tcBorders>
              <w:top w:val="single" w:sz="6" w:space="0" w:color="auto"/>
              <w:left w:val="single" w:sz="6" w:space="0" w:color="auto"/>
              <w:bottom w:val="nil"/>
              <w:right w:val="single" w:sz="6" w:space="0" w:color="auto"/>
            </w:tcBorders>
            <w:vAlign w:val="center"/>
          </w:tcPr>
          <w:p w:rsidR="0079433F" w:rsidRPr="0064120A" w:rsidRDefault="0079433F" w:rsidP="00794FA2">
            <w:pPr>
              <w:ind w:firstLine="0"/>
              <w:jc w:val="left"/>
              <w:rPr>
                <w:rFonts w:ascii="Times New Roman" w:hAnsi="Times New Roman"/>
              </w:rPr>
            </w:pPr>
          </w:p>
        </w:tc>
        <w:tc>
          <w:tcPr>
            <w:tcW w:w="1312" w:type="dxa"/>
            <w:tcBorders>
              <w:top w:val="single" w:sz="6" w:space="0" w:color="auto"/>
              <w:left w:val="single" w:sz="6" w:space="0" w:color="auto"/>
              <w:bottom w:val="single" w:sz="6" w:space="0" w:color="auto"/>
              <w:right w:val="single" w:sz="6" w:space="0" w:color="auto"/>
            </w:tcBorders>
            <w:shd w:val="clear" w:color="auto" w:fill="FFFFFF"/>
          </w:tcPr>
          <w:p w:rsidR="0079433F" w:rsidRPr="00702D1C" w:rsidRDefault="0079433F" w:rsidP="00794FA2">
            <w:pPr>
              <w:widowControl w:val="0"/>
              <w:adjustRightInd w:val="0"/>
              <w:ind w:firstLine="709"/>
              <w:rPr>
                <w:rFonts w:ascii="Times New Roman" w:hAnsi="Times New Roman"/>
              </w:rPr>
            </w:pPr>
            <w:r w:rsidRPr="00702D1C">
              <w:rPr>
                <w:rFonts w:ascii="Times New Roman" w:hAnsi="Times New Roman"/>
              </w:rPr>
              <w:t>2026</w:t>
            </w:r>
          </w:p>
        </w:tc>
        <w:tc>
          <w:tcPr>
            <w:tcW w:w="1279" w:type="dxa"/>
            <w:tcBorders>
              <w:top w:val="single" w:sz="6" w:space="0" w:color="auto"/>
              <w:left w:val="single" w:sz="6" w:space="0" w:color="auto"/>
              <w:bottom w:val="single" w:sz="6" w:space="0" w:color="auto"/>
              <w:right w:val="single" w:sz="4" w:space="0" w:color="auto"/>
            </w:tcBorders>
            <w:shd w:val="clear" w:color="auto" w:fill="FFFFFF"/>
          </w:tcPr>
          <w:p w:rsidR="0079433F" w:rsidRPr="00702D1C" w:rsidRDefault="00702D1C" w:rsidP="00C32177">
            <w:pPr>
              <w:widowControl w:val="0"/>
              <w:adjustRightInd w:val="0"/>
              <w:ind w:firstLine="0"/>
              <w:rPr>
                <w:rFonts w:ascii="Times New Roman" w:hAnsi="Times New Roman"/>
              </w:rPr>
            </w:pPr>
            <w:r w:rsidRPr="00702D1C">
              <w:rPr>
                <w:rFonts w:ascii="Times New Roman" w:hAnsi="Times New Roman"/>
              </w:rPr>
              <w:t>126 511,0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79433F" w:rsidRPr="00702D1C" w:rsidRDefault="00702D1C" w:rsidP="00702D1C">
            <w:pPr>
              <w:widowControl w:val="0"/>
              <w:adjustRightInd w:val="0"/>
              <w:ind w:firstLine="0"/>
              <w:rPr>
                <w:rFonts w:ascii="Times New Roman" w:hAnsi="Times New Roman"/>
              </w:rPr>
            </w:pPr>
            <w:r>
              <w:rPr>
                <w:rFonts w:ascii="Times New Roman" w:hAnsi="Times New Roman"/>
              </w:rPr>
              <w:t xml:space="preserve">       48,3</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rsidR="0079433F" w:rsidRPr="00702D1C" w:rsidRDefault="00702D1C" w:rsidP="00794FA2">
            <w:pPr>
              <w:widowControl w:val="0"/>
              <w:adjustRightInd w:val="0"/>
              <w:ind w:firstLine="709"/>
              <w:rPr>
                <w:rFonts w:ascii="Times New Roman" w:hAnsi="Times New Roman"/>
              </w:rPr>
            </w:pPr>
            <w:r>
              <w:rPr>
                <w:rFonts w:ascii="Times New Roman" w:hAnsi="Times New Roman"/>
              </w:rPr>
              <w:t>1 458,6</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79433F" w:rsidRPr="00702D1C" w:rsidRDefault="00702D1C" w:rsidP="00C32177">
            <w:pPr>
              <w:widowControl w:val="0"/>
              <w:adjustRightInd w:val="0"/>
              <w:ind w:firstLine="0"/>
              <w:rPr>
                <w:rFonts w:ascii="Times New Roman" w:hAnsi="Times New Roman"/>
              </w:rPr>
            </w:pPr>
            <w:r>
              <w:rPr>
                <w:rFonts w:ascii="Times New Roman" w:hAnsi="Times New Roman"/>
              </w:rPr>
              <w:t>125 004,1</w:t>
            </w:r>
          </w:p>
        </w:tc>
      </w:tr>
      <w:tr w:rsidR="0064120A" w:rsidRPr="0064120A" w:rsidTr="00C32177">
        <w:trPr>
          <w:jc w:val="right"/>
        </w:trPr>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Ожидаемые конечные результаты реализации программы муниципальной программы</w:t>
            </w:r>
          </w:p>
        </w:tc>
        <w:tc>
          <w:tcPr>
            <w:tcW w:w="7024" w:type="dxa"/>
            <w:gridSpan w:val="5"/>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w:t>
            </w:r>
            <w:r w:rsidR="00C32177">
              <w:rPr>
                <w:rFonts w:ascii="Times New Roman" w:hAnsi="Times New Roman"/>
              </w:rPr>
              <w:t>6</w:t>
            </w:r>
            <w:r w:rsidRPr="0064120A">
              <w:rPr>
                <w:rFonts w:ascii="Times New Roman" w:hAnsi="Times New Roman"/>
              </w:rPr>
              <w:t xml:space="preserve"> году до 95%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Увеличение доли граждан, использующих механизм получения государственных и муниципальных услуг в электронной форме к 202</w:t>
            </w:r>
            <w:r w:rsidR="00C32177">
              <w:rPr>
                <w:rFonts w:ascii="Times New Roman" w:hAnsi="Times New Roman"/>
              </w:rPr>
              <w:t>6</w:t>
            </w:r>
            <w:r w:rsidRPr="0064120A">
              <w:rPr>
                <w:rFonts w:ascii="Times New Roman" w:hAnsi="Times New Roman"/>
              </w:rPr>
              <w:t xml:space="preserve"> году до 80%.</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4.Удовлетворенность деятельностью органов местного самоуправления муниципального района в объеме не менее 65 % от числа опрошенных.</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 к 202</w:t>
            </w:r>
            <w:r w:rsidR="00C32177">
              <w:rPr>
                <w:rFonts w:ascii="Times New Roman" w:hAnsi="Times New Roman"/>
              </w:rPr>
              <w:t>6</w:t>
            </w:r>
            <w:r w:rsidRPr="0064120A">
              <w:rPr>
                <w:rFonts w:ascii="Times New Roman" w:hAnsi="Times New Roman"/>
              </w:rPr>
              <w:t xml:space="preserve"> году в объеме не менее 80 % от общей численности.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 Качественное информационно – аналитическое обеспечение деятельности органов местного самоуправления, МКУ Богучарского муниципального района, обеспечивающееся числом полос в печатных СМИ в количестве к 202</w:t>
            </w:r>
            <w:r w:rsidR="00C32177">
              <w:rPr>
                <w:rFonts w:ascii="Times New Roman" w:hAnsi="Times New Roman"/>
              </w:rPr>
              <w:t>6</w:t>
            </w:r>
            <w:r w:rsidRPr="0064120A">
              <w:rPr>
                <w:rFonts w:ascii="Times New Roman" w:hAnsi="Times New Roman"/>
              </w:rPr>
              <w:t xml:space="preserve"> году 87 в год.</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 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8. Создание условий для развития социально ориентированных некоммерческих организаций (СОНКО), реализующих социально значимые проекты в (программы) для жителей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9. Оказание поддержки за счет бюджета Богучарского </w:t>
            </w:r>
            <w:r w:rsidRPr="0064120A">
              <w:rPr>
                <w:rFonts w:ascii="Times New Roman" w:hAnsi="Times New Roman"/>
              </w:rPr>
              <w:lastRenderedPageBreak/>
              <w:t>муниципального района Воронежской области, включая субсидии из областного бюджета, не менее двум СОНКО в год.</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10. Развитие сектора социально ориентированных некоммерческих организаций на территории Богучарского муниципального района Воронежской области.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11.Укрепление гражданского единства и гармонизации межнациональных отношений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12. Развитие территориального общественного самоуправления на территории Богучарского муниципального района, осуществляющего реализацию социально – значимых проектов, не менее двух в год.</w:t>
            </w:r>
          </w:p>
          <w:p w:rsidR="0064120A" w:rsidRPr="0064120A" w:rsidRDefault="0064120A" w:rsidP="00794FA2">
            <w:pPr>
              <w:widowControl w:val="0"/>
              <w:ind w:firstLine="709"/>
              <w:rPr>
                <w:rFonts w:ascii="Times New Roman" w:hAnsi="Times New Roman"/>
              </w:rPr>
            </w:pPr>
            <w:r w:rsidRPr="0064120A">
              <w:rPr>
                <w:rFonts w:ascii="Times New Roman" w:hAnsi="Times New Roman"/>
              </w:rPr>
              <w:t xml:space="preserve"> 13. Снижение рисков возникновения ЧС для населения в местах, подверженных воздействию неблагоприятных факторов.</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14.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Общая характеристика сферы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Современное состояние и развитие системы управления муниципальными финансами в Богучарском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рамках реализации Федерального закона от 06.10.2006 № 131-ФЗ «Об общих принципах организации местного самоуправления в Российской Федерации» отмечено, что для многих бюджетов поселений сохраняется значительная степень зависимости от финансовой помощи за счет бюджетных ассигнований районного бюджета. 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Межбюджетные отношения в Воронежской области формируются в рамках Закона Воронежской области от</w:t>
      </w:r>
      <w:r w:rsidRPr="0064120A">
        <w:rPr>
          <w:rFonts w:ascii="Times New Roman" w:hAnsi="Times New Roman"/>
          <w:lang w:val="en-US"/>
        </w:rPr>
        <w:t> </w:t>
      </w:r>
      <w:r w:rsidRPr="0064120A">
        <w:rPr>
          <w:rFonts w:ascii="Times New Roman" w:hAnsi="Times New Roman"/>
        </w:rPr>
        <w:t>17.11.2005 № 68-ОЗ «О межбюджетных отношениях органов государственной власти и органов местного самоуправления в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Сложившаяся структура межбюджетных трансфертов создает условия для устойчивого социально-экономического развития поселений в Богучарском районе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64120A" w:rsidRPr="0064120A" w:rsidRDefault="0064120A" w:rsidP="0064120A">
      <w:pPr>
        <w:widowControl w:val="0"/>
        <w:shd w:val="clear" w:color="auto" w:fill="FFFFFF"/>
        <w:ind w:firstLine="709"/>
        <w:rPr>
          <w:rFonts w:ascii="Times New Roman" w:hAnsi="Times New Roman"/>
        </w:rPr>
      </w:pPr>
      <w:r w:rsidRPr="00C32177">
        <w:rPr>
          <w:rFonts w:ascii="Times New Roman" w:hAnsi="Times New Roman"/>
          <w:b/>
        </w:rPr>
        <w:t>В исключительной компетенции Совета народных депутатов Богучарского муниципального района находятся</w:t>
      </w:r>
      <w:r w:rsidRPr="0064120A">
        <w:rPr>
          <w:rFonts w:ascii="Times New Roman" w:hAnsi="Times New Roman"/>
        </w:rPr>
        <w:t>:</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 принятие Устава Богучарского муниципального района и внесение в него изменений и дополнений;</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 утверждение бюджета Богучарского муниципального района и отчета о его исполнении;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xml:space="preserve">3) установление, изменение и отмена местных налогов и сборов в соответствии с </w:t>
      </w:r>
      <w:r w:rsidRPr="0064120A">
        <w:rPr>
          <w:rFonts w:ascii="Times New Roman" w:hAnsi="Times New Roman"/>
        </w:rPr>
        <w:lastRenderedPageBreak/>
        <w:t>законодательством Российской Федерации о налогах и сборах;</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4) принятие планов и программ развития Богучарского муниципального района, утверждение отчетов об их исполнении;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5) определение порядка управления и распоряжения имуществом, находящимся в муниципальной собственности;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7) определение порядка участия Богучарского муниципального района в организациях межмуниципального сотрудничества;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10) принятие решения об удалении главы Богучарского муниципального района в отставку.</w:t>
      </w:r>
    </w:p>
    <w:p w:rsidR="0064120A" w:rsidRPr="00C32177" w:rsidRDefault="0064120A" w:rsidP="0064120A">
      <w:pPr>
        <w:widowControl w:val="0"/>
        <w:shd w:val="clear" w:color="auto" w:fill="FFFFFF"/>
        <w:ind w:firstLine="709"/>
        <w:rPr>
          <w:rFonts w:ascii="Times New Roman" w:hAnsi="Times New Roman"/>
          <w:b/>
        </w:rPr>
      </w:pPr>
      <w:r w:rsidRPr="00C32177">
        <w:rPr>
          <w:rFonts w:ascii="Times New Roman" w:hAnsi="Times New Roman"/>
          <w:b/>
        </w:rPr>
        <w:t xml:space="preserve"> К компетенции Совета народных депутатов Богучарского муниципального района также относятся: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 избрание председателя Совета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  избрание главы муниципального района из числа кандидатов, представленных конкурсной комиссией по результатам конкурса;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3) установление официальных символов Богучарского муниципального района и определение порядка официального использования указанных символов;</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4) принятие решения о назначении местного референдума;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5) осуществление права законодательной инициативы в Воронежской областной Думе;</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6) назначение муниципальных выборов;</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7)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Богучарского муниципального района, а также по вопросам изменения границ Богучарского муниципального района или преобразования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8) заслушивание ежегодных отчетов главы Богучарского муниципального района о результатах его деятельности, в том числе в решении вопросов, поставленных Советом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9)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10) принятие решения о досрочном прекращении полномочий главы Богучарского муниципального района, полномочий депутатов в случаях, предусмотренных федеральным законодательством;</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11) избрание и освобождение от должности заместителя председателя Совета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12) создание и упразднение комиссий (комитетов) или иных структурных подразделений Совета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13) принятие Регламента Совета народных депутатов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14) утверждение структуры администрации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15) определение в соответствии с требованиями действующего законодательства порядка и условий приватизации муниципального имущества;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lastRenderedPageBreak/>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17) учреждение печатного средства массовой информации;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18) рассмотрение запросов депутатов и принятие по ним решений;</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19) учреждение почетных званий, наград и премий Богучарского муниципального района и положений о них;</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20) утверждение Положений по вопросам организации муниципальной службы;</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21) утверждение иных Положений и принятие иных нормативных правовых актов, определенных в данном Уставе;</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22) утверждение порядка проведения конкурса на замещение должности главы местной администрации;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23) иные полномочия, отнесенные к компетенции Совета народных депутатов Богучарского муниципального района федеральными законами, Уставом Воронежской области, законами Воронежской области, настоящим Уставом.</w:t>
      </w:r>
    </w:p>
    <w:p w:rsidR="009A0724" w:rsidRDefault="009A0724" w:rsidP="0064120A">
      <w:pPr>
        <w:ind w:firstLine="709"/>
        <w:rPr>
          <w:rFonts w:ascii="Times New Roman" w:hAnsi="Times New Roman"/>
          <w:b/>
        </w:rPr>
      </w:pPr>
    </w:p>
    <w:p w:rsidR="0064120A" w:rsidRPr="00C32177" w:rsidRDefault="0064120A" w:rsidP="0064120A">
      <w:pPr>
        <w:ind w:firstLine="709"/>
        <w:rPr>
          <w:rFonts w:ascii="Times New Roman" w:hAnsi="Times New Roman"/>
          <w:b/>
        </w:rPr>
      </w:pPr>
      <w:r w:rsidRPr="00C32177">
        <w:rPr>
          <w:rFonts w:ascii="Times New Roman" w:hAnsi="Times New Roman"/>
          <w:b/>
        </w:rPr>
        <w:t>К компетенции Контрольно-счетной комиссии относится:</w:t>
      </w:r>
    </w:p>
    <w:p w:rsidR="0064120A" w:rsidRPr="0064120A" w:rsidRDefault="0064120A" w:rsidP="0064120A">
      <w:pPr>
        <w:ind w:firstLine="709"/>
        <w:rPr>
          <w:rFonts w:ascii="Times New Roman" w:hAnsi="Times New Roman"/>
        </w:rPr>
      </w:pPr>
      <w:r w:rsidRPr="0064120A">
        <w:rPr>
          <w:rFonts w:ascii="Times New Roman" w:hAnsi="Times New Roman"/>
        </w:rPr>
        <w:t> </w:t>
      </w:r>
    </w:p>
    <w:p w:rsidR="0064120A" w:rsidRPr="0064120A" w:rsidRDefault="0064120A" w:rsidP="0064120A">
      <w:pPr>
        <w:ind w:firstLine="709"/>
        <w:rPr>
          <w:rFonts w:ascii="Times New Roman" w:hAnsi="Times New Roman"/>
        </w:rPr>
      </w:pPr>
      <w:bookmarkStart w:id="0" w:name="sub_70111"/>
      <w:r w:rsidRPr="0064120A">
        <w:rPr>
          <w:rFonts w:ascii="Times New Roman" w:hAnsi="Times New Roman"/>
        </w:rPr>
        <w:t>1) организация и осуществление контроля за законностью и эффективностью использования средств районного бюджета а, а также иных средств в случаях, предусмотренных законодательством Российской Федерации;</w:t>
      </w:r>
    </w:p>
    <w:p w:rsidR="0064120A" w:rsidRPr="0064120A" w:rsidRDefault="0064120A" w:rsidP="0064120A">
      <w:pPr>
        <w:ind w:firstLine="709"/>
        <w:rPr>
          <w:rFonts w:ascii="Times New Roman" w:hAnsi="Times New Roman"/>
        </w:rPr>
      </w:pPr>
      <w:r w:rsidRPr="0064120A">
        <w:rPr>
          <w:rFonts w:ascii="Times New Roman" w:hAnsi="Times New Roman"/>
        </w:rPr>
        <w:t>2) экспертиза проекта районного бюджета, проверка и анализ обоснованности его показателей;</w:t>
      </w:r>
    </w:p>
    <w:p w:rsidR="0064120A" w:rsidRPr="0064120A" w:rsidRDefault="0064120A" w:rsidP="0064120A">
      <w:pPr>
        <w:ind w:firstLine="709"/>
        <w:rPr>
          <w:rFonts w:ascii="Times New Roman" w:hAnsi="Times New Roman"/>
        </w:rPr>
      </w:pPr>
      <w:r w:rsidRPr="0064120A">
        <w:rPr>
          <w:rFonts w:ascii="Times New Roman" w:hAnsi="Times New Roman"/>
        </w:rPr>
        <w:t>3) внешняя проверка годового отчета об исполнении районного бюджета;</w:t>
      </w:r>
    </w:p>
    <w:p w:rsidR="0064120A" w:rsidRPr="0064120A" w:rsidRDefault="0064120A" w:rsidP="0064120A">
      <w:pPr>
        <w:ind w:firstLine="709"/>
        <w:rPr>
          <w:rFonts w:ascii="Times New Roman" w:hAnsi="Times New Roman"/>
        </w:rPr>
      </w:pPr>
      <w:r w:rsidRPr="0064120A">
        <w:rPr>
          <w:rFonts w:ascii="Times New Roman" w:hAnsi="Times New Roman"/>
        </w:rPr>
        <w:t>4) проведение аудита в сфере закупок товаров, работ и услуг в соответствии с Федеральным законом от 5 апреля 2013года № 44-ФЗ «О контрактной системе в сфере закупок товаров, работ, услуг для обеспечения государственных и муниципальных нужд»;</w:t>
      </w:r>
    </w:p>
    <w:p w:rsidR="0064120A" w:rsidRPr="0064120A" w:rsidRDefault="0064120A" w:rsidP="0064120A">
      <w:pPr>
        <w:ind w:firstLine="709"/>
        <w:rPr>
          <w:rFonts w:ascii="Times New Roman" w:hAnsi="Times New Roman"/>
        </w:rPr>
      </w:pPr>
      <w:r w:rsidRPr="0064120A">
        <w:rPr>
          <w:rFonts w:ascii="Times New Roman" w:hAnsi="Times New Roman"/>
        </w:rPr>
        <w:t>5) оценка эффективности формирования собственности Богучарского муниципального района,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4120A" w:rsidRPr="0064120A" w:rsidRDefault="0064120A" w:rsidP="0064120A">
      <w:pPr>
        <w:ind w:firstLine="709"/>
        <w:rPr>
          <w:rFonts w:ascii="Times New Roman" w:hAnsi="Times New Roman"/>
        </w:rPr>
      </w:pPr>
      <w:r w:rsidRPr="0064120A">
        <w:rPr>
          <w:rFonts w:ascii="Times New Roman" w:hAnsi="Times New Roman"/>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64120A" w:rsidRPr="0064120A" w:rsidRDefault="0064120A" w:rsidP="0064120A">
      <w:pPr>
        <w:ind w:firstLine="709"/>
        <w:rPr>
          <w:rFonts w:ascii="Times New Roman" w:hAnsi="Times New Roman"/>
        </w:rPr>
      </w:pPr>
      <w:r w:rsidRPr="0064120A">
        <w:rPr>
          <w:rFonts w:ascii="Times New Roman" w:hAnsi="Times New Roman"/>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бюджета муниципального района, а также муниципальных программ (проектов муниципальных программ);</w:t>
      </w:r>
    </w:p>
    <w:p w:rsidR="0064120A" w:rsidRPr="0064120A" w:rsidRDefault="0064120A" w:rsidP="0064120A">
      <w:pPr>
        <w:ind w:firstLine="709"/>
        <w:rPr>
          <w:rFonts w:ascii="Times New Roman" w:hAnsi="Times New Roman"/>
        </w:rPr>
      </w:pPr>
      <w:r w:rsidRPr="0064120A">
        <w:rPr>
          <w:rFonts w:ascii="Times New Roman" w:hAnsi="Times New Roman"/>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4120A" w:rsidRPr="0064120A" w:rsidRDefault="0064120A" w:rsidP="0064120A">
      <w:pPr>
        <w:ind w:firstLine="709"/>
        <w:rPr>
          <w:rFonts w:ascii="Times New Roman" w:hAnsi="Times New Roman"/>
        </w:rPr>
      </w:pPr>
      <w:r w:rsidRPr="0064120A">
        <w:rPr>
          <w:rFonts w:ascii="Times New Roman" w:hAnsi="Times New Roman"/>
        </w:rPr>
        <w:t>9) 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Совет народных депутатов Богучарского муниципального района и главе Богучарского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10) осуществление контроля за состоянием муниципального внутреннего и внешнего долга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lastRenderedPageBreak/>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в пределах компетенции контрольно-счетной комиссии;</w:t>
      </w:r>
    </w:p>
    <w:p w:rsidR="0064120A" w:rsidRPr="0064120A" w:rsidRDefault="0064120A" w:rsidP="0064120A">
      <w:pPr>
        <w:ind w:firstLine="709"/>
        <w:rPr>
          <w:rFonts w:ascii="Times New Roman" w:hAnsi="Times New Roman"/>
        </w:rPr>
      </w:pPr>
      <w:r w:rsidRPr="0064120A">
        <w:rPr>
          <w:rFonts w:ascii="Times New Roman" w:hAnsi="Times New Roman"/>
        </w:rPr>
        <w:t>12) участие в пределах полномочий в мероприятиях, направленных на противодействие коррупции;</w:t>
      </w:r>
    </w:p>
    <w:p w:rsidR="0064120A" w:rsidRPr="0064120A" w:rsidRDefault="0064120A" w:rsidP="0064120A">
      <w:pPr>
        <w:ind w:firstLine="709"/>
        <w:rPr>
          <w:rFonts w:ascii="Times New Roman" w:hAnsi="Times New Roman"/>
        </w:rPr>
      </w:pPr>
      <w:r w:rsidRPr="0064120A">
        <w:rPr>
          <w:rFonts w:ascii="Times New Roman" w:hAnsi="Times New Roman"/>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муниципального района и нормативными правовыми актами Совета народных депутатов Богучарского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7.2.  Контрольно-счетная комиссия муниципального района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муниципального района, поступивших соответственно в бюджеты поселений, входящих в состав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7.3. Внешний муниципальный финансовый контроль осуществляется Контрольно-счетной комиссией:</w:t>
      </w:r>
    </w:p>
    <w:p w:rsidR="0064120A" w:rsidRPr="0064120A" w:rsidRDefault="0064120A" w:rsidP="0064120A">
      <w:pPr>
        <w:ind w:firstLine="709"/>
        <w:rPr>
          <w:rFonts w:ascii="Times New Roman" w:hAnsi="Times New Roman"/>
        </w:rPr>
      </w:pPr>
      <w:r w:rsidRPr="0064120A">
        <w:rPr>
          <w:rFonts w:ascii="Times New Roman" w:hAnsi="Times New Roman"/>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района;</w:t>
      </w:r>
    </w:p>
    <w:p w:rsidR="0064120A" w:rsidRPr="0064120A" w:rsidRDefault="0064120A" w:rsidP="0064120A">
      <w:pPr>
        <w:ind w:firstLine="709"/>
        <w:rPr>
          <w:rFonts w:ascii="Times New Roman" w:hAnsi="Times New Roman"/>
        </w:rPr>
      </w:pPr>
      <w:r w:rsidRPr="0064120A">
        <w:rPr>
          <w:rFonts w:ascii="Times New Roman" w:hAnsi="Times New Roman"/>
        </w:rPr>
        <w:t>2) в отношении иных лиц в случаях, предусмотренных Бюджетным кодексом Российской Федерации и другими федеральными законами.</w:t>
      </w:r>
    </w:p>
    <w:p w:rsidR="0064120A" w:rsidRPr="0064120A" w:rsidRDefault="0064120A" w:rsidP="0064120A">
      <w:pPr>
        <w:ind w:firstLine="709"/>
        <w:rPr>
          <w:rFonts w:ascii="Times New Roman" w:hAnsi="Times New Roman"/>
        </w:rPr>
      </w:pPr>
      <w:r w:rsidRPr="0064120A">
        <w:rPr>
          <w:rFonts w:ascii="Times New Roman" w:hAnsi="Times New Roman"/>
        </w:rPr>
        <w:t> </w:t>
      </w:r>
    </w:p>
    <w:bookmarkEnd w:id="0"/>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Администрация Богучарского муниципального района выполняет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разработка проектов планов и программ социально-экономического развития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решение вопросов, связанных с владением, пользованием и распоряжением имуществом, находящимся в собственности Богучарского муниципального района, в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дополнительного профессионального образования муниципальных служащих;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установление порядка принятия решений о разработке и реализации муниципальных программ;</w:t>
      </w:r>
    </w:p>
    <w:p w:rsidR="0064120A" w:rsidRPr="0064120A" w:rsidRDefault="0064120A" w:rsidP="0064120A">
      <w:pPr>
        <w:widowControl w:val="0"/>
        <w:adjustRightInd w:val="0"/>
        <w:ind w:firstLine="709"/>
        <w:rPr>
          <w:rFonts w:ascii="Times New Roman" w:hAnsi="Times New Roman"/>
          <w:iCs/>
        </w:rPr>
      </w:pPr>
      <w:r w:rsidRPr="0064120A">
        <w:rPr>
          <w:rFonts w:ascii="Times New Roman" w:hAnsi="Times New Roman"/>
        </w:rPr>
        <w:t>- разработка прогноза социально-экономического развития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w:t>
      </w:r>
      <w:r w:rsidRPr="0064120A">
        <w:rPr>
          <w:rFonts w:ascii="Times New Roman" w:hAnsi="Times New Roman"/>
        </w:rPr>
        <w:lastRenderedPageBreak/>
        <w:t xml:space="preserve">народных депутатов Богучарского муниципального района.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созданию и организации деятельности комиссий по делам несовершеннолетних и защите их прав.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ведению регистра нормативных правовых актов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Богучарском муниципальном районе.</w:t>
      </w:r>
    </w:p>
    <w:p w:rsidR="0064120A" w:rsidRPr="0064120A" w:rsidRDefault="0064120A" w:rsidP="0064120A">
      <w:pPr>
        <w:widowControl w:val="0"/>
        <w:ind w:firstLine="709"/>
        <w:rPr>
          <w:rFonts w:ascii="Times New Roman" w:hAnsi="Times New Roman"/>
        </w:rPr>
      </w:pPr>
      <w:r w:rsidRPr="0064120A">
        <w:rPr>
          <w:rFonts w:ascii="Times New Roman" w:hAnsi="Times New Roman"/>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64120A" w:rsidRPr="0064120A" w:rsidRDefault="0064120A" w:rsidP="0064120A">
      <w:pPr>
        <w:widowControl w:val="0"/>
        <w:ind w:firstLine="709"/>
        <w:rPr>
          <w:rFonts w:ascii="Times New Roman" w:hAnsi="Times New Roman"/>
        </w:rPr>
      </w:pPr>
      <w:r w:rsidRPr="0064120A">
        <w:rPr>
          <w:rFonts w:ascii="Times New Roman" w:hAnsi="Times New Roman"/>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64120A" w:rsidRPr="0064120A" w:rsidRDefault="0064120A" w:rsidP="0064120A">
      <w:pPr>
        <w:widowControl w:val="0"/>
        <w:ind w:firstLine="709"/>
        <w:rPr>
          <w:rFonts w:ascii="Times New Roman" w:hAnsi="Times New Roman"/>
        </w:rPr>
      </w:pPr>
      <w:r w:rsidRPr="0064120A">
        <w:rPr>
          <w:rFonts w:ascii="Times New Roman" w:hAnsi="Times New Roman"/>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
    <w:p w:rsidR="0064120A" w:rsidRPr="0064120A" w:rsidRDefault="0064120A" w:rsidP="0064120A">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Согласно стратегии развития Богучарского муниципального района совершенствование системы муниципального управления будет идти в направлении повышения эффективности, модернизации и роста качества и доступности оказываемых муниципальных услуг. К проблемам, которые требуется решать для достижения поставленной цели, относятся: необходимость укрепления кадрового потенциала, повышение эффективности использования административных ресурсов, увеличение числа оказываемых муниципальных услуг в электронном виде, обеспечение информационной открытости деятельности органов местного самоуправления муниципального образования.</w:t>
      </w:r>
    </w:p>
    <w:p w:rsidR="0064120A" w:rsidRPr="0064120A" w:rsidRDefault="0064120A" w:rsidP="0064120A">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 Одним из инструментов повышения эффективности муниципального управления является подготовка кадров для органов местного самоуправления. Анализ состояния кадрового потенциала администрации Богучарского муниципального районапоказывает, что профессиональная подготовка работников органов местного самоуправления муниципального района, МКУ характеризуется высоким образовательным уровнем. Тем не менее, приток молодых кадров, изменение подходов к организации муниципального управления диктуют необходимость активно проводить профессиональную подготовку кадров в органах местного самоуправления, бюджетных организациях. Цель - развитие имеющихся и приобретение новых профессиональных знаний, умений и навыков, </w:t>
      </w:r>
      <w:r w:rsidRPr="0064120A">
        <w:rPr>
          <w:rFonts w:ascii="Times New Roman" w:eastAsia="Calibri" w:hAnsi="Times New Roman"/>
        </w:rPr>
        <w:lastRenderedPageBreak/>
        <w:t xml:space="preserve">обеспечивающих эффективное выполнение полномочий и функциональных обязанностей по замещаемой должности. В настоящее время повышение квалификации муниципальных служащих проводится по образовательным программам, подготовленным правительством Воронежской области за счет средств областного бюджета, не муниципальных служащих за счет средств местного бюджета. Этого явно недостаточно. Необходимо установить плановый характер системы повышения квалификации. Поэтому в настоящей программе устанавливается ежегодный количественный показатель работников органов местного самоуправления Богучарского муниципального района, МКУ, повышающих свою квалификацию. Также необходима плановая подготовка кадрового потенциала органов местного самоуправления, МКУ в рамках формирования кадрового резерва. </w:t>
      </w:r>
    </w:p>
    <w:p w:rsidR="0064120A" w:rsidRPr="0064120A" w:rsidRDefault="0064120A" w:rsidP="0064120A">
      <w:pPr>
        <w:framePr w:hSpace="180" w:wrap="around" w:vAnchor="page" w:hAnchor="page" w:x="1135" w:y="622"/>
        <w:widowControl w:val="0"/>
        <w:autoSpaceDE w:val="0"/>
        <w:autoSpaceDN w:val="0"/>
        <w:adjustRightInd w:val="0"/>
        <w:ind w:firstLine="709"/>
        <w:rPr>
          <w:rFonts w:ascii="Times New Roman" w:eastAsia="Calibri" w:hAnsi="Times New Roman"/>
        </w:rPr>
      </w:pP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Развитие системы местного самоуправления невозможно без взаимодействия органов муниципального управления и гражданского общества. Содействие организации и деятельности институтов гражданского общества, поддержка социальных инициатив, инициатив некоммерческих организаций, направленных на развитие благотворительности, реализация государственной национальной политики, направленной на укрепление единства российской нации и гармонизацию межнациональных отношений – перспективная задача органов местной власти. </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Приоритеты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Приоритеты политики Богучарского муниципального района в рамках реализации данной Программы, установлены следующими стратегическими документами и нормативными правовыми актами:</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Федеральным законом от 02.03.2007 №25-ФЗ «О муниципальной службе в Российской Федерации»;</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Уставом Богучарского муниципального района Воронежской области;</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w:t>
      </w:r>
      <w:r w:rsidRPr="004806E8">
        <w:rPr>
          <w:rFonts w:ascii="Times New Roman" w:eastAsia="Calibri" w:hAnsi="Times New Roman"/>
        </w:rPr>
        <w:t xml:space="preserve">Стратегией социально-экономического развития Богучарского муниципального района Воронежской области на период до 2035 года, утвержденной решением Совета народных депутатов Богучарского муниципального района Воронежской области </w:t>
      </w:r>
      <w:r w:rsidRPr="004806E8">
        <w:rPr>
          <w:rFonts w:ascii="Times New Roman" w:eastAsia="Calibri" w:hAnsi="Times New Roman"/>
          <w:bCs/>
        </w:rPr>
        <w:t>от 25.12.2018 года № 107</w:t>
      </w:r>
      <w:r w:rsidRPr="004806E8">
        <w:rPr>
          <w:rFonts w:ascii="Times New Roman" w:eastAsia="Calibri" w:hAnsi="Times New Roman"/>
        </w:rPr>
        <w:t>.</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Исходя из документов стратегического планирования, главной целью долгосрочного развития Богучарского муниципального района Воронежской области является обеспечение повышение уровня и улучшение качества жизни населения за счет обеспечения долгосрочной сбалансированности и устойчивости бюджетной системы Богучарского муниципального района Воронежской области, гармоничного развития экономики и социальной сферы.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Достижение данной цели предусмотрено путем реализации комплекса мероприятий по приоритетным направлениям развития муниципального района, одним из которых является «повышение эффективности муниципального управления», в целях обеспечения которого разработана данная муниципальная программа.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Повышение эффективности функционирования органов местного самоуправления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Достижение цели реализации муниципальной программы зависит от выполнения поставленных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Организация бюджетного процесса;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2.Обеспечение сбалансированности и устойчивости бюджетной системы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3. Развитие системы межбюджетных отношений и повышение эффективности </w:t>
      </w:r>
      <w:r w:rsidRPr="0064120A">
        <w:rPr>
          <w:rFonts w:ascii="Times New Roman" w:hAnsi="Times New Roman"/>
        </w:rPr>
        <w:lastRenderedPageBreak/>
        <w:t>управления муниципальными финансами.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Обеспечение устойчивого развития муниципальной службы и повышение эффективности управления, формирование действующего кадрового резерва кадров на должности муниципальной службы в органах местного самоуправления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5. Повышение информационной открытости органов местного самоуправления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6. Создание на территории Богучарского муниципального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8. Издание нормативных правовых актов района, не противоречащих действующему законодательству.</w:t>
      </w:r>
    </w:p>
    <w:p w:rsidR="0064120A" w:rsidRPr="0064120A" w:rsidRDefault="0064120A" w:rsidP="0064120A">
      <w:pPr>
        <w:widowControl w:val="0"/>
        <w:adjustRightInd w:val="0"/>
        <w:ind w:firstLine="709"/>
        <w:rPr>
          <w:rFonts w:ascii="Times New Roman" w:eastAsia="Calibri" w:hAnsi="Times New Roman"/>
        </w:rPr>
      </w:pPr>
      <w:r w:rsidRPr="0064120A">
        <w:rPr>
          <w:rFonts w:ascii="Times New Roman" w:eastAsia="Calibri" w:hAnsi="Times New Roman"/>
        </w:rPr>
        <w:t xml:space="preserve"> 9. Совершенствование системы экстренного реагирования в ЧС.</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10. Усиление антитеррористической защищенности объектов социальной сферы и содействие правоохранительным органам в выявлении правонарушений и преступлений.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Паспорт муниципальной 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w:t>
      </w:r>
    </w:p>
    <w:p w:rsidR="0064120A" w:rsidRPr="0064120A" w:rsidRDefault="0064120A" w:rsidP="0064120A">
      <w:pPr>
        <w:widowControl w:val="0"/>
        <w:adjustRightInd w:val="0"/>
        <w:ind w:firstLine="709"/>
        <w:rPr>
          <w:rFonts w:ascii="Times New Roman" w:hAnsi="Times New Roman"/>
        </w:rPr>
      </w:pPr>
      <w:r w:rsidRPr="004806E8">
        <w:rPr>
          <w:rFonts w:ascii="Times New Roman" w:hAnsi="Times New Roman"/>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Богучарского района на долгосрочный период до 2035 года. В</w:t>
      </w:r>
      <w:r w:rsidRPr="0064120A">
        <w:rPr>
          <w:rFonts w:ascii="Times New Roman" w:hAnsi="Times New Roman"/>
        </w:rPr>
        <w:t xml:space="preserve">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Показатели (индикаторы), характеризующие достижение цели и решение поставленных задач приведены в приложении 1 к настоящей Программе.</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Обеспечение устойчивого развития и повышения эффективности муниципальной службы, развитие нормативной правовой базы деятельности органов местного самоуправления муниципального района, регламентирующей вопросы муниципального управления, совершенствование и повышение уровня профессионального развития кадрового состава, а также развитие материально-технической базы, обеспечение благоприятных условий труда работников характеризуется следующими индикаторами: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1.Отношение дефицита районного бюджета (за вычетом поступлений от продажи акций и иных форм участия в капитале, находящихся в собственности Богучарского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характеризуется: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процентном отношение, значение данного показателя не должно превышать 10 %.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Муниципальный долг Богучарского района в % к годовому объему доходов районного бюджета без учета объема безвозмездных поступлений, характеризуется:</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как отношение объема муниципального долга Богучарского района на конец года к годовому объему доходов районного бюджета без учета объема безвозмездных поступлений за соответствующий год, значение указанного показателя не должно превышать 100%.</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3. Удовлетворенность граждан деятельностью органов местного самоуправления муниципального района</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4. Обеспечение профессиональной подготовки (переподготовки и повышение квалификации) кадрового состава ежегодно в объеме не менее 5 % от общей численности (процент,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Расчет показателя производится по формуле:</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ПК = Чпк / Ор х 100%, где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ПК – уровень профессиональной подготовки (переподготовки и повышение квалификации) кадрового состава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lastRenderedPageBreak/>
        <w:t>Чпк – число работников, прошедших курс повышения квалификации в отчетном году</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Ор – общее число работников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5.Повышение информационной открытости органов местного самоуправления Богучарского муниципального района характеризуется:</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числом полос в печатных СМИ, (единиц - ед.).</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6. Создание на территории Богучарского муниципального района условий, способствующих развитию и функционированию социально ориентированных некоммерческих организаций, реализующих программы (проекты), а также создание прозрачной и конкурентной системы поддержки негосударственных некоммерческих организаций характеризуется:</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количеством СОНКО, которым была оказана поддержка за счет бюджета Богучарского муниципального района Воронежской области, включая субсидии из областного бюджета, (единиц – ед.).</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7. Количество рассмотренных протоколов об административных правонарушениях.</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8. Поддержка общественной инициативы населения путем развития системы территориального общественного самоуправления характеризуется:</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количеством реализованных проектов ТОС (в год), (единиц – ед.). </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9. </w:t>
      </w:r>
      <w:r w:rsidRPr="0064120A">
        <w:rPr>
          <w:rFonts w:ascii="Times New Roman" w:hAnsi="Times New Roman"/>
        </w:rPr>
        <w:t>Снижение количества пострадавшего населения от ЧС, пожаров.</w:t>
      </w:r>
    </w:p>
    <w:p w:rsidR="0064120A" w:rsidRPr="0064120A" w:rsidRDefault="0064120A" w:rsidP="0064120A">
      <w:pPr>
        <w:widowControl w:val="0"/>
        <w:ind w:firstLine="709"/>
        <w:rPr>
          <w:rFonts w:ascii="Times New Roman" w:eastAsia="Calibri" w:hAnsi="Times New Roman"/>
        </w:rPr>
      </w:pPr>
      <w:r w:rsidRPr="0064120A">
        <w:rPr>
          <w:rFonts w:ascii="Times New Roman" w:eastAsia="Calibri" w:hAnsi="Times New Roman"/>
        </w:rPr>
        <w:t xml:space="preserve"> Реализация муниципальной программы Богучарского муниципального района «Муниципальное управление и гражданское общество» позволит получить к 202</w:t>
      </w:r>
      <w:r w:rsidR="009A01D4">
        <w:rPr>
          <w:rFonts w:ascii="Times New Roman" w:eastAsia="Calibri" w:hAnsi="Times New Roman"/>
        </w:rPr>
        <w:t>6</w:t>
      </w:r>
      <w:r w:rsidRPr="0064120A">
        <w:rPr>
          <w:rFonts w:ascii="Times New Roman" w:eastAsia="Calibri" w:hAnsi="Times New Roman"/>
        </w:rPr>
        <w:t xml:space="preserve"> году следующий социально-экономический эффект: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1.Обеспечение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64120A" w:rsidRPr="004806E8" w:rsidRDefault="0064120A" w:rsidP="0064120A">
      <w:pPr>
        <w:widowControl w:val="0"/>
        <w:ind w:firstLine="709"/>
        <w:rPr>
          <w:rFonts w:ascii="Times New Roman" w:eastAsia="Calibri" w:hAnsi="Times New Roman"/>
        </w:rPr>
      </w:pPr>
      <w:r w:rsidRPr="004806E8">
        <w:rPr>
          <w:rFonts w:ascii="Times New Roman" w:eastAsia="Calibri" w:hAnsi="Times New Roman"/>
        </w:rPr>
        <w:t>2. Укрепление доверия граждан к деятельности органов местного самоуправления городского округа, выражающееся в объеме не менее 65 % от числа опрошенных.</w:t>
      </w:r>
    </w:p>
    <w:p w:rsidR="0064120A" w:rsidRPr="004806E8" w:rsidRDefault="0064120A" w:rsidP="0064120A">
      <w:pPr>
        <w:widowControl w:val="0"/>
        <w:ind w:firstLine="709"/>
        <w:rPr>
          <w:rFonts w:ascii="Times New Roman" w:eastAsia="Calibri" w:hAnsi="Times New Roman"/>
        </w:rPr>
      </w:pPr>
      <w:r w:rsidRPr="004806E8">
        <w:rPr>
          <w:rFonts w:ascii="Times New Roman" w:eastAsia="Calibri" w:hAnsi="Times New Roman"/>
        </w:rPr>
        <w:t xml:space="preserve"> 3. Укрепление кадрового потенциала, повышение профессионального уровня работников органов местного самоуправления городского округа в объеме не менее 80% от общей численности. </w:t>
      </w:r>
    </w:p>
    <w:p w:rsidR="0064120A" w:rsidRPr="004806E8" w:rsidRDefault="0064120A" w:rsidP="0064120A">
      <w:pPr>
        <w:widowControl w:val="0"/>
        <w:ind w:firstLine="709"/>
        <w:rPr>
          <w:rFonts w:ascii="Times New Roman" w:eastAsia="Calibri" w:hAnsi="Times New Roman"/>
        </w:rPr>
      </w:pPr>
      <w:r w:rsidRPr="004806E8">
        <w:rPr>
          <w:rFonts w:ascii="Times New Roman" w:eastAsia="Calibri" w:hAnsi="Times New Roman"/>
        </w:rPr>
        <w:t xml:space="preserve"> 4. Качественное информационно-аналитическое обеспечение деятельности администрации городского округа, обеспечивающееся числом полос в печатных СМИ в количестве 87 в год. </w:t>
      </w:r>
    </w:p>
    <w:p w:rsidR="0064120A" w:rsidRPr="004806E8" w:rsidRDefault="0064120A" w:rsidP="0064120A">
      <w:pPr>
        <w:widowControl w:val="0"/>
        <w:ind w:firstLine="709"/>
        <w:rPr>
          <w:rFonts w:ascii="Times New Roman" w:eastAsia="Calibri" w:hAnsi="Times New Roman"/>
        </w:rPr>
      </w:pPr>
      <w:r w:rsidRPr="004806E8">
        <w:rPr>
          <w:rFonts w:ascii="Times New Roman" w:eastAsia="Calibri" w:hAnsi="Times New Roman"/>
        </w:rPr>
        <w:t xml:space="preserve"> 5. Количество СОНКО, которым была оказана поддержка за счет бюджета Борисоглебского городского округа Воронежской области, включая субсидии из областного бюджета, не менее 2.</w:t>
      </w:r>
    </w:p>
    <w:p w:rsidR="0064120A" w:rsidRPr="004806E8" w:rsidRDefault="0064120A" w:rsidP="0064120A">
      <w:pPr>
        <w:widowControl w:val="0"/>
        <w:ind w:firstLine="709"/>
        <w:rPr>
          <w:rFonts w:ascii="Times New Roman" w:eastAsia="Calibri" w:hAnsi="Times New Roman"/>
        </w:rPr>
      </w:pPr>
      <w:r w:rsidRPr="004806E8">
        <w:rPr>
          <w:rFonts w:ascii="Times New Roman" w:eastAsia="Calibri" w:hAnsi="Times New Roman"/>
        </w:rPr>
        <w:t xml:space="preserve"> 6. Реализацию социальных значимых общественных инициатив населения, реализуемых посредством деятельности ТОС, в объеме не менее 4 в год.</w:t>
      </w:r>
    </w:p>
    <w:p w:rsidR="0064120A" w:rsidRPr="004806E8" w:rsidRDefault="0064120A" w:rsidP="0064120A">
      <w:pPr>
        <w:widowControl w:val="0"/>
        <w:adjustRightInd w:val="0"/>
        <w:ind w:firstLine="709"/>
        <w:rPr>
          <w:rFonts w:ascii="Times New Roman" w:hAnsi="Times New Roman"/>
        </w:rPr>
      </w:pPr>
      <w:r w:rsidRPr="004806E8">
        <w:rPr>
          <w:rFonts w:ascii="Times New Roman" w:hAnsi="Times New Roman"/>
        </w:rPr>
        <w:t>7.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w:t>
      </w:r>
      <w:r w:rsidR="009A01D4" w:rsidRPr="004806E8">
        <w:rPr>
          <w:rFonts w:ascii="Times New Roman" w:hAnsi="Times New Roman"/>
        </w:rPr>
        <w:t>6</w:t>
      </w:r>
      <w:r w:rsidRPr="004806E8">
        <w:rPr>
          <w:rFonts w:ascii="Times New Roman" w:hAnsi="Times New Roman"/>
        </w:rPr>
        <w:t xml:space="preserve"> году до 95% .</w:t>
      </w:r>
    </w:p>
    <w:p w:rsidR="0064120A" w:rsidRPr="0064120A" w:rsidRDefault="0064120A" w:rsidP="0064120A">
      <w:pPr>
        <w:widowControl w:val="0"/>
        <w:ind w:firstLine="709"/>
        <w:rPr>
          <w:rFonts w:ascii="Times New Roman" w:hAnsi="Times New Roman"/>
        </w:rPr>
      </w:pPr>
      <w:r w:rsidRPr="004806E8">
        <w:rPr>
          <w:rFonts w:ascii="Times New Roman" w:hAnsi="Times New Roman"/>
        </w:rPr>
        <w:t xml:space="preserve"> 8. Снижение рисков возникновения ЧС для населения в местах, подверженных</w:t>
      </w:r>
      <w:r w:rsidRPr="0064120A">
        <w:rPr>
          <w:rFonts w:ascii="Times New Roman" w:hAnsi="Times New Roman"/>
        </w:rPr>
        <w:t xml:space="preserve"> воздействию неблагоприятных факторов.</w:t>
      </w:r>
    </w:p>
    <w:p w:rsidR="0064120A" w:rsidRPr="0064120A" w:rsidRDefault="0064120A" w:rsidP="0064120A">
      <w:pPr>
        <w:widowControl w:val="0"/>
        <w:ind w:firstLine="709"/>
        <w:rPr>
          <w:rFonts w:ascii="Times New Roman" w:eastAsia="Calibri" w:hAnsi="Times New Roman"/>
        </w:rPr>
      </w:pPr>
      <w:r w:rsidRPr="0064120A">
        <w:rPr>
          <w:rFonts w:ascii="Times New Roman" w:hAnsi="Times New Roman"/>
        </w:rPr>
        <w:t xml:space="preserve"> 9. Снижение возможности совершения террористических актов на территории муниципального района, создание системы технической защиты объектов социальной сферы, образования, здравоохранения и объектов с массовым пребыванием граждан.</w:t>
      </w:r>
    </w:p>
    <w:p w:rsidR="009A01D4" w:rsidRDefault="009A01D4"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Обоснование выделения подпрограмм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Основные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Решение задач, связанных с составлением и исполнением районного бюджета, контролем за его исполнением, осуществлением бюджетного учета, составлением бюджетной отчетности, развитием межбюджетных отношений предусмотрено </w:t>
      </w:r>
      <w:r w:rsidRPr="0064120A">
        <w:rPr>
          <w:rFonts w:ascii="Times New Roman" w:hAnsi="Times New Roman"/>
        </w:rPr>
        <w:lastRenderedPageBreak/>
        <w:t xml:space="preserve">подпрограммой «Управление муниципальными финансами».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Решение задач, связанных с деятельностью Совета народных депутатов Богучарского</w:t>
      </w:r>
      <w:r w:rsidR="00591CC0">
        <w:rPr>
          <w:rFonts w:ascii="Times New Roman" w:hAnsi="Times New Roman"/>
        </w:rPr>
        <w:t xml:space="preserve"> </w:t>
      </w:r>
      <w:r w:rsidRPr="0064120A">
        <w:rPr>
          <w:rFonts w:ascii="Times New Roman" w:hAnsi="Times New Roman"/>
        </w:rPr>
        <w:t>муниципального района,</w:t>
      </w:r>
      <w:r w:rsidR="00591CC0">
        <w:rPr>
          <w:rFonts w:ascii="Times New Roman" w:hAnsi="Times New Roman"/>
        </w:rPr>
        <w:t xml:space="preserve"> </w:t>
      </w:r>
      <w:r w:rsidRPr="0064120A">
        <w:rPr>
          <w:rFonts w:ascii="Times New Roman" w:hAnsi="Times New Roman"/>
        </w:rPr>
        <w:t xml:space="preserve">Контрольно-счетной комиссии, администрации Богучарского муниципального района, направленную на удовлетворение потребности населения в социально значимых услугах и работах, а также эффективное и результативное решение вопросов местного значения выделено в подпрограмму «Обеспечение деятельности органов местного самоуправления Богучарского муниципального района».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Решение задач, связанных с предоставлением населению и юридическим лицам качественных муниципальных услуг выделено в подпрограмму «Повышение качества предоставляемых государственных и муниципальных услуг в Богучарском муниципальном районе».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Решение задач, связанных с развитием гражданского общества, созданием правовых, экономических и организационных условий для НКО, финансовым обеспечением подведомственных учреждением выделены в подпрограмму «Развитие гражданского общества в Богучарском муниципальном районе».</w:t>
      </w:r>
    </w:p>
    <w:p w:rsidR="0064120A" w:rsidRPr="0064120A" w:rsidRDefault="0064120A" w:rsidP="0064120A">
      <w:pPr>
        <w:widowControl w:val="0"/>
        <w:ind w:firstLine="709"/>
        <w:rPr>
          <w:rFonts w:ascii="Times New Roman" w:hAnsi="Times New Roman"/>
        </w:rPr>
      </w:pPr>
      <w:r w:rsidRPr="0064120A">
        <w:rPr>
          <w:rFonts w:ascii="Times New Roman" w:hAnsi="Times New Roman"/>
        </w:rPr>
        <w:t>Решение задач, связанных с повышением безопасности населения от угроз природного и техногенного характера, а также обеспечением необходимых условий для безопасности жизнедеятельности и предотвращение экономического ущерба от ЧС, снижения количества пожаров, гибели людей на пожарах, обеспечения безопасности людей на водных объектах, связанных с противодействием терроризму и экстремизму, а также защита жизни граждан, проживающих на территории Богучарского муниципального района от террористических и</w:t>
      </w:r>
      <w:r w:rsidR="00591CC0">
        <w:rPr>
          <w:rFonts w:ascii="Times New Roman" w:hAnsi="Times New Roman"/>
        </w:rPr>
        <w:t xml:space="preserve"> </w:t>
      </w:r>
      <w:r w:rsidRPr="0064120A">
        <w:rPr>
          <w:rFonts w:ascii="Times New Roman" w:hAnsi="Times New Roman"/>
        </w:rPr>
        <w:t>экстремистских</w:t>
      </w:r>
      <w:r w:rsidR="00591CC0">
        <w:rPr>
          <w:rFonts w:ascii="Times New Roman" w:hAnsi="Times New Roman"/>
        </w:rPr>
        <w:t xml:space="preserve"> </w:t>
      </w:r>
      <w:r w:rsidRPr="0064120A">
        <w:rPr>
          <w:rFonts w:ascii="Times New Roman" w:hAnsi="Times New Roman"/>
        </w:rPr>
        <w:t>актов</w:t>
      </w:r>
      <w:r w:rsidR="00591CC0">
        <w:rPr>
          <w:rFonts w:ascii="Times New Roman" w:hAnsi="Times New Roman"/>
        </w:rPr>
        <w:t xml:space="preserve"> </w:t>
      </w:r>
      <w:r w:rsidRPr="0064120A">
        <w:rPr>
          <w:rFonts w:ascii="Times New Roman" w:hAnsi="Times New Roman"/>
        </w:rPr>
        <w:t>выделены в подпрограмму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Обобщенная характеристика основных мероприятий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программы на весь срок ее реализации приведены в приложении 1.</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Перечень основных мероприятий муниципальной программы приведен в приложении2.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5.Обобщенная характеристика мер муниципального регулирования.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состоящей из принимаемых и корректируемых ежегодно либо по необходимости законодательных и иных нормативных правовых актов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программы приведены в приложении 3.</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6. Финансовое обеспечение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Финансовые ресурсы, необходимые для реализации муниципальной программы в 202</w:t>
      </w:r>
      <w:r w:rsidR="009A01D4">
        <w:rPr>
          <w:rFonts w:ascii="Times New Roman" w:hAnsi="Times New Roman"/>
        </w:rPr>
        <w:t>4</w:t>
      </w:r>
      <w:r w:rsidRPr="0064120A">
        <w:rPr>
          <w:rFonts w:ascii="Times New Roman" w:hAnsi="Times New Roman"/>
        </w:rPr>
        <w:t xml:space="preserve"> - 202</w:t>
      </w:r>
      <w:r w:rsidR="009A01D4">
        <w:rPr>
          <w:rFonts w:ascii="Times New Roman" w:hAnsi="Times New Roman"/>
        </w:rPr>
        <w:t>6</w:t>
      </w:r>
      <w:r w:rsidRPr="0064120A">
        <w:rPr>
          <w:rFonts w:ascii="Times New Roman" w:hAnsi="Times New Roman"/>
        </w:rPr>
        <w:t xml:space="preserve"> годах, соответствуют объемам бюджетных ассигнований, предусмотренным решения Совета народных депутатов Богучарского муниципального района о районном бюджете на 202</w:t>
      </w:r>
      <w:r w:rsidR="009A01D4">
        <w:rPr>
          <w:rFonts w:ascii="Times New Roman" w:hAnsi="Times New Roman"/>
        </w:rPr>
        <w:t>4</w:t>
      </w:r>
      <w:r w:rsidRPr="0064120A">
        <w:rPr>
          <w:rFonts w:ascii="Times New Roman" w:hAnsi="Times New Roman"/>
        </w:rPr>
        <w:t xml:space="preserve"> год и на плановый период 202</w:t>
      </w:r>
      <w:r w:rsidR="009A01D4">
        <w:rPr>
          <w:rFonts w:ascii="Times New Roman" w:hAnsi="Times New Roman"/>
        </w:rPr>
        <w:t>5 и 2026</w:t>
      </w:r>
      <w:r w:rsidRPr="0064120A">
        <w:rPr>
          <w:rFonts w:ascii="Times New Roman" w:hAnsi="Times New Roman"/>
        </w:rPr>
        <w:t xml:space="preserve"> годов.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Расходы районного бюджета на реализацию муниципальной программы приведены в приложении 4. 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приведено в приложении 5.</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7. Анализ рисков реализации муниципальной программы и описание мер управления рисками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 результат реализации 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8. Оценка эффективности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Оценка эффективности реализации муниципальной программы будет осуществляться путем ежегодного сопоставления: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фактических (в сопоставимых условиях) и планируемых значений целевых индикаторов муниципальной программы (целевой параметр – не менее 80%);</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фактических (в сопоставимых условиях) и планируемых объемов расходов районного бюджета на реализацию муниципальной программы и ее основных мероприятий (целевой параметр не менее 80%);</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числа выполненных и планируемых мероприятий, предусмотренных планом реализации муниципальной программы (целевой параметр – не менее 80%).</w:t>
      </w:r>
    </w:p>
    <w:p w:rsidR="0064120A" w:rsidRDefault="0064120A" w:rsidP="0064120A">
      <w:pPr>
        <w:widowControl w:val="0"/>
        <w:adjustRightInd w:val="0"/>
        <w:ind w:firstLine="709"/>
        <w:rPr>
          <w:rFonts w:ascii="Times New Roman" w:hAnsi="Times New Roman"/>
        </w:rPr>
      </w:pPr>
    </w:p>
    <w:p w:rsidR="0079433F" w:rsidRDefault="0079433F" w:rsidP="0064120A">
      <w:pPr>
        <w:widowControl w:val="0"/>
        <w:adjustRightInd w:val="0"/>
        <w:ind w:firstLine="709"/>
        <w:rPr>
          <w:rFonts w:ascii="Times New Roman" w:hAnsi="Times New Roman"/>
        </w:rPr>
      </w:pP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1. Муниципальная подпрограмма</w:t>
      </w: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«Управление финансами Богучарского муниципального района»</w:t>
      </w:r>
    </w:p>
    <w:p w:rsidR="0064120A" w:rsidRPr="0064120A" w:rsidRDefault="0064120A" w:rsidP="00591CC0">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Pr="0064120A" w:rsidRDefault="0064120A" w:rsidP="00591CC0">
      <w:pPr>
        <w:widowControl w:val="0"/>
        <w:adjustRightInd w:val="0"/>
        <w:ind w:firstLine="709"/>
        <w:jc w:val="center"/>
        <w:rPr>
          <w:rFonts w:ascii="Times New Roman" w:hAnsi="Times New Roman"/>
          <w:bCs/>
        </w:rPr>
      </w:pPr>
      <w:r w:rsidRPr="0064120A">
        <w:rPr>
          <w:rFonts w:ascii="Times New Roman" w:hAnsi="Times New Roman"/>
        </w:rPr>
        <w:t>подпрограммы «Управление финансами Богучарского муниципального района» муниципальной программы «Муниципальное управление и гражданское общество»</w:t>
      </w:r>
    </w:p>
    <w:tbl>
      <w:tblPr>
        <w:tblW w:w="0" w:type="dxa"/>
        <w:jc w:val="right"/>
        <w:tblLayout w:type="fixed"/>
        <w:tblCellMar>
          <w:left w:w="40" w:type="dxa"/>
          <w:right w:w="40" w:type="dxa"/>
        </w:tblCellMar>
        <w:tblLook w:val="00A0"/>
      </w:tblPr>
      <w:tblGrid>
        <w:gridCol w:w="2741"/>
        <w:gridCol w:w="1229"/>
        <w:gridCol w:w="2086"/>
        <w:gridCol w:w="1937"/>
        <w:gridCol w:w="2087"/>
        <w:gridCol w:w="100"/>
      </w:tblGrid>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jc w:val="left"/>
              <w:rPr>
                <w:rFonts w:ascii="Times New Roman" w:hAnsi="Times New Roman"/>
              </w:rPr>
            </w:pPr>
            <w:r w:rsidRPr="0064120A">
              <w:rPr>
                <w:rFonts w:ascii="Times New Roman" w:hAnsi="Times New Roman"/>
              </w:rPr>
              <w:t xml:space="preserve">Наименование 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Управление финансами Богучарского муниципального района</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jc w:val="left"/>
              <w:rPr>
                <w:rFonts w:ascii="Times New Roman" w:hAnsi="Times New Roman"/>
              </w:rPr>
            </w:pPr>
            <w:r w:rsidRPr="0064120A">
              <w:rPr>
                <w:rFonts w:ascii="Times New Roman" w:hAnsi="Times New Roman"/>
              </w:rPr>
              <w:t xml:space="preserve">Исполнители подпрограммы </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jc w:val="left"/>
              <w:rPr>
                <w:rFonts w:ascii="Times New Roman" w:hAnsi="Times New Roman"/>
              </w:rPr>
            </w:pPr>
            <w:r w:rsidRPr="0064120A">
              <w:rPr>
                <w:rFonts w:ascii="Times New Roman" w:hAnsi="Times New Roman"/>
              </w:rPr>
              <w:t>Основные мероприятия, входящие в состав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Управление муниципальным долгом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Выравнивание бюджетной обеспеченности бюджетов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Поддержка мер по обеспечению сбалансированности бюджетов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Финансовое обеспечение деятельности финансового отдела администрации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Финансовое обеспечение выполнения других расходных обязательств финансового отдела администрации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 Оказание содействия в подготовке и проведения общероссийского голосования по вопросу одобрения изменений в Конституцию РФ, а также в информировании граждан РФ о его подготовке и проведении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7.Финансовое обеспечение деятельности подведомственных учреждений</w:t>
            </w:r>
          </w:p>
        </w:tc>
      </w:tr>
      <w:tr w:rsidR="0064120A" w:rsidRPr="0064120A" w:rsidTr="009A0724">
        <w:trPr>
          <w:gridAfter w:val="1"/>
          <w:wAfter w:w="100" w:type="dxa"/>
          <w:trHeight w:val="2958"/>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shd w:val="clear" w:color="auto" w:fill="FFFFFF"/>
              <w:ind w:firstLine="33"/>
              <w:jc w:val="left"/>
              <w:rPr>
                <w:rFonts w:ascii="Times New Roman" w:hAnsi="Times New Roman"/>
              </w:rPr>
            </w:pPr>
            <w:r w:rsidRPr="0064120A">
              <w:rPr>
                <w:rFonts w:ascii="Times New Roman" w:hAnsi="Times New Roman"/>
              </w:rPr>
              <w:lastRenderedPageBreak/>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64120A" w:rsidRPr="0064120A" w:rsidRDefault="0064120A" w:rsidP="00794FA2">
            <w:pPr>
              <w:widowControl w:val="0"/>
              <w:ind w:firstLine="709"/>
              <w:rPr>
                <w:rFonts w:ascii="Times New Roman" w:hAnsi="Times New Roman"/>
              </w:rPr>
            </w:pP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shd w:val="clear" w:color="auto" w:fill="FFFFFF"/>
              <w:ind w:firstLine="33"/>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tcPr>
          <w:p w:rsidR="0064120A" w:rsidRPr="0064120A" w:rsidRDefault="0064120A" w:rsidP="00794FA2">
            <w:pPr>
              <w:widowControl w:val="0"/>
              <w:ind w:firstLine="709"/>
              <w:rPr>
                <w:rFonts w:ascii="Times New Roman" w:hAnsi="Times New Roman"/>
              </w:rPr>
            </w:pP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Цель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Обеспечение долгосрочной сбалансированности и устойчивости бюджетной системы Богучарского района, создание равных условий для исполнения расходных обязательств бюджетов поселений Богучарского района, повышение качества управления муниципальными финансами Богучарского района,</w:t>
            </w:r>
            <w:r w:rsidR="00591CC0">
              <w:rPr>
                <w:rFonts w:ascii="Times New Roman" w:hAnsi="Times New Roman"/>
              </w:rPr>
              <w:t xml:space="preserve"> осуществлени</w:t>
            </w:r>
            <w:r w:rsidRPr="0064120A">
              <w:rPr>
                <w:rFonts w:ascii="Times New Roman" w:hAnsi="Times New Roman"/>
              </w:rPr>
              <w:t>е</w:t>
            </w:r>
            <w:r w:rsidR="00591CC0">
              <w:rPr>
                <w:rFonts w:ascii="Times New Roman" w:hAnsi="Times New Roman"/>
              </w:rPr>
              <w:t xml:space="preserve"> </w:t>
            </w:r>
            <w:r w:rsidRPr="0064120A">
              <w:rPr>
                <w:rFonts w:ascii="Times New Roman" w:hAnsi="Times New Roman"/>
              </w:rPr>
              <w:t xml:space="preserve">бюджетных полномочий сельских поселений Богучарского муниципального района по ведению бюджетного и налогового учета поселений </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Задачи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Организация бюджетного процесса.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2.Обеспечение сбалансированности и устойчивости бюджетной системы Богучарского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Развитие системы межбюджетных отношений и повышение эффективности управления муниципальными финансами.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4. Организация составления отчетности об исполнении бюджетов сельских поселений Богучарского муниципального района.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5.Методологическое обеспечение ведения бюджетного (бухгалтерского) учета и формирования бюджетной (бухгалтерской) отчетности.</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Целевые индикаторы и показатели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Отношение дефицита районного бюджета к годовому объему доходов районного бюджета без учета утвержденного объема безвозмездных поступлений.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Муниципальный долг Богучарского</w:t>
            </w:r>
            <w:r w:rsidR="00591CC0">
              <w:rPr>
                <w:rFonts w:ascii="Times New Roman" w:hAnsi="Times New Roman"/>
              </w:rPr>
              <w:t xml:space="preserve"> </w:t>
            </w:r>
            <w:r w:rsidRPr="0064120A">
              <w:rPr>
                <w:rFonts w:ascii="Times New Roman" w:hAnsi="Times New Roman"/>
              </w:rPr>
              <w:t>района</w:t>
            </w:r>
            <w:r w:rsidR="00591CC0">
              <w:rPr>
                <w:rFonts w:ascii="Times New Roman" w:hAnsi="Times New Roman"/>
              </w:rPr>
              <w:t xml:space="preserve"> </w:t>
            </w:r>
            <w:r w:rsidRPr="0064120A">
              <w:rPr>
                <w:rFonts w:ascii="Times New Roman" w:hAnsi="Times New Roman"/>
              </w:rPr>
              <w:t>в % к годовому объему доходов районного бюджета без учета объема безвозмездных поступлений.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Степень сокращения дифференциации бюджетной обеспеченности между бюджетами поселений Богучарского района вследствие выравнивания их бюджетной обеспеченности.</w:t>
            </w:r>
          </w:p>
        </w:tc>
      </w:tr>
      <w:tr w:rsidR="0064120A" w:rsidRPr="0064120A" w:rsidTr="00794FA2">
        <w:trPr>
          <w:gridAfter w:val="1"/>
          <w:wAfter w:w="100" w:type="dxa"/>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Этапы и сроки 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79433F">
            <w:pPr>
              <w:widowControl w:val="0"/>
              <w:adjustRightInd w:val="0"/>
              <w:ind w:firstLine="709"/>
              <w:rPr>
                <w:rFonts w:ascii="Times New Roman" w:hAnsi="Times New Roman"/>
              </w:rPr>
            </w:pPr>
            <w:r w:rsidRPr="0064120A">
              <w:rPr>
                <w:rFonts w:ascii="Times New Roman" w:hAnsi="Times New Roman"/>
              </w:rPr>
              <w:t>На постоянной основе 01.01.2019 — 31.12.202</w:t>
            </w:r>
            <w:r w:rsidR="0079433F">
              <w:rPr>
                <w:rFonts w:ascii="Times New Roman" w:hAnsi="Times New Roman"/>
              </w:rPr>
              <w:t>6</w:t>
            </w:r>
          </w:p>
        </w:tc>
      </w:tr>
      <w:tr w:rsidR="0064120A" w:rsidRPr="0064120A" w:rsidTr="00794FA2">
        <w:trPr>
          <w:gridAfter w:val="1"/>
          <w:wAfter w:w="100" w:type="dxa"/>
          <w:jc w:val="right"/>
        </w:trPr>
        <w:tc>
          <w:tcPr>
            <w:tcW w:w="2741" w:type="dxa"/>
            <w:vMerge w:val="restart"/>
            <w:tcBorders>
              <w:top w:val="single" w:sz="6" w:space="0" w:color="auto"/>
              <w:left w:val="single" w:sz="6" w:space="0" w:color="auto"/>
              <w:bottom w:val="nil"/>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 xml:space="preserve">Объемы и источники финансирования подпрограммы </w:t>
            </w:r>
            <w:r w:rsidRPr="0064120A">
              <w:rPr>
                <w:rFonts w:ascii="Times New Roman" w:hAnsi="Times New Roman"/>
              </w:rPr>
              <w:lastRenderedPageBreak/>
              <w:t>муниципальной программы (в действующих ценах каждого года реализации муниципальной подпрограммы)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Объем бюджетных ассигнований на реализацию </w:t>
            </w:r>
            <w:r w:rsidRPr="004806E8">
              <w:rPr>
                <w:rFonts w:ascii="Times New Roman" w:hAnsi="Times New Roman"/>
              </w:rPr>
              <w:t xml:space="preserve">муниципальной подпрограммы составляет </w:t>
            </w:r>
            <w:r w:rsidR="009A0724">
              <w:rPr>
                <w:rFonts w:ascii="Times New Roman" w:hAnsi="Times New Roman"/>
              </w:rPr>
              <w:t>530</w:t>
            </w:r>
            <w:r w:rsidR="00AC448B">
              <w:rPr>
                <w:rFonts w:ascii="Times New Roman" w:hAnsi="Times New Roman"/>
              </w:rPr>
              <w:t> 145,8</w:t>
            </w:r>
            <w:r w:rsidRPr="004806E8">
              <w:rPr>
                <w:rFonts w:ascii="Times New Roman" w:hAnsi="Times New Roman"/>
              </w:rPr>
              <w:t xml:space="preserve">тыс. рублей, в том числе средства федерального бюджета 0 тыс. рублей, средства </w:t>
            </w:r>
            <w:r w:rsidRPr="004806E8">
              <w:rPr>
                <w:rFonts w:ascii="Times New Roman" w:hAnsi="Times New Roman"/>
              </w:rPr>
              <w:lastRenderedPageBreak/>
              <w:t>областного бюджета 1</w:t>
            </w:r>
            <w:r w:rsidR="009A0724">
              <w:rPr>
                <w:rFonts w:ascii="Times New Roman" w:hAnsi="Times New Roman"/>
              </w:rPr>
              <w:t>7 555,2</w:t>
            </w:r>
            <w:r w:rsidRPr="004806E8">
              <w:rPr>
                <w:rFonts w:ascii="Times New Roman" w:hAnsi="Times New Roman"/>
              </w:rPr>
              <w:t xml:space="preserve"> тыс. рублей, средства районного бюджета составляет </w:t>
            </w:r>
            <w:r w:rsidR="009A0724">
              <w:rPr>
                <w:rFonts w:ascii="Times New Roman" w:hAnsi="Times New Roman"/>
              </w:rPr>
              <w:t>51</w:t>
            </w:r>
            <w:r w:rsidR="00AC448B">
              <w:rPr>
                <w:rFonts w:ascii="Times New Roman" w:hAnsi="Times New Roman"/>
              </w:rPr>
              <w:t xml:space="preserve">2 590,6 </w:t>
            </w:r>
            <w:r w:rsidRPr="004806E8">
              <w:rPr>
                <w:rFonts w:ascii="Times New Roman" w:hAnsi="Times New Roman"/>
              </w:rPr>
              <w:t>тыс. 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муниципальной подпрограммы по годам составляет (тыс. рублей):</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Год</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Всего</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Областной бюджет</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2019</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45 441,1</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180,5</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45 260,6</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2020</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61 342,4</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2 915,5</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58 426,9</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2021</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70 870,6</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1 712,5</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69 158,1</w:t>
            </w:r>
          </w:p>
        </w:tc>
      </w:tr>
      <w:tr w:rsidR="0064120A" w:rsidRPr="0064120A" w:rsidTr="00794FA2">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33F">
            <w:pPr>
              <w:widowControl w:val="0"/>
              <w:adjustRightInd w:val="0"/>
              <w:ind w:firstLine="0"/>
              <w:rPr>
                <w:rFonts w:ascii="Times New Roman" w:hAnsi="Times New Roman"/>
              </w:rPr>
            </w:pPr>
            <w:r w:rsidRPr="0064120A">
              <w:rPr>
                <w:rFonts w:ascii="Times New Roman" w:hAnsi="Times New Roman"/>
              </w:rPr>
              <w:t>2022</w:t>
            </w:r>
          </w:p>
        </w:tc>
        <w:tc>
          <w:tcPr>
            <w:tcW w:w="208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90 464,2</w:t>
            </w:r>
          </w:p>
        </w:tc>
        <w:tc>
          <w:tcPr>
            <w:tcW w:w="193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1 321,0</w:t>
            </w:r>
          </w:p>
        </w:tc>
        <w:tc>
          <w:tcPr>
            <w:tcW w:w="208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89 143,2</w:t>
            </w:r>
          </w:p>
        </w:tc>
      </w:tr>
      <w:tr w:rsidR="0064120A" w:rsidRPr="0064120A" w:rsidTr="009A0724">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9A0724" w:rsidRDefault="0064120A" w:rsidP="0079433F">
            <w:pPr>
              <w:widowControl w:val="0"/>
              <w:adjustRightInd w:val="0"/>
              <w:ind w:firstLine="0"/>
              <w:rPr>
                <w:rFonts w:ascii="Times New Roman" w:hAnsi="Times New Roman"/>
              </w:rPr>
            </w:pPr>
            <w:r w:rsidRPr="009A0724">
              <w:rPr>
                <w:rFonts w:ascii="Times New Roman" w:hAnsi="Times New Roman"/>
              </w:rPr>
              <w:t>2023</w:t>
            </w:r>
          </w:p>
        </w:tc>
        <w:tc>
          <w:tcPr>
            <w:tcW w:w="2086" w:type="dxa"/>
            <w:tcBorders>
              <w:top w:val="single" w:sz="6" w:space="0" w:color="auto"/>
              <w:left w:val="single" w:sz="6" w:space="0" w:color="auto"/>
              <w:bottom w:val="single" w:sz="6" w:space="0" w:color="auto"/>
              <w:right w:val="single" w:sz="6" w:space="0" w:color="auto"/>
            </w:tcBorders>
            <w:hideMark/>
          </w:tcPr>
          <w:p w:rsidR="0064120A" w:rsidRPr="009A0724" w:rsidRDefault="009A0724" w:rsidP="00AC448B">
            <w:pPr>
              <w:widowControl w:val="0"/>
              <w:adjustRightInd w:val="0"/>
              <w:ind w:firstLine="709"/>
              <w:rPr>
                <w:rFonts w:ascii="Times New Roman" w:hAnsi="Times New Roman"/>
              </w:rPr>
            </w:pPr>
            <w:r w:rsidRPr="009A0724">
              <w:rPr>
                <w:rFonts w:ascii="Times New Roman" w:hAnsi="Times New Roman"/>
              </w:rPr>
              <w:t>86</w:t>
            </w:r>
            <w:r w:rsidR="00AC448B">
              <w:rPr>
                <w:rFonts w:ascii="Times New Roman" w:hAnsi="Times New Roman"/>
              </w:rPr>
              <w:t> 367,9</w:t>
            </w:r>
          </w:p>
        </w:tc>
        <w:tc>
          <w:tcPr>
            <w:tcW w:w="1937" w:type="dxa"/>
            <w:tcBorders>
              <w:top w:val="single" w:sz="6" w:space="0" w:color="auto"/>
              <w:left w:val="single" w:sz="6" w:space="0" w:color="auto"/>
              <w:bottom w:val="single" w:sz="6" w:space="0" w:color="auto"/>
              <w:right w:val="single" w:sz="6" w:space="0" w:color="auto"/>
            </w:tcBorders>
            <w:hideMark/>
          </w:tcPr>
          <w:p w:rsidR="0064120A" w:rsidRPr="009A0724" w:rsidRDefault="0064120A" w:rsidP="009A0724">
            <w:pPr>
              <w:widowControl w:val="0"/>
              <w:adjustRightInd w:val="0"/>
              <w:ind w:firstLine="709"/>
              <w:rPr>
                <w:rFonts w:ascii="Times New Roman" w:hAnsi="Times New Roman"/>
              </w:rPr>
            </w:pPr>
            <w:r w:rsidRPr="009A0724">
              <w:rPr>
                <w:rFonts w:ascii="Times New Roman" w:hAnsi="Times New Roman"/>
              </w:rPr>
              <w:t>4</w:t>
            </w:r>
            <w:r w:rsidR="009A0724">
              <w:rPr>
                <w:rFonts w:ascii="Times New Roman" w:hAnsi="Times New Roman"/>
              </w:rPr>
              <w:t> </w:t>
            </w:r>
            <w:r w:rsidRPr="009A0724">
              <w:rPr>
                <w:rFonts w:ascii="Times New Roman" w:hAnsi="Times New Roman"/>
              </w:rPr>
              <w:t>3</w:t>
            </w:r>
            <w:r w:rsidR="009A0724">
              <w:rPr>
                <w:rFonts w:ascii="Times New Roman" w:hAnsi="Times New Roman"/>
              </w:rPr>
              <w:t>2</w:t>
            </w:r>
            <w:r w:rsidRPr="009A0724">
              <w:rPr>
                <w:rFonts w:ascii="Times New Roman" w:hAnsi="Times New Roman"/>
              </w:rPr>
              <w:t>8</w:t>
            </w:r>
            <w:r w:rsidR="009A0724">
              <w:rPr>
                <w:rFonts w:ascii="Times New Roman" w:hAnsi="Times New Roman"/>
              </w:rPr>
              <w:t>,9</w:t>
            </w:r>
          </w:p>
        </w:tc>
        <w:tc>
          <w:tcPr>
            <w:tcW w:w="2087" w:type="dxa"/>
            <w:tcBorders>
              <w:top w:val="single" w:sz="6" w:space="0" w:color="auto"/>
              <w:left w:val="single" w:sz="6" w:space="0" w:color="auto"/>
              <w:bottom w:val="single" w:sz="6" w:space="0" w:color="auto"/>
              <w:right w:val="single" w:sz="6" w:space="0" w:color="auto"/>
            </w:tcBorders>
          </w:tcPr>
          <w:p w:rsidR="0064120A" w:rsidRPr="009A0724" w:rsidRDefault="009A0724" w:rsidP="00AC448B">
            <w:pPr>
              <w:widowControl w:val="0"/>
              <w:adjustRightInd w:val="0"/>
              <w:ind w:firstLine="709"/>
              <w:rPr>
                <w:rFonts w:ascii="Times New Roman" w:hAnsi="Times New Roman"/>
              </w:rPr>
            </w:pPr>
            <w:r>
              <w:rPr>
                <w:rFonts w:ascii="Times New Roman" w:hAnsi="Times New Roman"/>
              </w:rPr>
              <w:t xml:space="preserve"> 82</w:t>
            </w:r>
            <w:r w:rsidR="00AC448B">
              <w:rPr>
                <w:rFonts w:ascii="Times New Roman" w:hAnsi="Times New Roman"/>
              </w:rPr>
              <w:t> 039,0</w:t>
            </w:r>
          </w:p>
        </w:tc>
      </w:tr>
      <w:tr w:rsidR="0064120A" w:rsidRPr="0064120A" w:rsidTr="009A0724">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9A0724" w:rsidRDefault="0064120A" w:rsidP="0079433F">
            <w:pPr>
              <w:widowControl w:val="0"/>
              <w:adjustRightInd w:val="0"/>
              <w:ind w:firstLine="0"/>
              <w:rPr>
                <w:rFonts w:ascii="Times New Roman" w:hAnsi="Times New Roman"/>
              </w:rPr>
            </w:pPr>
            <w:r w:rsidRPr="009A0724">
              <w:rPr>
                <w:rFonts w:ascii="Times New Roman" w:hAnsi="Times New Roman"/>
              </w:rPr>
              <w:t>2024</w:t>
            </w:r>
          </w:p>
        </w:tc>
        <w:tc>
          <w:tcPr>
            <w:tcW w:w="2086" w:type="dxa"/>
            <w:tcBorders>
              <w:top w:val="single" w:sz="6" w:space="0" w:color="auto"/>
              <w:left w:val="single" w:sz="6" w:space="0" w:color="auto"/>
              <w:bottom w:val="single" w:sz="6" w:space="0" w:color="auto"/>
              <w:right w:val="single" w:sz="6" w:space="0" w:color="auto"/>
            </w:tcBorders>
            <w:hideMark/>
          </w:tcPr>
          <w:p w:rsidR="0064120A" w:rsidRPr="009A0724" w:rsidRDefault="009A0724" w:rsidP="009A0724">
            <w:pPr>
              <w:widowControl w:val="0"/>
              <w:adjustRightInd w:val="0"/>
              <w:ind w:firstLine="709"/>
              <w:rPr>
                <w:rFonts w:ascii="Times New Roman" w:hAnsi="Times New Roman"/>
              </w:rPr>
            </w:pPr>
            <w:r w:rsidRPr="009A0724">
              <w:rPr>
                <w:rFonts w:ascii="Times New Roman" w:hAnsi="Times New Roman"/>
              </w:rPr>
              <w:t>86 551,7</w:t>
            </w:r>
          </w:p>
        </w:tc>
        <w:tc>
          <w:tcPr>
            <w:tcW w:w="1937" w:type="dxa"/>
            <w:tcBorders>
              <w:top w:val="single" w:sz="6" w:space="0" w:color="auto"/>
              <w:left w:val="single" w:sz="6" w:space="0" w:color="auto"/>
              <w:bottom w:val="single" w:sz="6" w:space="0" w:color="auto"/>
              <w:right w:val="single" w:sz="6" w:space="0" w:color="auto"/>
            </w:tcBorders>
            <w:hideMark/>
          </w:tcPr>
          <w:p w:rsidR="0064120A" w:rsidRPr="009A0724" w:rsidRDefault="009A0724" w:rsidP="00794FA2">
            <w:pPr>
              <w:widowControl w:val="0"/>
              <w:adjustRightInd w:val="0"/>
              <w:ind w:firstLine="709"/>
              <w:rPr>
                <w:rFonts w:ascii="Times New Roman" w:hAnsi="Times New Roman"/>
              </w:rPr>
            </w:pPr>
            <w:r>
              <w:rPr>
                <w:rFonts w:ascii="Times New Roman" w:hAnsi="Times New Roman"/>
              </w:rPr>
              <w:t>3 365,6</w:t>
            </w:r>
          </w:p>
        </w:tc>
        <w:tc>
          <w:tcPr>
            <w:tcW w:w="2087" w:type="dxa"/>
            <w:tcBorders>
              <w:top w:val="single" w:sz="6" w:space="0" w:color="auto"/>
              <w:left w:val="single" w:sz="6" w:space="0" w:color="auto"/>
              <w:bottom w:val="single" w:sz="6" w:space="0" w:color="auto"/>
              <w:right w:val="single" w:sz="6" w:space="0" w:color="auto"/>
            </w:tcBorders>
          </w:tcPr>
          <w:p w:rsidR="0064120A" w:rsidRPr="009A0724" w:rsidRDefault="009A0724" w:rsidP="00794FA2">
            <w:pPr>
              <w:widowControl w:val="0"/>
              <w:adjustRightInd w:val="0"/>
              <w:ind w:firstLine="709"/>
              <w:rPr>
                <w:rFonts w:ascii="Times New Roman" w:hAnsi="Times New Roman"/>
              </w:rPr>
            </w:pPr>
            <w:r>
              <w:rPr>
                <w:rFonts w:ascii="Times New Roman" w:hAnsi="Times New Roman"/>
              </w:rPr>
              <w:t xml:space="preserve"> 83 186,1</w:t>
            </w:r>
          </w:p>
        </w:tc>
      </w:tr>
      <w:tr w:rsidR="0064120A" w:rsidRPr="0064120A" w:rsidTr="009A0724">
        <w:trPr>
          <w:gridAfter w:val="1"/>
          <w:wAfter w:w="100" w:type="dxa"/>
          <w:jc w:val="right"/>
        </w:trPr>
        <w:tc>
          <w:tcPr>
            <w:tcW w:w="2741" w:type="dxa"/>
            <w:vMerge/>
            <w:tcBorders>
              <w:top w:val="single" w:sz="6" w:space="0" w:color="auto"/>
              <w:left w:val="single" w:sz="6" w:space="0" w:color="auto"/>
              <w:bottom w:val="nil"/>
              <w:right w:val="single" w:sz="6" w:space="0" w:color="auto"/>
            </w:tcBorders>
            <w:vAlign w:val="center"/>
            <w:hideMark/>
          </w:tcPr>
          <w:p w:rsidR="0064120A" w:rsidRPr="0064120A" w:rsidRDefault="0064120A"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hideMark/>
          </w:tcPr>
          <w:p w:rsidR="0064120A" w:rsidRPr="009A0724" w:rsidRDefault="0064120A" w:rsidP="0079433F">
            <w:pPr>
              <w:widowControl w:val="0"/>
              <w:adjustRightInd w:val="0"/>
              <w:ind w:firstLine="0"/>
              <w:rPr>
                <w:rFonts w:ascii="Times New Roman" w:hAnsi="Times New Roman"/>
              </w:rPr>
            </w:pPr>
            <w:r w:rsidRPr="009A0724">
              <w:rPr>
                <w:rFonts w:ascii="Times New Roman" w:hAnsi="Times New Roman"/>
              </w:rPr>
              <w:t>2025</w:t>
            </w:r>
          </w:p>
        </w:tc>
        <w:tc>
          <w:tcPr>
            <w:tcW w:w="2086" w:type="dxa"/>
            <w:tcBorders>
              <w:top w:val="single" w:sz="6" w:space="0" w:color="auto"/>
              <w:left w:val="single" w:sz="6" w:space="0" w:color="auto"/>
              <w:bottom w:val="single" w:sz="6" w:space="0" w:color="auto"/>
              <w:right w:val="single" w:sz="6" w:space="0" w:color="auto"/>
            </w:tcBorders>
            <w:hideMark/>
          </w:tcPr>
          <w:p w:rsidR="0064120A" w:rsidRPr="009A0724" w:rsidRDefault="0064120A" w:rsidP="009A0724">
            <w:pPr>
              <w:widowControl w:val="0"/>
              <w:adjustRightInd w:val="0"/>
              <w:ind w:firstLine="709"/>
              <w:rPr>
                <w:rFonts w:ascii="Times New Roman" w:hAnsi="Times New Roman"/>
              </w:rPr>
            </w:pPr>
            <w:r w:rsidRPr="009A0724">
              <w:rPr>
                <w:rFonts w:ascii="Times New Roman" w:hAnsi="Times New Roman"/>
              </w:rPr>
              <w:t>4</w:t>
            </w:r>
            <w:r w:rsidR="009A0724" w:rsidRPr="009A0724">
              <w:rPr>
                <w:rFonts w:ascii="Times New Roman" w:hAnsi="Times New Roman"/>
              </w:rPr>
              <w:t>5 600,5</w:t>
            </w:r>
          </w:p>
        </w:tc>
        <w:tc>
          <w:tcPr>
            <w:tcW w:w="1937" w:type="dxa"/>
            <w:tcBorders>
              <w:top w:val="single" w:sz="6" w:space="0" w:color="auto"/>
              <w:left w:val="single" w:sz="6" w:space="0" w:color="auto"/>
              <w:bottom w:val="single" w:sz="6" w:space="0" w:color="auto"/>
              <w:right w:val="single" w:sz="6" w:space="0" w:color="auto"/>
            </w:tcBorders>
            <w:hideMark/>
          </w:tcPr>
          <w:p w:rsidR="0064120A" w:rsidRPr="009A0724" w:rsidRDefault="009A0724" w:rsidP="009A0724">
            <w:pPr>
              <w:widowControl w:val="0"/>
              <w:adjustRightInd w:val="0"/>
              <w:rPr>
                <w:rFonts w:ascii="Times New Roman" w:hAnsi="Times New Roman"/>
              </w:rPr>
            </w:pPr>
            <w:r>
              <w:rPr>
                <w:rFonts w:ascii="Times New Roman" w:hAnsi="Times New Roman"/>
              </w:rPr>
              <w:t>3 365,6</w:t>
            </w:r>
          </w:p>
        </w:tc>
        <w:tc>
          <w:tcPr>
            <w:tcW w:w="2087" w:type="dxa"/>
            <w:tcBorders>
              <w:top w:val="single" w:sz="6" w:space="0" w:color="auto"/>
              <w:left w:val="single" w:sz="6" w:space="0" w:color="auto"/>
              <w:bottom w:val="single" w:sz="6" w:space="0" w:color="auto"/>
              <w:right w:val="single" w:sz="6" w:space="0" w:color="auto"/>
            </w:tcBorders>
          </w:tcPr>
          <w:p w:rsidR="0064120A" w:rsidRPr="009A0724" w:rsidRDefault="009A0724" w:rsidP="009A0724">
            <w:pPr>
              <w:widowControl w:val="0"/>
              <w:adjustRightInd w:val="0"/>
              <w:ind w:firstLine="709"/>
              <w:rPr>
                <w:rFonts w:ascii="Times New Roman" w:hAnsi="Times New Roman"/>
              </w:rPr>
            </w:pPr>
            <w:r>
              <w:rPr>
                <w:rFonts w:ascii="Times New Roman" w:hAnsi="Times New Roman"/>
              </w:rPr>
              <w:t xml:space="preserve"> 42 234,9</w:t>
            </w:r>
          </w:p>
        </w:tc>
      </w:tr>
      <w:tr w:rsidR="0079433F" w:rsidRPr="0064120A" w:rsidTr="00794FA2">
        <w:trPr>
          <w:gridAfter w:val="1"/>
          <w:wAfter w:w="100" w:type="dxa"/>
          <w:jc w:val="right"/>
        </w:trPr>
        <w:tc>
          <w:tcPr>
            <w:tcW w:w="2741" w:type="dxa"/>
            <w:tcBorders>
              <w:top w:val="single" w:sz="6" w:space="0" w:color="auto"/>
              <w:left w:val="single" w:sz="6" w:space="0" w:color="auto"/>
              <w:bottom w:val="nil"/>
              <w:right w:val="single" w:sz="6" w:space="0" w:color="auto"/>
            </w:tcBorders>
            <w:vAlign w:val="center"/>
          </w:tcPr>
          <w:p w:rsidR="0079433F" w:rsidRPr="0064120A" w:rsidRDefault="0079433F" w:rsidP="00591CC0">
            <w:pPr>
              <w:ind w:firstLine="0"/>
              <w:jc w:val="left"/>
              <w:rPr>
                <w:rFonts w:ascii="Times New Roman" w:hAnsi="Times New Roman"/>
              </w:rPr>
            </w:pPr>
          </w:p>
        </w:tc>
        <w:tc>
          <w:tcPr>
            <w:tcW w:w="1229" w:type="dxa"/>
            <w:tcBorders>
              <w:top w:val="single" w:sz="6" w:space="0" w:color="auto"/>
              <w:left w:val="single" w:sz="6" w:space="0" w:color="auto"/>
              <w:bottom w:val="single" w:sz="6" w:space="0" w:color="auto"/>
              <w:right w:val="single" w:sz="6" w:space="0" w:color="auto"/>
            </w:tcBorders>
          </w:tcPr>
          <w:p w:rsidR="0079433F" w:rsidRPr="009A0724" w:rsidRDefault="0079433F" w:rsidP="0079433F">
            <w:pPr>
              <w:widowControl w:val="0"/>
              <w:adjustRightInd w:val="0"/>
              <w:ind w:firstLine="0"/>
              <w:rPr>
                <w:rFonts w:ascii="Times New Roman" w:hAnsi="Times New Roman"/>
              </w:rPr>
            </w:pPr>
            <w:r w:rsidRPr="009A0724">
              <w:rPr>
                <w:rFonts w:ascii="Times New Roman" w:hAnsi="Times New Roman"/>
              </w:rPr>
              <w:t>2026</w:t>
            </w:r>
          </w:p>
        </w:tc>
        <w:tc>
          <w:tcPr>
            <w:tcW w:w="2086" w:type="dxa"/>
            <w:tcBorders>
              <w:top w:val="single" w:sz="6" w:space="0" w:color="auto"/>
              <w:left w:val="single" w:sz="6" w:space="0" w:color="auto"/>
              <w:bottom w:val="single" w:sz="6" w:space="0" w:color="auto"/>
              <w:right w:val="single" w:sz="6" w:space="0" w:color="auto"/>
            </w:tcBorders>
          </w:tcPr>
          <w:p w:rsidR="0079433F" w:rsidRPr="009A0724" w:rsidRDefault="009A0724" w:rsidP="009A0724">
            <w:pPr>
              <w:widowControl w:val="0"/>
              <w:adjustRightInd w:val="0"/>
              <w:ind w:firstLine="709"/>
              <w:rPr>
                <w:rFonts w:ascii="Times New Roman" w:hAnsi="Times New Roman"/>
              </w:rPr>
            </w:pPr>
            <w:r w:rsidRPr="009A0724">
              <w:rPr>
                <w:rFonts w:ascii="Times New Roman" w:hAnsi="Times New Roman"/>
              </w:rPr>
              <w:t>4</w:t>
            </w:r>
            <w:r>
              <w:rPr>
                <w:rFonts w:ascii="Times New Roman" w:hAnsi="Times New Roman"/>
              </w:rPr>
              <w:t>3</w:t>
            </w:r>
            <w:r w:rsidRPr="009A0724">
              <w:rPr>
                <w:rFonts w:ascii="Times New Roman" w:hAnsi="Times New Roman"/>
              </w:rPr>
              <w:t> 507,4</w:t>
            </w:r>
          </w:p>
        </w:tc>
        <w:tc>
          <w:tcPr>
            <w:tcW w:w="1937" w:type="dxa"/>
            <w:tcBorders>
              <w:top w:val="single" w:sz="6" w:space="0" w:color="auto"/>
              <w:left w:val="single" w:sz="6" w:space="0" w:color="auto"/>
              <w:bottom w:val="single" w:sz="6" w:space="0" w:color="auto"/>
              <w:right w:val="single" w:sz="6" w:space="0" w:color="auto"/>
            </w:tcBorders>
          </w:tcPr>
          <w:p w:rsidR="0079433F" w:rsidRPr="009A0724" w:rsidRDefault="009A0724" w:rsidP="00794FA2">
            <w:pPr>
              <w:widowControl w:val="0"/>
              <w:adjustRightInd w:val="0"/>
              <w:ind w:firstLine="709"/>
              <w:rPr>
                <w:rFonts w:ascii="Times New Roman" w:hAnsi="Times New Roman"/>
              </w:rPr>
            </w:pPr>
            <w:r>
              <w:rPr>
                <w:rFonts w:ascii="Times New Roman" w:hAnsi="Times New Roman"/>
              </w:rPr>
              <w:t xml:space="preserve">  365,6</w:t>
            </w:r>
          </w:p>
        </w:tc>
        <w:tc>
          <w:tcPr>
            <w:tcW w:w="2087" w:type="dxa"/>
            <w:tcBorders>
              <w:top w:val="single" w:sz="6" w:space="0" w:color="auto"/>
              <w:left w:val="single" w:sz="6" w:space="0" w:color="auto"/>
              <w:bottom w:val="single" w:sz="6" w:space="0" w:color="auto"/>
              <w:right w:val="single" w:sz="6" w:space="0" w:color="auto"/>
            </w:tcBorders>
          </w:tcPr>
          <w:p w:rsidR="0079433F" w:rsidRPr="009A0724" w:rsidRDefault="009A0724" w:rsidP="00794FA2">
            <w:pPr>
              <w:widowControl w:val="0"/>
              <w:adjustRightInd w:val="0"/>
              <w:ind w:firstLine="709"/>
              <w:rPr>
                <w:rFonts w:ascii="Times New Roman" w:hAnsi="Times New Roman"/>
              </w:rPr>
            </w:pPr>
            <w:r>
              <w:rPr>
                <w:rFonts w:ascii="Times New Roman" w:hAnsi="Times New Roman"/>
              </w:rPr>
              <w:t xml:space="preserve"> 43 141,8</w:t>
            </w:r>
          </w:p>
        </w:tc>
      </w:tr>
      <w:tr w:rsidR="0064120A" w:rsidRPr="0064120A" w:rsidTr="00794FA2">
        <w:trPr>
          <w:trHeight w:val="1663"/>
          <w:jc w:val="right"/>
        </w:trPr>
        <w:tc>
          <w:tcPr>
            <w:tcW w:w="2741" w:type="dxa"/>
            <w:tcBorders>
              <w:top w:val="single" w:sz="6" w:space="0" w:color="auto"/>
              <w:left w:val="single" w:sz="6" w:space="0" w:color="auto"/>
              <w:bottom w:val="single" w:sz="6" w:space="0" w:color="auto"/>
              <w:right w:val="single" w:sz="6" w:space="0" w:color="auto"/>
            </w:tcBorders>
            <w:shd w:val="clear" w:color="auto" w:fill="FFFFFF"/>
            <w:hideMark/>
          </w:tcPr>
          <w:p w:rsidR="0064120A" w:rsidRPr="0064120A" w:rsidRDefault="0064120A" w:rsidP="00591CC0">
            <w:pPr>
              <w:widowControl w:val="0"/>
              <w:adjustRightInd w:val="0"/>
              <w:ind w:firstLine="0"/>
              <w:rPr>
                <w:rFonts w:ascii="Times New Roman" w:hAnsi="Times New Roman"/>
              </w:rPr>
            </w:pPr>
            <w:r w:rsidRPr="0064120A">
              <w:rPr>
                <w:rFonts w:ascii="Times New Roman" w:hAnsi="Times New Roman"/>
              </w:rPr>
              <w:t>Ожидаемые конечные результаты реализации подпрограммы муниципальной программы</w:t>
            </w:r>
          </w:p>
        </w:tc>
        <w:tc>
          <w:tcPr>
            <w:tcW w:w="7339" w:type="dxa"/>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повышения качества и объективности планирования бюджетных ассигнований</w:t>
            </w:r>
          </w:p>
        </w:tc>
        <w:tc>
          <w:tcPr>
            <w:tcW w:w="100" w:type="dxa"/>
          </w:tcPr>
          <w:p w:rsidR="0064120A" w:rsidRPr="0064120A" w:rsidRDefault="0064120A" w:rsidP="00794FA2">
            <w:pPr>
              <w:widowControl w:val="0"/>
              <w:adjustRightInd w:val="0"/>
              <w:ind w:firstLine="709"/>
              <w:rPr>
                <w:rFonts w:ascii="Times New Roman" w:hAnsi="Times New Roman"/>
              </w:rPr>
            </w:pP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1.1. Общая характеристика сферы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Современное состояние и развитие системы управления муниципальными финансами в Богучарском районе характеризуется проведением ответственной и прозрачной бюджетной политики, исполнением в полном объеме принятых бюджетных обязательств.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Воронежской области процессы реформирования бюджетного сектора и повышения качества управления государственными и муниципальными финансами прошли несколько этапов развития. Результат данных реформ - формирование современной системы управления общественными (государственными и муниципальными) финансами, в том числе: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создание четкой законодательной регламентации процесса формирования и исполнения районного бюджета, осуществления финансового контроля за использованием бюджетных средств;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осуществление перехода от годового к среднесрочному формированию районного бюджета на трехлетний период;</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внедрение системы казначейского исполнения районного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модернизация системы бюджетного учета и отчетности;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создание системы учета расходных обязательств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обеспечение прозрачности бюджетной системы и публичности бюджетного процесса в Богучарском районе;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осуществление автоматизации бюджетного процесса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введение формализованных методик распределения межбюджетных трансфертов;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деятельности казенного учреждения осуществляется за счет средств районного бюджета на основании бюджетной сметы.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В рамках реализации Федерального закона от 06.10.2006 № 131-ФЗ «Об общих принципах организации местного самоуправления в Российской Федерации» отмечено, что для многих бюджетов поселений сохраняется значительная степень зависимости от финансовой помощи за счет бюджетных ассигнований районного бюджета. Неравномерность распределения налоговой базы в разрезе поселений, связанная с различиями поселений в уровне социально-экономического развития, территориальном расположении, демографическом положении и рядом других объективных факторов, обуславливает резкую дифференциацию бюджетной обеспеченности. В этих условиях для </w:t>
      </w:r>
      <w:r w:rsidRPr="0064120A">
        <w:rPr>
          <w:rFonts w:ascii="Times New Roman" w:hAnsi="Times New Roman"/>
        </w:rPr>
        <w:lastRenderedPageBreak/>
        <w:t>создания равных финансовых возможностей поселений по эффективному осуществлению ими полномочий по решению вопросов местного значения потребуется совершенствование механизмов распределения межбюджетных трансфертов.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Межбюджетные отношения в Воронежской области формируются в рамках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Сложившаяся структура межбюджетных трансфертов создает условия для устойчивого социально-экономического развития поселений в Богучарском районе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государственной власти, органов местного самоуправления муниципального района и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деятельности подведомственных учреждений направлено на функционирование МКУ «Центр бюджетного учета и отчетности Богучарского муниципального района Воронежской области» (МКУ «ЦБУ и О»).</w:t>
      </w:r>
    </w:p>
    <w:p w:rsidR="0064120A" w:rsidRPr="0064120A" w:rsidRDefault="0064120A" w:rsidP="0064120A">
      <w:pPr>
        <w:autoSpaceDE w:val="0"/>
        <w:autoSpaceDN w:val="0"/>
        <w:adjustRightInd w:val="0"/>
        <w:ind w:firstLine="709"/>
        <w:rPr>
          <w:rFonts w:ascii="Times New Roman" w:hAnsi="Times New Roman"/>
        </w:rPr>
      </w:pPr>
      <w:r w:rsidRPr="0064120A">
        <w:rPr>
          <w:rFonts w:ascii="Times New Roman" w:hAnsi="Times New Roman"/>
        </w:rPr>
        <w:t>Целью деятельности подведомственного учреждения является осуществление бюджетных полномочий сельских поселений Богучарского муниципального района по ведению бюджетного и налогового учета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рамках реализации основного мероприятия «Финансовое обеспечение деятельности подведомственных учреждений» осуществляются по направлениям:</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формирование проектов решений Советов народных депутатов поселений</w:t>
      </w:r>
      <w:r w:rsidR="00B6440D">
        <w:rPr>
          <w:rFonts w:ascii="Times New Roman" w:hAnsi="Times New Roman"/>
        </w:rPr>
        <w:t xml:space="preserve"> </w:t>
      </w:r>
      <w:r w:rsidRPr="0064120A">
        <w:rPr>
          <w:rFonts w:ascii="Times New Roman" w:hAnsi="Times New Roman"/>
        </w:rPr>
        <w:t>Богучарского муниципального района о бюджетах поселений, о внесении изменений в бюджет района, необходимых документов и материалов к ним;</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исполнения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управление средствами на едином счете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составление бюджетной отчетности в порядке, установленном Министерством финансов Российской Федерации.</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1.2. Приоритеты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Целью муниципальной подпрограммы является обеспечение долгосрочной сбалансированности и устойчивости бюджетной системы Богучарского района, создание равных условий для исполнения расходных обязательств бюджетов поселений, повышение качества управления муниципальными финансами,</w:t>
      </w:r>
      <w:r w:rsidR="00591CC0">
        <w:rPr>
          <w:rFonts w:ascii="Times New Roman" w:hAnsi="Times New Roman"/>
        </w:rPr>
        <w:t xml:space="preserve"> </w:t>
      </w:r>
      <w:r w:rsidRPr="0064120A">
        <w:rPr>
          <w:rFonts w:ascii="Times New Roman" w:hAnsi="Times New Roman"/>
        </w:rPr>
        <w:t>осуществление бюджетных полномочий сельских поселений Богучарского муниципального района по ведению бюджетного и налогового учета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Приоритеты в сфере реализации муниципальной подпрограммы определены:</w:t>
      </w:r>
    </w:p>
    <w:p w:rsidR="0064120A" w:rsidRPr="0064120A" w:rsidRDefault="0064120A" w:rsidP="0064120A">
      <w:pPr>
        <w:widowControl w:val="0"/>
        <w:adjustRightInd w:val="0"/>
        <w:ind w:firstLine="709"/>
        <w:rPr>
          <w:rFonts w:ascii="Times New Roman" w:hAnsi="Times New Roman"/>
        </w:rPr>
      </w:pPr>
      <w:r w:rsidRPr="009A0724">
        <w:rPr>
          <w:rFonts w:ascii="Times New Roman" w:hAnsi="Times New Roman"/>
        </w:rPr>
        <w:t>- Стратегией социально-экономического развития Богучарского района на период до 2035 года;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ежегодными Бюджетными посланиями Президента Российской Федерации Федеральному Собранию Российской Федерации;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основными направлениями бюджетной и налоговой политики Российской Федерации, Воронежской области, Богучарского района на очередной финансовый год и плановый период.</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соответствии с указанными документами сформированы следующие приоритеты в сфере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Обеспечение долгосрочной сбалансированности и устойчивости бюджетной системы Богучарского района путем:</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формирования бюджетов с учетом долгосрочного прогноза основных параметров </w:t>
      </w:r>
      <w:r w:rsidRPr="0064120A">
        <w:rPr>
          <w:rFonts w:ascii="Times New Roman" w:hAnsi="Times New Roman"/>
        </w:rPr>
        <w:lastRenderedPageBreak/>
        <w:t>бюджетной системы Богучарского района, основанных на реалистичных оценках;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полноты учета и прогнозирования финансовых ресурсов, которые могут быть направлены на достижение целей;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планирования бюджетных ассигнований исходя из необходимости безусловного исполнения действующих расходных обязательств;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проведения систематического анализа и оценки рисков для бюджетной системы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Эффективное управление муниципальным долгом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Совершенствование подходов к предоставлению межбюджетных трансфертов из районного бюджета бюджетам поселений с целью повышения эффективности их предоставления и использования.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Создание условий для устойчивого исполнения бюджетов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Достижение цели муниципальной подпрограммы будет осуществляться путем решения задач в рамках соответствующих мероприятий.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Состав целей, задач и мероприятий муниципальной подпрограммы приведен в ее паспорте.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Достижение цели каждого мероприятия муниципальной подпрограммы требует решения комплекса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Паспорт муниципальной подпрограммы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Достижение запланированных результатов муниципальной подпрограммы характеризуется следующими целевыми показателями (индикаторами):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Отношение дефицита районного бюджета к годовому объему доходов районного бюджета без учета объема безвозмездных поступлений.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Значение указанного показателя планируется сохранить на экономически безопасном уровне.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Муниципальный долг Богучарского района в % к годовому объему доходов районного бюджета без учета объема безвозмездных поступлений.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Показатель рассчитывается как отношение объема муниципального долга Богучарского района на конец года к годовому объему доходов районного бюджета без учета объема безвозмездных поступлений за соответствующий год. Значение указанного показателя не должно превышать 100%.</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Достижение целевых значений показателей (индикаторов) муниципальной под программы обеспечивается при условии соблюдения показателей прогноза социально-экономического развития Богучарского района </w:t>
      </w:r>
      <w:r w:rsidRPr="009A0724">
        <w:rPr>
          <w:rFonts w:ascii="Times New Roman" w:hAnsi="Times New Roman"/>
        </w:rPr>
        <w:t>на долгосрочный период до 2035 года. В</w:t>
      </w:r>
      <w:r w:rsidRPr="0064120A">
        <w:rPr>
          <w:rFonts w:ascii="Times New Roman" w:hAnsi="Times New Roman"/>
        </w:rPr>
        <w:t xml:space="preserve">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Ожидаемые результаты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Обеспечение долгосрочной сбалансированности районного бюджета, усиление взаимосвязи стратегического и бюджетного планирования, повышение качества и объективности планирования бюджетных ассигнований.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Улучшение качества прогнозирования основных параметров районного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Соблюдение требований бюджетного законодательства.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4. Обеспечение приемлемого и экономически обоснованного объема и структуры </w:t>
      </w:r>
      <w:r w:rsidRPr="0064120A">
        <w:rPr>
          <w:rFonts w:ascii="Times New Roman" w:hAnsi="Times New Roman"/>
        </w:rPr>
        <w:lastRenderedPageBreak/>
        <w:t>муниципального долга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5.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6. Обеспечение открытости и прозрачности деятельности финансового отдела.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7. Создание стимулов для развития налогового потенциала поселений район.</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8. Сокращение разрыва в бюджетной обеспеченности бюджетов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9. Рост качества управления муниципальными финансами.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10.Качественное и своевременное формирование всех форм отчетности об исполнении бюджета сельских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11. Соблюдение установленных законодательством Российской Федерации требований о составе отчетности об исполнении бюджета сельских поселений.</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1.3. Обоснование выделения мероприятий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Основные мероприятия муниципальной подпрограммы выделены исходя из цели, содержания и с учетом специфики механизмов, применяемых для решения определенных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Решение задач, связанных с составлением и исполнением районного бюджета, контролем за его исполнением, осуществлением бюджетного учета и составлением бюджетной отчетности предусмотрено мероприятием «Управление муниципальными финансами».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Решение задач, связанных с развитием межбюджетных отношений будет осуществляться в рамках мероприятия «Совершенствование системы распределения межбюджетных трансфертов бюджетам поселений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Для обеспечения достижения цели муниципальной подпрограммы на основе эффективной деятельности финансового отдела администрации Богучарского муниципального района в сфере финансово-бюджетной политики выделяется мероприятие по «Обеспечению реализации муниципальной подпрограммы». Реализация данного мероприятия способствует решению задач остальных мероприятий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1.4. Обобщенная характеристика основных мероприятий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Достижение цели и решение задач муниципальной подпрограммы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Богучарского района и поселений.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Перечень основных мероприятий муниципальной подпрограммы приведен в приложении 2 муниципальной программы. </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1.5. Обобщенная характеристика мер муниципального регулирования.</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качестве основных мер правового регулирования в рамках реализации муниципальной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Богучарского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1.6. Финансовое обеспечение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Финансовые ресурсы, необходимые для реализации муниципальной подпрограммы в </w:t>
      </w:r>
      <w:r w:rsidRPr="0064120A">
        <w:rPr>
          <w:rFonts w:ascii="Times New Roman" w:hAnsi="Times New Roman"/>
        </w:rPr>
        <w:lastRenderedPageBreak/>
        <w:t>2019-202</w:t>
      </w:r>
      <w:r w:rsidR="0079433F">
        <w:rPr>
          <w:rFonts w:ascii="Times New Roman" w:hAnsi="Times New Roman"/>
        </w:rPr>
        <w:t>6</w:t>
      </w:r>
      <w:r w:rsidRPr="0064120A">
        <w:rPr>
          <w:rFonts w:ascii="Times New Roman" w:hAnsi="Times New Roman"/>
        </w:rPr>
        <w:t xml:space="preserve"> годах, соответствуют объемам бюджетных ассигнований, предусмотренным решением Совета народных депутатов Богучарского муниципального района о районном бюджете на 202</w:t>
      </w:r>
      <w:r w:rsidR="0079433F">
        <w:rPr>
          <w:rFonts w:ascii="Times New Roman" w:hAnsi="Times New Roman"/>
        </w:rPr>
        <w:t>4 год и на плановый период 2025</w:t>
      </w:r>
      <w:r w:rsidRPr="0064120A">
        <w:rPr>
          <w:rFonts w:ascii="Times New Roman" w:hAnsi="Times New Roman"/>
        </w:rPr>
        <w:t xml:space="preserve"> и 202</w:t>
      </w:r>
      <w:r w:rsidR="0079433F">
        <w:rPr>
          <w:rFonts w:ascii="Times New Roman" w:hAnsi="Times New Roman"/>
        </w:rPr>
        <w:t>6</w:t>
      </w:r>
      <w:r w:rsidRPr="0064120A">
        <w:rPr>
          <w:rFonts w:ascii="Times New Roman" w:hAnsi="Times New Roman"/>
        </w:rPr>
        <w:t xml:space="preserve"> годов.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Расходы районного бюджета на реализацию муниципальной подпрограммы приведены в приложении 4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1.7. Анализ рисков реализации муниципальной подпрограммы и описание мер управления рисками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Основным финансовым риском реализации муниципальной под 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Для минимизации рисков реализации муниципальной подпрограммы необходима разработка программы повышения эффективности управления муниципальными финансами Богучарского района, а также проведение оперативного мониторинга качества финансового менеджмента и анализа бюджетных расходов.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Следует также учитывать, что качество управления муниципальными финансами, в том числе эффективность расходов районного бюджета, зависит от действий всех участников бюджетного процесса, а также органов местного самоуправления.</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1.8. Оценка эффективности реализации муниципальной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Оценка эффективности реализации муниципальной подпрограммы будет осуществляться путем ежегодного сопоставления: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фактических (в сопоставимых условиях) и планируемых значений целевых индикаторов муниципальной подпрограммы (целевой параметр не менее 80 %);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фактических (в сопоставимых условиях) и планируемых объемов расходов районного бюджета на реализацию муниципальной подпрограммы и ее основных мероприятий (целевой параметр не менее 80 %);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числа выполненных и планируемых мероприятий, предусмотренных планом реализации муниципальной подпрограммы (целевой параметр не менее 80 %).</w:t>
      </w:r>
    </w:p>
    <w:p w:rsidR="0064120A" w:rsidRDefault="0064120A" w:rsidP="0064120A">
      <w:pPr>
        <w:widowControl w:val="0"/>
        <w:adjustRightInd w:val="0"/>
        <w:ind w:firstLine="709"/>
        <w:rPr>
          <w:rFonts w:ascii="Times New Roman" w:hAnsi="Times New Roman"/>
        </w:rPr>
      </w:pPr>
    </w:p>
    <w:p w:rsidR="009A0724" w:rsidRDefault="009A0724" w:rsidP="0064120A">
      <w:pPr>
        <w:widowControl w:val="0"/>
        <w:adjustRightInd w:val="0"/>
        <w:ind w:firstLine="709"/>
        <w:rPr>
          <w:rFonts w:ascii="Times New Roman" w:hAnsi="Times New Roman"/>
        </w:rPr>
      </w:pPr>
    </w:p>
    <w:p w:rsidR="009A0724" w:rsidRDefault="009A0724" w:rsidP="0064120A">
      <w:pPr>
        <w:widowControl w:val="0"/>
        <w:adjustRightInd w:val="0"/>
        <w:ind w:firstLine="709"/>
        <w:rPr>
          <w:rFonts w:ascii="Times New Roman" w:hAnsi="Times New Roman"/>
        </w:rPr>
      </w:pPr>
    </w:p>
    <w:p w:rsidR="009A0724" w:rsidRDefault="009A0724" w:rsidP="0064120A">
      <w:pPr>
        <w:widowControl w:val="0"/>
        <w:adjustRightInd w:val="0"/>
        <w:ind w:firstLine="709"/>
        <w:rPr>
          <w:rFonts w:ascii="Times New Roman" w:hAnsi="Times New Roman"/>
        </w:rPr>
      </w:pPr>
    </w:p>
    <w:p w:rsidR="009A0724" w:rsidRDefault="009A0724" w:rsidP="0064120A">
      <w:pPr>
        <w:widowControl w:val="0"/>
        <w:adjustRightInd w:val="0"/>
        <w:ind w:firstLine="709"/>
        <w:rPr>
          <w:rFonts w:ascii="Times New Roman" w:hAnsi="Times New Roman"/>
        </w:rPr>
      </w:pPr>
    </w:p>
    <w:p w:rsidR="003A4107" w:rsidRPr="0064120A" w:rsidRDefault="003A4107"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2. Подпрограмма</w:t>
      </w: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«Обеспечение деятельности органов местного самоуправления</w:t>
      </w:r>
    </w:p>
    <w:p w:rsidR="0064120A" w:rsidRPr="009A0724" w:rsidRDefault="0064120A" w:rsidP="00591CC0">
      <w:pPr>
        <w:widowControl w:val="0"/>
        <w:adjustRightInd w:val="0"/>
        <w:ind w:firstLine="709"/>
        <w:jc w:val="center"/>
        <w:rPr>
          <w:rFonts w:ascii="Times New Roman" w:hAnsi="Times New Roman"/>
          <w:b/>
        </w:rPr>
      </w:pPr>
      <w:r w:rsidRPr="009A0724">
        <w:rPr>
          <w:rFonts w:ascii="Times New Roman" w:hAnsi="Times New Roman"/>
          <w:b/>
        </w:rPr>
        <w:t>Богучарского муниципального района»</w:t>
      </w:r>
      <w:bookmarkStart w:id="1" w:name="Par714"/>
      <w:bookmarkEnd w:id="1"/>
    </w:p>
    <w:p w:rsidR="0064120A" w:rsidRPr="0064120A" w:rsidRDefault="0064120A" w:rsidP="00591CC0">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Pr="0064120A" w:rsidRDefault="0064120A" w:rsidP="00591CC0">
      <w:pPr>
        <w:widowControl w:val="0"/>
        <w:adjustRightInd w:val="0"/>
        <w:ind w:firstLine="709"/>
        <w:jc w:val="center"/>
        <w:rPr>
          <w:rFonts w:ascii="Times New Roman" w:hAnsi="Times New Roman"/>
        </w:rPr>
      </w:pPr>
      <w:r w:rsidRPr="0064120A">
        <w:rPr>
          <w:rFonts w:ascii="Times New Roman" w:hAnsi="Times New Roman"/>
        </w:rPr>
        <w:t>подпрограммы «Обеспечение деятельности органов местного самоуправления Богучасрского муниципального района» муниципальной программы «Муниципальное управление и гражданское общество»</w:t>
      </w:r>
    </w:p>
    <w:tbl>
      <w:tblPr>
        <w:tblW w:w="0" w:type="dxa"/>
        <w:jc w:val="right"/>
        <w:tblLayout w:type="fixed"/>
        <w:tblCellMar>
          <w:left w:w="75" w:type="dxa"/>
          <w:right w:w="75" w:type="dxa"/>
        </w:tblCellMar>
        <w:tblLook w:val="00A0"/>
      </w:tblPr>
      <w:tblGrid>
        <w:gridCol w:w="3141"/>
        <w:gridCol w:w="7502"/>
      </w:tblGrid>
      <w:tr w:rsidR="0064120A" w:rsidRPr="0064120A" w:rsidTr="00794FA2">
        <w:trPr>
          <w:jc w:val="right"/>
        </w:trPr>
        <w:tc>
          <w:tcPr>
            <w:tcW w:w="3141" w:type="dxa"/>
            <w:tcBorders>
              <w:top w:val="single" w:sz="4" w:space="0" w:color="auto"/>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Наименование подпрограммы</w:t>
            </w:r>
          </w:p>
        </w:tc>
        <w:tc>
          <w:tcPr>
            <w:tcW w:w="750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Обеспечение деятельности органов местного самоуправления Богучарского муниципального района </w:t>
            </w:r>
          </w:p>
        </w:tc>
      </w:tr>
      <w:tr w:rsidR="0064120A" w:rsidRPr="0064120A" w:rsidTr="00794FA2">
        <w:trPr>
          <w:trHeight w:val="400"/>
          <w:jc w:val="right"/>
        </w:trPr>
        <w:tc>
          <w:tcPr>
            <w:tcW w:w="3141" w:type="dxa"/>
            <w:tcBorders>
              <w:top w:val="nil"/>
              <w:left w:val="single" w:sz="4" w:space="0" w:color="auto"/>
              <w:bottom w:val="single" w:sz="4" w:space="0" w:color="000000"/>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 xml:space="preserve">Ответственный исполнитель подпрограммы </w:t>
            </w:r>
          </w:p>
        </w:tc>
        <w:tc>
          <w:tcPr>
            <w:tcW w:w="7502" w:type="dxa"/>
            <w:tcBorders>
              <w:top w:val="nil"/>
              <w:left w:val="single" w:sz="4" w:space="0" w:color="auto"/>
              <w:bottom w:val="single" w:sz="4" w:space="0" w:color="000000"/>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организационно правовой работе и информационной безопасности администрации Богучарского муниципального района;</w:t>
            </w:r>
          </w:p>
        </w:tc>
      </w:tr>
      <w:tr w:rsidR="0064120A" w:rsidRPr="0064120A" w:rsidTr="00794FA2">
        <w:trPr>
          <w:trHeight w:val="400"/>
          <w:jc w:val="right"/>
        </w:trPr>
        <w:tc>
          <w:tcPr>
            <w:tcW w:w="3141" w:type="dxa"/>
            <w:tcBorders>
              <w:top w:val="single" w:sz="4" w:space="0" w:color="000000"/>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 xml:space="preserve">Соисполнители подпрограммы </w:t>
            </w:r>
          </w:p>
        </w:tc>
        <w:tc>
          <w:tcPr>
            <w:tcW w:w="7502" w:type="dxa"/>
            <w:tcBorders>
              <w:top w:val="single" w:sz="4" w:space="0" w:color="000000"/>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учета и отчетности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Территориальная избирательная комиссия Богучарского района</w:t>
            </w: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Основные мероприятия, входящие в состав подпрограммы муниципальной программы</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1.Обеспечение деятельности Совета народных депутатов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2.Обеспечение деятельности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3.Обеспечение деятельности Контрольно-счетной комиссии Богучарского муниципального района</w:t>
            </w: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shd w:val="clear" w:color="auto" w:fill="FFFFFF"/>
              <w:ind w:firstLine="0"/>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502" w:type="dxa"/>
            <w:tcBorders>
              <w:top w:val="nil"/>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shd w:val="clear" w:color="auto" w:fill="FFFFFF"/>
              <w:ind w:firstLine="0"/>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502" w:type="dxa"/>
            <w:tcBorders>
              <w:top w:val="nil"/>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 xml:space="preserve">Цели подпрограммы </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Совершенствование деятельности органов местного самоуправления Богучарского муниципального района</w:t>
            </w:r>
          </w:p>
        </w:tc>
      </w:tr>
      <w:tr w:rsidR="0064120A" w:rsidRPr="0064120A" w:rsidTr="00794FA2">
        <w:trPr>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605261">
            <w:pPr>
              <w:widowControl w:val="0"/>
              <w:adjustRightInd w:val="0"/>
              <w:ind w:firstLine="0"/>
              <w:rPr>
                <w:rFonts w:ascii="Times New Roman" w:hAnsi="Times New Roman"/>
              </w:rPr>
            </w:pPr>
            <w:r w:rsidRPr="0064120A">
              <w:rPr>
                <w:rFonts w:ascii="Times New Roman" w:hAnsi="Times New Roman"/>
              </w:rPr>
              <w:t xml:space="preserve">Задачи подпрограммы </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Увеличение объемов информации в печатных СМИ.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Увеличение объемов информационных материалов, размещенных в электронных СМИ.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3. Формирование резерва кадров органов местного самоуправления.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4.Дополнительное образование работников органов местного</w:t>
            </w:r>
            <w:r w:rsidR="00605261">
              <w:rPr>
                <w:rFonts w:ascii="Times New Roman" w:hAnsi="Times New Roman"/>
              </w:rPr>
              <w:t xml:space="preserve"> </w:t>
            </w:r>
            <w:r w:rsidRPr="0064120A">
              <w:rPr>
                <w:rFonts w:ascii="Times New Roman" w:hAnsi="Times New Roman"/>
              </w:rPr>
              <w:t>самоуправления, МКУ.</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Издание нормативных правовых актов, соответствующих действующему законодательству.</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6. Составление и рассмотрение протоколов об административных правонарушениях в рамках переданных </w:t>
            </w:r>
            <w:r w:rsidRPr="0064120A">
              <w:rPr>
                <w:rFonts w:ascii="Times New Roman" w:hAnsi="Times New Roman"/>
              </w:rPr>
              <w:lastRenderedPageBreak/>
              <w:t>полномочий по организации деятельности административных комиссий.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 Повышение престижа муниципальной службы и авторитета муниципальных служащих, обеспечение открытости и прозрачности муниципальной службы.</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8. Приобретение программного обеспечения, оргтехники.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9. Проведение независимой оценки условий труда.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10.Техническое содержание административных зданий и сооружений.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11. Осуществление внешнего финансового контроля.</w:t>
            </w: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lastRenderedPageBreak/>
              <w:t xml:space="preserve">Целевые показатели </w:t>
            </w:r>
            <w:r w:rsidRPr="0064120A">
              <w:rPr>
                <w:rFonts w:ascii="Times New Roman" w:hAnsi="Times New Roman"/>
              </w:rPr>
              <w:br/>
              <w:t xml:space="preserve">подпрограммы </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tabs>
                <w:tab w:val="left" w:pos="649"/>
              </w:tabs>
              <w:adjustRightInd w:val="0"/>
              <w:ind w:firstLine="709"/>
              <w:rPr>
                <w:rFonts w:ascii="Times New Roman" w:eastAsia="Calibri" w:hAnsi="Times New Roman"/>
              </w:rPr>
            </w:pPr>
            <w:r w:rsidRPr="0064120A">
              <w:rPr>
                <w:rFonts w:ascii="Times New Roman" w:eastAsia="Calibri" w:hAnsi="Times New Roman"/>
              </w:rPr>
              <w:t>1. Укрепление кадрового потенциала, повышение профессионального уровня работников органов местного самоуправления, МКУ Богучарского муниципального района</w:t>
            </w:r>
            <w:r w:rsidR="00B85181">
              <w:rPr>
                <w:rFonts w:ascii="Times New Roman" w:eastAsia="Calibri" w:hAnsi="Times New Roman"/>
              </w:rPr>
              <w:t xml:space="preserve"> </w:t>
            </w:r>
            <w:r w:rsidRPr="0064120A">
              <w:rPr>
                <w:rFonts w:ascii="Times New Roman" w:eastAsia="Calibri" w:hAnsi="Times New Roman"/>
              </w:rPr>
              <w:t>в</w:t>
            </w:r>
            <w:r w:rsidR="00B85181">
              <w:rPr>
                <w:rFonts w:ascii="Times New Roman" w:eastAsia="Calibri" w:hAnsi="Times New Roman"/>
              </w:rPr>
              <w:t xml:space="preserve"> </w:t>
            </w:r>
            <w:r w:rsidRPr="0064120A">
              <w:rPr>
                <w:rFonts w:ascii="Times New Roman" w:eastAsia="Calibri" w:hAnsi="Times New Roman"/>
              </w:rPr>
              <w:t>объеме не менее 80% от общей численности.</w:t>
            </w:r>
          </w:p>
          <w:p w:rsidR="0064120A" w:rsidRPr="0064120A" w:rsidRDefault="0064120A" w:rsidP="00794FA2">
            <w:pPr>
              <w:widowControl w:val="0"/>
              <w:tabs>
                <w:tab w:val="left" w:pos="649"/>
              </w:tabs>
              <w:adjustRightInd w:val="0"/>
              <w:ind w:firstLine="709"/>
              <w:rPr>
                <w:rFonts w:ascii="Times New Roman" w:eastAsia="Calibri" w:hAnsi="Times New Roman"/>
              </w:rPr>
            </w:pPr>
            <w:r w:rsidRPr="0064120A">
              <w:rPr>
                <w:rFonts w:ascii="Times New Roman" w:eastAsia="Calibri" w:hAnsi="Times New Roman"/>
              </w:rPr>
              <w:t>2. Качественное информационно-аналитическое обеспечение деятельности органов местного самоуправления Богучарского муниципального района, обеспечивающееся числом полос в печатных СМИ в количестве 87 в год.</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Количество публикаций в электронных СМИ.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Число работников, включенных в кадровый резерв.</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Эффективность нормотворческой деятельности органов местного самоуправления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 Количество рассмотренных протоколов об административных правонарушениях.</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7. Количество подготовленных представле</w:t>
            </w:r>
            <w:r w:rsidRPr="0064120A">
              <w:rPr>
                <w:rFonts w:ascii="Times New Roman" w:hAnsi="Times New Roman"/>
              </w:rPr>
              <w:softHyphen/>
              <w:t>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8. Количество исполненных представлений.</w:t>
            </w:r>
          </w:p>
          <w:p w:rsidR="0064120A" w:rsidRPr="0064120A" w:rsidRDefault="0064120A" w:rsidP="00794FA2">
            <w:pPr>
              <w:shd w:val="clear" w:color="auto" w:fill="FFFFFF"/>
              <w:ind w:firstLine="709"/>
              <w:textAlignment w:val="baseline"/>
              <w:rPr>
                <w:rFonts w:ascii="Times New Roman" w:hAnsi="Times New Roman"/>
              </w:rPr>
            </w:pPr>
            <w:r w:rsidRPr="0064120A">
              <w:rPr>
                <w:rFonts w:ascii="Times New Roman" w:hAnsi="Times New Roman"/>
              </w:rPr>
              <w:t>9. Количество проверенных объектов одним сотрудником</w:t>
            </w:r>
            <w:r w:rsidR="00B85181">
              <w:rPr>
                <w:rFonts w:ascii="Times New Roman" w:hAnsi="Times New Roman"/>
              </w:rPr>
              <w:t xml:space="preserve"> </w:t>
            </w:r>
            <w:r w:rsidRPr="0064120A">
              <w:rPr>
                <w:rFonts w:ascii="Times New Roman" w:hAnsi="Times New Roman"/>
              </w:rPr>
              <w:t>Контрольно - счетной комиссии.</w:t>
            </w:r>
          </w:p>
        </w:tc>
      </w:tr>
      <w:tr w:rsidR="0064120A" w:rsidRPr="0064120A" w:rsidTr="00794FA2">
        <w:trPr>
          <w:trHeight w:val="4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Сроки и этапы реализации подпрограммы </w:t>
            </w:r>
          </w:p>
        </w:tc>
        <w:tc>
          <w:tcPr>
            <w:tcW w:w="7502" w:type="dxa"/>
            <w:tcBorders>
              <w:top w:val="nil"/>
              <w:left w:val="single" w:sz="4" w:space="0" w:color="auto"/>
              <w:bottom w:val="single" w:sz="4" w:space="0" w:color="auto"/>
              <w:right w:val="single" w:sz="4" w:space="0" w:color="auto"/>
            </w:tcBorders>
            <w:hideMark/>
          </w:tcPr>
          <w:p w:rsidR="0064120A" w:rsidRPr="0064120A" w:rsidRDefault="0064120A" w:rsidP="0079433F">
            <w:pPr>
              <w:widowControl w:val="0"/>
              <w:adjustRightInd w:val="0"/>
              <w:ind w:firstLine="709"/>
              <w:rPr>
                <w:rFonts w:ascii="Times New Roman" w:hAnsi="Times New Roman"/>
              </w:rPr>
            </w:pPr>
            <w:r w:rsidRPr="0064120A">
              <w:rPr>
                <w:rFonts w:ascii="Times New Roman" w:hAnsi="Times New Roman"/>
              </w:rPr>
              <w:t>Программа реализуется в один этап в период</w:t>
            </w:r>
            <w:r w:rsidRPr="0064120A">
              <w:rPr>
                <w:rFonts w:ascii="Times New Roman" w:hAnsi="Times New Roman"/>
              </w:rPr>
              <w:br/>
              <w:t>2019 - 202</w:t>
            </w:r>
            <w:r w:rsidR="0079433F">
              <w:rPr>
                <w:rFonts w:ascii="Times New Roman" w:hAnsi="Times New Roman"/>
              </w:rPr>
              <w:t>6</w:t>
            </w:r>
            <w:r w:rsidRPr="0064120A">
              <w:rPr>
                <w:rFonts w:ascii="Times New Roman" w:hAnsi="Times New Roman"/>
              </w:rPr>
              <w:t xml:space="preserve"> годов</w:t>
            </w:r>
          </w:p>
        </w:tc>
      </w:tr>
      <w:tr w:rsidR="0064120A" w:rsidRPr="0064120A" w:rsidTr="00794FA2">
        <w:trPr>
          <w:trHeight w:val="600"/>
          <w:jc w:val="right"/>
        </w:trPr>
        <w:tc>
          <w:tcPr>
            <w:tcW w:w="3141" w:type="dxa"/>
            <w:tcBorders>
              <w:top w:val="nil"/>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Объем и источники </w:t>
            </w:r>
            <w:r w:rsidRPr="0064120A">
              <w:rPr>
                <w:rFonts w:ascii="Times New Roman" w:hAnsi="Times New Roman"/>
              </w:rPr>
              <w:br/>
              <w:t xml:space="preserve">финансирования подпрограммы (по годам) </w:t>
            </w:r>
          </w:p>
        </w:tc>
        <w:tc>
          <w:tcPr>
            <w:tcW w:w="7502"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Общий объём бюджетных ассигнований на реализацию подпрограммы из бюджета Богучарского муниципального района </w:t>
            </w:r>
            <w:r w:rsidR="006365DF">
              <w:rPr>
                <w:rFonts w:ascii="Times New Roman" w:hAnsi="Times New Roman"/>
              </w:rPr>
              <w:t xml:space="preserve"> 42</w:t>
            </w:r>
            <w:r w:rsidR="003A4107">
              <w:rPr>
                <w:rFonts w:ascii="Times New Roman" w:hAnsi="Times New Roman"/>
              </w:rPr>
              <w:t>1 509,9</w:t>
            </w:r>
            <w:r w:rsidRPr="006365DF">
              <w:rPr>
                <w:rFonts w:ascii="Times New Roman" w:hAnsi="Times New Roman"/>
              </w:rPr>
              <w:t xml:space="preserve">тыс. рублей, в том числе средства федерального бюджета в сумме 0 тыс. рублей, средства областного бюджета в сумме </w:t>
            </w:r>
            <w:r w:rsidR="006365DF">
              <w:rPr>
                <w:rFonts w:ascii="Times New Roman" w:hAnsi="Times New Roman"/>
              </w:rPr>
              <w:t>21 550,3</w:t>
            </w:r>
            <w:r w:rsidRPr="006365DF">
              <w:rPr>
                <w:rFonts w:ascii="Times New Roman" w:hAnsi="Times New Roman"/>
              </w:rPr>
              <w:t xml:space="preserve"> тыс. рублей, средства районного бюджета </w:t>
            </w:r>
            <w:r w:rsidR="003A4107">
              <w:rPr>
                <w:rFonts w:ascii="Times New Roman" w:hAnsi="Times New Roman"/>
              </w:rPr>
              <w:t>399 959,6</w:t>
            </w:r>
            <w:r w:rsidRPr="006365DF">
              <w:rPr>
                <w:rFonts w:ascii="Times New Roman" w:hAnsi="Times New Roman"/>
              </w:rPr>
              <w:t xml:space="preserve"> тыс. рублей</w:t>
            </w:r>
          </w:p>
          <w:p w:rsidR="0064120A" w:rsidRPr="0064120A" w:rsidRDefault="0064120A" w:rsidP="00794FA2">
            <w:pPr>
              <w:widowControl w:val="0"/>
              <w:adjustRightInd w:val="0"/>
              <w:ind w:firstLine="709"/>
              <w:rPr>
                <w:rFonts w:ascii="Times New Roman" w:hAnsi="Times New Roman"/>
              </w:rPr>
            </w:pP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муниципальной подпрограммы по годам составляет (тыс. рублей):</w:t>
            </w:r>
          </w:p>
          <w:p w:rsidR="0064120A" w:rsidRPr="0064120A" w:rsidRDefault="0064120A" w:rsidP="00794FA2">
            <w:pPr>
              <w:widowControl w:val="0"/>
              <w:adjustRightInd w:val="0"/>
              <w:ind w:firstLine="709"/>
              <w:rPr>
                <w:rFonts w:ascii="Times New Roman" w:hAnsi="Times New Roman"/>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939"/>
              <w:gridCol w:w="1056"/>
              <w:gridCol w:w="1502"/>
              <w:gridCol w:w="1296"/>
              <w:gridCol w:w="1657"/>
            </w:tblGrid>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Год</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Всего</w:t>
                  </w:r>
                </w:p>
              </w:tc>
              <w:tc>
                <w:tcPr>
                  <w:tcW w:w="1502" w:type="dxa"/>
                  <w:tcBorders>
                    <w:top w:val="single" w:sz="6" w:space="0" w:color="auto"/>
                    <w:left w:val="single" w:sz="4"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Федеральный бюджет</w:t>
                  </w: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Областной бюджет</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2019</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59 711,9</w:t>
                  </w:r>
                </w:p>
              </w:tc>
              <w:tc>
                <w:tcPr>
                  <w:tcW w:w="1502" w:type="dxa"/>
                  <w:tcBorders>
                    <w:top w:val="single" w:sz="6" w:space="0" w:color="auto"/>
                    <w:left w:val="single" w:sz="4"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12 651,0</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47 060,9</w:t>
                  </w:r>
                </w:p>
              </w:tc>
            </w:tr>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2020</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 xml:space="preserve"> 43 475,4</w:t>
                  </w:r>
                </w:p>
              </w:tc>
              <w:tc>
                <w:tcPr>
                  <w:tcW w:w="1502" w:type="dxa"/>
                  <w:tcBorders>
                    <w:top w:val="single" w:sz="6" w:space="0" w:color="auto"/>
                    <w:left w:val="single" w:sz="4"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1 079,0</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42 396,4</w:t>
                  </w:r>
                </w:p>
              </w:tc>
            </w:tr>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2021</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51 357,8</w:t>
                  </w:r>
                </w:p>
              </w:tc>
              <w:tc>
                <w:tcPr>
                  <w:tcW w:w="1502" w:type="dxa"/>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ind w:firstLine="0"/>
                    <w:jc w:val="left"/>
                    <w:rPr>
                      <w:rFonts w:ascii="Times New Roman" w:eastAsia="Calibri" w:hAnsi="Times New Roman"/>
                      <w:sz w:val="20"/>
                      <w:szCs w:val="20"/>
                    </w:rPr>
                  </w:pP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1 295,0</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50 062,8</w:t>
                  </w:r>
                </w:p>
              </w:tc>
            </w:tr>
            <w:tr w:rsidR="0064120A"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2022</w:t>
                  </w:r>
                </w:p>
              </w:tc>
              <w:tc>
                <w:tcPr>
                  <w:tcW w:w="1056" w:type="dxa"/>
                  <w:tcBorders>
                    <w:top w:val="single" w:sz="6" w:space="0" w:color="auto"/>
                    <w:left w:val="single" w:sz="6" w:space="0" w:color="auto"/>
                    <w:bottom w:val="single" w:sz="6" w:space="0" w:color="auto"/>
                    <w:right w:val="single" w:sz="4"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55 745,0</w:t>
                  </w:r>
                </w:p>
              </w:tc>
              <w:tc>
                <w:tcPr>
                  <w:tcW w:w="1502" w:type="dxa"/>
                  <w:tcBorders>
                    <w:top w:val="single" w:sz="6" w:space="0" w:color="auto"/>
                    <w:left w:val="single" w:sz="4"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 xml:space="preserve"> 1 170,0</w:t>
                  </w:r>
                </w:p>
              </w:tc>
              <w:tc>
                <w:tcPr>
                  <w:tcW w:w="165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 xml:space="preserve"> 54 575,0</w:t>
                  </w:r>
                </w:p>
              </w:tc>
            </w:tr>
            <w:tr w:rsidR="0064120A" w:rsidRPr="0064120A" w:rsidTr="006365DF">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365DF" w:rsidRDefault="0064120A" w:rsidP="00763B8B">
                  <w:pPr>
                    <w:widowControl w:val="0"/>
                    <w:adjustRightInd w:val="0"/>
                    <w:ind w:firstLine="0"/>
                    <w:rPr>
                      <w:rFonts w:ascii="Times New Roman" w:hAnsi="Times New Roman"/>
                    </w:rPr>
                  </w:pPr>
                  <w:r w:rsidRPr="006365DF">
                    <w:rPr>
                      <w:rFonts w:ascii="Times New Roman" w:hAnsi="Times New Roman"/>
                    </w:rPr>
                    <w:t>2023</w:t>
                  </w:r>
                </w:p>
              </w:tc>
              <w:tc>
                <w:tcPr>
                  <w:tcW w:w="1056" w:type="dxa"/>
                  <w:tcBorders>
                    <w:top w:val="single" w:sz="6" w:space="0" w:color="auto"/>
                    <w:left w:val="single" w:sz="6" w:space="0" w:color="auto"/>
                    <w:bottom w:val="single" w:sz="6" w:space="0" w:color="auto"/>
                    <w:right w:val="single" w:sz="4" w:space="0" w:color="auto"/>
                  </w:tcBorders>
                  <w:hideMark/>
                </w:tcPr>
                <w:p w:rsidR="0064120A" w:rsidRPr="006365DF" w:rsidRDefault="006365DF" w:rsidP="00B1482C">
                  <w:pPr>
                    <w:widowControl w:val="0"/>
                    <w:adjustRightInd w:val="0"/>
                    <w:ind w:firstLine="0"/>
                    <w:rPr>
                      <w:rFonts w:ascii="Times New Roman" w:hAnsi="Times New Roman"/>
                    </w:rPr>
                  </w:pPr>
                  <w:r w:rsidRPr="006365DF">
                    <w:rPr>
                      <w:rFonts w:ascii="Times New Roman" w:hAnsi="Times New Roman"/>
                    </w:rPr>
                    <w:t>5</w:t>
                  </w:r>
                  <w:r w:rsidR="00B1482C">
                    <w:rPr>
                      <w:rFonts w:ascii="Times New Roman" w:hAnsi="Times New Roman"/>
                    </w:rPr>
                    <w:t>3 501,2</w:t>
                  </w:r>
                </w:p>
              </w:tc>
              <w:tc>
                <w:tcPr>
                  <w:tcW w:w="1502" w:type="dxa"/>
                  <w:tcBorders>
                    <w:top w:val="single" w:sz="6" w:space="0" w:color="auto"/>
                    <w:left w:val="single" w:sz="4" w:space="0" w:color="auto"/>
                    <w:bottom w:val="single" w:sz="6" w:space="0" w:color="auto"/>
                    <w:right w:val="single" w:sz="6" w:space="0" w:color="auto"/>
                  </w:tcBorders>
                </w:tcPr>
                <w:p w:rsidR="0064120A" w:rsidRPr="006365DF"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64120A" w:rsidRPr="006365DF" w:rsidRDefault="006365DF" w:rsidP="00763B8B">
                  <w:pPr>
                    <w:widowControl w:val="0"/>
                    <w:adjustRightInd w:val="0"/>
                    <w:ind w:firstLine="0"/>
                    <w:rPr>
                      <w:rFonts w:ascii="Times New Roman" w:hAnsi="Times New Roman"/>
                    </w:rPr>
                  </w:pPr>
                  <w:r w:rsidRPr="006365DF">
                    <w:rPr>
                      <w:rFonts w:ascii="Times New Roman" w:hAnsi="Times New Roman"/>
                    </w:rPr>
                    <w:t xml:space="preserve"> 2 165,3</w:t>
                  </w:r>
                </w:p>
              </w:tc>
              <w:tc>
                <w:tcPr>
                  <w:tcW w:w="1657" w:type="dxa"/>
                  <w:tcBorders>
                    <w:top w:val="single" w:sz="6" w:space="0" w:color="auto"/>
                    <w:left w:val="single" w:sz="6" w:space="0" w:color="auto"/>
                    <w:bottom w:val="single" w:sz="6" w:space="0" w:color="auto"/>
                    <w:right w:val="single" w:sz="6" w:space="0" w:color="auto"/>
                  </w:tcBorders>
                </w:tcPr>
                <w:p w:rsidR="0064120A" w:rsidRPr="006365DF" w:rsidRDefault="006365DF" w:rsidP="00B1482C">
                  <w:pPr>
                    <w:widowControl w:val="0"/>
                    <w:adjustRightInd w:val="0"/>
                    <w:ind w:firstLine="709"/>
                    <w:rPr>
                      <w:rFonts w:ascii="Times New Roman" w:hAnsi="Times New Roman"/>
                    </w:rPr>
                  </w:pPr>
                  <w:r w:rsidRPr="006365DF">
                    <w:rPr>
                      <w:rFonts w:ascii="Times New Roman" w:hAnsi="Times New Roman"/>
                    </w:rPr>
                    <w:t>5</w:t>
                  </w:r>
                  <w:r w:rsidR="00B1482C">
                    <w:rPr>
                      <w:rFonts w:ascii="Times New Roman" w:hAnsi="Times New Roman"/>
                    </w:rPr>
                    <w:t>1 335,9</w:t>
                  </w:r>
                </w:p>
              </w:tc>
            </w:tr>
            <w:tr w:rsidR="0064120A" w:rsidRPr="0064120A" w:rsidTr="006365DF">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365DF" w:rsidRDefault="0064120A" w:rsidP="00763B8B">
                  <w:pPr>
                    <w:widowControl w:val="0"/>
                    <w:adjustRightInd w:val="0"/>
                    <w:ind w:firstLine="0"/>
                    <w:rPr>
                      <w:rFonts w:ascii="Times New Roman" w:hAnsi="Times New Roman"/>
                    </w:rPr>
                  </w:pPr>
                  <w:r w:rsidRPr="006365DF">
                    <w:rPr>
                      <w:rFonts w:ascii="Times New Roman" w:hAnsi="Times New Roman"/>
                    </w:rPr>
                    <w:t>2024</w:t>
                  </w:r>
                </w:p>
              </w:tc>
              <w:tc>
                <w:tcPr>
                  <w:tcW w:w="1056" w:type="dxa"/>
                  <w:tcBorders>
                    <w:top w:val="single" w:sz="6" w:space="0" w:color="auto"/>
                    <w:left w:val="single" w:sz="6" w:space="0" w:color="auto"/>
                    <w:bottom w:val="single" w:sz="6" w:space="0" w:color="auto"/>
                    <w:right w:val="single" w:sz="4" w:space="0" w:color="auto"/>
                  </w:tcBorders>
                  <w:hideMark/>
                </w:tcPr>
                <w:p w:rsidR="0064120A" w:rsidRPr="006365DF" w:rsidRDefault="006365DF" w:rsidP="00763B8B">
                  <w:pPr>
                    <w:widowControl w:val="0"/>
                    <w:adjustRightInd w:val="0"/>
                    <w:ind w:firstLine="0"/>
                    <w:rPr>
                      <w:rFonts w:ascii="Times New Roman" w:hAnsi="Times New Roman"/>
                    </w:rPr>
                  </w:pPr>
                  <w:r w:rsidRPr="006365DF">
                    <w:rPr>
                      <w:rFonts w:ascii="Times New Roman" w:hAnsi="Times New Roman"/>
                    </w:rPr>
                    <w:t>53 683,7</w:t>
                  </w:r>
                </w:p>
              </w:tc>
              <w:tc>
                <w:tcPr>
                  <w:tcW w:w="1502" w:type="dxa"/>
                  <w:tcBorders>
                    <w:top w:val="single" w:sz="6" w:space="0" w:color="auto"/>
                    <w:left w:val="single" w:sz="4" w:space="0" w:color="auto"/>
                    <w:bottom w:val="single" w:sz="6" w:space="0" w:color="auto"/>
                    <w:right w:val="single" w:sz="6" w:space="0" w:color="auto"/>
                  </w:tcBorders>
                </w:tcPr>
                <w:p w:rsidR="0064120A" w:rsidRPr="006365DF"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64120A" w:rsidRPr="006365DF" w:rsidRDefault="006365DF" w:rsidP="00763B8B">
                  <w:pPr>
                    <w:widowControl w:val="0"/>
                    <w:adjustRightInd w:val="0"/>
                    <w:ind w:firstLine="0"/>
                    <w:rPr>
                      <w:rFonts w:ascii="Times New Roman" w:hAnsi="Times New Roman"/>
                    </w:rPr>
                  </w:pPr>
                  <w:r w:rsidRPr="006365DF">
                    <w:rPr>
                      <w:rFonts w:ascii="Times New Roman" w:hAnsi="Times New Roman"/>
                    </w:rPr>
                    <w:t xml:space="preserve"> 1 043,0</w:t>
                  </w:r>
                </w:p>
              </w:tc>
              <w:tc>
                <w:tcPr>
                  <w:tcW w:w="1657" w:type="dxa"/>
                  <w:tcBorders>
                    <w:top w:val="single" w:sz="6" w:space="0" w:color="auto"/>
                    <w:left w:val="single" w:sz="6" w:space="0" w:color="auto"/>
                    <w:bottom w:val="single" w:sz="6" w:space="0" w:color="auto"/>
                    <w:right w:val="single" w:sz="6" w:space="0" w:color="auto"/>
                  </w:tcBorders>
                </w:tcPr>
                <w:p w:rsidR="0064120A" w:rsidRPr="006365DF" w:rsidRDefault="006365DF" w:rsidP="00794FA2">
                  <w:pPr>
                    <w:widowControl w:val="0"/>
                    <w:adjustRightInd w:val="0"/>
                    <w:ind w:firstLine="709"/>
                    <w:rPr>
                      <w:rFonts w:ascii="Times New Roman" w:hAnsi="Times New Roman"/>
                    </w:rPr>
                  </w:pPr>
                  <w:r w:rsidRPr="006365DF">
                    <w:rPr>
                      <w:rFonts w:ascii="Times New Roman" w:hAnsi="Times New Roman"/>
                    </w:rPr>
                    <w:t>52 640,7</w:t>
                  </w:r>
                </w:p>
              </w:tc>
            </w:tr>
            <w:tr w:rsidR="0064120A" w:rsidRPr="0064120A" w:rsidTr="006365DF">
              <w:trPr>
                <w:jc w:val="center"/>
              </w:trPr>
              <w:tc>
                <w:tcPr>
                  <w:tcW w:w="939" w:type="dxa"/>
                  <w:tcBorders>
                    <w:top w:val="single" w:sz="6" w:space="0" w:color="auto"/>
                    <w:left w:val="single" w:sz="6" w:space="0" w:color="auto"/>
                    <w:bottom w:val="single" w:sz="6" w:space="0" w:color="auto"/>
                    <w:right w:val="single" w:sz="6" w:space="0" w:color="auto"/>
                  </w:tcBorders>
                  <w:hideMark/>
                </w:tcPr>
                <w:p w:rsidR="0064120A" w:rsidRPr="006365DF" w:rsidRDefault="0064120A" w:rsidP="00763B8B">
                  <w:pPr>
                    <w:widowControl w:val="0"/>
                    <w:adjustRightInd w:val="0"/>
                    <w:ind w:firstLine="0"/>
                    <w:rPr>
                      <w:rFonts w:ascii="Times New Roman" w:hAnsi="Times New Roman"/>
                    </w:rPr>
                  </w:pPr>
                  <w:r w:rsidRPr="006365DF">
                    <w:rPr>
                      <w:rFonts w:ascii="Times New Roman" w:hAnsi="Times New Roman"/>
                    </w:rPr>
                    <w:t>2025</w:t>
                  </w:r>
                </w:p>
              </w:tc>
              <w:tc>
                <w:tcPr>
                  <w:tcW w:w="1056" w:type="dxa"/>
                  <w:tcBorders>
                    <w:top w:val="single" w:sz="6" w:space="0" w:color="auto"/>
                    <w:left w:val="single" w:sz="6" w:space="0" w:color="auto"/>
                    <w:bottom w:val="single" w:sz="6" w:space="0" w:color="auto"/>
                    <w:right w:val="single" w:sz="4" w:space="0" w:color="auto"/>
                  </w:tcBorders>
                  <w:hideMark/>
                </w:tcPr>
                <w:p w:rsidR="0064120A" w:rsidRPr="006365DF" w:rsidRDefault="006365DF" w:rsidP="00763B8B">
                  <w:pPr>
                    <w:widowControl w:val="0"/>
                    <w:adjustRightInd w:val="0"/>
                    <w:ind w:firstLine="0"/>
                    <w:rPr>
                      <w:rFonts w:ascii="Times New Roman" w:hAnsi="Times New Roman"/>
                    </w:rPr>
                  </w:pPr>
                  <w:r w:rsidRPr="006365DF">
                    <w:rPr>
                      <w:rFonts w:ascii="Times New Roman" w:hAnsi="Times New Roman"/>
                    </w:rPr>
                    <w:t>51 171,1</w:t>
                  </w:r>
                </w:p>
              </w:tc>
              <w:tc>
                <w:tcPr>
                  <w:tcW w:w="1502" w:type="dxa"/>
                  <w:tcBorders>
                    <w:top w:val="single" w:sz="6" w:space="0" w:color="auto"/>
                    <w:left w:val="single" w:sz="4" w:space="0" w:color="auto"/>
                    <w:bottom w:val="single" w:sz="6" w:space="0" w:color="auto"/>
                    <w:right w:val="single" w:sz="6" w:space="0" w:color="auto"/>
                  </w:tcBorders>
                </w:tcPr>
                <w:p w:rsidR="0064120A" w:rsidRPr="006365DF" w:rsidRDefault="0064120A"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64120A" w:rsidRPr="006365DF" w:rsidRDefault="006365DF" w:rsidP="006365DF">
                  <w:pPr>
                    <w:widowControl w:val="0"/>
                    <w:adjustRightInd w:val="0"/>
                    <w:ind w:firstLine="0"/>
                    <w:rPr>
                      <w:rFonts w:ascii="Times New Roman" w:hAnsi="Times New Roman"/>
                    </w:rPr>
                  </w:pPr>
                  <w:r w:rsidRPr="006365DF">
                    <w:rPr>
                      <w:rFonts w:ascii="Times New Roman" w:hAnsi="Times New Roman"/>
                    </w:rPr>
                    <w:t xml:space="preserve"> 1 054,0</w:t>
                  </w:r>
                </w:p>
              </w:tc>
              <w:tc>
                <w:tcPr>
                  <w:tcW w:w="1657" w:type="dxa"/>
                  <w:tcBorders>
                    <w:top w:val="single" w:sz="6" w:space="0" w:color="auto"/>
                    <w:left w:val="single" w:sz="6" w:space="0" w:color="auto"/>
                    <w:bottom w:val="single" w:sz="6" w:space="0" w:color="auto"/>
                    <w:right w:val="single" w:sz="6" w:space="0" w:color="auto"/>
                  </w:tcBorders>
                </w:tcPr>
                <w:p w:rsidR="0064120A" w:rsidRPr="006365DF" w:rsidRDefault="006365DF" w:rsidP="00794FA2">
                  <w:pPr>
                    <w:widowControl w:val="0"/>
                    <w:adjustRightInd w:val="0"/>
                    <w:ind w:firstLine="709"/>
                    <w:rPr>
                      <w:rFonts w:ascii="Times New Roman" w:hAnsi="Times New Roman"/>
                    </w:rPr>
                  </w:pPr>
                  <w:r w:rsidRPr="006365DF">
                    <w:rPr>
                      <w:rFonts w:ascii="Times New Roman" w:hAnsi="Times New Roman"/>
                    </w:rPr>
                    <w:t>50 117,1</w:t>
                  </w:r>
                </w:p>
              </w:tc>
            </w:tr>
            <w:tr w:rsidR="00763B8B" w:rsidRPr="0064120A" w:rsidTr="00794FA2">
              <w:trPr>
                <w:jc w:val="center"/>
              </w:trPr>
              <w:tc>
                <w:tcPr>
                  <w:tcW w:w="939" w:type="dxa"/>
                  <w:tcBorders>
                    <w:top w:val="single" w:sz="6" w:space="0" w:color="auto"/>
                    <w:left w:val="single" w:sz="6" w:space="0" w:color="auto"/>
                    <w:bottom w:val="single" w:sz="6" w:space="0" w:color="auto"/>
                    <w:right w:val="single" w:sz="6" w:space="0" w:color="auto"/>
                  </w:tcBorders>
                </w:tcPr>
                <w:p w:rsidR="00763B8B" w:rsidRPr="006365DF" w:rsidRDefault="00763B8B" w:rsidP="00763B8B">
                  <w:pPr>
                    <w:widowControl w:val="0"/>
                    <w:adjustRightInd w:val="0"/>
                    <w:ind w:firstLine="0"/>
                    <w:rPr>
                      <w:rFonts w:ascii="Times New Roman" w:hAnsi="Times New Roman"/>
                    </w:rPr>
                  </w:pPr>
                  <w:r w:rsidRPr="006365DF">
                    <w:rPr>
                      <w:rFonts w:ascii="Times New Roman" w:hAnsi="Times New Roman"/>
                    </w:rPr>
                    <w:t>2026</w:t>
                  </w:r>
                </w:p>
              </w:tc>
              <w:tc>
                <w:tcPr>
                  <w:tcW w:w="1056" w:type="dxa"/>
                  <w:tcBorders>
                    <w:top w:val="single" w:sz="6" w:space="0" w:color="auto"/>
                    <w:left w:val="single" w:sz="6" w:space="0" w:color="auto"/>
                    <w:bottom w:val="single" w:sz="6" w:space="0" w:color="auto"/>
                    <w:right w:val="single" w:sz="4" w:space="0" w:color="auto"/>
                  </w:tcBorders>
                </w:tcPr>
                <w:p w:rsidR="00763B8B" w:rsidRPr="006365DF" w:rsidRDefault="006365DF" w:rsidP="00763B8B">
                  <w:pPr>
                    <w:widowControl w:val="0"/>
                    <w:adjustRightInd w:val="0"/>
                    <w:ind w:firstLine="0"/>
                    <w:rPr>
                      <w:rFonts w:ascii="Times New Roman" w:hAnsi="Times New Roman"/>
                    </w:rPr>
                  </w:pPr>
                  <w:r w:rsidRPr="006365DF">
                    <w:rPr>
                      <w:rFonts w:ascii="Times New Roman" w:hAnsi="Times New Roman"/>
                    </w:rPr>
                    <w:t>52 863,8</w:t>
                  </w:r>
                </w:p>
              </w:tc>
              <w:tc>
                <w:tcPr>
                  <w:tcW w:w="1502" w:type="dxa"/>
                  <w:tcBorders>
                    <w:top w:val="single" w:sz="6" w:space="0" w:color="auto"/>
                    <w:left w:val="single" w:sz="4" w:space="0" w:color="auto"/>
                    <w:bottom w:val="single" w:sz="6" w:space="0" w:color="auto"/>
                    <w:right w:val="single" w:sz="6" w:space="0" w:color="auto"/>
                  </w:tcBorders>
                </w:tcPr>
                <w:p w:rsidR="00763B8B" w:rsidRPr="006365DF" w:rsidRDefault="00763B8B" w:rsidP="00794FA2">
                  <w:pPr>
                    <w:widowControl w:val="0"/>
                    <w:adjustRightInd w:val="0"/>
                    <w:ind w:firstLine="709"/>
                    <w:rPr>
                      <w:rFonts w:ascii="Times New Roman" w:hAnsi="Times New Roman"/>
                    </w:rPr>
                  </w:pPr>
                </w:p>
              </w:tc>
              <w:tc>
                <w:tcPr>
                  <w:tcW w:w="1296" w:type="dxa"/>
                  <w:tcBorders>
                    <w:top w:val="single" w:sz="6" w:space="0" w:color="auto"/>
                    <w:left w:val="single" w:sz="6" w:space="0" w:color="auto"/>
                    <w:bottom w:val="single" w:sz="6" w:space="0" w:color="auto"/>
                    <w:right w:val="single" w:sz="6" w:space="0" w:color="auto"/>
                  </w:tcBorders>
                </w:tcPr>
                <w:p w:rsidR="00763B8B" w:rsidRPr="006365DF" w:rsidRDefault="006365DF" w:rsidP="00763B8B">
                  <w:pPr>
                    <w:widowControl w:val="0"/>
                    <w:adjustRightInd w:val="0"/>
                    <w:ind w:firstLine="0"/>
                    <w:rPr>
                      <w:rFonts w:ascii="Times New Roman" w:hAnsi="Times New Roman"/>
                    </w:rPr>
                  </w:pPr>
                  <w:r w:rsidRPr="006365DF">
                    <w:rPr>
                      <w:rFonts w:ascii="Times New Roman" w:hAnsi="Times New Roman"/>
                    </w:rPr>
                    <w:t xml:space="preserve"> 1 093,0</w:t>
                  </w:r>
                </w:p>
              </w:tc>
              <w:tc>
                <w:tcPr>
                  <w:tcW w:w="1657" w:type="dxa"/>
                  <w:tcBorders>
                    <w:top w:val="single" w:sz="6" w:space="0" w:color="auto"/>
                    <w:left w:val="single" w:sz="6" w:space="0" w:color="auto"/>
                    <w:bottom w:val="single" w:sz="6" w:space="0" w:color="auto"/>
                    <w:right w:val="single" w:sz="6" w:space="0" w:color="auto"/>
                  </w:tcBorders>
                </w:tcPr>
                <w:p w:rsidR="00763B8B" w:rsidRPr="006365DF" w:rsidRDefault="006365DF" w:rsidP="00794FA2">
                  <w:pPr>
                    <w:widowControl w:val="0"/>
                    <w:adjustRightInd w:val="0"/>
                    <w:ind w:firstLine="709"/>
                    <w:rPr>
                      <w:rFonts w:ascii="Times New Roman" w:hAnsi="Times New Roman"/>
                    </w:rPr>
                  </w:pPr>
                  <w:r w:rsidRPr="006365DF">
                    <w:rPr>
                      <w:rFonts w:ascii="Times New Roman" w:hAnsi="Times New Roman"/>
                    </w:rPr>
                    <w:t>51 770,8</w:t>
                  </w:r>
                </w:p>
              </w:tc>
            </w:tr>
          </w:tbl>
          <w:p w:rsidR="0064120A" w:rsidRPr="0064120A" w:rsidRDefault="0064120A" w:rsidP="00794FA2">
            <w:pPr>
              <w:widowControl w:val="0"/>
              <w:adjustRightInd w:val="0"/>
              <w:ind w:firstLine="709"/>
              <w:rPr>
                <w:rFonts w:ascii="Times New Roman" w:hAnsi="Times New Roman"/>
              </w:rPr>
            </w:pP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2.1. Характеристика сферы реализации подпрограммы, описание основных проблем и обоснование включения в муниципальную программу.</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Совет народных депутатов, Контрольно-счетная комиссия,</w:t>
      </w:r>
      <w:r w:rsidR="00B85181">
        <w:rPr>
          <w:rFonts w:ascii="Times New Roman" w:hAnsi="Times New Roman"/>
        </w:rPr>
        <w:t xml:space="preserve"> </w:t>
      </w:r>
      <w:r w:rsidRPr="0064120A">
        <w:rPr>
          <w:rFonts w:ascii="Times New Roman" w:hAnsi="Times New Roman"/>
        </w:rPr>
        <w:t>администрация Богучарского муниципального района выполняют полномочия по решению вопросов местного значения и отдельные государственные полномочия, переданные органам местного самоуправления муниципальных районов федеральными законами и законами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К компетенции администрации Богучарского муниципального района в части исполнения полномочий по решению вопросов местного значения относятся: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разработка проектов планов и программ социально-экономического развития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решение вопросов, связанных с владением, пользованием и распоряжением имуществом, находящимся в собственности Богучарского муниципального района, в соответствии с законодательством Российской Федерации в порядке, установленном Советом народных депутатов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дополнительного профессионального образования муниципальных служащих;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установление порядка принятия решений о разработке и реализации муниципальных программ;</w:t>
      </w:r>
    </w:p>
    <w:p w:rsidR="0064120A" w:rsidRPr="0064120A" w:rsidRDefault="0064120A" w:rsidP="0064120A">
      <w:pPr>
        <w:widowControl w:val="0"/>
        <w:adjustRightInd w:val="0"/>
        <w:ind w:firstLine="709"/>
        <w:rPr>
          <w:rFonts w:ascii="Times New Roman" w:hAnsi="Times New Roman"/>
          <w:iCs/>
        </w:rPr>
      </w:pPr>
      <w:r w:rsidRPr="0064120A">
        <w:rPr>
          <w:rFonts w:ascii="Times New Roman" w:hAnsi="Times New Roman"/>
        </w:rPr>
        <w:t>- разработка прогноза социально-экономического развития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осуществление материально-технического обеспечения подготовки и проведения муниципальных выборов, местного референдума, голосования по отзыву депутата Совета народных депутатов Богучарского муниципального района, выборного должностного лица местного самоуправления, голосования по вопросам изменения границ Богучарского муниципального района, преобразования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организация выполнения планов и программ комплексного социально-экономического развития Богучарского муниципального района, а также организация сбора статистических показателей, характеризующих состояние экономики и социальной сферы Богучарского муниципального района, и предоставление указанных данных органами местного самоуправления.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 решение иных вопросов, предусмотренных в качестве компетенции местной администрации Богучарского муниципального района федеральными законами, законами Воронежской области, Уставом Богучарского муниципального района и решениями Совета народных депутатов Богучарского муниципального района.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К компетенции администрации Богучарского муниципального района в части исполнения полномочий по решению отдельных государственных полномочий, переданных органам местного самоуправления Богучарского муниципального района Законами Воронежской области от 29.12.2009 № 190-ОЗ; от 03.04.2006 № 23-ОЗ; от 20.11.2007 № 121-ОЗ «О наделении органов местного самоуправления Воронежской области отдельными государственными полномочиями Воронежской области и отдельными государственными полномочиями Российской Федерации, переданными для осуществления органам государственной власти Воронежской области» относятся отдельные государственные полномочия: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созданию административных комиссий в целях привлечения к административной ответственности, предусмотренной Законом Воронежской области от 31.12.2003 № 74-ОЗ «Об административных правонарушениях на территории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 ведению регистра нормативно – правовых актов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современных условиях развитие системы местного самоуправления осуществляется на основе комплексного подхода, который подразумевает систему мероприятий, направленную на формирование у муниципального служащего необходимых профессиональных знаний, умений и навыков, позволяющих эффективно выполнять должностные обязанности, позволит создать оптимальную организационно-правовую основу муниципальной политики в Богучарском муниципальном районе.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2.2. Цели, задачи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Контрольно-счетная комиссия является постоянно действующим органом внешнего муниципального финансового контроля, образована Советом народных депутатов и ему подотчетна.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Деятельность администрации Богучарского муниципального района, как главного распорядителя бюджетных средств, заключается в удовлетворении потребности населения в социально значимых услугах и работах, а также в эффективном и результативном решении вопросов администрации, как одного из участников бюджетного процесса в муниципальном районе.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Администрация Богучарского муниципального района характеризуется целями и задачами, для реализации которых она осуществляет свою деятельность.</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1. Формирование оптимальной системы управления в органах местного самоуправления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1.1. Формирование резерва муниципальных служащих;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1.2. Дополнительное образование муниципальных служащих.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2. Организация нормотворческой деятельности в рамках полномочий администрации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2.1. Издание нормативных правовых актов.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3. Составление протоколов об административных правонарушениях в рамках переданных полномочий по организации деятельности административных комиссий.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3.1. Количество протоколов об административных правонарушениях.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4. Повысить престиж муниципальной службы и авторитета муниципальных служащих, обеспечить открытость и прозрачность муниципальной службы.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4.1 Повышение престижа муниципальной службы и авторитета муниципальных служащих, обеспечение открытости и прозрачности работы в органах местного самоуправления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5. Создание благоприятных условий для работников органов местного самоуправления.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5.1. Приобретение программного обеспечения, оргтехники.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5.2. Специальная оценка условия труда.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5.3. Техническое содержание административных зданий и сооружений.</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6. Своевременное и полное информирование населения о деятельности администрации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6.1. Увеличение объемов информации в печатных СМИ;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Задача 6.2. Увеличение объемов информационных материалов, размещенных в электронных СМИ.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2.3. Сроки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Подпрограмма реализуется в один этап с 01.01.2019 по 31.12.202</w:t>
      </w:r>
      <w:r w:rsidR="00763B8B">
        <w:rPr>
          <w:rFonts w:ascii="Times New Roman" w:hAnsi="Times New Roman"/>
        </w:rPr>
        <w:t>6</w:t>
      </w:r>
      <w:r w:rsidRPr="0064120A">
        <w:rPr>
          <w:rFonts w:ascii="Times New Roman" w:hAnsi="Times New Roman"/>
        </w:rPr>
        <w:t xml:space="preserve"> годы.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2.4. Прогноз сводных показателей муниципальных заданий на оказание муниципальных услуг (выполнение работ) муниципальными учреждениями Богучарского</w:t>
      </w:r>
      <w:r w:rsidR="00B85181">
        <w:rPr>
          <w:rFonts w:ascii="Times New Roman" w:hAnsi="Times New Roman"/>
        </w:rPr>
        <w:t xml:space="preserve"> </w:t>
      </w:r>
      <w:r w:rsidRPr="0064120A">
        <w:rPr>
          <w:rFonts w:ascii="Times New Roman" w:hAnsi="Times New Roman"/>
        </w:rPr>
        <w:t>муниципального района по муниципальной подпрограмме.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 xml:space="preserve">2.5. Участие структурных подразделений администрации Богучарского </w:t>
      </w:r>
      <w:r w:rsidRPr="0064120A">
        <w:rPr>
          <w:rFonts w:ascii="Times New Roman" w:hAnsi="Times New Roman"/>
          <w:bCs/>
        </w:rPr>
        <w:lastRenderedPageBreak/>
        <w:t>муниципального района и других организаций в реализации подпрограммы.</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Структурные подразделения администрации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отдел учета и отчетности администрации Богучарского муниципального района – финансирование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отдел по организационно – правовой работе и информационной безопасности администрации Богучарского муниципального района.</w:t>
      </w:r>
    </w:p>
    <w:tbl>
      <w:tblPr>
        <w:tblW w:w="0" w:type="auto"/>
        <w:tblInd w:w="108" w:type="dxa"/>
        <w:tblLook w:val="00A0"/>
      </w:tblPr>
      <w:tblGrid>
        <w:gridCol w:w="9468"/>
      </w:tblGrid>
      <w:tr w:rsidR="0064120A" w:rsidRPr="0064120A" w:rsidTr="00794FA2">
        <w:trPr>
          <w:trHeight w:val="450"/>
        </w:trPr>
        <w:tc>
          <w:tcPr>
            <w:tcW w:w="9468" w:type="dxa"/>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Одной из составляющих муниципального управления является обеспечение органов местного самоуправления</w:t>
            </w:r>
            <w:r w:rsidR="00B85181">
              <w:rPr>
                <w:rFonts w:ascii="Times New Roman" w:eastAsia="Calibri" w:hAnsi="Times New Roman"/>
              </w:rPr>
              <w:t xml:space="preserve"> </w:t>
            </w:r>
            <w:r w:rsidRPr="0064120A">
              <w:rPr>
                <w:rFonts w:ascii="Times New Roman" w:eastAsia="Calibri" w:hAnsi="Times New Roman"/>
              </w:rPr>
              <w:t>Богучарского муниципального района высококвалифицированными кадрами, ориентированными на достижение максимальных результатов своей трудовой деятельности и как следствие обеспечение устойчивого развития и повышения эффективности муниципальной службы, повышения доверия граждан к муниципальной службе, обеспечение открытости и прозрачности муниципальной службы. Данные задачи программы обеспечиваются основным мероприятием</w:t>
            </w:r>
            <w:r w:rsidRPr="0064120A">
              <w:rPr>
                <w:rFonts w:ascii="Times New Roman" w:hAnsi="Times New Roman"/>
                <w:bCs/>
              </w:rPr>
              <w:t xml:space="preserve"> подпрограммы </w:t>
            </w:r>
            <w:r w:rsidRPr="0064120A">
              <w:rPr>
                <w:rFonts w:ascii="Times New Roman" w:eastAsia="Calibri" w:hAnsi="Times New Roman"/>
              </w:rPr>
              <w:t>1«Повышение эффективности муниципального управления», которое</w:t>
            </w:r>
            <w:r w:rsidR="00B85181">
              <w:rPr>
                <w:rFonts w:ascii="Times New Roman" w:eastAsia="Calibri" w:hAnsi="Times New Roman"/>
              </w:rPr>
              <w:t xml:space="preserve"> </w:t>
            </w:r>
            <w:r w:rsidRPr="0064120A">
              <w:rPr>
                <w:rFonts w:ascii="Times New Roman" w:eastAsia="Calibri" w:hAnsi="Times New Roman"/>
              </w:rPr>
              <w:t xml:space="preserve">направленно на обеспечение устойчивого развития и повышения эффективности муниципальной службы, совершенствование и повышение уровня профессионального развития кадров администрации городского округа, развитие материально-технической базы, обеспечение благоприятных условий труда работников и состоит из нескольких мероприятий: </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Мероприятие 1.1. «Формирование эффективной кадровой политики», которое включает в себя:</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организацию обучения работников;</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осуществление ежегодной диспансеризации муниципальных служащих.</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365DF">
              <w:rPr>
                <w:rFonts w:ascii="Times New Roman" w:eastAsia="Calibri" w:hAnsi="Times New Roman"/>
              </w:rPr>
              <w:t>Реализация данного мероприятия позволит к 202</w:t>
            </w:r>
            <w:r w:rsidR="00763B8B" w:rsidRPr="006365DF">
              <w:rPr>
                <w:rFonts w:ascii="Times New Roman" w:eastAsia="Calibri" w:hAnsi="Times New Roman"/>
              </w:rPr>
              <w:t>6</w:t>
            </w:r>
            <w:r w:rsidRPr="006365DF">
              <w:rPr>
                <w:rFonts w:ascii="Times New Roman" w:eastAsia="Calibri" w:hAnsi="Times New Roman"/>
              </w:rPr>
              <w:t xml:space="preserve"> году повысить профессиональное развитие кадрового состава органов местного самоуправления, МКУ в объеме не менее 80% от общего числа муниципальных служащих.</w:t>
            </w:r>
          </w:p>
          <w:p w:rsidR="0064120A" w:rsidRPr="0064120A" w:rsidRDefault="0064120A" w:rsidP="00794FA2">
            <w:pPr>
              <w:widowControl w:val="0"/>
              <w:adjustRightInd w:val="0"/>
              <w:ind w:firstLine="709"/>
              <w:rPr>
                <w:rFonts w:ascii="Times New Roman" w:hAnsi="Times New Roman"/>
              </w:rPr>
            </w:pPr>
            <w:r w:rsidRPr="0064120A">
              <w:rPr>
                <w:rFonts w:ascii="Times New Roman" w:eastAsia="Calibri" w:hAnsi="Times New Roman"/>
              </w:rPr>
              <w:t xml:space="preserve">Мероприятие 1.2. </w:t>
            </w:r>
            <w:r w:rsidRPr="0064120A">
              <w:rPr>
                <w:rFonts w:ascii="Times New Roman" w:hAnsi="Times New Roman"/>
              </w:rPr>
              <w:t>«Повышение эффективности организационно-документационной деятельности органов местного самоуправления Богучарского муниципального района» включает в себя:</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контроль за соблюдением установленного порядка приема, обработки и отправки служебной корреспонденции, подготовки проектов правовых актов, работы с обращениями граждан;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разработка памяток по соблюдению установленного порядка работы с документами, проведение обучающих семинаров;</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контроль за соблюдением сроков исполнения поручений главы Богучарского муниципального района, контролируемых документов, обращений граждан;</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подготовка аналитических справок о состоянии исполнительской дисциплины для главы Богучарского муниципального района, его заместителей с целью дисциплинарного реагирования;</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обеспечение проведения публичных слушаний в пределах компетенции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Реализация данного мероприятия позволит своевременно и качественно готовить документы, ставить поручения на контроль, реализовывать мероприятия, исключить издание нормативных правовых актов не соответствующих действующему законодательству. </w:t>
            </w:r>
          </w:p>
          <w:p w:rsidR="0064120A" w:rsidRPr="0064120A" w:rsidRDefault="0064120A" w:rsidP="00794FA2">
            <w:pPr>
              <w:widowControl w:val="0"/>
              <w:adjustRightInd w:val="0"/>
              <w:ind w:firstLine="709"/>
              <w:rPr>
                <w:rFonts w:ascii="Times New Roman" w:hAnsi="Times New Roman"/>
              </w:rPr>
            </w:pPr>
          </w:p>
          <w:p w:rsidR="0064120A" w:rsidRPr="0064120A" w:rsidRDefault="0064120A" w:rsidP="00794FA2">
            <w:pPr>
              <w:widowControl w:val="0"/>
              <w:shd w:val="clear" w:color="auto" w:fill="FFFFFF"/>
              <w:adjustRightInd w:val="0"/>
              <w:ind w:firstLine="709"/>
              <w:rPr>
                <w:rFonts w:ascii="Times New Roman" w:hAnsi="Times New Roman"/>
              </w:rPr>
            </w:pPr>
            <w:r w:rsidRPr="0064120A">
              <w:rPr>
                <w:rFonts w:ascii="Times New Roman" w:hAnsi="Times New Roman"/>
              </w:rPr>
              <w:t>Мероприятие 1.3. «Повышение эффективности нормотворческой деятельности в органах местного самоуправления района» включает в себя:</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 Формирование эффективного единого подхода к форме муниципальных контрактов, договорных обязательств, претензионной работе с контрагентами, а именно:</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разработка соответствующих действующему законодательству и наиболее полно защищающих права муниципальных образований форм документов договорного и </w:t>
            </w:r>
            <w:r w:rsidRPr="0064120A">
              <w:rPr>
                <w:rFonts w:ascii="Times New Roman" w:hAnsi="Times New Roman"/>
              </w:rPr>
              <w:lastRenderedPageBreak/>
              <w:t>претензионного характера.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разработка форм документов договорного и претензионного характера при защите прав муниципальных образований Богучарского муниципального района с учетом сформированной судебной практики.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учет при разработке форм документов обобщенных правовых аспектов требований надзорных органов.</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Формирование в органах местного самоуправления Богучарского муниципального района нетерпимости к коррупционным проявлениям, повышение правовой грамотности и приоритета норм действующего законодательства путем:</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2.1. Проведения обучающих семинаров, тренингов, раздачи методической литературы.</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2.2. Организация широкого освещения наиболее резонансных коррупционных дел и неотвратимости их наказания.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2.3. Обеспечение ознакомления работников администрации района с судебной практикой по делам, касающимся их деятельности.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 Применение мер по обеспечению единообразного применения муниципальными образованиями Богучарского муниципального района Воронежской области законодательства Российской Федерации, нормативных правовых актов Воронежской области, нормативных правовых актов органов местного самоуправления путем:</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3.1. Проведения юридической экспертизы нормативных правовых актов и их проектов органами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3.2. Проведение юридических консультаций работников органов местного самоуправления Богучарского муниципального района и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3.3. Представления интересов органов местного самоуправления в судах, надзорных органах.</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3.4. Проведение антикоррупционной экспертизы нормативных правовых актов и их проектов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3.5. Разработка проектов нормативных правовых актов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3.6. Юридическая экспертиза, визирование, разработка и ведение документов, регулирующих договорные обязательства, претензионную работу с контрагентами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3.7. Юридическая поддержка сформированных органами местного самоуправления Богучарского муниципального района мнений по взаимодействию с гражданами и юридическими лицами.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 Развитие информационной и инновационной системы единого свода (регистра) нормативных правовых актов органов местного самоуправления района, поселений и обеспечение более подробного ознакомления населения с нормативными правовыми актами органов местного самоуправления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4.1. Ведение регистра нормативных правовых актов органов местного самоуправления Богучарского муниципального района и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4.2. Размещение на официальном сайте администрации Богучарского муниципального района нормативных правовых актов Совета народных депутатов и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Применение контролирующих мер, направленных на устранение допущенных нарушений действующего законодательства в нормативных правовых актов органов местного самоуправления Богучарского муниципального района и поселений путем:</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5.1. Подготовки юридических заключений по нормативным правовым актам органов местного самоуправления Богучарского муниципального района и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5.2. Проведения антикоррупционных заключений по нормативным правовым актам органов местного самоуправления Богучарского муниципального района и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5.3. Создание единой базы юридических заключений, судебных актов, актов прокурорского реагирования по нормативным правовым актам органов местного самоуправления Богучарского муниципального района, поселений и ее практическое применение при решении вопросов местного значения органами местного самоуправления Богучарского муниципального района,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Обеспечит исключение издания нормативных правовых актов не соответствующих действующему законодательству.</w:t>
            </w:r>
          </w:p>
          <w:p w:rsidR="0064120A" w:rsidRPr="0064120A" w:rsidRDefault="0064120A" w:rsidP="00794FA2">
            <w:pPr>
              <w:widowControl w:val="0"/>
              <w:autoSpaceDE w:val="0"/>
              <w:autoSpaceDN w:val="0"/>
              <w:adjustRightInd w:val="0"/>
              <w:ind w:firstLine="709"/>
              <w:rPr>
                <w:rFonts w:ascii="Times New Roman" w:eastAsia="Calibri" w:hAnsi="Times New Roman"/>
              </w:rPr>
            </w:pP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Мероприятие 1.4. «Материально-техническое обеспечение деятельности органов местного самоуправления», которое включает в себя следующее:</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оплату труда работников;</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организационно-финансовое обеспечение деятельности (оплата услуг связи, коммунальных услуг, услуг по содержанию имущества, в том числе и автотранспорта, приобретение и содержание оборудования, оргтехники, программного обеспечения и пр.);</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приобретение материальных и нематериальных запасов.</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Обеспечит оснащение органов местного самоуправления необходимыми техническими средствами, материальными ресурсами для эффективного решения вопросов местного значения. Позволит своевременно и в полном объеме осуществлять денежное содержание работников органов местного самоуправления района, являющееся средством материального обеспечения и стимулирования профессиональной служебной деятельности по замещаемой должности. </w:t>
            </w:r>
          </w:p>
          <w:p w:rsidR="0064120A" w:rsidRPr="0064120A" w:rsidRDefault="0064120A" w:rsidP="00794FA2">
            <w:pPr>
              <w:widowControl w:val="0"/>
              <w:autoSpaceDE w:val="0"/>
              <w:autoSpaceDN w:val="0"/>
              <w:adjustRightInd w:val="0"/>
              <w:ind w:firstLine="709"/>
              <w:rPr>
                <w:rFonts w:ascii="Times New Roman" w:eastAsia="Calibri" w:hAnsi="Times New Roman"/>
              </w:rPr>
            </w:pP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Реализация основного мероприятия 2 «Информационная открытость» позволит обеспечить прозрачность, открытость выполнения органами местного самоуправления своих полномочий и обеспечит функционирование информационного общества путем:</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2.1. Публикации муниципальных правовых актов Богучарского муниципального района, а также иных сведений</w:t>
            </w:r>
            <w:r w:rsidR="00B85181">
              <w:rPr>
                <w:rFonts w:ascii="Times New Roman" w:eastAsia="Calibri" w:hAnsi="Times New Roman"/>
              </w:rPr>
              <w:t xml:space="preserve"> </w:t>
            </w:r>
            <w:r w:rsidRPr="0064120A">
              <w:rPr>
                <w:rFonts w:ascii="Times New Roman" w:eastAsia="Calibri" w:hAnsi="Times New Roman"/>
              </w:rPr>
              <w:t>в СМИ, официальное опубликование которых является требованием действующего законодательства РФ.</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2.2.Размещения информации в электронных СМИ.</w:t>
            </w:r>
          </w:p>
          <w:p w:rsidR="0064120A" w:rsidRPr="0064120A" w:rsidRDefault="0064120A" w:rsidP="00794FA2">
            <w:pPr>
              <w:widowControl w:val="0"/>
              <w:autoSpaceDE w:val="0"/>
              <w:autoSpaceDN w:val="0"/>
              <w:adjustRightInd w:val="0"/>
              <w:ind w:firstLine="709"/>
              <w:rPr>
                <w:rFonts w:ascii="Times New Roman" w:eastAsia="Calibri" w:hAnsi="Times New Roman"/>
              </w:rPr>
            </w:pPr>
            <w:r w:rsidRPr="0064120A">
              <w:rPr>
                <w:rFonts w:ascii="Times New Roman" w:eastAsia="Calibri" w:hAnsi="Times New Roman"/>
              </w:rPr>
              <w:t>2.3. Размещения информации о деятельности органов местного самоуправления в областных СМИ.</w:t>
            </w:r>
          </w:p>
          <w:p w:rsidR="0064120A" w:rsidRPr="0064120A" w:rsidRDefault="0064120A" w:rsidP="00794FA2">
            <w:pPr>
              <w:widowControl w:val="0"/>
              <w:tabs>
                <w:tab w:val="left" w:pos="180"/>
              </w:tabs>
              <w:autoSpaceDE w:val="0"/>
              <w:autoSpaceDN w:val="0"/>
              <w:adjustRightInd w:val="0"/>
              <w:ind w:firstLine="709"/>
              <w:rPr>
                <w:rFonts w:ascii="Times New Roman" w:eastAsia="Calibri" w:hAnsi="Times New Roman"/>
              </w:rPr>
            </w:pPr>
            <w:r w:rsidRPr="0064120A">
              <w:rPr>
                <w:rFonts w:ascii="Times New Roman" w:eastAsia="Calibri" w:hAnsi="Times New Roman"/>
              </w:rPr>
              <w:t xml:space="preserve"> 2.4. Организации и проведения опроса граждан, позволяющего выявить удовлетворенность населения деятельностью органов местной власти.</w:t>
            </w:r>
          </w:p>
        </w:tc>
      </w:tr>
    </w:tbl>
    <w:p w:rsidR="0064120A" w:rsidRDefault="0064120A" w:rsidP="0064120A">
      <w:pPr>
        <w:widowControl w:val="0"/>
        <w:adjustRightInd w:val="0"/>
        <w:ind w:firstLine="709"/>
        <w:rPr>
          <w:rFonts w:ascii="Times New Roman" w:hAnsi="Times New Roman"/>
        </w:rPr>
      </w:pPr>
    </w:p>
    <w:p w:rsidR="006365DF" w:rsidRPr="0064120A" w:rsidRDefault="006365DF"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Мероприятия к подпрограмме «Обеспечение деятельности органов местного самоуправления Богучарского муниципального района» по взаимодействию с органами местного самоуправления поселений</w:t>
      </w:r>
    </w:p>
    <w:p w:rsidR="0064120A" w:rsidRPr="0064120A" w:rsidRDefault="0064120A" w:rsidP="0064120A">
      <w:pPr>
        <w:widowControl w:val="0"/>
        <w:adjustRightInd w:val="0"/>
        <w:ind w:firstLine="709"/>
        <w:rPr>
          <w:rFonts w:ascii="Times New Roman" w:hAnsi="Times New Roman"/>
        </w:rPr>
      </w:pPr>
    </w:p>
    <w:tbl>
      <w:tblPr>
        <w:tblW w:w="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693"/>
        <w:gridCol w:w="1843"/>
        <w:gridCol w:w="2410"/>
        <w:gridCol w:w="2550"/>
      </w:tblGrid>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п/п</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left="-77" w:firstLine="0"/>
              <w:rPr>
                <w:rFonts w:ascii="Times New Roman" w:hAnsi="Times New Roman"/>
              </w:rPr>
            </w:pPr>
            <w:r w:rsidRPr="0064120A">
              <w:rPr>
                <w:rFonts w:ascii="Times New Roman" w:hAnsi="Times New Roman"/>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Срок реализации</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Исполнитель</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Ожидаемый результат</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Участие глав поселений в оперативных совещаниях у главы Богучарского муниципального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неисполненных решений оперативных совещаний, поручений главы района (%)</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Осуществление контроля за </w:t>
            </w:r>
            <w:r w:rsidRPr="0064120A">
              <w:rPr>
                <w:rFonts w:ascii="Times New Roman" w:hAnsi="Times New Roman"/>
              </w:rPr>
              <w:lastRenderedPageBreak/>
              <w:t>исполнением решений, поручений главы района</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В течение </w:t>
            </w:r>
            <w:r w:rsidRPr="0064120A">
              <w:rPr>
                <w:rFonts w:ascii="Times New Roman" w:hAnsi="Times New Roman"/>
              </w:rPr>
              <w:lastRenderedPageBreak/>
              <w:t>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Отдел по организационно – </w:t>
            </w:r>
            <w:r w:rsidRPr="0064120A">
              <w:rPr>
                <w:rFonts w:ascii="Times New Roman" w:hAnsi="Times New Roman"/>
              </w:rPr>
              <w:lastRenderedPageBreak/>
              <w:t>правовой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Количество направленных </w:t>
            </w:r>
            <w:r w:rsidRPr="0064120A">
              <w:rPr>
                <w:rFonts w:ascii="Times New Roman" w:hAnsi="Times New Roman"/>
              </w:rPr>
              <w:lastRenderedPageBreak/>
              <w:t>уведомлений о сроках выполненных решений (ед.)</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3.</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65"/>
              <w:rPr>
                <w:rFonts w:ascii="Times New Roman" w:hAnsi="Times New Roman"/>
              </w:rPr>
            </w:pPr>
            <w:r w:rsidRPr="0064120A">
              <w:rPr>
                <w:rFonts w:ascii="Times New Roman" w:hAnsi="Times New Roman"/>
              </w:rPr>
              <w:t xml:space="preserve">Координация организации собраний по отчетам глав поселений перед депутатами </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Январь – февраль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Количество депутатов, присутствующих на отчетных собраниях (ед.)</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Организация прямых линий главы района с населением </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Количество прямых линий</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65"/>
              <w:rPr>
                <w:rFonts w:ascii="Times New Roman" w:hAnsi="Times New Roman"/>
              </w:rPr>
            </w:pPr>
            <w:r w:rsidRPr="0064120A">
              <w:rPr>
                <w:rFonts w:ascii="Times New Roman" w:hAnsi="Times New Roman"/>
              </w:rPr>
              <w:t>Мониторинг исполнения поручений главы муниципального района, составленных по результатам прямых линий с населением и интервью в социальных сетях</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исполненных поручений главы муниципального района по обращениям граждан на собраниях. (%)</w:t>
            </w:r>
          </w:p>
        </w:tc>
      </w:tr>
      <w:tr w:rsidR="0064120A" w:rsidRPr="0064120A" w:rsidTr="00794FA2">
        <w:trPr>
          <w:jc w:val="right"/>
        </w:trPr>
        <w:tc>
          <w:tcPr>
            <w:tcW w:w="7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6</w:t>
            </w:r>
          </w:p>
        </w:tc>
        <w:tc>
          <w:tcPr>
            <w:tcW w:w="269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B85181">
            <w:pPr>
              <w:widowControl w:val="0"/>
              <w:adjustRightInd w:val="0"/>
              <w:ind w:firstLine="65"/>
              <w:rPr>
                <w:rFonts w:ascii="Times New Roman" w:hAnsi="Times New Roman"/>
              </w:rPr>
            </w:pPr>
            <w:r w:rsidRPr="0064120A">
              <w:rPr>
                <w:rFonts w:ascii="Times New Roman" w:hAnsi="Times New Roman"/>
              </w:rPr>
              <w:t>Контроль за размещением в СМИ и на сайтах муниципальных образований отчетов глав поселений, информации о деятельности ОМСУ</w:t>
            </w:r>
          </w:p>
        </w:tc>
        <w:tc>
          <w:tcPr>
            <w:tcW w:w="1843"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В течение календарного года</w:t>
            </w:r>
          </w:p>
        </w:tc>
        <w:tc>
          <w:tcPr>
            <w:tcW w:w="241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Богучарского муниципального района</w:t>
            </w:r>
          </w:p>
        </w:tc>
        <w:tc>
          <w:tcPr>
            <w:tcW w:w="2550" w:type="dxa"/>
            <w:tcBorders>
              <w:top w:val="single" w:sz="4" w:space="0" w:color="000000"/>
              <w:left w:val="single" w:sz="4" w:space="0" w:color="000000"/>
              <w:bottom w:val="single" w:sz="4" w:space="0" w:color="000000"/>
              <w:right w:val="single" w:sz="4" w:space="0" w:color="000000"/>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Совершенствование информационного обмена с органами власти и местного самоуправления, населением сельского поселения. Количество размещенной информации (ед.)</w:t>
            </w: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Перечень основных мероприятий муниципальной подпрограммы приведен в приложении 2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Финансовое обеспечение и прогнозная (справочная) оценка расходов федерального, областного и местных бюджетов, бюджетов территориальных государственных </w:t>
      </w:r>
      <w:r w:rsidRPr="0064120A">
        <w:rPr>
          <w:rFonts w:ascii="Times New Roman" w:hAnsi="Times New Roman"/>
        </w:rPr>
        <w:lastRenderedPageBreak/>
        <w:t>внебюджетных фондов, юридических и физических лиц на реализацию государственной программы приведено в приложении 5 муниципальной программы.</w:t>
      </w:r>
    </w:p>
    <w:p w:rsidR="0064120A" w:rsidRPr="0064120A" w:rsidRDefault="0064120A" w:rsidP="00B85181">
      <w:pPr>
        <w:widowControl w:val="0"/>
        <w:adjustRightInd w:val="0"/>
        <w:ind w:firstLine="709"/>
        <w:jc w:val="center"/>
        <w:rPr>
          <w:rFonts w:ascii="Times New Roman" w:hAnsi="Times New Roman"/>
        </w:rPr>
      </w:pPr>
    </w:p>
    <w:p w:rsidR="0064120A" w:rsidRPr="006365DF" w:rsidRDefault="0064120A" w:rsidP="00B85181">
      <w:pPr>
        <w:widowControl w:val="0"/>
        <w:adjustRightInd w:val="0"/>
        <w:ind w:firstLine="709"/>
        <w:jc w:val="center"/>
        <w:rPr>
          <w:rFonts w:ascii="Times New Roman" w:hAnsi="Times New Roman"/>
          <w:b/>
        </w:rPr>
      </w:pPr>
      <w:bookmarkStart w:id="2" w:name="sub_1003"/>
      <w:r w:rsidRPr="006365DF">
        <w:rPr>
          <w:rFonts w:ascii="Times New Roman" w:hAnsi="Times New Roman"/>
          <w:b/>
        </w:rPr>
        <w:t>3. Подпрограмма</w:t>
      </w:r>
    </w:p>
    <w:p w:rsidR="0064120A" w:rsidRPr="006365DF" w:rsidRDefault="0064120A" w:rsidP="00B85181">
      <w:pPr>
        <w:widowControl w:val="0"/>
        <w:adjustRightInd w:val="0"/>
        <w:ind w:firstLine="709"/>
        <w:jc w:val="center"/>
        <w:rPr>
          <w:rFonts w:ascii="Times New Roman" w:hAnsi="Times New Roman"/>
          <w:b/>
        </w:rPr>
      </w:pPr>
      <w:r w:rsidRPr="006365DF">
        <w:rPr>
          <w:rFonts w:ascii="Times New Roman" w:hAnsi="Times New Roman"/>
          <w:b/>
        </w:rPr>
        <w:t>«Повышение качества предоставляемых государственных и муниципальных услуг в Богучарском муниципальном районе»</w:t>
      </w:r>
    </w:p>
    <w:p w:rsidR="0064120A" w:rsidRPr="0064120A" w:rsidRDefault="0064120A" w:rsidP="00B85181">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Pr="0064120A" w:rsidRDefault="0064120A" w:rsidP="00B85181">
      <w:pPr>
        <w:widowControl w:val="0"/>
        <w:adjustRightInd w:val="0"/>
        <w:ind w:firstLine="709"/>
        <w:jc w:val="center"/>
        <w:rPr>
          <w:rFonts w:ascii="Times New Roman" w:hAnsi="Times New Roman"/>
        </w:rPr>
      </w:pPr>
      <w:r w:rsidRPr="0064120A">
        <w:rPr>
          <w:rFonts w:ascii="Times New Roman" w:hAnsi="Times New Roman"/>
        </w:rPr>
        <w:t>подпрограммы «Повышение качества предоставляемых государственных и муниципальных услуг в Богучарском муниципальном районе» муниципальной программы «Муниципальное управление и гражданское общество»</w:t>
      </w:r>
    </w:p>
    <w:tbl>
      <w:tblPr>
        <w:tblW w:w="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2"/>
        <w:gridCol w:w="7028"/>
      </w:tblGrid>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Наименование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Повышение качества предоставляемых государственных и муниципальных услуг в Богучарском муниципальном районе</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 xml:space="preserve">Ответственный исполнитель подпрограммы </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Богучарского муниципального района</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Соисполнители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АУ «Многофункциональный центр» г. Богучар (далее – МФЦ) (по согласованию)</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70"/>
              <w:rPr>
                <w:rFonts w:ascii="Times New Roman" w:hAnsi="Times New Roman"/>
              </w:rPr>
            </w:pPr>
            <w:r w:rsidRPr="0064120A">
              <w:rPr>
                <w:rFonts w:ascii="Times New Roman" w:hAnsi="Times New Roman"/>
              </w:rPr>
              <w:t>Основные мероприятия, входящие в состав подпрограммы муниципальной программы</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Повышение качества предоставляемых государственных и муниципальных услуг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Расширение количества электронных услуг, предоставляемых в электронном виде</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shd w:val="clear" w:color="auto" w:fill="FFFFFF"/>
              <w:ind w:firstLine="0"/>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702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shd w:val="clear" w:color="auto" w:fill="FFFFFF"/>
              <w:ind w:firstLine="0"/>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702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Участники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Отдел по экономике, управлению муниципальным имуществом и земельным отношениям администрации Богучарского муниципального района.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Отдел по строительству и архитектуре, транспорту, топливно-энергетическому комплексу, ЖКХ администрации </w:t>
            </w:r>
            <w:r w:rsidRPr="0064120A">
              <w:rPr>
                <w:rFonts w:ascii="Times New Roman" w:hAnsi="Times New Roman"/>
              </w:rPr>
              <w:lastRenderedPageBreak/>
              <w:t>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района Воронежской области.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«Управление культуры» Богучарского муниципального района Воронежской области.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«Функциональный центр Богучарского муниципального района Воронежской области».</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«Отдел физической культуры и спорта Богучарского муниципального района Воронежской области».</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B85181" w:rsidP="00B85181">
            <w:pPr>
              <w:widowControl w:val="0"/>
              <w:adjustRightInd w:val="0"/>
              <w:ind w:firstLine="0"/>
              <w:rPr>
                <w:rFonts w:ascii="Times New Roman" w:hAnsi="Times New Roman"/>
              </w:rPr>
            </w:pPr>
            <w:r>
              <w:rPr>
                <w:rFonts w:ascii="Times New Roman" w:hAnsi="Times New Roman"/>
              </w:rPr>
              <w:lastRenderedPageBreak/>
              <w:t xml:space="preserve">Цели </w:t>
            </w:r>
            <w:r w:rsidR="0064120A" w:rsidRPr="0064120A">
              <w:rPr>
                <w:rFonts w:ascii="Times New Roman" w:hAnsi="Times New Roman"/>
              </w:rPr>
              <w:t>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Снижение административных барьеров.</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Повышение качества предоставляемых государственных и муниципальных услуг, предоставляемых в электронном виде.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Регламентация процедур предоставления государственных и муниципальных услуг.</w:t>
            </w:r>
          </w:p>
          <w:p w:rsidR="0064120A" w:rsidRPr="0064120A" w:rsidRDefault="0064120A" w:rsidP="00794FA2">
            <w:pPr>
              <w:widowControl w:val="0"/>
              <w:adjustRightInd w:val="0"/>
              <w:ind w:firstLine="709"/>
              <w:rPr>
                <w:rFonts w:ascii="Times New Roman" w:hAnsi="Times New Roman"/>
                <w:iCs/>
              </w:rPr>
            </w:pPr>
            <w:r w:rsidRPr="0064120A">
              <w:rPr>
                <w:rFonts w:ascii="Times New Roman" w:hAnsi="Times New Roman"/>
              </w:rPr>
              <w:t>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B85181">
            <w:pPr>
              <w:widowControl w:val="0"/>
              <w:adjustRightInd w:val="0"/>
              <w:ind w:firstLine="0"/>
              <w:rPr>
                <w:rFonts w:ascii="Times New Roman" w:hAnsi="Times New Roman"/>
              </w:rPr>
            </w:pPr>
            <w:r w:rsidRPr="0064120A">
              <w:rPr>
                <w:rFonts w:ascii="Times New Roman" w:hAnsi="Times New Roman"/>
              </w:rPr>
              <w:t>Задачи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Управление качеством предоставления муниципальных услуг на муниципальном уровне.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Развитие сети удаленных рабочих мест МФЦ предоставления муниципальных услуг.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Осуществление контроля за достижением объемных показателей планового задания на предоставление муниципальных услуг.</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Целевые показатели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Количество оказанных услуг.</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Количество заключенных соглашений с 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области, организациями, участвующими в предоставлении соответствующих государственных и муниципальных услуг.</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 xml:space="preserve">Доля государственных и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Доля услуг, размещенных на едином портале государственных (муниципальных) услуг (%).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Доля муниципальных услуг, оказываемых в МФЦ, от общего числа услуг, оказываемых на территории Богучарского муниципального района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Доля заявителей, удовлетворенных качеством получения услуг в МФЦ (%).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Доля жителей, имеющих доступ к получению государственных и муниципальных услуг в Богучарском муниципальном районе в электронном виде (%). </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Этапы и сроки реализации подпрограммы</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Программа реа</w:t>
            </w:r>
            <w:r w:rsidR="00763B8B">
              <w:rPr>
                <w:rFonts w:ascii="Times New Roman" w:hAnsi="Times New Roman"/>
              </w:rPr>
              <w:t>лизуется в период 2019-2026</w:t>
            </w:r>
            <w:r w:rsidRPr="0064120A">
              <w:rPr>
                <w:rFonts w:ascii="Times New Roman" w:hAnsi="Times New Roman"/>
              </w:rPr>
              <w:t xml:space="preserve"> годов</w:t>
            </w: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Объемы бюджетных ассигнований</w:t>
            </w:r>
          </w:p>
        </w:tc>
        <w:tc>
          <w:tcPr>
            <w:tcW w:w="702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подпрограммы в 2019 – 202</w:t>
            </w:r>
            <w:r w:rsidR="00763B8B">
              <w:rPr>
                <w:rFonts w:ascii="Times New Roman" w:hAnsi="Times New Roman"/>
              </w:rPr>
              <w:t>6</w:t>
            </w:r>
            <w:r w:rsidRPr="0064120A">
              <w:rPr>
                <w:rFonts w:ascii="Times New Roman" w:hAnsi="Times New Roman"/>
              </w:rPr>
              <w:t xml:space="preserve"> годах </w:t>
            </w:r>
            <w:r w:rsidRPr="001078F0">
              <w:rPr>
                <w:rFonts w:ascii="Times New Roman" w:hAnsi="Times New Roman"/>
              </w:rPr>
              <w:t xml:space="preserve">составляет </w:t>
            </w:r>
            <w:r w:rsidR="001078F0" w:rsidRPr="001078F0">
              <w:rPr>
                <w:rFonts w:ascii="Times New Roman" w:hAnsi="Times New Roman"/>
              </w:rPr>
              <w:t>1 276,9</w:t>
            </w:r>
            <w:r w:rsidRPr="001078F0">
              <w:rPr>
                <w:rFonts w:ascii="Times New Roman" w:hAnsi="Times New Roman"/>
              </w:rPr>
              <w:t xml:space="preserve"> тыс. рублей, в том числе по годам:</w:t>
            </w:r>
          </w:p>
          <w:tbl>
            <w:tblPr>
              <w:tblW w:w="8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1723"/>
              <w:gridCol w:w="827"/>
              <w:gridCol w:w="2126"/>
              <w:gridCol w:w="4039"/>
            </w:tblGrid>
            <w:tr w:rsidR="0064120A" w:rsidRPr="0064120A" w:rsidTr="00794FA2">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Год</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Всего</w:t>
                  </w:r>
                </w:p>
              </w:tc>
              <w:tc>
                <w:tcPr>
                  <w:tcW w:w="212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Областной бюджет</w:t>
                  </w:r>
                </w:p>
              </w:tc>
              <w:tc>
                <w:tcPr>
                  <w:tcW w:w="40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794FA2">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2019</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40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319,2</w:t>
                  </w:r>
                </w:p>
              </w:tc>
            </w:tr>
            <w:tr w:rsidR="0064120A" w:rsidRPr="0064120A" w:rsidTr="00794FA2">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2020</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ind w:firstLine="0"/>
                    <w:rPr>
                      <w:rFonts w:ascii="Times New Roman" w:hAnsi="Times New Roman"/>
                    </w:rPr>
                  </w:pPr>
                  <w:r w:rsidRPr="0064120A">
                    <w:rPr>
                      <w:rFonts w:ascii="Times New Roman" w:hAnsi="Times New Roman"/>
                    </w:rPr>
                    <w:t>319,3</w:t>
                  </w:r>
                </w:p>
              </w:tc>
              <w:tc>
                <w:tcPr>
                  <w:tcW w:w="2126"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40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319,3</w:t>
                  </w:r>
                </w:p>
              </w:tc>
            </w:tr>
            <w:tr w:rsidR="0064120A" w:rsidRPr="0064120A" w:rsidTr="00794FA2">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2021</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ind w:firstLine="0"/>
                    <w:rPr>
                      <w:rFonts w:ascii="Times New Roman" w:hAnsi="Times New Roman"/>
                    </w:rPr>
                  </w:pPr>
                  <w:r w:rsidRPr="0064120A">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40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319,2</w:t>
                  </w:r>
                </w:p>
              </w:tc>
            </w:tr>
            <w:tr w:rsidR="0064120A" w:rsidRPr="0064120A" w:rsidTr="00794FA2">
              <w:tc>
                <w:tcPr>
                  <w:tcW w:w="172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2022</w:t>
                  </w:r>
                </w:p>
              </w:tc>
              <w:tc>
                <w:tcPr>
                  <w:tcW w:w="827"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319,2</w:t>
                  </w:r>
                </w:p>
              </w:tc>
              <w:tc>
                <w:tcPr>
                  <w:tcW w:w="2126"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4039"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319,2</w:t>
                  </w:r>
                </w:p>
              </w:tc>
            </w:tr>
            <w:tr w:rsidR="0064120A" w:rsidRPr="0064120A" w:rsidTr="001078F0">
              <w:tc>
                <w:tcPr>
                  <w:tcW w:w="172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794FA2">
                  <w:pPr>
                    <w:widowControl w:val="0"/>
                    <w:adjustRightInd w:val="0"/>
                    <w:ind w:firstLine="709"/>
                    <w:rPr>
                      <w:rFonts w:ascii="Times New Roman" w:hAnsi="Times New Roman"/>
                    </w:rPr>
                  </w:pPr>
                  <w:r w:rsidRPr="001078F0">
                    <w:rPr>
                      <w:rFonts w:ascii="Times New Roman" w:hAnsi="Times New Roman"/>
                    </w:rPr>
                    <w:t>2023</w:t>
                  </w:r>
                </w:p>
              </w:tc>
              <w:tc>
                <w:tcPr>
                  <w:tcW w:w="827" w:type="dxa"/>
                  <w:tcBorders>
                    <w:top w:val="single" w:sz="6" w:space="0" w:color="auto"/>
                    <w:left w:val="single" w:sz="6" w:space="0" w:color="auto"/>
                    <w:bottom w:val="single" w:sz="6" w:space="0" w:color="auto"/>
                    <w:right w:val="single" w:sz="6" w:space="0" w:color="auto"/>
                  </w:tcBorders>
                </w:tcPr>
                <w:p w:rsidR="0064120A" w:rsidRPr="00763B8B" w:rsidRDefault="0064120A" w:rsidP="00763B8B">
                  <w:pPr>
                    <w:widowControl w:val="0"/>
                    <w:adjustRightInd w:val="0"/>
                    <w:ind w:firstLine="0"/>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c>
                <w:tcPr>
                  <w:tcW w:w="4039"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r>
            <w:tr w:rsidR="0064120A" w:rsidRPr="0064120A" w:rsidTr="001078F0">
              <w:tc>
                <w:tcPr>
                  <w:tcW w:w="172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794FA2">
                  <w:pPr>
                    <w:widowControl w:val="0"/>
                    <w:adjustRightInd w:val="0"/>
                    <w:ind w:firstLine="709"/>
                    <w:rPr>
                      <w:rFonts w:ascii="Times New Roman" w:hAnsi="Times New Roman"/>
                    </w:rPr>
                  </w:pPr>
                  <w:r w:rsidRPr="001078F0">
                    <w:rPr>
                      <w:rFonts w:ascii="Times New Roman" w:hAnsi="Times New Roman"/>
                    </w:rPr>
                    <w:t>2024</w:t>
                  </w:r>
                </w:p>
              </w:tc>
              <w:tc>
                <w:tcPr>
                  <w:tcW w:w="827" w:type="dxa"/>
                  <w:tcBorders>
                    <w:top w:val="single" w:sz="6" w:space="0" w:color="auto"/>
                    <w:left w:val="single" w:sz="6" w:space="0" w:color="auto"/>
                    <w:bottom w:val="single" w:sz="6" w:space="0" w:color="auto"/>
                    <w:right w:val="single" w:sz="6" w:space="0" w:color="auto"/>
                  </w:tcBorders>
                </w:tcPr>
                <w:p w:rsidR="0064120A" w:rsidRPr="00763B8B" w:rsidRDefault="0064120A" w:rsidP="00763B8B">
                  <w:pPr>
                    <w:widowControl w:val="0"/>
                    <w:adjustRightInd w:val="0"/>
                    <w:ind w:firstLine="0"/>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c>
                <w:tcPr>
                  <w:tcW w:w="4039" w:type="dxa"/>
                  <w:tcBorders>
                    <w:top w:val="single" w:sz="6" w:space="0" w:color="auto"/>
                    <w:left w:val="single" w:sz="6" w:space="0" w:color="auto"/>
                    <w:bottom w:val="single" w:sz="6" w:space="0" w:color="auto"/>
                    <w:right w:val="single" w:sz="6" w:space="0" w:color="auto"/>
                  </w:tcBorders>
                </w:tcPr>
                <w:p w:rsidR="00763B8B" w:rsidRPr="00763B8B" w:rsidRDefault="00763B8B" w:rsidP="00763B8B">
                  <w:pPr>
                    <w:widowControl w:val="0"/>
                    <w:adjustRightInd w:val="0"/>
                    <w:ind w:firstLine="709"/>
                    <w:rPr>
                      <w:rFonts w:ascii="Times New Roman" w:hAnsi="Times New Roman"/>
                      <w:highlight w:val="yellow"/>
                    </w:rPr>
                  </w:pPr>
                </w:p>
              </w:tc>
            </w:tr>
            <w:tr w:rsidR="0064120A" w:rsidRPr="0064120A" w:rsidTr="001078F0">
              <w:tc>
                <w:tcPr>
                  <w:tcW w:w="172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794FA2">
                  <w:pPr>
                    <w:widowControl w:val="0"/>
                    <w:adjustRightInd w:val="0"/>
                    <w:ind w:firstLine="709"/>
                    <w:rPr>
                      <w:rFonts w:ascii="Times New Roman" w:hAnsi="Times New Roman"/>
                    </w:rPr>
                  </w:pPr>
                  <w:r w:rsidRPr="001078F0">
                    <w:rPr>
                      <w:rFonts w:ascii="Times New Roman" w:hAnsi="Times New Roman"/>
                    </w:rPr>
                    <w:t>2025</w:t>
                  </w:r>
                </w:p>
              </w:tc>
              <w:tc>
                <w:tcPr>
                  <w:tcW w:w="827" w:type="dxa"/>
                  <w:tcBorders>
                    <w:top w:val="single" w:sz="6" w:space="0" w:color="auto"/>
                    <w:left w:val="single" w:sz="6" w:space="0" w:color="auto"/>
                    <w:bottom w:val="single" w:sz="6" w:space="0" w:color="auto"/>
                    <w:right w:val="single" w:sz="6" w:space="0" w:color="auto"/>
                  </w:tcBorders>
                </w:tcPr>
                <w:p w:rsidR="0064120A" w:rsidRPr="00763B8B" w:rsidRDefault="0064120A" w:rsidP="00763B8B">
                  <w:pPr>
                    <w:widowControl w:val="0"/>
                    <w:adjustRightInd w:val="0"/>
                    <w:ind w:firstLine="0"/>
                    <w:rPr>
                      <w:rFonts w:ascii="Times New Roman" w:hAnsi="Times New Roman"/>
                      <w:highlight w:val="yellow"/>
                    </w:rPr>
                  </w:pPr>
                </w:p>
              </w:tc>
              <w:tc>
                <w:tcPr>
                  <w:tcW w:w="2126"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c>
                <w:tcPr>
                  <w:tcW w:w="4039" w:type="dxa"/>
                  <w:tcBorders>
                    <w:top w:val="single" w:sz="6" w:space="0" w:color="auto"/>
                    <w:left w:val="single" w:sz="6" w:space="0" w:color="auto"/>
                    <w:bottom w:val="single" w:sz="6" w:space="0" w:color="auto"/>
                    <w:right w:val="single" w:sz="6" w:space="0" w:color="auto"/>
                  </w:tcBorders>
                </w:tcPr>
                <w:p w:rsidR="0064120A" w:rsidRPr="00763B8B" w:rsidRDefault="0064120A" w:rsidP="00794FA2">
                  <w:pPr>
                    <w:widowControl w:val="0"/>
                    <w:adjustRightInd w:val="0"/>
                    <w:ind w:firstLine="709"/>
                    <w:rPr>
                      <w:rFonts w:ascii="Times New Roman" w:hAnsi="Times New Roman"/>
                      <w:highlight w:val="yellow"/>
                    </w:rPr>
                  </w:pPr>
                </w:p>
              </w:tc>
            </w:tr>
          </w:tbl>
          <w:p w:rsidR="0064120A" w:rsidRPr="0064120A" w:rsidRDefault="0064120A" w:rsidP="00794FA2">
            <w:pPr>
              <w:ind w:firstLine="0"/>
              <w:jc w:val="left"/>
              <w:rPr>
                <w:rFonts w:ascii="Times New Roman" w:eastAsia="Calibri" w:hAnsi="Times New Roman"/>
                <w:sz w:val="20"/>
                <w:szCs w:val="20"/>
              </w:rPr>
            </w:pPr>
          </w:p>
        </w:tc>
      </w:tr>
      <w:tr w:rsidR="00763B8B"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tcPr>
          <w:p w:rsidR="00763B8B" w:rsidRPr="0064120A" w:rsidRDefault="00763B8B" w:rsidP="00794FA2">
            <w:pPr>
              <w:widowControl w:val="0"/>
              <w:adjustRightInd w:val="0"/>
              <w:ind w:firstLine="709"/>
              <w:rPr>
                <w:rFonts w:ascii="Times New Roman" w:hAnsi="Times New Roman"/>
              </w:rPr>
            </w:pPr>
          </w:p>
        </w:tc>
        <w:tc>
          <w:tcPr>
            <w:tcW w:w="7028" w:type="dxa"/>
            <w:tcBorders>
              <w:top w:val="single" w:sz="4" w:space="0" w:color="auto"/>
              <w:left w:val="single" w:sz="4" w:space="0" w:color="auto"/>
              <w:bottom w:val="single" w:sz="4" w:space="0" w:color="auto"/>
              <w:right w:val="single" w:sz="4" w:space="0" w:color="auto"/>
            </w:tcBorders>
          </w:tcPr>
          <w:p w:rsidR="00763B8B" w:rsidRPr="0064120A" w:rsidRDefault="00763B8B" w:rsidP="00794FA2">
            <w:pPr>
              <w:widowControl w:val="0"/>
              <w:adjustRightInd w:val="0"/>
              <w:ind w:firstLine="709"/>
              <w:rPr>
                <w:rFonts w:ascii="Times New Roman" w:hAnsi="Times New Roman"/>
              </w:rPr>
            </w:pPr>
          </w:p>
        </w:tc>
      </w:tr>
      <w:tr w:rsidR="0064120A" w:rsidRPr="0064120A" w:rsidTr="00794FA2">
        <w:trPr>
          <w:jc w:val="right"/>
        </w:trPr>
        <w:tc>
          <w:tcPr>
            <w:tcW w:w="233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Ожидаемые результаты реализации подпрограммы</w:t>
            </w:r>
          </w:p>
        </w:tc>
        <w:tc>
          <w:tcPr>
            <w:tcW w:w="702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adjustRightInd w:val="0"/>
              <w:ind w:firstLine="709"/>
              <w:rPr>
                <w:rFonts w:ascii="Times New Roman" w:hAnsi="Times New Roman"/>
              </w:rPr>
            </w:pP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202</w:t>
            </w:r>
            <w:r w:rsidR="00763B8B">
              <w:rPr>
                <w:rFonts w:ascii="Times New Roman" w:hAnsi="Times New Roman"/>
              </w:rPr>
              <w:t>6</w:t>
            </w:r>
            <w:r w:rsidRPr="0064120A">
              <w:rPr>
                <w:rFonts w:ascii="Times New Roman" w:hAnsi="Times New Roman"/>
              </w:rPr>
              <w:t xml:space="preserve"> году до 95%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2. Увеличение доли граждан, использующих механизм получения государственных и муниципальных услуг в электронной форме к 202</w:t>
            </w:r>
            <w:r w:rsidR="00763B8B">
              <w:rPr>
                <w:rFonts w:ascii="Times New Roman" w:hAnsi="Times New Roman"/>
              </w:rPr>
              <w:t>6</w:t>
            </w:r>
            <w:r w:rsidRPr="0064120A">
              <w:rPr>
                <w:rFonts w:ascii="Times New Roman" w:hAnsi="Times New Roman"/>
              </w:rPr>
              <w:t xml:space="preserve"> году до 80%.</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3.Обеспечение прав граждан на получение услуг в сфере строительства, земельных отношений и муниципального имущества, образования и молодежной политики, культуры и искусства, физической культуры и спорта, переданных на муниципальный уровень в соответствии с федеральным законодательством, законодательством Воронежской области. </w:t>
            </w:r>
          </w:p>
        </w:tc>
      </w:tr>
    </w:tbl>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3.1. Характеристика сферы реализации подпрограммы, описание основных проблем и обоснование включения в муниципальную программу.</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Федеральным Законом от 27.07.2010 № 210-ФЗ «Об организации представления государственных и муниципальных услуг» определен порядок предоставления государственных и муниципальных услуг органами государственной власти и местного самоуправления, которые обязаны самостоятельно (без участия заявителя) направлять межведомственные запросы о предоставлении (получении) в письменной или электронной </w:t>
      </w:r>
      <w:r w:rsidRPr="0064120A">
        <w:rPr>
          <w:rFonts w:ascii="Times New Roman" w:hAnsi="Times New Roman"/>
        </w:rPr>
        <w:lastRenderedPageBreak/>
        <w:t>форме сведений (документов), необходимых для предоставления услуг от других органов государственной власти и местного самоуправления, государственных и муниципальных учреждений и организаций (если заявитель не предоставил сведения по собственному желанию). Система межведомственного электронного взаимодействия (СМЭВ) – это федеральная государственная информационная система, включающая в себя информационные базы данных, содержащие сведения об используемых органами и организациями программных и технических средствах, обеспечивающих возможность доступа через систему взаимодействия к их информационным системам и электронным сервисам,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Кроме того в состав СМЭВ входят программные и технические средства, обеспечивающие взаимодействие информационных систем органов и организаций, используемых при предоставлении в электронной форме государственных и муниципальных услуг и исполнении государственных и муниципальных функций.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СМЭВ позволяет федеральным, региональным и местным органам власти, контроля и надзора в электронном виде передавать и обмениваться данными, необходимыми для оказания государственных и муниципальных услуг. Система позволяет реализовать принцип «одного окна» при оказании государственных и муниципальных услуг населению. Гражданин обращается за услугой в профильное ведомство, а специалисты ведомства добирают необходимые данные в других ведомствах, используя СМЭВ.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Для исполнения Постановления Правительства РФ от 8 сентября 2010 г. № 697 «О единой системе межведомственного электронного взаимодействия» (далее - СМЭВ) и создания условий для подключения с 01 июля 2012 г. администрации муниципального района к региональной системе межведомственного электронного взаимодействия администрацией муниципального района заключено соглашение с оператором данной информационной системы, установлено программное обеспечение на основе </w:t>
      </w:r>
      <w:r w:rsidRPr="0064120A">
        <w:rPr>
          <w:rFonts w:ascii="Times New Roman" w:hAnsi="Times New Roman"/>
          <w:lang w:val="en-US"/>
        </w:rPr>
        <w:t>VipNet</w:t>
      </w:r>
      <w:r w:rsidRPr="0064120A">
        <w:rPr>
          <w:rFonts w:ascii="Times New Roman" w:hAnsi="Times New Roman"/>
        </w:rPr>
        <w:t xml:space="preserve"> для обеспечения защиты персональных данных при</w:t>
      </w:r>
      <w:r w:rsidR="00E2793E">
        <w:rPr>
          <w:rFonts w:ascii="Times New Roman" w:hAnsi="Times New Roman"/>
        </w:rPr>
        <w:t xml:space="preserve"> </w:t>
      </w:r>
      <w:r w:rsidRPr="0064120A">
        <w:rPr>
          <w:rFonts w:ascii="Times New Roman" w:hAnsi="Times New Roman"/>
        </w:rPr>
        <w:t xml:space="preserve">обмене информацией в СМЭВ в соответствии с федеральным законом от 27 июля 2006 г. № 152-ФЗ «О персональных данных».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администрации Богучарского муниципального района в настоящее время разработаны 49 регламентов по предоставлению государственных и муниципальных услуг. В целях перехода на предоставление государственных и муниципальных услуг в электронной форме, устранения ограничений при предоставлении государственных услуг в электронной форме, снижения затрат, связанных с получением государственных услуг, ведется работа по внесению изменений в действующие административные регламенты, утвержденные администрацией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соответствии с распоряжением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администрацией Богучарского муниципального района 47 государственных и муниципальных услуг, оказываемых администрацией Богучарского муниципального района и муниципальными казенными учреждениями Богучарского муниципального района, размещены в реестре государственных и муниципальных услуг. Продолжение работы в данном направлении является одним из приоритетных направлений администрации Богучарского муниципального района. Кроме того администрация Богучарского муниципального района планируется расширить перечень услуг, оказываемых в электронном виде через федеральный портал государственных и муниципальных услуг до 30 к концу 202</w:t>
      </w:r>
      <w:r w:rsidR="00763B8B">
        <w:rPr>
          <w:rFonts w:ascii="Times New Roman" w:hAnsi="Times New Roman"/>
        </w:rPr>
        <w:t>6</w:t>
      </w:r>
      <w:r w:rsidRPr="0064120A">
        <w:rPr>
          <w:rFonts w:ascii="Times New Roman" w:hAnsi="Times New Roman"/>
        </w:rPr>
        <w:t xml:space="preserve"> году, по сельским и городскому по</w:t>
      </w:r>
      <w:r w:rsidR="00763B8B">
        <w:rPr>
          <w:rFonts w:ascii="Times New Roman" w:hAnsi="Times New Roman"/>
        </w:rPr>
        <w:t>селению до 20 услуг к концу 2026</w:t>
      </w:r>
      <w:r w:rsidRPr="0064120A">
        <w:rPr>
          <w:rFonts w:ascii="Times New Roman" w:hAnsi="Times New Roman"/>
        </w:rPr>
        <w:t xml:space="preserve"> году.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Мероприятия по формированию на территории Богучарского муниципального района Воронежской области единой системы качественного предоставления государственных и муниципальных услуг реализуются администрацией Богучарского муниципального района в соответствии с федеральным и региональным законодательством.</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Открытый в сентябре 2013 года АУ «Многофункциональный центр» г. Богучара осуществляет следующие функции: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организует взаимодействие органов местного самоуправления Богучарского муниципального района с заявителями, территориальными органами федеральной и региональной власти, организациями, участвующими в предоставлении соответствующих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организует работу по приему документов, необходимых для получения государственной (муниципальной) услуги, по первичной обработке документов, по выдаче заявителю результата предоставления государственной (муниципальной) услуги;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организует доставку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3.2. Цели, задачи подпрограммы.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Основной целью подпрограммы является повышение комфортности и упрощение процедур получения гражданами и юридическими лицами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Цель подпрограммы достигается решением следующих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оптимизация административных процедур и повышение качества предоставления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развитие имущественной и информационно-коммуникационной инфраструктуры для организации предоставления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Подпрограмма включает проведение следующих мероприятий: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Реализация принципа «одного окна» - создание единого места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гражданам и юридическим лицам возможности получения одновременно нескольких взаимосвязанных государственных и муниципальных услуг.</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2.Организация доставки необходимых документов из МФЦ в соответствующие территориальные органы федеральных органов государственной власти по Воронежской области, исполнительные органы государственной власти, органы местного самоуправления Богучарского муниципального района Воронежской области, организации, участвующие в предоставлении соответствующих государственных и муниципальных услуг, а также доставку результатов предоставления государственных и муниципальных услуг потребителю.</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3.Управление качеством предоставления муниципальных услуг на муниципальном уровне.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4. Развитие сети удаленных рабочих мест МФЦ предоставления муниципальных услуг.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5.Осуществление контроля за достижением объемных показателей планового задания на предоставление муниципальных услуг.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Реализация предусмотренных подпрограммой мероприятий позволит повысить качество государственного и муниципального управления, обеспечит переход на качественно новый уровень получения организациями и гражданами государственных и муниципальных услуг, а также повышения информированности граждан и юридических лиц о порядке, способах и условиях предоставления государственных и муниципальных услуг, информации о деятельности органов местного самоуправления и иных организаций, </w:t>
      </w:r>
      <w:r w:rsidRPr="0064120A">
        <w:rPr>
          <w:rFonts w:ascii="Times New Roman" w:hAnsi="Times New Roman"/>
        </w:rPr>
        <w:lastRenderedPageBreak/>
        <w:t>оказывающих государственные и муниципальные услуги.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Перечень основных мероприятий муниципальной подпрограммы приведен в приложении 2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3.3. Сроки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Срок реализации подпрограммы с 01.01.2019 по 31.12.202</w:t>
      </w:r>
      <w:r w:rsidR="00763B8B">
        <w:rPr>
          <w:rFonts w:ascii="Times New Roman" w:hAnsi="Times New Roman"/>
        </w:rPr>
        <w:t>6</w:t>
      </w:r>
      <w:r w:rsidRPr="0064120A">
        <w:rPr>
          <w:rFonts w:ascii="Times New Roman" w:hAnsi="Times New Roman"/>
        </w:rPr>
        <w:t xml:space="preserve"> годы.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3.4. Участие структурных подразделений администрации Богучарского муниципального района Воронежской области и других организаций в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Отдел по экономике, управлению муниципальным имуществом и земельным отношениям администрации Богучарского муниципального района.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Отдел по строительству и архитектуре, транспорту, топливно-энергетическому комплексу, ЖКХ администрации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МКУ «Управление культуры» Богучарского муниципального района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МКУ «Функциональный центр Богучарского муниципального района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МКУ «Отдел физической культуры и спорта Богучарского муниципального района Воронежской области».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АУ «Многофункциональный центр» г. Богучара.</w:t>
      </w:r>
    </w:p>
    <w:bookmarkEnd w:id="2"/>
    <w:p w:rsidR="0064120A" w:rsidRPr="0064120A" w:rsidRDefault="0064120A" w:rsidP="0064120A">
      <w:pPr>
        <w:widowControl w:val="0"/>
        <w:adjustRightInd w:val="0"/>
        <w:ind w:firstLine="709"/>
        <w:rPr>
          <w:rFonts w:ascii="Times New Roman" w:hAnsi="Times New Roman"/>
        </w:rPr>
      </w:pPr>
    </w:p>
    <w:p w:rsidR="0064120A" w:rsidRPr="001078F0" w:rsidRDefault="0064120A" w:rsidP="00E2793E">
      <w:pPr>
        <w:widowControl w:val="0"/>
        <w:adjustRightInd w:val="0"/>
        <w:ind w:firstLine="709"/>
        <w:jc w:val="center"/>
        <w:rPr>
          <w:rFonts w:ascii="Times New Roman" w:hAnsi="Times New Roman"/>
          <w:b/>
        </w:rPr>
      </w:pPr>
      <w:r w:rsidRPr="001078F0">
        <w:rPr>
          <w:rFonts w:ascii="Times New Roman" w:hAnsi="Times New Roman"/>
          <w:b/>
        </w:rPr>
        <w:t>4. Подпрограмма</w:t>
      </w:r>
    </w:p>
    <w:p w:rsidR="0064120A" w:rsidRPr="001078F0" w:rsidRDefault="0064120A" w:rsidP="00E2793E">
      <w:pPr>
        <w:widowControl w:val="0"/>
        <w:adjustRightInd w:val="0"/>
        <w:ind w:firstLine="709"/>
        <w:jc w:val="center"/>
        <w:rPr>
          <w:rFonts w:ascii="Times New Roman" w:hAnsi="Times New Roman"/>
          <w:b/>
        </w:rPr>
      </w:pPr>
      <w:r w:rsidRPr="001078F0">
        <w:rPr>
          <w:rFonts w:ascii="Times New Roman" w:hAnsi="Times New Roman"/>
          <w:b/>
        </w:rPr>
        <w:t>«Развитие гражданского общества в Богучарском муниципальном районе»</w:t>
      </w:r>
    </w:p>
    <w:p w:rsidR="0064120A" w:rsidRPr="0064120A" w:rsidRDefault="0064120A" w:rsidP="00E2793E">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Default="0064120A" w:rsidP="00E2793E">
      <w:pPr>
        <w:widowControl w:val="0"/>
        <w:adjustRightInd w:val="0"/>
        <w:ind w:firstLine="709"/>
        <w:jc w:val="center"/>
        <w:rPr>
          <w:rFonts w:ascii="Times New Roman" w:hAnsi="Times New Roman"/>
        </w:rPr>
      </w:pPr>
      <w:r w:rsidRPr="0064120A">
        <w:rPr>
          <w:rFonts w:ascii="Times New Roman" w:hAnsi="Times New Roman"/>
        </w:rPr>
        <w:t>подпрограммы «Развитие гражданского общества в Богучарском муниципальном районе» муниципальной программы «Муниципальное управление и гражданское общество»</w:t>
      </w:r>
    </w:p>
    <w:p w:rsidR="00E2793E" w:rsidRPr="0064120A" w:rsidRDefault="00E2793E" w:rsidP="00E2793E">
      <w:pPr>
        <w:widowControl w:val="0"/>
        <w:adjustRightInd w:val="0"/>
        <w:ind w:firstLine="709"/>
        <w:jc w:val="center"/>
        <w:rPr>
          <w:rFonts w:ascii="Times New Roman" w:hAnsi="Times New Roman"/>
        </w:rPr>
      </w:pPr>
    </w:p>
    <w:tbl>
      <w:tblPr>
        <w:tblW w:w="0" w:type="dxa"/>
        <w:jc w:val="right"/>
        <w:tblLayout w:type="fixed"/>
        <w:tblCellMar>
          <w:left w:w="75" w:type="dxa"/>
          <w:right w:w="75" w:type="dxa"/>
        </w:tblCellMar>
        <w:tblLook w:val="00A0"/>
      </w:tblPr>
      <w:tblGrid>
        <w:gridCol w:w="3242"/>
        <w:gridCol w:w="6118"/>
      </w:tblGrid>
      <w:tr w:rsidR="0064120A" w:rsidRPr="0064120A" w:rsidTr="00794FA2">
        <w:trPr>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Наименование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Развитие гражданского общества в Богучарском муниципальном районе</w:t>
            </w:r>
          </w:p>
        </w:tc>
      </w:tr>
      <w:tr w:rsidR="0064120A" w:rsidRPr="0064120A" w:rsidTr="00794FA2">
        <w:trPr>
          <w:trHeight w:val="400"/>
          <w:jc w:val="right"/>
        </w:trPr>
        <w:tc>
          <w:tcPr>
            <w:tcW w:w="3242" w:type="dxa"/>
            <w:tcBorders>
              <w:top w:val="nil"/>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 xml:space="preserve">Ответственный исполнитель подпрограммы </w:t>
            </w:r>
          </w:p>
        </w:tc>
        <w:tc>
          <w:tcPr>
            <w:tcW w:w="6118" w:type="dxa"/>
            <w:tcBorders>
              <w:top w:val="nil"/>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организационно – правовой работе, образованию и информационной безопасности администрации Богучарского муниципального района.</w:t>
            </w: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 xml:space="preserve">Соисполнители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учета и отчетности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МКУ «Центр обеспечения деятельности системы образования Богучарского муниципального района Воронежской области»,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МКУ «Функциональный центр»,</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МКУ «Отдел физической культуры и спорта»,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Органы местного самоуправления поселений,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АУВО «РИА «Воронеж» - редакция газеты «Сельская новь» (по согласованию).</w:t>
            </w: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lastRenderedPageBreak/>
              <w:t>Основные мероприятия, входящие в состав подпрограммы муниципальной программы</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tabs>
                <w:tab w:val="left" w:pos="0"/>
              </w:tabs>
              <w:adjustRightInd w:val="0"/>
              <w:ind w:firstLine="709"/>
              <w:rPr>
                <w:rFonts w:ascii="Times New Roman" w:eastAsia="Calibri" w:hAnsi="Times New Roman"/>
              </w:rPr>
            </w:pPr>
            <w:r w:rsidRPr="0064120A">
              <w:rPr>
                <w:rFonts w:ascii="Times New Roman" w:eastAsia="Calibri" w:hAnsi="Times New Roman"/>
              </w:rPr>
              <w:t>1.Развитие гражданского общества в Богучарском муниципальном районе.</w:t>
            </w:r>
          </w:p>
          <w:p w:rsidR="0064120A" w:rsidRPr="0064120A" w:rsidRDefault="0064120A" w:rsidP="00794FA2">
            <w:pPr>
              <w:widowControl w:val="0"/>
              <w:tabs>
                <w:tab w:val="left" w:pos="0"/>
              </w:tabs>
              <w:adjustRightInd w:val="0"/>
              <w:ind w:firstLine="709"/>
              <w:rPr>
                <w:rFonts w:ascii="Times New Roman" w:eastAsia="Calibri" w:hAnsi="Times New Roman"/>
              </w:rPr>
            </w:pPr>
            <w:r w:rsidRPr="0064120A">
              <w:rPr>
                <w:rFonts w:ascii="Times New Roman" w:eastAsia="Calibri" w:hAnsi="Times New Roman"/>
              </w:rPr>
              <w:t>2.Финансовое обеспечение деятельности подведомственных учреждений.</w:t>
            </w:r>
          </w:p>
          <w:p w:rsidR="0064120A" w:rsidRPr="0064120A" w:rsidRDefault="0064120A" w:rsidP="00794FA2">
            <w:pPr>
              <w:widowControl w:val="0"/>
              <w:tabs>
                <w:tab w:val="left" w:pos="0"/>
              </w:tabs>
              <w:adjustRightInd w:val="0"/>
              <w:ind w:firstLine="709"/>
              <w:rPr>
                <w:rFonts w:ascii="Times New Roman" w:eastAsia="Calibri" w:hAnsi="Times New Roman"/>
              </w:rPr>
            </w:pPr>
            <w:r w:rsidRPr="0064120A">
              <w:rPr>
                <w:rFonts w:ascii="Times New Roman" w:eastAsia="Calibri" w:hAnsi="Times New Roman"/>
              </w:rPr>
              <w:t xml:space="preserve">3.Финансовую поддержку социально-ориентированным некоммерческим организациям, осуществляющим деятельность на территории Богучарского муниципального района (далее СОНКО) путем предоставления субсидий из бюджета Богучарского муниципального района Воронежской области. </w:t>
            </w:r>
          </w:p>
          <w:p w:rsidR="0064120A" w:rsidRPr="0064120A" w:rsidRDefault="0064120A" w:rsidP="00794FA2">
            <w:pPr>
              <w:widowControl w:val="0"/>
              <w:tabs>
                <w:tab w:val="left" w:pos="0"/>
              </w:tabs>
              <w:adjustRightInd w:val="0"/>
              <w:ind w:firstLine="709"/>
              <w:rPr>
                <w:rFonts w:ascii="Times New Roman" w:eastAsia="Calibri" w:hAnsi="Times New Roman"/>
              </w:rPr>
            </w:pPr>
            <w:r w:rsidRPr="0064120A">
              <w:rPr>
                <w:rFonts w:ascii="Times New Roman" w:eastAsia="Calibri" w:hAnsi="Times New Roman"/>
              </w:rPr>
              <w:t>4. Предоставление грантов в форме субсидий из бюджета Богучарского муниципального района Воронежской области СОНКО на реализацию программ (проектов) на конкурсной основе (далее - гранты в форме субсидий).</w:t>
            </w: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shd w:val="clear" w:color="auto" w:fill="FFFFFF"/>
              <w:ind w:firstLine="0"/>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11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shd w:val="clear" w:color="auto" w:fill="FFFFFF"/>
              <w:ind w:firstLine="0"/>
              <w:rPr>
                <w:rFonts w:ascii="Times New Roman" w:hAnsi="Times New Roman"/>
              </w:rPr>
            </w:pPr>
            <w:r w:rsidRPr="0064120A">
              <w:rPr>
                <w:rFonts w:ascii="Times New Roman" w:hAnsi="Times New Roman"/>
              </w:rP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11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trHeight w:val="751"/>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 xml:space="preserve">Цели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Богучарском муниципальном районе.</w:t>
            </w:r>
          </w:p>
        </w:tc>
      </w:tr>
      <w:tr w:rsidR="0064120A" w:rsidRPr="0064120A" w:rsidTr="00794FA2">
        <w:trPr>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E2793E">
            <w:pPr>
              <w:widowControl w:val="0"/>
              <w:adjustRightInd w:val="0"/>
              <w:ind w:firstLine="0"/>
              <w:rPr>
                <w:rFonts w:ascii="Times New Roman" w:hAnsi="Times New Roman"/>
              </w:rPr>
            </w:pPr>
            <w:r w:rsidRPr="0064120A">
              <w:rPr>
                <w:rFonts w:ascii="Times New Roman" w:hAnsi="Times New Roman"/>
              </w:rPr>
              <w:t xml:space="preserve">Задачи подпрограммы </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1. Поддержка некоммерческих организаций, деятельность которых направлена на гармонизацию этноконфессиональных отношений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2. Поддержка молодежных инициатив некоммерческих организаций, направленных на патриотическое воспитание молодежи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Задача 3.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защита пожилых граждан и инвалидов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4.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5. Проведение мероприятий, направленных на повышение прозрачности деятельности СОНКО: развитие взаимодействия со СМИ в Богучарском муниципальном районе.</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Задача 6.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 муниципального района.</w:t>
            </w:r>
          </w:p>
          <w:p w:rsidR="0064120A" w:rsidRPr="0064120A" w:rsidRDefault="0064120A" w:rsidP="00B35028">
            <w:pPr>
              <w:widowControl w:val="0"/>
              <w:adjustRightInd w:val="0"/>
              <w:ind w:firstLine="709"/>
              <w:rPr>
                <w:rFonts w:ascii="Times New Roman" w:hAnsi="Times New Roman"/>
              </w:rPr>
            </w:pPr>
            <w:r w:rsidRPr="0064120A">
              <w:rPr>
                <w:rFonts w:ascii="Times New Roman" w:hAnsi="Times New Roman"/>
              </w:rPr>
              <w:t>Задача 7.Обеспечение информационно-аналитического, организационно-технического сопровождения, мониторинг реализации мероприятий подпрограммы, в том числе нацеленный на корректировку ее положений.</w:t>
            </w:r>
          </w:p>
        </w:tc>
      </w:tr>
      <w:tr w:rsidR="0064120A" w:rsidRPr="0064120A" w:rsidTr="00794FA2">
        <w:trPr>
          <w:trHeight w:val="498"/>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lastRenderedPageBreak/>
              <w:t>Целевые показатели подпрограммы</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1.Количество социально ориентированных некоммерческих организаций, получающих поддержку за счет средств бюджета Богучарского муниципального района, включая субсидии из областного бюджета.</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2. Количество реализованных проектов ТОС (в год). </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3.Увеличение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в % к предыдущему году</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 4.Обеспечение обучения (семинары, конференции, круглые столы) представителей социально ориентированных организаций формам и методам работы по оказанию социальных услуг и реализации социальных проектов, в % к предыдущему году</w:t>
            </w:r>
          </w:p>
        </w:tc>
      </w:tr>
      <w:tr w:rsidR="0064120A" w:rsidRPr="0064120A" w:rsidTr="00794FA2">
        <w:trPr>
          <w:trHeight w:val="4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Сроки и этапы реализации подпрограммы </w:t>
            </w:r>
          </w:p>
        </w:tc>
        <w:tc>
          <w:tcPr>
            <w:tcW w:w="6118" w:type="dxa"/>
            <w:tcBorders>
              <w:top w:val="single" w:sz="4" w:space="0" w:color="auto"/>
              <w:left w:val="single" w:sz="4" w:space="0" w:color="auto"/>
              <w:bottom w:val="single" w:sz="4" w:space="0" w:color="auto"/>
              <w:right w:val="single" w:sz="4" w:space="0" w:color="auto"/>
            </w:tcBorders>
            <w:vAlign w:val="center"/>
            <w:hideMark/>
          </w:tcPr>
          <w:p w:rsidR="0064120A" w:rsidRPr="0064120A" w:rsidRDefault="0064120A" w:rsidP="00763B8B">
            <w:pPr>
              <w:widowControl w:val="0"/>
              <w:adjustRightInd w:val="0"/>
              <w:ind w:firstLine="709"/>
              <w:rPr>
                <w:rFonts w:ascii="Times New Roman" w:hAnsi="Times New Roman"/>
              </w:rPr>
            </w:pPr>
            <w:r w:rsidRPr="0064120A">
              <w:rPr>
                <w:rFonts w:ascii="Times New Roman" w:hAnsi="Times New Roman"/>
              </w:rPr>
              <w:t>Программа реализуется в один этап в период</w:t>
            </w:r>
            <w:r w:rsidRPr="0064120A">
              <w:rPr>
                <w:rFonts w:ascii="Times New Roman" w:hAnsi="Times New Roman"/>
              </w:rPr>
              <w:br/>
              <w:t>2019-202</w:t>
            </w:r>
            <w:r w:rsidR="00763B8B">
              <w:rPr>
                <w:rFonts w:ascii="Times New Roman" w:hAnsi="Times New Roman"/>
              </w:rPr>
              <w:t>6</w:t>
            </w:r>
            <w:r w:rsidRPr="0064120A">
              <w:rPr>
                <w:rFonts w:ascii="Times New Roman" w:hAnsi="Times New Roman"/>
              </w:rPr>
              <w:t xml:space="preserve"> годов</w:t>
            </w:r>
          </w:p>
        </w:tc>
      </w:tr>
      <w:tr w:rsidR="0064120A" w:rsidRPr="0064120A" w:rsidTr="00794FA2">
        <w:trPr>
          <w:trHeight w:val="600"/>
          <w:jc w:val="right"/>
        </w:trPr>
        <w:tc>
          <w:tcPr>
            <w:tcW w:w="3242"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Объем и источники финансирования подпрограммы (по годам) </w:t>
            </w:r>
          </w:p>
        </w:tc>
        <w:tc>
          <w:tcPr>
            <w:tcW w:w="611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 xml:space="preserve">Объем бюджетных ассигнований на реализацию подпрограммы по годам составляет </w:t>
            </w:r>
            <w:r w:rsidRPr="001078F0">
              <w:rPr>
                <w:rFonts w:ascii="Times New Roman" w:hAnsi="Times New Roman"/>
              </w:rPr>
              <w:t>1</w:t>
            </w:r>
            <w:r w:rsidR="001078F0" w:rsidRPr="001078F0">
              <w:rPr>
                <w:rFonts w:ascii="Times New Roman" w:hAnsi="Times New Roman"/>
              </w:rPr>
              <w:t>65</w:t>
            </w:r>
            <w:r w:rsidR="00B1482C">
              <w:rPr>
                <w:rFonts w:ascii="Times New Roman" w:hAnsi="Times New Roman"/>
              </w:rPr>
              <w:t xml:space="preserve"> 000,4 </w:t>
            </w:r>
            <w:r w:rsidRPr="001078F0">
              <w:rPr>
                <w:rFonts w:ascii="Times New Roman" w:hAnsi="Times New Roman"/>
              </w:rPr>
              <w:t xml:space="preserve">тыс. рублей, в том числе средства федерального бюджета </w:t>
            </w:r>
            <w:r w:rsidR="001078F0" w:rsidRPr="001078F0">
              <w:rPr>
                <w:rFonts w:ascii="Times New Roman" w:hAnsi="Times New Roman"/>
              </w:rPr>
              <w:t>790,2</w:t>
            </w:r>
            <w:r w:rsidRPr="001078F0">
              <w:rPr>
                <w:rFonts w:ascii="Times New Roman" w:hAnsi="Times New Roman"/>
              </w:rPr>
              <w:t xml:space="preserve"> тыс. рублей; средства областного бюджета </w:t>
            </w:r>
            <w:r w:rsidR="001078F0" w:rsidRPr="001078F0">
              <w:rPr>
                <w:rFonts w:ascii="Times New Roman" w:hAnsi="Times New Roman"/>
              </w:rPr>
              <w:t>5 255,2</w:t>
            </w:r>
            <w:r w:rsidRPr="001078F0">
              <w:rPr>
                <w:rFonts w:ascii="Times New Roman" w:hAnsi="Times New Roman"/>
              </w:rPr>
              <w:t xml:space="preserve"> тыс. рублей, средства районного бюджета 1</w:t>
            </w:r>
            <w:r w:rsidR="001078F0" w:rsidRPr="001078F0">
              <w:rPr>
                <w:rFonts w:ascii="Times New Roman" w:hAnsi="Times New Roman"/>
              </w:rPr>
              <w:t>5</w:t>
            </w:r>
            <w:r w:rsidR="00B1482C">
              <w:rPr>
                <w:rFonts w:ascii="Times New Roman" w:hAnsi="Times New Roman"/>
              </w:rPr>
              <w:t>8 955,0</w:t>
            </w:r>
            <w:r w:rsidRPr="001078F0">
              <w:rPr>
                <w:rFonts w:ascii="Times New Roman" w:hAnsi="Times New Roman"/>
              </w:rPr>
              <w:t xml:space="preserve"> тыс. рублей.</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Объем бюджетных ассигнований на реализацию муниципальной подпрограммы по годам составляет (тыс. рублей):</w:t>
            </w:r>
          </w:p>
          <w:tbl>
            <w:tblPr>
              <w:tblW w:w="59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856"/>
              <w:gridCol w:w="1133"/>
              <w:gridCol w:w="1560"/>
              <w:gridCol w:w="1273"/>
              <w:gridCol w:w="1133"/>
            </w:tblGrid>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Год</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Всего</w:t>
                  </w:r>
                </w:p>
              </w:tc>
              <w:tc>
                <w:tcPr>
                  <w:tcW w:w="1560"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Федеральный бюджет</w:t>
                  </w:r>
                </w:p>
              </w:tc>
              <w:tc>
                <w:tcPr>
                  <w:tcW w:w="127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Областной бюджет</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Районный бюджет</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2019</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11 812,5</w:t>
                  </w:r>
                </w:p>
              </w:tc>
              <w:tc>
                <w:tcPr>
                  <w:tcW w:w="1560"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216,0</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11 596,5</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lastRenderedPageBreak/>
                    <w:t>2020</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13 721,2</w:t>
                  </w:r>
                </w:p>
              </w:tc>
              <w:tc>
                <w:tcPr>
                  <w:tcW w:w="1560"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273" w:type="dxa"/>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13 721,2</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2021</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17 068,6</w:t>
                  </w:r>
                </w:p>
              </w:tc>
              <w:tc>
                <w:tcPr>
                  <w:tcW w:w="1560"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565,4</w:t>
                  </w:r>
                </w:p>
              </w:tc>
              <w:tc>
                <w:tcPr>
                  <w:tcW w:w="127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896,2</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15 607,0</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2022</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19 896,2</w:t>
                  </w:r>
                </w:p>
              </w:tc>
              <w:tc>
                <w:tcPr>
                  <w:tcW w:w="1560"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 xml:space="preserve"> 59,8</w:t>
                  </w:r>
                </w:p>
              </w:tc>
              <w:tc>
                <w:tcPr>
                  <w:tcW w:w="127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976,0</w:t>
                  </w:r>
                </w:p>
              </w:tc>
              <w:tc>
                <w:tcPr>
                  <w:tcW w:w="1133"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63B8B">
                  <w:pPr>
                    <w:widowControl w:val="0"/>
                    <w:adjustRightInd w:val="0"/>
                    <w:ind w:firstLine="0"/>
                    <w:rPr>
                      <w:rFonts w:ascii="Times New Roman" w:hAnsi="Times New Roman"/>
                    </w:rPr>
                  </w:pPr>
                  <w:r w:rsidRPr="0064120A">
                    <w:rPr>
                      <w:rFonts w:ascii="Times New Roman" w:hAnsi="Times New Roman"/>
                    </w:rPr>
                    <w:t>18 860,4</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1078F0" w:rsidRDefault="0064120A" w:rsidP="00B35028">
                  <w:pPr>
                    <w:widowControl w:val="0"/>
                    <w:adjustRightInd w:val="0"/>
                    <w:ind w:firstLine="0"/>
                    <w:rPr>
                      <w:rFonts w:ascii="Times New Roman" w:hAnsi="Times New Roman"/>
                    </w:rPr>
                  </w:pPr>
                  <w:r w:rsidRPr="001078F0">
                    <w:rPr>
                      <w:rFonts w:ascii="Times New Roman" w:hAnsi="Times New Roman"/>
                    </w:rPr>
                    <w:t>2023</w:t>
                  </w:r>
                </w:p>
              </w:tc>
              <w:tc>
                <w:tcPr>
                  <w:tcW w:w="113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4215D2">
                  <w:pPr>
                    <w:widowControl w:val="0"/>
                    <w:adjustRightInd w:val="0"/>
                    <w:ind w:firstLine="0"/>
                    <w:rPr>
                      <w:rFonts w:ascii="Times New Roman" w:hAnsi="Times New Roman"/>
                    </w:rPr>
                  </w:pPr>
                  <w:r w:rsidRPr="001078F0">
                    <w:rPr>
                      <w:rFonts w:ascii="Times New Roman" w:hAnsi="Times New Roman"/>
                    </w:rPr>
                    <w:t>2</w:t>
                  </w:r>
                  <w:r w:rsidR="004215D2">
                    <w:rPr>
                      <w:rFonts w:ascii="Times New Roman" w:hAnsi="Times New Roman"/>
                    </w:rPr>
                    <w:t>3 746,6</w:t>
                  </w:r>
                </w:p>
              </w:tc>
              <w:tc>
                <w:tcPr>
                  <w:tcW w:w="1560" w:type="dxa"/>
                  <w:tcBorders>
                    <w:top w:val="single" w:sz="6" w:space="0" w:color="auto"/>
                    <w:left w:val="single" w:sz="6" w:space="0" w:color="auto"/>
                    <w:bottom w:val="single" w:sz="6" w:space="0" w:color="auto"/>
                    <w:right w:val="single" w:sz="6" w:space="0" w:color="auto"/>
                  </w:tcBorders>
                </w:tcPr>
                <w:p w:rsidR="0064120A" w:rsidRPr="001078F0" w:rsidRDefault="001078F0" w:rsidP="001078F0">
                  <w:pPr>
                    <w:widowControl w:val="0"/>
                    <w:adjustRightInd w:val="0"/>
                    <w:rPr>
                      <w:rFonts w:ascii="Times New Roman" w:hAnsi="Times New Roman"/>
                    </w:rPr>
                  </w:pPr>
                  <w:r w:rsidRPr="001078F0">
                    <w:rPr>
                      <w:rFonts w:ascii="Times New Roman" w:hAnsi="Times New Roman"/>
                    </w:rPr>
                    <w:t>9,0</w:t>
                  </w:r>
                </w:p>
              </w:tc>
              <w:tc>
                <w:tcPr>
                  <w:tcW w:w="1273" w:type="dxa"/>
                  <w:tcBorders>
                    <w:top w:val="single" w:sz="6" w:space="0" w:color="auto"/>
                    <w:left w:val="single" w:sz="6" w:space="0" w:color="auto"/>
                    <w:bottom w:val="single" w:sz="6" w:space="0" w:color="auto"/>
                    <w:right w:val="single" w:sz="6" w:space="0" w:color="auto"/>
                  </w:tcBorders>
                </w:tcPr>
                <w:p w:rsidR="0064120A" w:rsidRPr="001078F0" w:rsidRDefault="001078F0" w:rsidP="001078F0">
                  <w:pPr>
                    <w:widowControl w:val="0"/>
                    <w:adjustRightInd w:val="0"/>
                    <w:ind w:firstLine="0"/>
                    <w:rPr>
                      <w:rFonts w:ascii="Times New Roman" w:hAnsi="Times New Roman"/>
                    </w:rPr>
                  </w:pPr>
                  <w:r w:rsidRPr="001078F0">
                    <w:rPr>
                      <w:rFonts w:ascii="Times New Roman" w:hAnsi="Times New Roman"/>
                    </w:rPr>
                    <w:t>3 167,0</w:t>
                  </w: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1078F0" w:rsidP="004215D2">
                  <w:pPr>
                    <w:widowControl w:val="0"/>
                    <w:adjustRightInd w:val="0"/>
                    <w:ind w:firstLine="0"/>
                    <w:rPr>
                      <w:rFonts w:ascii="Times New Roman" w:hAnsi="Times New Roman"/>
                    </w:rPr>
                  </w:pPr>
                  <w:r w:rsidRPr="001078F0">
                    <w:rPr>
                      <w:rFonts w:ascii="Times New Roman" w:hAnsi="Times New Roman"/>
                    </w:rPr>
                    <w:t>2</w:t>
                  </w:r>
                  <w:r w:rsidR="004215D2">
                    <w:rPr>
                      <w:rFonts w:ascii="Times New Roman" w:hAnsi="Times New Roman"/>
                    </w:rPr>
                    <w:t>0 570,6</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1078F0" w:rsidRDefault="0064120A" w:rsidP="00B35028">
                  <w:pPr>
                    <w:widowControl w:val="0"/>
                    <w:adjustRightInd w:val="0"/>
                    <w:ind w:firstLine="0"/>
                    <w:rPr>
                      <w:rFonts w:ascii="Times New Roman" w:hAnsi="Times New Roman"/>
                    </w:rPr>
                  </w:pPr>
                  <w:r w:rsidRPr="001078F0">
                    <w:rPr>
                      <w:rFonts w:ascii="Times New Roman" w:hAnsi="Times New Roman"/>
                    </w:rPr>
                    <w:t>2024</w:t>
                  </w: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1078F0" w:rsidP="00B35028">
                  <w:pPr>
                    <w:widowControl w:val="0"/>
                    <w:adjustRightInd w:val="0"/>
                    <w:ind w:firstLine="0"/>
                    <w:rPr>
                      <w:rFonts w:ascii="Times New Roman" w:hAnsi="Times New Roman"/>
                    </w:rPr>
                  </w:pPr>
                  <w:r w:rsidRPr="001078F0">
                    <w:rPr>
                      <w:rFonts w:ascii="Times New Roman" w:hAnsi="Times New Roman"/>
                    </w:rPr>
                    <w:t>29 716,5</w:t>
                  </w:r>
                </w:p>
              </w:tc>
              <w:tc>
                <w:tcPr>
                  <w:tcW w:w="1560" w:type="dxa"/>
                  <w:tcBorders>
                    <w:top w:val="single" w:sz="6" w:space="0" w:color="auto"/>
                    <w:left w:val="single" w:sz="6" w:space="0" w:color="auto"/>
                    <w:bottom w:val="single" w:sz="6" w:space="0" w:color="auto"/>
                    <w:right w:val="single" w:sz="6" w:space="0" w:color="auto"/>
                  </w:tcBorders>
                </w:tcPr>
                <w:p w:rsidR="0064120A" w:rsidRPr="001078F0" w:rsidRDefault="001078F0" w:rsidP="001078F0">
                  <w:pPr>
                    <w:widowControl w:val="0"/>
                    <w:adjustRightInd w:val="0"/>
                    <w:ind w:firstLine="0"/>
                    <w:rPr>
                      <w:rFonts w:ascii="Times New Roman" w:hAnsi="Times New Roman"/>
                    </w:rPr>
                  </w:pPr>
                  <w:r w:rsidRPr="001078F0">
                    <w:rPr>
                      <w:rFonts w:ascii="Times New Roman" w:hAnsi="Times New Roman"/>
                    </w:rPr>
                    <w:t xml:space="preserve">        61,0</w:t>
                  </w:r>
                </w:p>
              </w:tc>
              <w:tc>
                <w:tcPr>
                  <w:tcW w:w="1273" w:type="dxa"/>
                  <w:tcBorders>
                    <w:top w:val="single" w:sz="6" w:space="0" w:color="auto"/>
                    <w:left w:val="single" w:sz="6" w:space="0" w:color="auto"/>
                    <w:bottom w:val="single" w:sz="6" w:space="0" w:color="auto"/>
                    <w:right w:val="single" w:sz="6" w:space="0" w:color="auto"/>
                  </w:tcBorders>
                </w:tcPr>
                <w:p w:rsidR="0064120A" w:rsidRPr="001078F0" w:rsidRDefault="0064120A" w:rsidP="001078F0">
                  <w:pPr>
                    <w:widowControl w:val="0"/>
                    <w:adjustRightInd w:val="0"/>
                    <w:ind w:firstLine="0"/>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1078F0" w:rsidP="00B35028">
                  <w:pPr>
                    <w:widowControl w:val="0"/>
                    <w:adjustRightInd w:val="0"/>
                    <w:ind w:firstLine="0"/>
                    <w:rPr>
                      <w:rFonts w:ascii="Times New Roman" w:hAnsi="Times New Roman"/>
                    </w:rPr>
                  </w:pPr>
                  <w:r w:rsidRPr="001078F0">
                    <w:rPr>
                      <w:rFonts w:ascii="Times New Roman" w:hAnsi="Times New Roman"/>
                    </w:rPr>
                    <w:t>29 655,5</w:t>
                  </w:r>
                </w:p>
              </w:tc>
            </w:tr>
            <w:tr w:rsidR="0064120A" w:rsidRPr="0064120A" w:rsidTr="001078F0">
              <w:tc>
                <w:tcPr>
                  <w:tcW w:w="856" w:type="dxa"/>
                  <w:tcBorders>
                    <w:top w:val="single" w:sz="6" w:space="0" w:color="auto"/>
                    <w:left w:val="single" w:sz="6" w:space="0" w:color="auto"/>
                    <w:bottom w:val="single" w:sz="6" w:space="0" w:color="auto"/>
                    <w:right w:val="single" w:sz="6" w:space="0" w:color="auto"/>
                  </w:tcBorders>
                  <w:hideMark/>
                </w:tcPr>
                <w:p w:rsidR="0064120A" w:rsidRPr="001078F0" w:rsidRDefault="0064120A" w:rsidP="00B35028">
                  <w:pPr>
                    <w:widowControl w:val="0"/>
                    <w:adjustRightInd w:val="0"/>
                    <w:ind w:firstLine="0"/>
                    <w:rPr>
                      <w:rFonts w:ascii="Times New Roman" w:hAnsi="Times New Roman"/>
                    </w:rPr>
                  </w:pPr>
                  <w:r w:rsidRPr="001078F0">
                    <w:rPr>
                      <w:rFonts w:ascii="Times New Roman" w:hAnsi="Times New Roman"/>
                    </w:rPr>
                    <w:t>2025</w:t>
                  </w:r>
                </w:p>
              </w:tc>
              <w:tc>
                <w:tcPr>
                  <w:tcW w:w="1133" w:type="dxa"/>
                  <w:tcBorders>
                    <w:top w:val="single" w:sz="6" w:space="0" w:color="auto"/>
                    <w:left w:val="single" w:sz="6" w:space="0" w:color="auto"/>
                    <w:bottom w:val="single" w:sz="6" w:space="0" w:color="auto"/>
                    <w:right w:val="single" w:sz="6" w:space="0" w:color="auto"/>
                  </w:tcBorders>
                  <w:hideMark/>
                </w:tcPr>
                <w:p w:rsidR="0064120A" w:rsidRPr="001078F0" w:rsidRDefault="0064120A" w:rsidP="001078F0">
                  <w:pPr>
                    <w:widowControl w:val="0"/>
                    <w:adjustRightInd w:val="0"/>
                    <w:ind w:firstLine="0"/>
                    <w:rPr>
                      <w:rFonts w:ascii="Times New Roman" w:hAnsi="Times New Roman"/>
                    </w:rPr>
                  </w:pPr>
                  <w:r w:rsidRPr="001078F0">
                    <w:rPr>
                      <w:rFonts w:ascii="Times New Roman" w:hAnsi="Times New Roman"/>
                    </w:rPr>
                    <w:t>2</w:t>
                  </w:r>
                  <w:r w:rsidR="001078F0" w:rsidRPr="001078F0">
                    <w:rPr>
                      <w:rFonts w:ascii="Times New Roman" w:hAnsi="Times New Roman"/>
                    </w:rPr>
                    <w:t>4 129,8</w:t>
                  </w:r>
                </w:p>
              </w:tc>
              <w:tc>
                <w:tcPr>
                  <w:tcW w:w="1560" w:type="dxa"/>
                  <w:tcBorders>
                    <w:top w:val="single" w:sz="6" w:space="0" w:color="auto"/>
                    <w:left w:val="single" w:sz="6" w:space="0" w:color="auto"/>
                    <w:bottom w:val="single" w:sz="6" w:space="0" w:color="auto"/>
                    <w:right w:val="single" w:sz="6" w:space="0" w:color="auto"/>
                  </w:tcBorders>
                </w:tcPr>
                <w:p w:rsidR="0064120A" w:rsidRPr="001078F0" w:rsidRDefault="001078F0" w:rsidP="001078F0">
                  <w:pPr>
                    <w:widowControl w:val="0"/>
                    <w:adjustRightInd w:val="0"/>
                    <w:ind w:firstLine="0"/>
                    <w:rPr>
                      <w:rFonts w:ascii="Times New Roman" w:hAnsi="Times New Roman"/>
                    </w:rPr>
                  </w:pPr>
                  <w:r w:rsidRPr="001078F0">
                    <w:rPr>
                      <w:rFonts w:ascii="Times New Roman" w:hAnsi="Times New Roman"/>
                    </w:rPr>
                    <w:t xml:space="preserve">        46,7</w:t>
                  </w:r>
                </w:p>
              </w:tc>
              <w:tc>
                <w:tcPr>
                  <w:tcW w:w="1273" w:type="dxa"/>
                  <w:tcBorders>
                    <w:top w:val="single" w:sz="6" w:space="0" w:color="auto"/>
                    <w:left w:val="single" w:sz="6" w:space="0" w:color="auto"/>
                    <w:bottom w:val="single" w:sz="6" w:space="0" w:color="auto"/>
                    <w:right w:val="single" w:sz="6" w:space="0" w:color="auto"/>
                  </w:tcBorders>
                </w:tcPr>
                <w:p w:rsidR="0064120A" w:rsidRPr="001078F0" w:rsidRDefault="0064120A" w:rsidP="00794FA2">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64120A" w:rsidRPr="001078F0" w:rsidRDefault="001078F0" w:rsidP="00B35028">
                  <w:pPr>
                    <w:widowControl w:val="0"/>
                    <w:adjustRightInd w:val="0"/>
                    <w:ind w:firstLine="0"/>
                    <w:rPr>
                      <w:rFonts w:ascii="Times New Roman" w:hAnsi="Times New Roman"/>
                    </w:rPr>
                  </w:pPr>
                  <w:r w:rsidRPr="001078F0">
                    <w:rPr>
                      <w:rFonts w:ascii="Times New Roman" w:hAnsi="Times New Roman"/>
                    </w:rPr>
                    <w:t>24 083,1</w:t>
                  </w:r>
                </w:p>
              </w:tc>
            </w:tr>
            <w:tr w:rsidR="00B35028" w:rsidRPr="0064120A" w:rsidTr="001078F0">
              <w:tc>
                <w:tcPr>
                  <w:tcW w:w="856" w:type="dxa"/>
                  <w:tcBorders>
                    <w:top w:val="single" w:sz="6" w:space="0" w:color="auto"/>
                    <w:left w:val="single" w:sz="6" w:space="0" w:color="auto"/>
                    <w:bottom w:val="single" w:sz="6" w:space="0" w:color="auto"/>
                    <w:right w:val="single" w:sz="6" w:space="0" w:color="auto"/>
                  </w:tcBorders>
                </w:tcPr>
                <w:p w:rsidR="00B35028" w:rsidRPr="001078F0" w:rsidRDefault="00B35028" w:rsidP="00B35028">
                  <w:pPr>
                    <w:widowControl w:val="0"/>
                    <w:adjustRightInd w:val="0"/>
                    <w:ind w:firstLine="0"/>
                    <w:rPr>
                      <w:rFonts w:ascii="Times New Roman" w:hAnsi="Times New Roman"/>
                    </w:rPr>
                  </w:pPr>
                  <w:r w:rsidRPr="001078F0">
                    <w:rPr>
                      <w:rFonts w:ascii="Times New Roman" w:hAnsi="Times New Roman"/>
                    </w:rPr>
                    <w:t>2026</w:t>
                  </w:r>
                </w:p>
              </w:tc>
              <w:tc>
                <w:tcPr>
                  <w:tcW w:w="1133" w:type="dxa"/>
                  <w:tcBorders>
                    <w:top w:val="single" w:sz="6" w:space="0" w:color="auto"/>
                    <w:left w:val="single" w:sz="6" w:space="0" w:color="auto"/>
                    <w:bottom w:val="single" w:sz="6" w:space="0" w:color="auto"/>
                    <w:right w:val="single" w:sz="6" w:space="0" w:color="auto"/>
                  </w:tcBorders>
                </w:tcPr>
                <w:p w:rsidR="00B35028" w:rsidRPr="001078F0" w:rsidRDefault="001078F0" w:rsidP="00B35028">
                  <w:pPr>
                    <w:widowControl w:val="0"/>
                    <w:adjustRightInd w:val="0"/>
                    <w:ind w:firstLine="0"/>
                    <w:rPr>
                      <w:rFonts w:ascii="Times New Roman" w:hAnsi="Times New Roman"/>
                    </w:rPr>
                  </w:pPr>
                  <w:r w:rsidRPr="001078F0">
                    <w:rPr>
                      <w:rFonts w:ascii="Times New Roman" w:hAnsi="Times New Roman"/>
                    </w:rPr>
                    <w:t>24 909,0</w:t>
                  </w:r>
                </w:p>
              </w:tc>
              <w:tc>
                <w:tcPr>
                  <w:tcW w:w="1560" w:type="dxa"/>
                  <w:tcBorders>
                    <w:top w:val="single" w:sz="6" w:space="0" w:color="auto"/>
                    <w:left w:val="single" w:sz="6" w:space="0" w:color="auto"/>
                    <w:bottom w:val="single" w:sz="6" w:space="0" w:color="auto"/>
                    <w:right w:val="single" w:sz="6" w:space="0" w:color="auto"/>
                  </w:tcBorders>
                </w:tcPr>
                <w:p w:rsidR="00B35028" w:rsidRPr="001078F0" w:rsidRDefault="001078F0" w:rsidP="001078F0">
                  <w:pPr>
                    <w:widowControl w:val="0"/>
                    <w:adjustRightInd w:val="0"/>
                    <w:ind w:firstLine="0"/>
                    <w:rPr>
                      <w:rFonts w:ascii="Times New Roman" w:hAnsi="Times New Roman"/>
                    </w:rPr>
                  </w:pPr>
                  <w:r w:rsidRPr="001078F0">
                    <w:rPr>
                      <w:rFonts w:ascii="Times New Roman" w:hAnsi="Times New Roman"/>
                    </w:rPr>
                    <w:t xml:space="preserve">        48,3</w:t>
                  </w:r>
                </w:p>
              </w:tc>
              <w:tc>
                <w:tcPr>
                  <w:tcW w:w="1273" w:type="dxa"/>
                  <w:tcBorders>
                    <w:top w:val="single" w:sz="6" w:space="0" w:color="auto"/>
                    <w:left w:val="single" w:sz="6" w:space="0" w:color="auto"/>
                    <w:bottom w:val="single" w:sz="6" w:space="0" w:color="auto"/>
                    <w:right w:val="single" w:sz="6" w:space="0" w:color="auto"/>
                  </w:tcBorders>
                </w:tcPr>
                <w:p w:rsidR="00B35028" w:rsidRPr="001078F0" w:rsidRDefault="00B35028" w:rsidP="00794FA2">
                  <w:pPr>
                    <w:widowControl w:val="0"/>
                    <w:adjustRightInd w:val="0"/>
                    <w:ind w:firstLine="709"/>
                    <w:rPr>
                      <w:rFonts w:ascii="Times New Roman" w:hAnsi="Times New Roman"/>
                    </w:rPr>
                  </w:pPr>
                </w:p>
              </w:tc>
              <w:tc>
                <w:tcPr>
                  <w:tcW w:w="1133" w:type="dxa"/>
                  <w:tcBorders>
                    <w:top w:val="single" w:sz="6" w:space="0" w:color="auto"/>
                    <w:left w:val="single" w:sz="6" w:space="0" w:color="auto"/>
                    <w:bottom w:val="single" w:sz="6" w:space="0" w:color="auto"/>
                    <w:right w:val="single" w:sz="6" w:space="0" w:color="auto"/>
                  </w:tcBorders>
                </w:tcPr>
                <w:p w:rsidR="00B35028" w:rsidRPr="001078F0" w:rsidRDefault="001078F0" w:rsidP="00B35028">
                  <w:pPr>
                    <w:widowControl w:val="0"/>
                    <w:adjustRightInd w:val="0"/>
                    <w:ind w:firstLine="0"/>
                    <w:rPr>
                      <w:rFonts w:ascii="Times New Roman" w:hAnsi="Times New Roman"/>
                    </w:rPr>
                  </w:pPr>
                  <w:r w:rsidRPr="001078F0">
                    <w:rPr>
                      <w:rFonts w:ascii="Times New Roman" w:hAnsi="Times New Roman"/>
                    </w:rPr>
                    <w:t>24 860,7</w:t>
                  </w:r>
                </w:p>
              </w:tc>
            </w:tr>
          </w:tbl>
          <w:p w:rsidR="0064120A" w:rsidRPr="0064120A" w:rsidRDefault="0064120A" w:rsidP="00794FA2">
            <w:pPr>
              <w:ind w:firstLine="0"/>
              <w:jc w:val="left"/>
              <w:rPr>
                <w:rFonts w:ascii="Times New Roman" w:eastAsia="Calibri" w:hAnsi="Times New Roman"/>
                <w:sz w:val="20"/>
                <w:szCs w:val="20"/>
              </w:rPr>
            </w:pPr>
          </w:p>
        </w:tc>
      </w:tr>
    </w:tbl>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4.1. Характеристика сферы реализации подпрограммы, описание основных проблем и обоснование включения в программу.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Социально ориентированные некоммерческие организации (далее – НКО) являются важнейшим институтом гражданского общества. Деятельность НКО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Вовлечение граждан в добровольческую деятельность НКО способствует повышению уровня гражданской активности населения.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Подпрограмма направлена на развитие гражданского общества в Богучарском муниципальном районе, создание правовых, экономических и организационных условий для участия НКО в политической жизни региона. Взаимодействие исполнительных органов государственной власти Воронежской области, органов местного самоуправления Богучарского муниципального района и НКО будет направлено на развитие гражданских инициатив и учет общественного мнения при принятии решений, касающихся значимых социальных вопросов в регионе.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Подпрограмма разработана с учетом задач, поставленных Президентом Российской Федерации в послании Федеральному Собранию Российской Федерации. Модернизация коснулась отношений государства и институтов гражданского общества. В связи с действующим законодательством изменилась система взаимодействия органов власти и общественности.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Актуальность принятия Подпрограммы заключается в необходимости дальнейшего развития гражданского общества, реализации общественных проектов НКО и закрепления механизма социального партнерства в Богучарском муниципальном районе, поскольку: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2) социально ориентированные некоммерческие организации, как институт гражданского общества, являются посредниками между государством и населением, обеспечивая участие граждан в принятии управленческих решений, расширяя самоуправление, утверждая ответственность граждан за собственную судьбу, судьбу страны, Воронежской области 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при содействии институтов гражданского общества исполнительные органы государственной власти Воронежской области и органы местного самоуправления Богучарского муниципального района получают информацию об эффективности или неэффективности своих действий и реакции общества на них;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 социально ориентированные некоммерческие организации, средства массовой информации содействуют ненасильственному, правовому разрешению конфликтных вопросов;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5) деятельность НКО и других институтов гражданского общества сокращает разрыв между органами власти и обществом, снижает социальную напряженность;</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6) НКО являются действенным механизмом развития общества, поскольку в большинстве своем объединяют активную, образованную и профессиональную часть населения;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7) механизм гражданского контроля – ключевой механизм противодействия проявлению коррупции на основе полного и достоверного освещения действий органов публичной власти в средствах массовой информации.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Богучарском муниципальном районе НКО и объединения осуществляют деятельность в различных сферах: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социальной политики, социальной поддержки и защиты граждан;</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образования и науки;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благотворительности и волонтерства;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поддержки и развития бизнеса и предпринимательства;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охраны окружающей среды и защиты животных;</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поддержки гражданских инициатив, правозащитной деятельности;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культуры, просвещения и исторической реконструкции;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здравоохранения, профилактики и охраны здоровья граждан, пропаганды здорового образа жизни, улучшения морально–психологического состояния граждан;</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физической культуры и спорта.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Богучарском муниципальном районе имеется потребность в социальных услугах, наиболее востребованных со стороны жителей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оказание услуг, направленных на повышение качества жизни людей пожилого возраста, на социальную адаптацию инвалидов и их семей;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профилактика социального сиротства;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поддержка материнства и детства;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оказание медицинской помощи больным детям с хроническими заболеваниями;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развитие системы дополнительного образования, научно–технического и художественного творчества, массового спорта, культурной, краеведческой и экологической деятельности детей и молодежи;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охрана окружающей среды;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развитие и совершенствование существующих подразделений добровольной пожарной охраны;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профилактика социально опасных форм поведения граждан;</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пропаганда здорового образа жизни;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благотворительная деятельность, а также деятельность в Богучарском муниципальном районе по содействию благотворительности и добровольчества.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 решение указанных проблем направлена настоящая Подпрограмма. Применение программно–целевого метода даст возможность координировать действия некоммерческого сектора НКО в сфере государственно–общественных отношений и формирования разнообразных институтов гражданского общества.</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Грунтовая поддержка СОНКО в форме субсидий предоставляется в пределах бюджетных ассигнований, предусмотренных администрации Богучарского муниципального района Воронежской области решением Совета народных депутатов Богучарского муниципального района Воронежской области о бюджете Богучарского муниципального района Воронежской области на соответствующий финансовый год и плановый период, на соответствующие мероприятия в рамках муниципальных программ. </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Размер гранта в форме субсидий, предоставляемой одной социально ориентированной некоммерческой организации, не может превышать 50 % от общего объема средств, утвержденных на соответствующие цели.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Гранты в форме субсидий предоставляются социально ориентированным некоммерческим организациям на основе решений конкурсной комиссии, по итогам проведения конкурсов</w:t>
      </w:r>
      <w:bookmarkStart w:id="3" w:name="Par2"/>
      <w:bookmarkEnd w:id="3"/>
      <w:r w:rsidRPr="0064120A">
        <w:rPr>
          <w:rFonts w:ascii="Times New Roman" w:hAnsi="Times New Roman"/>
        </w:rPr>
        <w:t>.</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Гранты в форме субсидий предоставляются на реализацию программ (проектов), разработанных социально ориентированными некоммерческими организациями.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видам деятельности социально </w:t>
      </w:r>
      <w:r w:rsidRPr="0064120A">
        <w:rPr>
          <w:rFonts w:ascii="Times New Roman" w:hAnsi="Times New Roman"/>
        </w:rPr>
        <w:lastRenderedPageBreak/>
        <w:t>ориентированной некоммерческой организации, предусмотренным ее учредительными документами.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Программы (проекты) социально ориентированных некоммерческих организаций должны быть направлены на реализацию конкретных задач по одному или нескольким приоритетным направлениям, утверждаемым решением Совета народных депутатов Богучарского муниципального района Воронежской области.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За счет предоставленных грантов в форме субсидий социально ориентированные некоммерческие организации вправе осуществлять в соответствии с программами (проектами) следующие расходы на свое содержание и ведение уставной деятельности: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оплата труда штатных работников, участвующих в реализации программ (проектов);</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приобретение основных средств и программного обеспечения;</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аренда помещений, оборудования для проведения мероприятий;</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оплата коммунальных услуг;</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приобретение канцелярских товаров и расходных материалов;</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оплата услуг связи;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издательские расходы;</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вознаграждения лицам, привлекаемым по гражданско-правовым договорам;</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командировочные расходы;</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уплата налогов, сборов, страховых взносов и иных обязательных платежей в бюджетную систему Российской Федерации;</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 прочие расходы, связанные с реализацией мероприятий программ (проектов).</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 За счет предоставленных грантов в форме субсидий социально ориентированные некоммерческие организации не вправе осуществлять расходы, которые не имеют прямого и непосредственного отношения к реализации мероприятий программ (проектов).</w:t>
      </w:r>
    </w:p>
    <w:p w:rsidR="0064120A" w:rsidRPr="0064120A" w:rsidRDefault="0064120A" w:rsidP="0064120A">
      <w:pPr>
        <w:widowControl w:val="0"/>
        <w:tabs>
          <w:tab w:val="left" w:pos="0"/>
        </w:tabs>
        <w:adjustRightInd w:val="0"/>
        <w:ind w:firstLine="709"/>
        <w:rPr>
          <w:rFonts w:ascii="Times New Roman" w:hAnsi="Times New Roman"/>
        </w:rPr>
      </w:pPr>
      <w:r w:rsidRPr="0064120A">
        <w:rPr>
          <w:rFonts w:ascii="Times New Roman" w:hAnsi="Times New Roman"/>
        </w:rPr>
        <w:t xml:space="preserve">В рамках основного мероприятия «Гражданское общество» администрацией Богучарского муниципального района Воронежской области для поддержки СОНКО будет оказана имущественная поддержка, информационная поддержка, в том числе содействие формированию информационного пространства, способствующего развитию гражданских инициатив, консультационная поддержка, повышение гражданской компетентности и политической культуры у населения Богучарского муниципального района Воронежской области, а также развитие нормативной правовой базы по вопросам поддержки СОНКО.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результате реализации Подпрограммы НКО будут способны предлагать действенные пути решения актуальных общественных проблем и станут каналом обратной связи между гражданами и органами власти.</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Главный итог реализации Подпрограммы – укрепление доверия граждан к органам местного самоуправления Богучарского муниципального района и обеспечение социальной и общественно–политической стабильности в Богучарском муниципальном районе.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Значения целевых показателей (индикаторов) муниципальной подпрограммы на весь срок ее реализации приведены в приложении 1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4.2. Цели, задачи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ind w:firstLine="709"/>
        <w:rPr>
          <w:rFonts w:ascii="Times New Roman" w:hAnsi="Times New Roman"/>
          <w:w w:val="105"/>
        </w:rPr>
      </w:pPr>
      <w:r w:rsidRPr="0064120A">
        <w:rPr>
          <w:rFonts w:ascii="Times New Roman" w:hAnsi="Times New Roman"/>
        </w:rPr>
        <w:t xml:space="preserve">Целью Подпрограммы является создание условий для эффективного развития гражданского общества, развитие «человеческого капитала», благотворительной деятельности и добровольчества, решение актуальных социальных проблем, повышение доступности предоставляемых гражданам социальных услуг путем предоставления поддержки социально ориентированным некоммерческим организациям, формирование информационной политики и развитие средств массовой информации в Богучарском муниципальном районе, </w:t>
      </w:r>
      <w:r w:rsidRPr="0064120A">
        <w:rPr>
          <w:rFonts w:ascii="Times New Roman" w:hAnsi="Times New Roman"/>
          <w:w w:val="105"/>
        </w:rPr>
        <w:t>формирование и развитие обеспечивающих механизмов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Намеченные цели предполагается решить с помощью следующих задач:</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lastRenderedPageBreak/>
        <w:t>– поддержка некоммерческих организаций, деятельность которых направлена на гармонизацию этноконфессиональных отношений в Богучарском муниципальном районе;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поддержка молодежных инициатив некоммерческих организаций, направленных на патриотическое воспитание молодежи;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защиту пожилых граждан и инвалидов;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проведение мероприятий, направленных на повышение прозрачности деятельности СО НКО: развитие взаимодействия со СМИ;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Перечень основных мероприятий муниципальной подпрограммы приведен в приложении 2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Расходы районного бюджета на реализацию муниципальной подпрограммы приведены в приложении 4 муниципальной программы.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государственной программы приведено в приложении 5 муниципальной программы.</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4.3. Сроки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Срок реализации подпрограммы в один этап с 01.01.2019 по 31.12.202</w:t>
      </w:r>
      <w:r w:rsidR="00B35028">
        <w:rPr>
          <w:rFonts w:ascii="Times New Roman" w:hAnsi="Times New Roman"/>
        </w:rPr>
        <w:t>6</w:t>
      </w:r>
      <w:r w:rsidRPr="0064120A">
        <w:rPr>
          <w:rFonts w:ascii="Times New Roman" w:hAnsi="Times New Roman"/>
        </w:rPr>
        <w:t xml:space="preserve"> годы.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4.4. Прогноз сводных показателей муниципальных заданий на оказание муниципальных услуг (выполнение работ) муниципальными учреждениями Богучарского муниципального района по муниципальной подпрограмме.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В данной Подпрограмме не принимают участия муниципальные учреждения, оказывающие муниципальные услуги в соответствии с муниципальным заданием.</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4.5. Участие структурных подразделений администрации Богучарского муниципального района и других организаций в реализации подпрограммы.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Отдел по организационно – правовой работе и информационной безопасности администрации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2. Отдел учета и отчетности администрации Богучарского муниципального района финансирование подпрограммы;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МКУ «Функциональный центр»;</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4. Филиал АУВО «Многофункциональный центр предоставления государственных и муниципальных услуг», АУВО «РИА «Воронеж» - редакция газеты «Сельская новь» (по согласованию):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1) Увеличение количества информационных материалов, программ в средствах массовой информации, освещающих деятельность социально ориентированных некоммерческих организаций, в % к предыдущему году;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2) Обеспечение обучения (семинары, конференции, круглые столы) представителей социально ориентированных организаций формам и методам работы по оказанию </w:t>
      </w:r>
      <w:r w:rsidRPr="0064120A">
        <w:rPr>
          <w:rFonts w:ascii="Times New Roman" w:hAnsi="Times New Roman"/>
        </w:rPr>
        <w:lastRenderedPageBreak/>
        <w:t>социальных услуг и реализации социальных проектов, в% к предыдущему году;</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3) Реализация общественных проектов социально ориентированными некоммерческими организациями.</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Оценка эффективности реализации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Оценка эффективности реализации муниципальной программы осуществляется ответственным исполнителем в соответствии с Порядком оценки эффективности реализации муниципальной программы Богучарского муниципального района Воронежской области.</w:t>
      </w:r>
    </w:p>
    <w:p w:rsidR="0064120A" w:rsidRDefault="0064120A" w:rsidP="0064120A">
      <w:pPr>
        <w:widowControl w:val="0"/>
        <w:adjustRightInd w:val="0"/>
        <w:ind w:firstLine="709"/>
        <w:rPr>
          <w:rFonts w:ascii="Times New Roman" w:hAnsi="Times New Roman"/>
        </w:rPr>
      </w:pPr>
    </w:p>
    <w:p w:rsidR="00B35028" w:rsidRDefault="00B35028" w:rsidP="0064120A">
      <w:pPr>
        <w:widowControl w:val="0"/>
        <w:adjustRightInd w:val="0"/>
        <w:ind w:firstLine="709"/>
        <w:rPr>
          <w:rFonts w:ascii="Times New Roman" w:hAnsi="Times New Roman"/>
        </w:rPr>
      </w:pPr>
    </w:p>
    <w:p w:rsidR="00B35028" w:rsidRPr="0064120A" w:rsidRDefault="00B35028" w:rsidP="0064120A">
      <w:pPr>
        <w:widowControl w:val="0"/>
        <w:adjustRightInd w:val="0"/>
        <w:ind w:firstLine="709"/>
        <w:rPr>
          <w:rFonts w:ascii="Times New Roman" w:hAnsi="Times New Roman"/>
        </w:rPr>
      </w:pPr>
    </w:p>
    <w:p w:rsidR="0064120A" w:rsidRPr="001078F0" w:rsidRDefault="0064120A" w:rsidP="00E2793E">
      <w:pPr>
        <w:widowControl w:val="0"/>
        <w:adjustRightInd w:val="0"/>
        <w:ind w:firstLine="709"/>
        <w:jc w:val="center"/>
        <w:rPr>
          <w:rFonts w:ascii="Times New Roman" w:hAnsi="Times New Roman"/>
          <w:b/>
        </w:rPr>
      </w:pPr>
      <w:r w:rsidRPr="0064120A">
        <w:rPr>
          <w:rFonts w:ascii="Times New Roman" w:hAnsi="Times New Roman"/>
        </w:rPr>
        <w:t>5</w:t>
      </w:r>
      <w:r w:rsidRPr="001078F0">
        <w:rPr>
          <w:rFonts w:ascii="Times New Roman" w:hAnsi="Times New Roman"/>
          <w:b/>
        </w:rPr>
        <w:t>. Подпрограмма</w:t>
      </w:r>
    </w:p>
    <w:p w:rsidR="0064120A" w:rsidRPr="001078F0" w:rsidRDefault="0064120A" w:rsidP="00E2793E">
      <w:pPr>
        <w:widowControl w:val="0"/>
        <w:ind w:firstLine="709"/>
        <w:jc w:val="center"/>
        <w:rPr>
          <w:rFonts w:ascii="Times New Roman" w:hAnsi="Times New Roman"/>
          <w:b/>
          <w:bCs/>
        </w:rPr>
      </w:pPr>
      <w:r w:rsidRPr="001078F0">
        <w:rPr>
          <w:rFonts w:ascii="Times New Roman" w:hAnsi="Times New Roman"/>
          <w:b/>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64120A" w:rsidRPr="0064120A" w:rsidRDefault="0064120A" w:rsidP="00E2793E">
      <w:pPr>
        <w:widowControl w:val="0"/>
        <w:adjustRightInd w:val="0"/>
        <w:ind w:firstLine="709"/>
        <w:jc w:val="center"/>
        <w:rPr>
          <w:rFonts w:ascii="Times New Roman" w:hAnsi="Times New Roman"/>
        </w:rPr>
      </w:pPr>
      <w:r w:rsidRPr="0064120A">
        <w:rPr>
          <w:rFonts w:ascii="Times New Roman" w:hAnsi="Times New Roman"/>
        </w:rPr>
        <w:t>Паспорт</w:t>
      </w:r>
    </w:p>
    <w:p w:rsidR="0064120A" w:rsidRPr="0064120A" w:rsidRDefault="0064120A" w:rsidP="00E2793E">
      <w:pPr>
        <w:widowControl w:val="0"/>
        <w:ind w:firstLine="709"/>
        <w:jc w:val="center"/>
        <w:rPr>
          <w:rFonts w:ascii="Times New Roman" w:hAnsi="Times New Roman"/>
        </w:rPr>
      </w:pPr>
      <w:r w:rsidRPr="0064120A">
        <w:rPr>
          <w:rFonts w:ascii="Times New Roman" w:hAnsi="Times New Roman"/>
        </w:rPr>
        <w:t xml:space="preserve">подпрограммы </w:t>
      </w:r>
      <w:r w:rsidRPr="0064120A">
        <w:rPr>
          <w:rFonts w:ascii="Times New Roman" w:hAnsi="Times New Roman"/>
          <w:bCs/>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r w:rsidRPr="0064120A">
        <w:rPr>
          <w:rFonts w:ascii="Times New Roman" w:hAnsi="Times New Roman"/>
        </w:rPr>
        <w:t>муниципальной программы «Муниципальное управление и гражданское общество»</w:t>
      </w:r>
    </w:p>
    <w:p w:rsidR="0064120A" w:rsidRPr="0064120A" w:rsidRDefault="0064120A" w:rsidP="0064120A">
      <w:pPr>
        <w:widowControl w:val="0"/>
        <w:ind w:firstLine="709"/>
        <w:rPr>
          <w:rFonts w:ascii="Times New Roman" w:hAnsi="Times New Roman"/>
        </w:rPr>
      </w:pPr>
    </w:p>
    <w:tbl>
      <w:tblPr>
        <w:tblW w:w="109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8"/>
        <w:gridCol w:w="8792"/>
      </w:tblGrid>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Наименование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Ответственный исполнитель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Исполнители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p w:rsidR="0064120A" w:rsidRPr="0064120A" w:rsidRDefault="0064120A" w:rsidP="00794FA2">
            <w:pPr>
              <w:widowControl w:val="0"/>
              <w:ind w:firstLine="709"/>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w:t>
            </w:r>
          </w:p>
          <w:p w:rsidR="0064120A" w:rsidRPr="0064120A" w:rsidRDefault="0064120A" w:rsidP="00794FA2">
            <w:pPr>
              <w:widowControl w:val="0"/>
              <w:ind w:firstLine="709"/>
              <w:rPr>
                <w:rFonts w:ascii="Times New Roman" w:hAnsi="Times New Roman"/>
              </w:rPr>
            </w:pPr>
            <w:r w:rsidRPr="0064120A">
              <w:rPr>
                <w:rFonts w:ascii="Times New Roman" w:hAnsi="Times New Roman"/>
              </w:rPr>
              <w:t>МКУ «Управление культуры» Богучарского муниципального района.</w:t>
            </w:r>
          </w:p>
          <w:p w:rsidR="0064120A" w:rsidRPr="0064120A" w:rsidRDefault="0064120A" w:rsidP="00794FA2">
            <w:pPr>
              <w:widowControl w:val="0"/>
              <w:ind w:firstLine="709"/>
              <w:rPr>
                <w:rFonts w:ascii="Times New Roman" w:hAnsi="Times New Roman"/>
              </w:rPr>
            </w:pPr>
            <w:r w:rsidRPr="0064120A">
              <w:rPr>
                <w:rFonts w:ascii="Times New Roman" w:hAnsi="Times New Roman"/>
              </w:rPr>
              <w:t>МКУ «Отдел физической культуры и спорта Богучарского муниципального района».</w:t>
            </w: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Основные мероприятия, входящие в состав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1.Создание резервов финансовых ресурсов и материальных средств для ликвидации чрезвычайных ситуаций природного и техногенного характера.</w:t>
            </w:r>
          </w:p>
          <w:p w:rsidR="0064120A" w:rsidRPr="0064120A" w:rsidRDefault="0064120A" w:rsidP="00794FA2">
            <w:pPr>
              <w:widowControl w:val="0"/>
              <w:ind w:firstLine="709"/>
              <w:rPr>
                <w:rFonts w:ascii="Times New Roman" w:hAnsi="Times New Roman"/>
              </w:rPr>
            </w:pPr>
            <w:r w:rsidRPr="0064120A">
              <w:rPr>
                <w:rFonts w:ascii="Times New Roman" w:hAnsi="Times New Roman"/>
              </w:rPr>
              <w:t>2.Оборудование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p w:rsidR="0064120A" w:rsidRPr="0064120A" w:rsidRDefault="0064120A" w:rsidP="00794FA2">
            <w:pPr>
              <w:widowControl w:val="0"/>
              <w:ind w:firstLine="709"/>
              <w:rPr>
                <w:rFonts w:ascii="Times New Roman" w:hAnsi="Times New Roman"/>
              </w:rPr>
            </w:pPr>
            <w:r w:rsidRPr="0064120A">
              <w:rPr>
                <w:rFonts w:ascii="Times New Roman" w:hAnsi="Times New Roman"/>
              </w:rPr>
              <w:t>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p w:rsidR="0064120A" w:rsidRPr="0064120A" w:rsidRDefault="0064120A" w:rsidP="00794FA2">
            <w:pPr>
              <w:widowControl w:val="0"/>
              <w:ind w:firstLine="709"/>
              <w:rPr>
                <w:rFonts w:ascii="Times New Roman" w:hAnsi="Times New Roman"/>
              </w:rPr>
            </w:pPr>
            <w:r w:rsidRPr="0064120A">
              <w:rPr>
                <w:rFonts w:ascii="Times New Roman" w:hAnsi="Times New Roman"/>
              </w:rPr>
              <w:t xml:space="preserve"> 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p w:rsidR="0064120A" w:rsidRPr="0064120A" w:rsidRDefault="0064120A" w:rsidP="00794FA2">
            <w:pPr>
              <w:widowControl w:val="0"/>
              <w:ind w:firstLine="709"/>
              <w:rPr>
                <w:rFonts w:ascii="Times New Roman" w:hAnsi="Times New Roman"/>
              </w:rPr>
            </w:pPr>
            <w:r w:rsidRPr="0064120A">
              <w:rPr>
                <w:rFonts w:ascii="Times New Roman" w:hAnsi="Times New Roman"/>
              </w:rPr>
              <w:t>5. Прочие расходы.</w:t>
            </w: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shd w:val="clear" w:color="auto" w:fill="FFFFFF"/>
              <w:ind w:firstLine="709"/>
              <w:rPr>
                <w:rFonts w:ascii="Times New Roman" w:hAnsi="Times New Roman"/>
              </w:rPr>
            </w:pPr>
            <w:r w:rsidRPr="0064120A">
              <w:rPr>
                <w:rFonts w:ascii="Times New Roman" w:hAnsi="Times New Roman"/>
              </w:rPr>
              <w:t xml:space="preserve">Основные мероприятия, входящие в состав </w:t>
            </w:r>
            <w:r w:rsidRPr="0064120A">
              <w:rPr>
                <w:rFonts w:ascii="Times New Roman" w:hAnsi="Times New Roman"/>
              </w:rPr>
              <w:lastRenderedPageBreak/>
              <w:t>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878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shd w:val="clear" w:color="auto" w:fill="FFFFFF"/>
              <w:ind w:firstLine="709"/>
              <w:rPr>
                <w:rFonts w:ascii="Times New Roman" w:hAnsi="Times New Roman"/>
              </w:rPr>
            </w:pPr>
            <w:r w:rsidRPr="0064120A">
              <w:rPr>
                <w:rFonts w:ascii="Times New Roman" w:hAnsi="Times New Roman"/>
              </w:rPr>
              <w:lastRenderedPageBreak/>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878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Основные разработчики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Цель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widowControl w:val="0"/>
              <w:ind w:firstLine="709"/>
              <w:rPr>
                <w:rFonts w:ascii="Times New Roman" w:hAnsi="Times New Roman"/>
              </w:rPr>
            </w:pPr>
            <w:r w:rsidRPr="0064120A">
              <w:rPr>
                <w:rFonts w:ascii="Times New Roman" w:hAnsi="Times New Roman"/>
              </w:rPr>
              <w:t>Обеспечение комплексной безопасности населения и территории Богучарского муниципального района Воронежской области.</w:t>
            </w:r>
          </w:p>
          <w:p w:rsidR="0064120A" w:rsidRPr="0064120A" w:rsidRDefault="0064120A" w:rsidP="00794FA2">
            <w:pPr>
              <w:widowControl w:val="0"/>
              <w:ind w:firstLine="709"/>
              <w:rPr>
                <w:rFonts w:ascii="Times New Roman" w:hAnsi="Times New Roman"/>
              </w:rPr>
            </w:pPr>
          </w:p>
          <w:p w:rsidR="0064120A" w:rsidRPr="0064120A" w:rsidRDefault="0064120A" w:rsidP="00794FA2">
            <w:pPr>
              <w:widowControl w:val="0"/>
              <w:ind w:firstLine="709"/>
              <w:rPr>
                <w:rFonts w:ascii="Times New Roman" w:hAnsi="Times New Roman"/>
              </w:rPr>
            </w:pP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Задачи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1. Развитие систем оповещения населения.</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2. Развитие систем информирования населения.</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3. Развитие систем мониторинга и прогнозирования чрезвычайной ситуации.</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4. Обеспечение населения средствами индивидуальной защиты.</w:t>
            </w:r>
          </w:p>
          <w:p w:rsidR="0064120A" w:rsidRPr="0064120A" w:rsidRDefault="0064120A" w:rsidP="00794FA2">
            <w:pPr>
              <w:widowControl w:val="0"/>
              <w:adjustRightInd w:val="0"/>
              <w:ind w:firstLine="709"/>
              <w:rPr>
                <w:rFonts w:ascii="Times New Roman" w:hAnsi="Times New Roman"/>
              </w:rPr>
            </w:pPr>
            <w:r w:rsidRPr="0064120A">
              <w:rPr>
                <w:rFonts w:ascii="Times New Roman" w:hAnsi="Times New Roman"/>
              </w:rPr>
              <w:t>5. Развитие и оказание содействия деятельности добровольным пожарным командам.</w:t>
            </w:r>
          </w:p>
          <w:p w:rsidR="0064120A" w:rsidRPr="0064120A" w:rsidRDefault="0064120A" w:rsidP="00794FA2">
            <w:pPr>
              <w:widowControl w:val="0"/>
              <w:adjustRightInd w:val="0"/>
              <w:ind w:firstLine="709"/>
              <w:rPr>
                <w:rFonts w:ascii="Times New Roman" w:hAnsi="Times New Roman"/>
              </w:rPr>
            </w:pPr>
          </w:p>
          <w:p w:rsidR="0064120A" w:rsidRPr="0064120A" w:rsidRDefault="0064120A" w:rsidP="00794FA2">
            <w:pPr>
              <w:widowControl w:val="0"/>
              <w:adjustRightInd w:val="0"/>
              <w:ind w:firstLine="709"/>
              <w:rPr>
                <w:rFonts w:ascii="Times New Roman" w:hAnsi="Times New Roman"/>
              </w:rPr>
            </w:pP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Целевые индикаторы и показатели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tcPr>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1. Количество населенных пунктов в зонах риска возникновения ЧС, оборудованных системами оповещения.</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 xml:space="preserve">2. Охват населения области системами информирования. </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3.Время реагирования аварийно-спасательной службы Богучарского муниципального района.</w:t>
            </w:r>
          </w:p>
          <w:p w:rsidR="0064120A" w:rsidRPr="0064120A" w:rsidRDefault="0064120A" w:rsidP="00794FA2">
            <w:pPr>
              <w:pStyle w:val="aff5"/>
              <w:ind w:firstLine="709"/>
              <w:jc w:val="both"/>
              <w:rPr>
                <w:rFonts w:ascii="Times New Roman" w:hAnsi="Times New Roman"/>
                <w:sz w:val="24"/>
                <w:szCs w:val="24"/>
              </w:rPr>
            </w:pPr>
            <w:r w:rsidRPr="0064120A">
              <w:rPr>
                <w:rFonts w:ascii="Times New Roman" w:hAnsi="Times New Roman"/>
                <w:sz w:val="24"/>
                <w:szCs w:val="24"/>
              </w:rPr>
              <w:t>4. Количество созданных добровольных пожарных команд.</w:t>
            </w:r>
          </w:p>
          <w:p w:rsidR="0064120A" w:rsidRPr="0064120A" w:rsidRDefault="0064120A" w:rsidP="00794FA2">
            <w:pPr>
              <w:widowControl w:val="0"/>
              <w:ind w:firstLine="709"/>
              <w:rPr>
                <w:rFonts w:ascii="Times New Roman" w:hAnsi="Times New Roman"/>
              </w:rPr>
            </w:pPr>
            <w:r w:rsidRPr="0064120A">
              <w:rPr>
                <w:rFonts w:ascii="Times New Roman" w:hAnsi="Times New Roman"/>
              </w:rPr>
              <w:t>5. Организация обучения населения в области гражданской обороны.</w:t>
            </w:r>
          </w:p>
          <w:p w:rsidR="0064120A" w:rsidRPr="0064120A" w:rsidRDefault="0064120A" w:rsidP="00794FA2">
            <w:pPr>
              <w:widowControl w:val="0"/>
              <w:ind w:firstLine="709"/>
              <w:rPr>
                <w:rFonts w:ascii="Times New Roman" w:hAnsi="Times New Roman"/>
              </w:rPr>
            </w:pP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Этапы и сроки реализации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64120A" w:rsidRPr="0064120A" w:rsidRDefault="0064120A" w:rsidP="00794FA2">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Реализация муниципальной программы предусмат</w:t>
            </w:r>
            <w:r w:rsidR="00B35028">
              <w:rPr>
                <w:rFonts w:ascii="Times New Roman" w:eastAsia="SimSun" w:hAnsi="Times New Roman"/>
                <w:kern w:val="3"/>
                <w:lang w:eastAsia="zh-CN"/>
              </w:rPr>
              <w:t>ривается в период с 2019 по 2026</w:t>
            </w:r>
            <w:r w:rsidRPr="0064120A">
              <w:rPr>
                <w:rFonts w:ascii="Times New Roman" w:eastAsia="SimSun" w:hAnsi="Times New Roman"/>
                <w:kern w:val="3"/>
                <w:lang w:eastAsia="zh-CN"/>
              </w:rPr>
              <w:t xml:space="preserve"> год. </w:t>
            </w:r>
          </w:p>
        </w:tc>
      </w:tr>
      <w:tr w:rsidR="0064120A" w:rsidRPr="0064120A" w:rsidTr="00794FA2">
        <w:trPr>
          <w:jc w:val="right"/>
        </w:trPr>
        <w:tc>
          <w:tcPr>
            <w:tcW w:w="2127" w:type="dxa"/>
            <w:tcBorders>
              <w:top w:val="single" w:sz="4" w:space="0" w:color="auto"/>
              <w:left w:val="single" w:sz="4" w:space="0" w:color="auto"/>
              <w:bottom w:val="single" w:sz="4" w:space="0" w:color="auto"/>
              <w:right w:val="single" w:sz="4" w:space="0" w:color="auto"/>
            </w:tcBorders>
            <w:hideMark/>
          </w:tcPr>
          <w:p w:rsidR="0064120A" w:rsidRPr="0015337B" w:rsidRDefault="0064120A" w:rsidP="00794FA2">
            <w:pPr>
              <w:widowControl w:val="0"/>
              <w:adjustRightInd w:val="0"/>
              <w:ind w:firstLine="709"/>
              <w:rPr>
                <w:rFonts w:ascii="Times New Roman" w:eastAsia="Calibri" w:hAnsi="Times New Roman"/>
              </w:rPr>
            </w:pPr>
            <w:r w:rsidRPr="0015337B">
              <w:rPr>
                <w:rFonts w:ascii="Times New Roman" w:eastAsia="Calibri" w:hAnsi="Times New Roman"/>
              </w:rPr>
              <w:t xml:space="preserve">Объемы и источники </w:t>
            </w:r>
            <w:r w:rsidRPr="0015337B">
              <w:rPr>
                <w:rFonts w:ascii="Times New Roman" w:eastAsia="Calibri" w:hAnsi="Times New Roman"/>
              </w:rPr>
              <w:lastRenderedPageBreak/>
              <w:t>финансирования муниципальной подпрограммы</w:t>
            </w:r>
          </w:p>
        </w:tc>
        <w:tc>
          <w:tcPr>
            <w:tcW w:w="8788" w:type="dxa"/>
            <w:tcBorders>
              <w:top w:val="single" w:sz="4" w:space="0" w:color="auto"/>
              <w:left w:val="single" w:sz="4" w:space="0" w:color="auto"/>
              <w:bottom w:val="single" w:sz="4" w:space="0" w:color="auto"/>
              <w:right w:val="single" w:sz="4" w:space="0" w:color="auto"/>
            </w:tcBorders>
            <w:hideMark/>
          </w:tcPr>
          <w:p w:rsidR="0064120A" w:rsidRPr="0015337B" w:rsidRDefault="0064120A" w:rsidP="00794FA2">
            <w:pPr>
              <w:widowControl w:val="0"/>
              <w:adjustRightInd w:val="0"/>
              <w:ind w:firstLine="709"/>
              <w:rPr>
                <w:rFonts w:ascii="Times New Roman" w:eastAsia="Calibri" w:hAnsi="Times New Roman"/>
              </w:rPr>
            </w:pPr>
            <w:r w:rsidRPr="0015337B">
              <w:rPr>
                <w:rFonts w:ascii="Times New Roman" w:eastAsia="Calibri" w:hAnsi="Times New Roman"/>
              </w:rPr>
              <w:lastRenderedPageBreak/>
              <w:t>Суммарный объем финансирования подпрограммы в ценах соответствующих лет составляет 1</w:t>
            </w:r>
            <w:r w:rsidR="001078F0" w:rsidRPr="0015337B">
              <w:rPr>
                <w:rFonts w:ascii="Times New Roman" w:eastAsia="Calibri" w:hAnsi="Times New Roman"/>
              </w:rPr>
              <w:t>4</w:t>
            </w:r>
            <w:r w:rsidR="004215D2">
              <w:rPr>
                <w:rFonts w:ascii="Times New Roman" w:eastAsia="Calibri" w:hAnsi="Times New Roman"/>
              </w:rPr>
              <w:t>5 259,0</w:t>
            </w:r>
            <w:r w:rsidRPr="0015337B">
              <w:rPr>
                <w:rFonts w:ascii="Times New Roman" w:eastAsia="Calibri" w:hAnsi="Times New Roman"/>
              </w:rPr>
              <w:t xml:space="preserve"> тыс. рублей, в том числе за счет </w:t>
            </w:r>
            <w:r w:rsidRPr="0015337B">
              <w:rPr>
                <w:rFonts w:ascii="Times New Roman" w:eastAsia="Calibri" w:hAnsi="Times New Roman"/>
              </w:rPr>
              <w:lastRenderedPageBreak/>
              <w:t xml:space="preserve">федеральных средств в сумме </w:t>
            </w:r>
            <w:r w:rsidR="0015337B" w:rsidRPr="0015337B">
              <w:rPr>
                <w:rFonts w:ascii="Times New Roman" w:eastAsia="Calibri" w:hAnsi="Times New Roman"/>
              </w:rPr>
              <w:t>70 267,4</w:t>
            </w:r>
            <w:r w:rsidRPr="0015337B">
              <w:rPr>
                <w:rFonts w:ascii="Times New Roman" w:eastAsia="Calibri" w:hAnsi="Times New Roman"/>
              </w:rPr>
              <w:t xml:space="preserve"> тыс. рублей, областных средств </w:t>
            </w:r>
            <w:r w:rsidR="0015337B" w:rsidRPr="0015337B">
              <w:rPr>
                <w:rFonts w:ascii="Times New Roman" w:eastAsia="Calibri" w:hAnsi="Times New Roman"/>
              </w:rPr>
              <w:t>1</w:t>
            </w:r>
            <w:r w:rsidR="004215D2">
              <w:rPr>
                <w:rFonts w:ascii="Times New Roman" w:eastAsia="Calibri" w:hAnsi="Times New Roman"/>
              </w:rPr>
              <w:t>1 286,6</w:t>
            </w:r>
            <w:r w:rsidRPr="0015337B">
              <w:rPr>
                <w:rFonts w:ascii="Times New Roman" w:eastAsia="Calibri" w:hAnsi="Times New Roman"/>
              </w:rPr>
              <w:t xml:space="preserve"> тыс.рублей, средства районного бюджета 6</w:t>
            </w:r>
            <w:r w:rsidR="0015337B" w:rsidRPr="0015337B">
              <w:rPr>
                <w:rFonts w:ascii="Times New Roman" w:eastAsia="Calibri" w:hAnsi="Times New Roman"/>
              </w:rPr>
              <w:t>2</w:t>
            </w:r>
            <w:r w:rsidR="004215D2">
              <w:rPr>
                <w:rFonts w:ascii="Times New Roman" w:eastAsia="Calibri" w:hAnsi="Times New Roman"/>
              </w:rPr>
              <w:t> 705,0</w:t>
            </w:r>
            <w:r w:rsidRPr="0015337B">
              <w:rPr>
                <w:rFonts w:ascii="Times New Roman" w:eastAsia="Calibri" w:hAnsi="Times New Roman"/>
              </w:rPr>
              <w:t xml:space="preserve"> тыс. рублей.</w:t>
            </w:r>
          </w:p>
          <w:p w:rsidR="0064120A" w:rsidRPr="0015337B" w:rsidRDefault="0064120A" w:rsidP="00794FA2">
            <w:pPr>
              <w:widowControl w:val="0"/>
              <w:adjustRightInd w:val="0"/>
              <w:ind w:firstLine="709"/>
              <w:rPr>
                <w:rFonts w:ascii="Times New Roman" w:eastAsia="Calibri" w:hAnsi="Times New Roman"/>
              </w:rPr>
            </w:pPr>
            <w:r w:rsidRPr="0015337B">
              <w:rPr>
                <w:rFonts w:ascii="Times New Roman" w:eastAsia="Calibri" w:hAnsi="Times New Roman"/>
              </w:rPr>
              <w:t>Объем бюджетных ассигнований на реализацию муниципальной подпрограммы по годам составляет (тыс. рублей):</w:t>
            </w:r>
          </w:p>
          <w:tbl>
            <w:tblPr>
              <w:tblpPr w:leftFromText="180" w:rightFromText="180" w:vertAnchor="text" w:horzAnchor="margin" w:tblpY="-144"/>
              <w:tblOverlap w:val="never"/>
              <w:tblW w:w="10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1411"/>
              <w:gridCol w:w="1560"/>
              <w:gridCol w:w="1843"/>
              <w:gridCol w:w="1660"/>
              <w:gridCol w:w="2340"/>
              <w:gridCol w:w="1536"/>
            </w:tblGrid>
            <w:tr w:rsidR="0064120A" w:rsidRPr="0015337B" w:rsidTr="0015337B">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Год</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Всего</w:t>
                  </w:r>
                </w:p>
              </w:tc>
              <w:tc>
                <w:tcPr>
                  <w:tcW w:w="1843" w:type="dxa"/>
                  <w:tcBorders>
                    <w:top w:val="single" w:sz="6" w:space="0" w:color="auto"/>
                    <w:left w:val="single" w:sz="6" w:space="0" w:color="auto"/>
                    <w:bottom w:val="single" w:sz="6" w:space="0" w:color="auto"/>
                    <w:right w:val="single" w:sz="4" w:space="0" w:color="auto"/>
                  </w:tcBorders>
                  <w:hideMark/>
                </w:tcPr>
                <w:p w:rsidR="0064120A" w:rsidRPr="0015337B" w:rsidRDefault="0064120A" w:rsidP="00B35028">
                  <w:pPr>
                    <w:widowControl w:val="0"/>
                    <w:shd w:val="clear" w:color="auto" w:fill="FFFFFF"/>
                    <w:ind w:firstLine="0"/>
                    <w:rPr>
                      <w:rFonts w:ascii="Times New Roman" w:hAnsi="Times New Roman"/>
                    </w:rPr>
                  </w:pPr>
                  <w:r w:rsidRPr="0015337B">
                    <w:rPr>
                      <w:rFonts w:ascii="Times New Roman" w:hAnsi="Times New Roman"/>
                    </w:rPr>
                    <w:t>Федеральный бюджет</w:t>
                  </w: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B35028">
                  <w:pPr>
                    <w:widowControl w:val="0"/>
                    <w:shd w:val="clear" w:color="auto" w:fill="FFFFFF"/>
                    <w:ind w:firstLine="0"/>
                    <w:rPr>
                      <w:rFonts w:ascii="Times New Roman" w:hAnsi="Times New Roman"/>
                    </w:rPr>
                  </w:pPr>
                  <w:r w:rsidRPr="0015337B">
                    <w:rPr>
                      <w:rFonts w:ascii="Times New Roman" w:hAnsi="Times New Roman"/>
                    </w:rPr>
                    <w:t>Областной</w:t>
                  </w:r>
                </w:p>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 xml:space="preserve"> бюджет</w:t>
                  </w:r>
                </w:p>
              </w:tc>
              <w:tc>
                <w:tcPr>
                  <w:tcW w:w="3876" w:type="dxa"/>
                  <w:gridSpan w:val="2"/>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 xml:space="preserve">Районный </w:t>
                  </w:r>
                </w:p>
                <w:p w:rsidR="0064120A" w:rsidRPr="0015337B" w:rsidRDefault="00B35028" w:rsidP="00794FA2">
                  <w:pPr>
                    <w:widowControl w:val="0"/>
                    <w:shd w:val="clear" w:color="auto" w:fill="FFFFFF"/>
                    <w:ind w:firstLine="709"/>
                    <w:rPr>
                      <w:rFonts w:ascii="Times New Roman" w:hAnsi="Times New Roman"/>
                    </w:rPr>
                  </w:pPr>
                  <w:r w:rsidRPr="0015337B">
                    <w:rPr>
                      <w:rFonts w:ascii="Times New Roman" w:hAnsi="Times New Roman"/>
                    </w:rPr>
                    <w:t>б</w:t>
                  </w:r>
                  <w:r w:rsidR="0064120A" w:rsidRPr="0015337B">
                    <w:rPr>
                      <w:rFonts w:ascii="Times New Roman" w:hAnsi="Times New Roman"/>
                    </w:rPr>
                    <w:t>юджет</w:t>
                  </w:r>
                </w:p>
              </w:tc>
            </w:tr>
            <w:tr w:rsidR="0064120A" w:rsidRPr="0015337B" w:rsidTr="0015337B">
              <w:trPr>
                <w:gridAfter w:val="1"/>
                <w:wAfter w:w="1536" w:type="dxa"/>
              </w:trPr>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2019</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B35028">
                  <w:pPr>
                    <w:widowControl w:val="0"/>
                    <w:ind w:firstLine="0"/>
                    <w:rPr>
                      <w:rFonts w:ascii="Times New Roman" w:hAnsi="Times New Roman"/>
                    </w:rPr>
                  </w:pPr>
                  <w:r w:rsidRPr="0015337B">
                    <w:rPr>
                      <w:rFonts w:ascii="Times New Roman" w:hAnsi="Times New Roman"/>
                    </w:rPr>
                    <w:t>2 197,3</w:t>
                  </w:r>
                </w:p>
              </w:tc>
              <w:tc>
                <w:tcPr>
                  <w:tcW w:w="1843" w:type="dxa"/>
                  <w:tcBorders>
                    <w:top w:val="single" w:sz="6" w:space="0" w:color="auto"/>
                    <w:left w:val="single" w:sz="6" w:space="0" w:color="auto"/>
                    <w:bottom w:val="single" w:sz="6" w:space="0" w:color="auto"/>
                    <w:right w:val="single" w:sz="4" w:space="0" w:color="auto"/>
                  </w:tcBorders>
                  <w:hideMark/>
                </w:tcPr>
                <w:p w:rsidR="0064120A" w:rsidRPr="0015337B" w:rsidRDefault="0064120A" w:rsidP="00794FA2">
                  <w:pPr>
                    <w:ind w:firstLine="0"/>
                    <w:jc w:val="left"/>
                    <w:rPr>
                      <w:rFonts w:ascii="Times New Roman" w:eastAsia="Calibri" w:hAnsi="Times New Roman"/>
                      <w:sz w:val="20"/>
                      <w:szCs w:val="20"/>
                    </w:rPr>
                  </w:pP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100,0</w:t>
                  </w:r>
                </w:p>
              </w:tc>
              <w:tc>
                <w:tcPr>
                  <w:tcW w:w="234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2 097,3</w:t>
                  </w:r>
                </w:p>
              </w:tc>
            </w:tr>
            <w:tr w:rsidR="0064120A" w:rsidRPr="0015337B" w:rsidTr="0015337B">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2020</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B35028">
                  <w:pPr>
                    <w:widowControl w:val="0"/>
                    <w:ind w:firstLine="0"/>
                    <w:rPr>
                      <w:rFonts w:ascii="Times New Roman" w:hAnsi="Times New Roman"/>
                    </w:rPr>
                  </w:pPr>
                  <w:r w:rsidRPr="0015337B">
                    <w:rPr>
                      <w:rFonts w:ascii="Times New Roman" w:hAnsi="Times New Roman"/>
                    </w:rPr>
                    <w:t>3 335,8</w:t>
                  </w:r>
                </w:p>
              </w:tc>
              <w:tc>
                <w:tcPr>
                  <w:tcW w:w="1843" w:type="dxa"/>
                  <w:tcBorders>
                    <w:top w:val="single" w:sz="6" w:space="0" w:color="auto"/>
                    <w:left w:val="single" w:sz="6" w:space="0" w:color="auto"/>
                    <w:bottom w:val="single" w:sz="6" w:space="0" w:color="auto"/>
                    <w:right w:val="single" w:sz="4" w:space="0" w:color="auto"/>
                  </w:tcBorders>
                  <w:hideMark/>
                </w:tcPr>
                <w:p w:rsidR="0064120A" w:rsidRPr="0015337B" w:rsidRDefault="0064120A" w:rsidP="00794FA2">
                  <w:pPr>
                    <w:ind w:firstLine="0"/>
                    <w:jc w:val="left"/>
                    <w:rPr>
                      <w:rFonts w:ascii="Times New Roman" w:eastAsia="Calibri" w:hAnsi="Times New Roman"/>
                      <w:sz w:val="20"/>
                      <w:szCs w:val="20"/>
                    </w:rPr>
                  </w:pP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100,0</w:t>
                  </w:r>
                </w:p>
              </w:tc>
              <w:tc>
                <w:tcPr>
                  <w:tcW w:w="3876" w:type="dxa"/>
                  <w:gridSpan w:val="2"/>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3 235,8</w:t>
                  </w:r>
                </w:p>
              </w:tc>
            </w:tr>
            <w:tr w:rsidR="0064120A" w:rsidRPr="0015337B" w:rsidTr="0015337B">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2021</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B35028">
                  <w:pPr>
                    <w:widowControl w:val="0"/>
                    <w:ind w:firstLine="0"/>
                    <w:rPr>
                      <w:rFonts w:ascii="Times New Roman" w:hAnsi="Times New Roman"/>
                    </w:rPr>
                  </w:pPr>
                  <w:r w:rsidRPr="0015337B">
                    <w:rPr>
                      <w:rFonts w:ascii="Times New Roman" w:hAnsi="Times New Roman"/>
                    </w:rPr>
                    <w:t>3 105,9</w:t>
                  </w:r>
                </w:p>
              </w:tc>
              <w:tc>
                <w:tcPr>
                  <w:tcW w:w="1843" w:type="dxa"/>
                  <w:tcBorders>
                    <w:top w:val="single" w:sz="6" w:space="0" w:color="auto"/>
                    <w:left w:val="single" w:sz="6" w:space="0" w:color="auto"/>
                    <w:bottom w:val="single" w:sz="6" w:space="0" w:color="auto"/>
                    <w:right w:val="single" w:sz="4" w:space="0" w:color="auto"/>
                  </w:tcBorders>
                </w:tcPr>
                <w:p w:rsidR="0064120A" w:rsidRPr="0015337B" w:rsidRDefault="0064120A" w:rsidP="00794FA2">
                  <w:pPr>
                    <w:widowControl w:val="0"/>
                    <w:ind w:firstLine="709"/>
                    <w:rPr>
                      <w:rFonts w:ascii="Times New Roman" w:hAnsi="Times New Roman"/>
                    </w:rPr>
                  </w:pP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100,0</w:t>
                  </w:r>
                </w:p>
              </w:tc>
              <w:tc>
                <w:tcPr>
                  <w:tcW w:w="3876" w:type="dxa"/>
                  <w:gridSpan w:val="2"/>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3 005,9</w:t>
                  </w:r>
                </w:p>
              </w:tc>
            </w:tr>
            <w:tr w:rsidR="0064120A" w:rsidRPr="0015337B" w:rsidTr="0015337B">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2022</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64120A" w:rsidP="00B35028">
                  <w:pPr>
                    <w:widowControl w:val="0"/>
                    <w:ind w:firstLine="0"/>
                    <w:rPr>
                      <w:rFonts w:ascii="Times New Roman" w:hAnsi="Times New Roman"/>
                    </w:rPr>
                  </w:pPr>
                  <w:r w:rsidRPr="0015337B">
                    <w:rPr>
                      <w:rFonts w:ascii="Times New Roman" w:hAnsi="Times New Roman"/>
                    </w:rPr>
                    <w:t>61 027,5</w:t>
                  </w:r>
                </w:p>
              </w:tc>
              <w:tc>
                <w:tcPr>
                  <w:tcW w:w="1843" w:type="dxa"/>
                  <w:tcBorders>
                    <w:top w:val="single" w:sz="6" w:space="0" w:color="auto"/>
                    <w:left w:val="single" w:sz="6" w:space="0" w:color="auto"/>
                    <w:bottom w:val="single" w:sz="6" w:space="0" w:color="auto"/>
                    <w:right w:val="single" w:sz="4"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 xml:space="preserve"> 36 954,9</w:t>
                  </w:r>
                </w:p>
              </w:tc>
              <w:tc>
                <w:tcPr>
                  <w:tcW w:w="1660" w:type="dxa"/>
                  <w:tcBorders>
                    <w:top w:val="single" w:sz="6" w:space="0" w:color="auto"/>
                    <w:left w:val="single" w:sz="4"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 xml:space="preserve"> 100,0</w:t>
                  </w:r>
                </w:p>
              </w:tc>
              <w:tc>
                <w:tcPr>
                  <w:tcW w:w="3876" w:type="dxa"/>
                  <w:gridSpan w:val="2"/>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ind w:firstLine="709"/>
                    <w:rPr>
                      <w:rFonts w:ascii="Times New Roman" w:hAnsi="Times New Roman"/>
                    </w:rPr>
                  </w:pPr>
                  <w:r w:rsidRPr="0015337B">
                    <w:rPr>
                      <w:rFonts w:ascii="Times New Roman" w:hAnsi="Times New Roman"/>
                    </w:rPr>
                    <w:t xml:space="preserve"> 23 972,6</w:t>
                  </w:r>
                </w:p>
              </w:tc>
            </w:tr>
            <w:tr w:rsidR="0064120A" w:rsidRPr="0015337B" w:rsidTr="0015337B">
              <w:tc>
                <w:tcPr>
                  <w:tcW w:w="1411" w:type="dxa"/>
                  <w:tcBorders>
                    <w:top w:val="single" w:sz="6" w:space="0" w:color="auto"/>
                    <w:left w:val="single" w:sz="6" w:space="0" w:color="auto"/>
                    <w:bottom w:val="single" w:sz="6" w:space="0" w:color="auto"/>
                    <w:right w:val="single" w:sz="6" w:space="0" w:color="auto"/>
                  </w:tcBorders>
                  <w:hideMark/>
                </w:tcPr>
                <w:p w:rsidR="0064120A" w:rsidRPr="0015337B" w:rsidRDefault="0064120A" w:rsidP="00794FA2">
                  <w:pPr>
                    <w:widowControl w:val="0"/>
                    <w:shd w:val="clear" w:color="auto" w:fill="FFFFFF"/>
                    <w:ind w:firstLine="709"/>
                    <w:rPr>
                      <w:rFonts w:ascii="Times New Roman" w:hAnsi="Times New Roman"/>
                    </w:rPr>
                  </w:pPr>
                  <w:r w:rsidRPr="0015337B">
                    <w:rPr>
                      <w:rFonts w:ascii="Times New Roman" w:hAnsi="Times New Roman"/>
                    </w:rPr>
                    <w:t>2023</w:t>
                  </w:r>
                </w:p>
              </w:tc>
              <w:tc>
                <w:tcPr>
                  <w:tcW w:w="1560" w:type="dxa"/>
                  <w:tcBorders>
                    <w:top w:val="single" w:sz="6" w:space="0" w:color="auto"/>
                    <w:left w:val="single" w:sz="6" w:space="0" w:color="auto"/>
                    <w:bottom w:val="single" w:sz="6" w:space="0" w:color="auto"/>
                    <w:right w:val="single" w:sz="6" w:space="0" w:color="auto"/>
                  </w:tcBorders>
                  <w:hideMark/>
                </w:tcPr>
                <w:p w:rsidR="0064120A" w:rsidRPr="0015337B" w:rsidRDefault="0015337B" w:rsidP="004215D2">
                  <w:pPr>
                    <w:widowControl w:val="0"/>
                    <w:ind w:firstLine="0"/>
                    <w:rPr>
                      <w:rFonts w:ascii="Times New Roman" w:hAnsi="Times New Roman"/>
                    </w:rPr>
                  </w:pPr>
                  <w:r w:rsidRPr="0015337B">
                    <w:rPr>
                      <w:rFonts w:ascii="Times New Roman" w:hAnsi="Times New Roman"/>
                    </w:rPr>
                    <w:t>5</w:t>
                  </w:r>
                  <w:r w:rsidR="004215D2">
                    <w:rPr>
                      <w:rFonts w:ascii="Times New Roman" w:hAnsi="Times New Roman"/>
                    </w:rPr>
                    <w:t>3 993,1</w:t>
                  </w:r>
                </w:p>
              </w:tc>
              <w:tc>
                <w:tcPr>
                  <w:tcW w:w="1843" w:type="dxa"/>
                  <w:tcBorders>
                    <w:top w:val="single" w:sz="6" w:space="0" w:color="auto"/>
                    <w:left w:val="single" w:sz="6" w:space="0" w:color="auto"/>
                    <w:bottom w:val="single" w:sz="6" w:space="0" w:color="auto"/>
                    <w:right w:val="single" w:sz="4" w:space="0" w:color="auto"/>
                  </w:tcBorders>
                </w:tcPr>
                <w:p w:rsidR="0064120A" w:rsidRPr="0015337B" w:rsidRDefault="0015337B" w:rsidP="00794FA2">
                  <w:pPr>
                    <w:widowControl w:val="0"/>
                    <w:ind w:firstLine="709"/>
                    <w:rPr>
                      <w:rFonts w:ascii="Times New Roman" w:hAnsi="Times New Roman"/>
                    </w:rPr>
                  </w:pPr>
                  <w:r w:rsidRPr="0015337B">
                    <w:rPr>
                      <w:rFonts w:ascii="Times New Roman" w:hAnsi="Times New Roman"/>
                    </w:rPr>
                    <w:t xml:space="preserve"> 33 312,5</w:t>
                  </w:r>
                </w:p>
              </w:tc>
              <w:tc>
                <w:tcPr>
                  <w:tcW w:w="1660" w:type="dxa"/>
                  <w:tcBorders>
                    <w:top w:val="single" w:sz="6" w:space="0" w:color="auto"/>
                    <w:left w:val="single" w:sz="4" w:space="0" w:color="auto"/>
                    <w:bottom w:val="single" w:sz="6" w:space="0" w:color="auto"/>
                    <w:right w:val="single" w:sz="6" w:space="0" w:color="auto"/>
                  </w:tcBorders>
                </w:tcPr>
                <w:p w:rsidR="0064120A" w:rsidRPr="0015337B" w:rsidRDefault="0015337B" w:rsidP="004215D2">
                  <w:pPr>
                    <w:widowControl w:val="0"/>
                    <w:ind w:firstLine="0"/>
                    <w:rPr>
                      <w:rFonts w:ascii="Times New Roman" w:hAnsi="Times New Roman"/>
                    </w:rPr>
                  </w:pPr>
                  <w:r w:rsidRPr="0015337B">
                    <w:rPr>
                      <w:rFonts w:ascii="Times New Roman" w:hAnsi="Times New Roman"/>
                    </w:rPr>
                    <w:t xml:space="preserve">        10</w:t>
                  </w:r>
                  <w:r w:rsidR="004215D2">
                    <w:rPr>
                      <w:rFonts w:ascii="Times New Roman" w:hAnsi="Times New Roman"/>
                    </w:rPr>
                    <w:t> 886,6</w:t>
                  </w:r>
                </w:p>
              </w:tc>
              <w:tc>
                <w:tcPr>
                  <w:tcW w:w="3876" w:type="dxa"/>
                  <w:gridSpan w:val="2"/>
                  <w:tcBorders>
                    <w:top w:val="single" w:sz="6" w:space="0" w:color="auto"/>
                    <w:left w:val="single" w:sz="6" w:space="0" w:color="auto"/>
                    <w:bottom w:val="single" w:sz="6" w:space="0" w:color="auto"/>
                    <w:right w:val="single" w:sz="6" w:space="0" w:color="auto"/>
                  </w:tcBorders>
                  <w:hideMark/>
                </w:tcPr>
                <w:p w:rsidR="0064120A" w:rsidRPr="0015337B" w:rsidRDefault="004215D2" w:rsidP="004215D2">
                  <w:pPr>
                    <w:widowControl w:val="0"/>
                    <w:ind w:firstLine="709"/>
                    <w:rPr>
                      <w:rFonts w:ascii="Times New Roman" w:hAnsi="Times New Roman"/>
                    </w:rPr>
                  </w:pPr>
                  <w:r>
                    <w:rPr>
                      <w:rFonts w:ascii="Times New Roman" w:hAnsi="Times New Roman"/>
                    </w:rPr>
                    <w:t xml:space="preserve">  9 794,0</w:t>
                  </w:r>
                </w:p>
              </w:tc>
            </w:tr>
            <w:tr w:rsidR="0015337B" w:rsidRPr="0015337B" w:rsidTr="0015337B">
              <w:tc>
                <w:tcPr>
                  <w:tcW w:w="1411" w:type="dxa"/>
                  <w:tcBorders>
                    <w:top w:val="single" w:sz="6" w:space="0" w:color="auto"/>
                    <w:left w:val="single" w:sz="6" w:space="0" w:color="auto"/>
                    <w:bottom w:val="single" w:sz="6" w:space="0" w:color="auto"/>
                    <w:right w:val="single" w:sz="6" w:space="0" w:color="auto"/>
                  </w:tcBorders>
                  <w:hideMark/>
                </w:tcPr>
                <w:p w:rsidR="0015337B" w:rsidRPr="0015337B" w:rsidRDefault="0015337B" w:rsidP="0015337B">
                  <w:pPr>
                    <w:widowControl w:val="0"/>
                    <w:shd w:val="clear" w:color="auto" w:fill="FFFFFF"/>
                    <w:ind w:firstLine="709"/>
                    <w:rPr>
                      <w:rFonts w:ascii="Times New Roman" w:hAnsi="Times New Roman"/>
                    </w:rPr>
                  </w:pPr>
                  <w:r w:rsidRPr="0015337B">
                    <w:rPr>
                      <w:rFonts w:ascii="Times New Roman" w:hAnsi="Times New Roman"/>
                    </w:rPr>
                    <w:t>2024</w:t>
                  </w:r>
                </w:p>
              </w:tc>
              <w:tc>
                <w:tcPr>
                  <w:tcW w:w="1560" w:type="dxa"/>
                  <w:tcBorders>
                    <w:top w:val="single" w:sz="6" w:space="0" w:color="auto"/>
                    <w:left w:val="single" w:sz="6" w:space="0" w:color="auto"/>
                    <w:bottom w:val="single" w:sz="6" w:space="0" w:color="auto"/>
                    <w:right w:val="single" w:sz="6" w:space="0" w:color="auto"/>
                  </w:tcBorders>
                  <w:hideMark/>
                </w:tcPr>
                <w:p w:rsidR="0015337B" w:rsidRPr="0015337B" w:rsidRDefault="0015337B" w:rsidP="0015337B">
                  <w:pPr>
                    <w:widowControl w:val="0"/>
                    <w:ind w:firstLine="0"/>
                    <w:rPr>
                      <w:rFonts w:ascii="Times New Roman" w:hAnsi="Times New Roman"/>
                    </w:rPr>
                  </w:pPr>
                  <w:r w:rsidRPr="0015337B">
                    <w:rPr>
                      <w:rFonts w:ascii="Times New Roman" w:hAnsi="Times New Roman"/>
                    </w:rPr>
                    <w:t>11 305,2</w:t>
                  </w:r>
                </w:p>
              </w:tc>
              <w:tc>
                <w:tcPr>
                  <w:tcW w:w="1843" w:type="dxa"/>
                  <w:tcBorders>
                    <w:top w:val="single" w:sz="6" w:space="0" w:color="auto"/>
                    <w:left w:val="single" w:sz="6" w:space="0" w:color="auto"/>
                    <w:bottom w:val="single" w:sz="6" w:space="0" w:color="auto"/>
                    <w:right w:val="single" w:sz="4" w:space="0" w:color="auto"/>
                  </w:tcBorders>
                </w:tcPr>
                <w:p w:rsidR="0015337B" w:rsidRPr="0015337B" w:rsidRDefault="0015337B" w:rsidP="0015337B">
                  <w:pPr>
                    <w:widowControl w:val="0"/>
                    <w:ind w:firstLine="709"/>
                    <w:rPr>
                      <w:rFonts w:ascii="Times New Roman" w:hAnsi="Times New Roman"/>
                    </w:rPr>
                  </w:pPr>
                </w:p>
              </w:tc>
              <w:tc>
                <w:tcPr>
                  <w:tcW w:w="1660" w:type="dxa"/>
                  <w:tcBorders>
                    <w:top w:val="single" w:sz="6" w:space="0" w:color="auto"/>
                    <w:left w:val="single" w:sz="4" w:space="0" w:color="auto"/>
                    <w:bottom w:val="single" w:sz="6" w:space="0" w:color="auto"/>
                    <w:right w:val="single" w:sz="6" w:space="0" w:color="auto"/>
                  </w:tcBorders>
                </w:tcPr>
                <w:p w:rsidR="0015337B" w:rsidRPr="0015337B" w:rsidRDefault="0015337B" w:rsidP="0015337B">
                  <w:pPr>
                    <w:widowControl w:val="0"/>
                    <w:ind w:firstLine="709"/>
                    <w:rPr>
                      <w:rFonts w:ascii="Times New Roman" w:hAnsi="Times New Roman"/>
                    </w:rPr>
                  </w:pPr>
                </w:p>
              </w:tc>
              <w:tc>
                <w:tcPr>
                  <w:tcW w:w="3876" w:type="dxa"/>
                  <w:gridSpan w:val="2"/>
                  <w:tcBorders>
                    <w:top w:val="single" w:sz="6" w:space="0" w:color="auto"/>
                    <w:left w:val="single" w:sz="6" w:space="0" w:color="auto"/>
                    <w:bottom w:val="single" w:sz="6" w:space="0" w:color="auto"/>
                    <w:right w:val="single" w:sz="6" w:space="0" w:color="auto"/>
                  </w:tcBorders>
                  <w:hideMark/>
                </w:tcPr>
                <w:p w:rsidR="0015337B" w:rsidRPr="0015337B" w:rsidRDefault="0015337B" w:rsidP="0015337B">
                  <w:pPr>
                    <w:widowControl w:val="0"/>
                    <w:ind w:firstLine="0"/>
                    <w:rPr>
                      <w:rFonts w:ascii="Times New Roman" w:hAnsi="Times New Roman"/>
                    </w:rPr>
                  </w:pPr>
                  <w:r w:rsidRPr="0015337B">
                    <w:rPr>
                      <w:rFonts w:ascii="Times New Roman" w:hAnsi="Times New Roman"/>
                    </w:rPr>
                    <w:t xml:space="preserve">             11 305,2</w:t>
                  </w:r>
                </w:p>
              </w:tc>
            </w:tr>
            <w:tr w:rsidR="0015337B" w:rsidRPr="0015337B" w:rsidTr="0015337B">
              <w:trPr>
                <w:trHeight w:val="336"/>
              </w:trPr>
              <w:tc>
                <w:tcPr>
                  <w:tcW w:w="1411" w:type="dxa"/>
                  <w:tcBorders>
                    <w:top w:val="single" w:sz="6" w:space="0" w:color="auto"/>
                    <w:left w:val="single" w:sz="6" w:space="0" w:color="auto"/>
                    <w:bottom w:val="single" w:sz="4" w:space="0" w:color="auto"/>
                    <w:right w:val="single" w:sz="6" w:space="0" w:color="auto"/>
                  </w:tcBorders>
                  <w:hideMark/>
                </w:tcPr>
                <w:p w:rsidR="0015337B" w:rsidRPr="0015337B" w:rsidRDefault="0015337B" w:rsidP="0015337B">
                  <w:pPr>
                    <w:widowControl w:val="0"/>
                    <w:shd w:val="clear" w:color="auto" w:fill="FFFFFF"/>
                    <w:ind w:firstLine="709"/>
                    <w:rPr>
                      <w:rFonts w:ascii="Times New Roman" w:hAnsi="Times New Roman"/>
                    </w:rPr>
                  </w:pPr>
                  <w:r w:rsidRPr="0015337B">
                    <w:rPr>
                      <w:rFonts w:ascii="Times New Roman" w:hAnsi="Times New Roman"/>
                    </w:rPr>
                    <w:t>2025</w:t>
                  </w:r>
                </w:p>
              </w:tc>
              <w:tc>
                <w:tcPr>
                  <w:tcW w:w="1560" w:type="dxa"/>
                  <w:tcBorders>
                    <w:top w:val="single" w:sz="6" w:space="0" w:color="auto"/>
                    <w:left w:val="single" w:sz="6" w:space="0" w:color="auto"/>
                    <w:bottom w:val="single" w:sz="4" w:space="0" w:color="auto"/>
                    <w:right w:val="single" w:sz="6" w:space="0" w:color="auto"/>
                  </w:tcBorders>
                  <w:hideMark/>
                </w:tcPr>
                <w:p w:rsidR="0015337B" w:rsidRPr="0015337B" w:rsidRDefault="0015337B" w:rsidP="0015337B">
                  <w:pPr>
                    <w:widowControl w:val="0"/>
                    <w:ind w:firstLine="0"/>
                    <w:rPr>
                      <w:rFonts w:ascii="Times New Roman" w:hAnsi="Times New Roman"/>
                    </w:rPr>
                  </w:pPr>
                  <w:r w:rsidRPr="0015337B">
                    <w:rPr>
                      <w:rFonts w:ascii="Times New Roman" w:hAnsi="Times New Roman"/>
                    </w:rPr>
                    <w:t xml:space="preserve">  5 063,4</w:t>
                  </w:r>
                </w:p>
              </w:tc>
              <w:tc>
                <w:tcPr>
                  <w:tcW w:w="1843" w:type="dxa"/>
                  <w:tcBorders>
                    <w:top w:val="single" w:sz="6" w:space="0" w:color="auto"/>
                    <w:left w:val="single" w:sz="6" w:space="0" w:color="auto"/>
                    <w:bottom w:val="single" w:sz="4" w:space="0" w:color="auto"/>
                    <w:right w:val="single" w:sz="4" w:space="0" w:color="auto"/>
                  </w:tcBorders>
                </w:tcPr>
                <w:p w:rsidR="0015337B" w:rsidRPr="0015337B" w:rsidRDefault="0015337B" w:rsidP="0015337B">
                  <w:pPr>
                    <w:widowControl w:val="0"/>
                    <w:ind w:firstLine="709"/>
                    <w:rPr>
                      <w:rFonts w:ascii="Times New Roman" w:hAnsi="Times New Roman"/>
                    </w:rPr>
                  </w:pPr>
                </w:p>
              </w:tc>
              <w:tc>
                <w:tcPr>
                  <w:tcW w:w="1660" w:type="dxa"/>
                  <w:tcBorders>
                    <w:top w:val="single" w:sz="6" w:space="0" w:color="auto"/>
                    <w:left w:val="single" w:sz="4" w:space="0" w:color="auto"/>
                    <w:bottom w:val="single" w:sz="4" w:space="0" w:color="auto"/>
                    <w:right w:val="single" w:sz="6" w:space="0" w:color="auto"/>
                  </w:tcBorders>
                </w:tcPr>
                <w:p w:rsidR="0015337B" w:rsidRPr="0015337B" w:rsidRDefault="0015337B" w:rsidP="0015337B">
                  <w:pPr>
                    <w:widowControl w:val="0"/>
                    <w:ind w:firstLine="709"/>
                    <w:rPr>
                      <w:rFonts w:ascii="Times New Roman" w:hAnsi="Times New Roman"/>
                    </w:rPr>
                  </w:pPr>
                </w:p>
              </w:tc>
              <w:tc>
                <w:tcPr>
                  <w:tcW w:w="3876" w:type="dxa"/>
                  <w:gridSpan w:val="2"/>
                  <w:tcBorders>
                    <w:top w:val="single" w:sz="6" w:space="0" w:color="auto"/>
                    <w:left w:val="single" w:sz="6" w:space="0" w:color="auto"/>
                    <w:bottom w:val="single" w:sz="4" w:space="0" w:color="auto"/>
                    <w:right w:val="single" w:sz="6" w:space="0" w:color="auto"/>
                  </w:tcBorders>
                  <w:hideMark/>
                </w:tcPr>
                <w:p w:rsidR="0015337B" w:rsidRPr="0015337B" w:rsidRDefault="0015337B" w:rsidP="0015337B">
                  <w:pPr>
                    <w:widowControl w:val="0"/>
                    <w:ind w:firstLine="0"/>
                    <w:rPr>
                      <w:rFonts w:ascii="Times New Roman" w:hAnsi="Times New Roman"/>
                    </w:rPr>
                  </w:pPr>
                  <w:r w:rsidRPr="0015337B">
                    <w:rPr>
                      <w:rFonts w:ascii="Times New Roman" w:hAnsi="Times New Roman"/>
                    </w:rPr>
                    <w:t xml:space="preserve">               5 063,4</w:t>
                  </w:r>
                </w:p>
              </w:tc>
            </w:tr>
            <w:tr w:rsidR="0015337B" w:rsidRPr="0064120A" w:rsidTr="0015337B">
              <w:trPr>
                <w:trHeight w:val="216"/>
              </w:trPr>
              <w:tc>
                <w:tcPr>
                  <w:tcW w:w="1411" w:type="dxa"/>
                  <w:tcBorders>
                    <w:top w:val="single" w:sz="4" w:space="0" w:color="auto"/>
                    <w:left w:val="single" w:sz="6" w:space="0" w:color="auto"/>
                    <w:bottom w:val="single" w:sz="6" w:space="0" w:color="auto"/>
                    <w:right w:val="single" w:sz="6" w:space="0" w:color="auto"/>
                  </w:tcBorders>
                </w:tcPr>
                <w:p w:rsidR="0015337B" w:rsidRPr="0015337B" w:rsidRDefault="0015337B" w:rsidP="0015337B">
                  <w:pPr>
                    <w:widowControl w:val="0"/>
                    <w:shd w:val="clear" w:color="auto" w:fill="FFFFFF"/>
                    <w:ind w:firstLine="709"/>
                    <w:rPr>
                      <w:rFonts w:ascii="Times New Roman" w:hAnsi="Times New Roman"/>
                    </w:rPr>
                  </w:pPr>
                  <w:r w:rsidRPr="0015337B">
                    <w:rPr>
                      <w:rFonts w:ascii="Times New Roman" w:hAnsi="Times New Roman"/>
                    </w:rPr>
                    <w:t>2026</w:t>
                  </w:r>
                </w:p>
              </w:tc>
              <w:tc>
                <w:tcPr>
                  <w:tcW w:w="1560" w:type="dxa"/>
                  <w:tcBorders>
                    <w:top w:val="single" w:sz="4" w:space="0" w:color="auto"/>
                    <w:left w:val="single" w:sz="6" w:space="0" w:color="auto"/>
                    <w:bottom w:val="single" w:sz="6" w:space="0" w:color="auto"/>
                    <w:right w:val="single" w:sz="6" w:space="0" w:color="auto"/>
                  </w:tcBorders>
                </w:tcPr>
                <w:p w:rsidR="0015337B" w:rsidRPr="0015337B" w:rsidRDefault="0015337B" w:rsidP="0015337B">
                  <w:pPr>
                    <w:widowControl w:val="0"/>
                    <w:ind w:firstLine="0"/>
                    <w:rPr>
                      <w:rFonts w:ascii="Times New Roman" w:hAnsi="Times New Roman"/>
                    </w:rPr>
                  </w:pPr>
                  <w:r w:rsidRPr="0015337B">
                    <w:rPr>
                      <w:rFonts w:ascii="Times New Roman" w:hAnsi="Times New Roman"/>
                    </w:rPr>
                    <w:t xml:space="preserve">  5 230,8</w:t>
                  </w:r>
                </w:p>
              </w:tc>
              <w:tc>
                <w:tcPr>
                  <w:tcW w:w="1843" w:type="dxa"/>
                  <w:tcBorders>
                    <w:top w:val="single" w:sz="4" w:space="0" w:color="auto"/>
                    <w:left w:val="single" w:sz="6" w:space="0" w:color="auto"/>
                    <w:bottom w:val="single" w:sz="6" w:space="0" w:color="auto"/>
                    <w:right w:val="single" w:sz="4" w:space="0" w:color="auto"/>
                  </w:tcBorders>
                </w:tcPr>
                <w:p w:rsidR="0015337B" w:rsidRPr="0015337B" w:rsidRDefault="0015337B" w:rsidP="0015337B">
                  <w:pPr>
                    <w:widowControl w:val="0"/>
                    <w:ind w:firstLine="709"/>
                    <w:rPr>
                      <w:rFonts w:ascii="Times New Roman" w:hAnsi="Times New Roman"/>
                    </w:rPr>
                  </w:pPr>
                </w:p>
              </w:tc>
              <w:tc>
                <w:tcPr>
                  <w:tcW w:w="1660" w:type="dxa"/>
                  <w:tcBorders>
                    <w:top w:val="single" w:sz="4" w:space="0" w:color="auto"/>
                    <w:left w:val="single" w:sz="4" w:space="0" w:color="auto"/>
                    <w:bottom w:val="single" w:sz="6" w:space="0" w:color="auto"/>
                    <w:right w:val="single" w:sz="6" w:space="0" w:color="auto"/>
                  </w:tcBorders>
                </w:tcPr>
                <w:p w:rsidR="0015337B" w:rsidRPr="0015337B" w:rsidRDefault="0015337B" w:rsidP="0015337B">
                  <w:pPr>
                    <w:widowControl w:val="0"/>
                    <w:ind w:firstLine="709"/>
                    <w:rPr>
                      <w:rFonts w:ascii="Times New Roman" w:hAnsi="Times New Roman"/>
                    </w:rPr>
                  </w:pPr>
                </w:p>
              </w:tc>
              <w:tc>
                <w:tcPr>
                  <w:tcW w:w="3876" w:type="dxa"/>
                  <w:gridSpan w:val="2"/>
                  <w:tcBorders>
                    <w:top w:val="single" w:sz="4" w:space="0" w:color="auto"/>
                    <w:left w:val="single" w:sz="6" w:space="0" w:color="auto"/>
                    <w:bottom w:val="single" w:sz="6" w:space="0" w:color="auto"/>
                    <w:right w:val="single" w:sz="6" w:space="0" w:color="auto"/>
                  </w:tcBorders>
                </w:tcPr>
                <w:p w:rsidR="0015337B" w:rsidRPr="0015337B" w:rsidRDefault="0015337B" w:rsidP="0015337B">
                  <w:pPr>
                    <w:widowControl w:val="0"/>
                    <w:ind w:firstLine="0"/>
                    <w:rPr>
                      <w:rFonts w:ascii="Times New Roman" w:hAnsi="Times New Roman"/>
                    </w:rPr>
                  </w:pPr>
                  <w:r w:rsidRPr="0015337B">
                    <w:rPr>
                      <w:rFonts w:ascii="Times New Roman" w:hAnsi="Times New Roman"/>
                    </w:rPr>
                    <w:t xml:space="preserve">               5 230,8</w:t>
                  </w:r>
                </w:p>
              </w:tc>
            </w:tr>
          </w:tbl>
          <w:p w:rsidR="0064120A" w:rsidRPr="0064120A" w:rsidRDefault="0064120A" w:rsidP="00794FA2">
            <w:pPr>
              <w:ind w:firstLine="0"/>
              <w:jc w:val="left"/>
              <w:rPr>
                <w:rFonts w:ascii="Times New Roman" w:eastAsia="Calibri" w:hAnsi="Times New Roman"/>
                <w:sz w:val="20"/>
                <w:szCs w:val="20"/>
              </w:rPr>
            </w:pPr>
          </w:p>
        </w:tc>
      </w:tr>
    </w:tbl>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ind w:firstLine="709"/>
        <w:rPr>
          <w:rFonts w:ascii="Times New Roman" w:hAnsi="Times New Roman"/>
          <w:bCs/>
        </w:rPr>
      </w:pPr>
      <w:r w:rsidRPr="0064120A">
        <w:rPr>
          <w:rFonts w:ascii="Times New Roman" w:hAnsi="Times New Roman"/>
          <w:bCs/>
        </w:rPr>
        <w:t>5.1. Характеристика сферы реализации муниципальной подпрограммы, описание основных проблем в указанной сфере и прогноз ее развития.</w:t>
      </w:r>
    </w:p>
    <w:p w:rsidR="0064120A" w:rsidRPr="0064120A" w:rsidRDefault="0064120A" w:rsidP="0064120A">
      <w:pPr>
        <w:widowControl w:val="0"/>
        <w:ind w:firstLine="709"/>
        <w:rPr>
          <w:rFonts w:ascii="Times New Roman" w:hAnsi="Times New Roman"/>
        </w:rPr>
      </w:pPr>
    </w:p>
    <w:p w:rsidR="0064120A" w:rsidRPr="0064120A" w:rsidRDefault="0064120A" w:rsidP="0064120A">
      <w:pPr>
        <w:widowControl w:val="0"/>
        <w:ind w:firstLine="709"/>
        <w:rPr>
          <w:rFonts w:ascii="Times New Roman" w:hAnsi="Times New Roman"/>
        </w:rPr>
      </w:pPr>
      <w:r w:rsidRPr="0064120A">
        <w:rPr>
          <w:rFonts w:ascii="Times New Roman" w:hAnsi="Times New Roman"/>
        </w:rPr>
        <w:t>Федеральным законом от 06.10.2003 № 131-ФЗ «Об общих принципах организации местного самоуправления в Российской Федерации» определен перечень вопросов местного значения муниципального района по осуществлению мероприятий в области защиты населения и территорий от чрезвычайных ситуаций (далее – ЧС), безопасности людей на водных объектах и охране окружающей среды.</w:t>
      </w:r>
    </w:p>
    <w:p w:rsidR="0064120A" w:rsidRPr="0064120A" w:rsidRDefault="0064120A" w:rsidP="0064120A">
      <w:pPr>
        <w:widowControl w:val="0"/>
        <w:ind w:firstLine="709"/>
        <w:rPr>
          <w:rFonts w:ascii="Times New Roman" w:hAnsi="Times New Roman"/>
        </w:rPr>
      </w:pPr>
      <w:r w:rsidRPr="0064120A">
        <w:rPr>
          <w:rFonts w:ascii="Times New Roman" w:hAnsi="Times New Roman"/>
        </w:rPr>
        <w:t>Важным условием устойчивого развития муниципального сообщества является обеспечение безопасности его жизнедеятельности – создание условий для безопасной жизни личности, семьи, общества.</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района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проблемами, порождающими возникновение техногенных ЧС,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отсутствие на объектах резервных источников электроснабжения;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слабое взаимодействие заинтересованных органов местного самоуправления и организаций;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нарушение правил и техники безопасности, неосторожное обращение с огнем и умышленные поджоги;</w:t>
      </w:r>
    </w:p>
    <w:p w:rsidR="0064120A" w:rsidRPr="0064120A" w:rsidRDefault="0064120A" w:rsidP="0064120A">
      <w:pPr>
        <w:widowControl w:val="0"/>
        <w:ind w:firstLine="709"/>
        <w:rPr>
          <w:rFonts w:ascii="Times New Roman" w:hAnsi="Times New Roman"/>
        </w:rPr>
      </w:pPr>
      <w:r w:rsidRPr="0064120A">
        <w:rPr>
          <w:rFonts w:ascii="Times New Roman" w:hAnsi="Times New Roman"/>
        </w:rPr>
        <w:t>нарушение правил дорожного движения, а также правил и требований при эксплуатации всех видов транспорта.</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системе жизнеобеспечения населения ЧС обусловлены проблемой 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w:t>
      </w:r>
    </w:p>
    <w:p w:rsidR="0064120A" w:rsidRPr="0064120A" w:rsidRDefault="0064120A" w:rsidP="0064120A">
      <w:pPr>
        <w:widowControl w:val="0"/>
        <w:adjustRightInd w:val="0"/>
        <w:ind w:firstLine="709"/>
        <w:rPr>
          <w:rFonts w:ascii="Times New Roman" w:eastAsia="Calibri" w:hAnsi="Times New Roman"/>
        </w:rPr>
      </w:pPr>
      <w:r w:rsidRPr="0064120A">
        <w:rPr>
          <w:rFonts w:ascii="Times New Roman" w:eastAsia="Calibri" w:hAnsi="Times New Roman"/>
        </w:rPr>
        <w:t xml:space="preserve">Определенные проблемы существуют в поддержании необходимого уровня обеспеченности резервами материальных средств для ликвидации чрезвычайных ситуаций. </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факторами, способствующими гибели людей на водных объектах,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недостаточное количество свободных для посещения и отвечающих требованиям Правил охраны жизни людей на водных объектах в районе мест массового отдыха населения на водоемах;</w:t>
      </w:r>
    </w:p>
    <w:p w:rsidR="0064120A" w:rsidRPr="0064120A" w:rsidRDefault="0064120A" w:rsidP="0064120A">
      <w:pPr>
        <w:widowControl w:val="0"/>
        <w:ind w:firstLine="709"/>
        <w:rPr>
          <w:rFonts w:ascii="Times New Roman" w:hAnsi="Times New Roman"/>
        </w:rPr>
      </w:pPr>
      <w:r w:rsidRPr="0064120A">
        <w:rPr>
          <w:rFonts w:ascii="Times New Roman" w:hAnsi="Times New Roman"/>
        </w:rPr>
        <w:lastRenderedPageBreak/>
        <w:t xml:space="preserve">отсутствие спасательных постов в традиционных зонах массового отдыха населения у воды; </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отсутствие обученных спасателей для укомплектования спасательных постов; </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низкая культура поведения людей на отдыхе на водоемах, незнание ими потенциальных опасностей, неумение правильно действовать </w:t>
      </w:r>
      <w:r w:rsidRPr="0064120A">
        <w:rPr>
          <w:rFonts w:ascii="Times New Roman" w:hAnsi="Times New Roman"/>
        </w:rPr>
        <w:br/>
        <w:t xml:space="preserve">в экстремальных ситуациях, купание в состоянии алкогольного опьянения. </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Основной причиной гибели детей на водных объектах является </w:t>
      </w:r>
      <w:r w:rsidRPr="0064120A">
        <w:rPr>
          <w:rFonts w:ascii="Times New Roman" w:hAnsi="Times New Roman"/>
        </w:rPr>
        <w:br/>
        <w:t>их неумение плавать и шалость на воде.</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xml:space="preserve">Проблема обеспечения безопасности людей на водных объектах </w:t>
      </w:r>
      <w:r w:rsidRPr="0064120A">
        <w:rPr>
          <w:rFonts w:ascii="Times New Roman" w:hAnsi="Times New Roman"/>
        </w:rPr>
        <w:br/>
        <w:t xml:space="preserve">в районе требует комплексного решения вопросов по: </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оборудованию, отвечающих требованиям Правил охраны жизни людей на водных объектах муниципальных пляжей;</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оборудованию мест для массового отдыха населения на водных объектах, обеспечение их спасательными постами и наглядной агитацией по профилактике и предупреждению несчастных случаев на воде и пропаганде здорового образа жизни;</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обучению населения правилам безопасного поведения на водоемах.</w:t>
      </w:r>
    </w:p>
    <w:p w:rsidR="0064120A" w:rsidRPr="0064120A" w:rsidRDefault="0064120A" w:rsidP="0064120A">
      <w:pPr>
        <w:widowControl w:val="0"/>
        <w:ind w:firstLine="709"/>
        <w:rPr>
          <w:rFonts w:ascii="Times New Roman" w:hAnsi="Times New Roman"/>
        </w:rPr>
      </w:pPr>
      <w:r w:rsidRPr="0064120A">
        <w:rPr>
          <w:rFonts w:ascii="Times New Roman" w:hAnsi="Times New Roman"/>
        </w:rPr>
        <w:t>Федеральными законами от 21.12.1994 № 68-ФЗ «О защите населения и территории от чрезвычайных ситуаций природного и техногенного характера» и от 02.07.2013 № 158-ФЗ «О внесении изменений в отдельные законодательные акты Российской Федерации по вопросу оповещения и информирования населения» муниципальным образованиям предписано создавать и поддерживать в постоянной готовности системы оповещения и информирования населения о чрезвычайных ситуациях.</w:t>
      </w:r>
    </w:p>
    <w:p w:rsidR="0064120A" w:rsidRPr="0064120A" w:rsidRDefault="0064120A" w:rsidP="0064120A">
      <w:pPr>
        <w:widowControl w:val="0"/>
        <w:ind w:firstLine="709"/>
        <w:rPr>
          <w:rFonts w:ascii="Times New Roman" w:hAnsi="Times New Roman"/>
        </w:rPr>
      </w:pPr>
      <w:r w:rsidRPr="0064120A">
        <w:rPr>
          <w:rFonts w:ascii="Times New Roman" w:hAnsi="Times New Roman"/>
        </w:rPr>
        <w:t>Создание муниципальной системы оповещения и информирования населения на базе современного комплекса технических средств оповещения позволит в значительной мере расширить ее возможности за счет эффективного использования специальной аппаратуры оповещения, сетей электрических и электронных сирен, передатчиков эфирного УКВ-вещания, сетей кабельного вещания, сетей сотовой связи, информационно-телекоммуникационной сети "Интернет", и средств громкоговорящей связи (далее - ГГС) на подвижных объектах, решить задачу своевременного оповещения населения района об угрозе возникновения или о возникновении чрезвычайных ситуаций в мирное и военное время, повысить уровень защиты населения Богучарского муниципального района в целом.</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части предотвращения и борьбы с пожарами выделяются три основных проблемы: поздние сообщения о пожаре, продолжительное время свободного развития пожара, недостаточный уровень защищенности населения, проживающего в сельской местности, от пожаров.</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причинами позднего сообщения о пожаре являются: отсутствие автоматической пожарной сигнализации на объектах организаций, попытка населения тушить пожар своими силами без сообщения пожарной охране, отсутствие телефонной и других видов связи.</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причинами достаточно продолжительного времени свободного развития пожара являются отсутствие автоматической пожарной сигнализации, автоматических установок пожаротушения, первичных средств пожаротушения, а также необученность населения правильным действиям при пожаре.</w:t>
      </w:r>
    </w:p>
    <w:p w:rsidR="0064120A" w:rsidRPr="0064120A" w:rsidRDefault="0064120A" w:rsidP="0064120A">
      <w:pPr>
        <w:widowControl w:val="0"/>
        <w:ind w:firstLine="709"/>
        <w:rPr>
          <w:rFonts w:ascii="Times New Roman" w:hAnsi="Times New Roman"/>
        </w:rPr>
      </w:pPr>
      <w:r w:rsidRPr="0064120A">
        <w:rPr>
          <w:rFonts w:ascii="Times New Roman" w:hAnsi="Times New Roman"/>
        </w:rPr>
        <w:t>Подготовка населения в области защиты от ЧС природного и техногенного характера считается одним из приоритетных направлений деятельности органов местного самоуправления и организаций.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Создание и совершенствование системы подготовки населения в области ЧС позволит увеличить показатели охвата и повысить эффективность обучения всех категорий населения способам защиты от опасностей, возникающих при ЧС.</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Для получения практических навыков по вопросам защиты населения и территорий органы местного самоуправления и организации принимают участие в подготовке и проведении различных учений и тренировок. </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Одним из ключевых направлений развития района является повышение уровня и </w:t>
      </w:r>
      <w:r w:rsidRPr="0064120A">
        <w:rPr>
          <w:rFonts w:ascii="Times New Roman" w:hAnsi="Times New Roman"/>
        </w:rPr>
        <w:lastRenderedPageBreak/>
        <w:t xml:space="preserve">качества жизни населения. Высокое качество жизни и здоровья населения,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 </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xml:space="preserve">Учитывая поступающую в правоохранительные органы информацию </w:t>
      </w:r>
      <w:r w:rsidRPr="0064120A">
        <w:rPr>
          <w:rFonts w:ascii="Times New Roman" w:hAnsi="Times New Roman"/>
        </w:rPr>
        <w:br/>
        <w:t>об активизации деятельности членов банд</w:t>
      </w:r>
      <w:r w:rsidR="00B6440D">
        <w:rPr>
          <w:rFonts w:ascii="Times New Roman" w:hAnsi="Times New Roman"/>
        </w:rPr>
        <w:t xml:space="preserve"> </w:t>
      </w:r>
      <w:r w:rsidRPr="0064120A">
        <w:rPr>
          <w:rFonts w:ascii="Times New Roman" w:hAnsi="Times New Roman"/>
        </w:rPr>
        <w:t>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Богучарского муниципального района.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характеризуется достаточно высокой степенью уязвимости в диверсионно-террористическом отношении.</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Характерными недостатками по обеспечению безопасности на ряде объектов социальной сферы, образования, культуры являются: отсутствие тревожной кнопки, систем оповещения, видео наблюдения, металлических дверей и надежного ограждения. Биб</w:t>
      </w:r>
      <w:r w:rsidRPr="0064120A">
        <w:rPr>
          <w:rFonts w:ascii="Times New Roman" w:hAnsi="Times New Roman"/>
        </w:rPr>
        <w:softHyphen/>
        <w:t>лиотеки, спортивные сооружения, социальной поддержки населения не имеют турникетов и автоматических шлагбаумов, наличие которых требуется для укрепления входа и</w:t>
      </w:r>
      <w:r w:rsidR="00B6440D">
        <w:rPr>
          <w:rFonts w:ascii="Times New Roman" w:hAnsi="Times New Roman"/>
        </w:rPr>
        <w:t xml:space="preserve"> </w:t>
      </w:r>
      <w:r w:rsidRPr="0064120A">
        <w:rPr>
          <w:rFonts w:ascii="Times New Roman" w:hAnsi="Times New Roman"/>
        </w:rPr>
        <w:t>въезда на территории указанных объектов. Имеют место недостаточные знания и отсутствие навыков обучающихся, посети</w:t>
      </w:r>
      <w:r w:rsidRPr="0064120A">
        <w:rPr>
          <w:rFonts w:ascii="Times New Roman" w:hAnsi="Times New Roman"/>
        </w:rPr>
        <w:softHyphen/>
        <w:t>телей и работников правилам поведения в чрезвычайных ситуациях, вы</w:t>
      </w:r>
      <w:r w:rsidRPr="0064120A">
        <w:rPr>
          <w:rFonts w:ascii="Times New Roman" w:hAnsi="Times New Roman"/>
        </w:rPr>
        <w:softHyphen/>
        <w:t>званных проявлениями терроризма и экстремизма.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xml:space="preserve">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Наиболее экстремистскогенной группой выступает молодежь, это вызвано как социально-экономическими,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чем пользуются экстремистски настроенные радикальные политические и религиозные силы.</w:t>
      </w:r>
    </w:p>
    <w:p w:rsidR="0064120A" w:rsidRPr="0064120A" w:rsidRDefault="0064120A" w:rsidP="0064120A">
      <w:pPr>
        <w:widowControl w:val="0"/>
        <w:ind w:firstLine="709"/>
        <w:rPr>
          <w:rFonts w:ascii="Times New Roman" w:hAnsi="Times New Roman"/>
          <w:bCs/>
        </w:rPr>
      </w:pPr>
      <w:r w:rsidRPr="0064120A">
        <w:rPr>
          <w:rFonts w:ascii="Times New Roman" w:hAnsi="Times New Roman"/>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районе.</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5.2. Приоритеты муниципальной политики в сфере реализации муниципальной подпрограммы.</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Приоритеты муниципальной политики в сфере снижения рисков и смягчения последствий чрезвычайных ситуаций природного и техногенного характера на период до 2020 года сформированы с учетом целей и задач, поставленных в следующих стратегических документах федерального уровня:</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Федеральный Закон от 21.12.1994 № 68-ФЗ «О защите населения и территорий от чрезвычайных ситуаций природного и техногенного характера»;</w:t>
      </w:r>
    </w:p>
    <w:p w:rsidR="0064120A" w:rsidRPr="0015337B" w:rsidRDefault="0064120A" w:rsidP="0064120A">
      <w:pPr>
        <w:widowControl w:val="0"/>
        <w:ind w:firstLine="709"/>
        <w:rPr>
          <w:rFonts w:ascii="Times New Roman" w:eastAsia="SimSun" w:hAnsi="Times New Roman"/>
          <w:kern w:val="3"/>
          <w:lang w:eastAsia="zh-CN"/>
        </w:rPr>
      </w:pPr>
      <w:r w:rsidRPr="0015337B">
        <w:rPr>
          <w:rFonts w:ascii="Times New Roman" w:eastAsia="SimSun" w:hAnsi="Times New Roman"/>
          <w:kern w:val="3"/>
          <w:lang w:eastAsia="zh-CN"/>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64120A" w:rsidRPr="0064120A" w:rsidRDefault="0064120A" w:rsidP="0064120A">
      <w:pPr>
        <w:widowControl w:val="0"/>
        <w:ind w:firstLine="709"/>
        <w:rPr>
          <w:rFonts w:ascii="Times New Roman" w:eastAsia="SimSun" w:hAnsi="Times New Roman"/>
          <w:kern w:val="3"/>
          <w:lang w:eastAsia="zh-CN"/>
        </w:rPr>
      </w:pPr>
      <w:r w:rsidRPr="0015337B">
        <w:rPr>
          <w:rFonts w:ascii="Times New Roman" w:eastAsia="SimSun" w:hAnsi="Times New Roman"/>
          <w:kern w:val="3"/>
          <w:lang w:eastAsia="zh-CN"/>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Приоритеты муниципальной политики в сфере противодействия терроризму и экстремизму сформированы с учетом целей и задач, поставленных в следующих стратегических документах федерального и регионального уровней:</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Федеральный закон от 06.03.2006 № 35-ФЗ «О противодействии терроризму»;</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Федеральный закон от 25.07.2002 № 114-ФЗ «О противодействии экстремистской деятельности»;</w:t>
      </w:r>
    </w:p>
    <w:p w:rsidR="0064120A" w:rsidRPr="0064120A" w:rsidRDefault="0064120A" w:rsidP="0064120A">
      <w:pPr>
        <w:widowControl w:val="0"/>
        <w:ind w:firstLine="709"/>
        <w:rPr>
          <w:rFonts w:ascii="Times New Roman" w:eastAsia="SimSun" w:hAnsi="Times New Roman"/>
          <w:kern w:val="3"/>
          <w:lang w:eastAsia="zh-CN"/>
        </w:rPr>
      </w:pPr>
      <w:r w:rsidRPr="0015337B">
        <w:rPr>
          <w:rFonts w:ascii="Times New Roman" w:eastAsia="SimSun" w:hAnsi="Times New Roman"/>
          <w:kern w:val="3"/>
          <w:lang w:eastAsia="zh-CN"/>
        </w:rPr>
        <w:lastRenderedPageBreak/>
        <w:t>Концепция противодействия терроризму в Российской Федерации (утверждена Президентом Российской Федерации 05.10.2009);</w:t>
      </w:r>
    </w:p>
    <w:p w:rsidR="0064120A" w:rsidRPr="0064120A" w:rsidRDefault="0064120A" w:rsidP="0064120A">
      <w:pPr>
        <w:widowControl w:val="0"/>
        <w:ind w:firstLine="709"/>
        <w:rPr>
          <w:rFonts w:ascii="Times New Roman" w:hAnsi="Times New Roman"/>
        </w:rPr>
      </w:pPr>
      <w:r w:rsidRPr="0064120A">
        <w:rPr>
          <w:rFonts w:ascii="Times New Roman" w:hAnsi="Times New Roman"/>
        </w:rPr>
        <w:t>Приоритетами в сфере реализации муниципальной подпрограммы (далее – Подпрограммы)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совершенствование системы управления гражданской обороны;</w:t>
      </w:r>
    </w:p>
    <w:p w:rsidR="0064120A" w:rsidRPr="0064120A" w:rsidRDefault="0064120A" w:rsidP="0064120A">
      <w:pPr>
        <w:widowControl w:val="0"/>
        <w:ind w:firstLine="709"/>
        <w:rPr>
          <w:rFonts w:ascii="Times New Roman" w:hAnsi="Times New Roman"/>
        </w:rPr>
      </w:pPr>
      <w:r w:rsidRPr="0064120A">
        <w:rPr>
          <w:rFonts w:ascii="Times New Roman" w:hAnsi="Times New Roman"/>
        </w:rPr>
        <w:t>2) 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3) совершенствование системы обучения населения, подготовка руководящего состава органов управления гражданской обороны, аварийно-спасательных служб и формирований.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части совершенствования системы управления гражданской обороны основными направлениями деятельности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модернизация существующих стационарных пунктов управления;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2) оснащение пунктов управления гражданской обороны современными средствами связи и оповещения, обработки информации и передачи данных.</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обеспечение устойчивого функционирования системы мониторинга и лабораторного контроля в очагах поражения и районах чрезвычайных ситуаций;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2)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64120A" w:rsidRPr="0064120A" w:rsidRDefault="0064120A" w:rsidP="0064120A">
      <w:pPr>
        <w:widowControl w:val="0"/>
        <w:ind w:firstLine="709"/>
        <w:rPr>
          <w:rFonts w:ascii="Times New Roman" w:hAnsi="Times New Roman"/>
        </w:rPr>
      </w:pPr>
      <w:r w:rsidRPr="0064120A">
        <w:rPr>
          <w:rFonts w:ascii="Times New Roman" w:hAnsi="Times New Roman"/>
        </w:rPr>
        <w:t>3) планирования эвакуации населения, материальных и культурных ценностей в безопасные районы;</w:t>
      </w:r>
    </w:p>
    <w:p w:rsidR="0064120A" w:rsidRPr="0064120A" w:rsidRDefault="0064120A" w:rsidP="0064120A">
      <w:pPr>
        <w:widowControl w:val="0"/>
        <w:ind w:firstLine="709"/>
        <w:rPr>
          <w:rFonts w:ascii="Times New Roman" w:hAnsi="Times New Roman"/>
        </w:rPr>
      </w:pPr>
      <w:r w:rsidRPr="0064120A">
        <w:rPr>
          <w:rFonts w:ascii="Times New Roman" w:hAnsi="Times New Roman"/>
        </w:rPr>
        <w:t>4)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подготовленная для обеспечения жизнедеятельности эвакуируемого населения).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В части повышения готовности сил и средств гражданской обороны к ликвидации чрезвычайных ситуаций и оказания помощи пострадавшему населению основным направлениям деятельности является - реконструкция и модернизация систем оповещения населения на основе внедрения современных информационно-коммуникационных технологий.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Приоритетами муниципальной политики в области обеспечения защиты населения и территорий от угроз различного характера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64120A" w:rsidRPr="0064120A" w:rsidRDefault="0064120A" w:rsidP="0064120A">
      <w:pPr>
        <w:widowControl w:val="0"/>
        <w:ind w:firstLine="709"/>
        <w:rPr>
          <w:rFonts w:ascii="Times New Roman" w:hAnsi="Times New Roman"/>
        </w:rPr>
      </w:pPr>
      <w:r w:rsidRPr="0064120A">
        <w:rPr>
          <w:rFonts w:ascii="Times New Roman" w:hAnsi="Times New Roman"/>
        </w:rPr>
        <w:t>2) развитие системы оперативного реагирования на чрезвычайные ситуации;</w:t>
      </w:r>
    </w:p>
    <w:p w:rsidR="0064120A" w:rsidRPr="0064120A" w:rsidRDefault="0064120A" w:rsidP="0064120A">
      <w:pPr>
        <w:widowControl w:val="0"/>
        <w:ind w:firstLine="709"/>
        <w:rPr>
          <w:rFonts w:ascii="Times New Roman" w:hAnsi="Times New Roman"/>
        </w:rPr>
      </w:pPr>
      <w:r w:rsidRPr="0064120A">
        <w:rPr>
          <w:rFonts w:ascii="Times New Roman" w:hAnsi="Times New Roman"/>
        </w:rPr>
        <w:t>3) обеспечение безопасности людей на водных объектах.</w:t>
      </w:r>
    </w:p>
    <w:p w:rsidR="0064120A" w:rsidRPr="0064120A" w:rsidRDefault="0064120A" w:rsidP="0064120A">
      <w:pPr>
        <w:widowControl w:val="0"/>
        <w:ind w:firstLine="709"/>
        <w:rPr>
          <w:rFonts w:ascii="Times New Roman" w:hAnsi="Times New Roman"/>
        </w:rPr>
      </w:pPr>
      <w:r w:rsidRPr="0064120A">
        <w:rPr>
          <w:rFonts w:ascii="Times New Roman" w:hAnsi="Times New Roman"/>
        </w:rPr>
        <w:t>С целью организации контроля за уровнями потенциальных опасностей для жизнедеятельности населения осуществляется мониторинг и прогнозирование ЧС.</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w:t>
      </w:r>
      <w:r w:rsidRPr="0015337B">
        <w:rPr>
          <w:rFonts w:ascii="Times New Roman" w:hAnsi="Times New Roman"/>
        </w:rPr>
        <w:t>Президента Российской Федерации от 23.03.2000 № 86-рп, определившем необходимость и</w:t>
      </w:r>
      <w:r w:rsidRPr="0064120A">
        <w:rPr>
          <w:rFonts w:ascii="Times New Roman" w:hAnsi="Times New Roman"/>
        </w:rPr>
        <w:t xml:space="preserve"> порядок создания системы мониторинга и прогнозирования чрезвычайных ситуаций.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Система мониторинга и прогнозирования чрезвычайных ситуаций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w:t>
      </w:r>
      <w:r w:rsidRPr="0064120A">
        <w:rPr>
          <w:rFonts w:ascii="Times New Roman" w:hAnsi="Times New Roman"/>
        </w:rPr>
        <w:lastRenderedPageBreak/>
        <w:t>предупредительных мер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сбор, анализ и представление в соответствующие органы муниципальной власти информации о потенциальных источниках чрезвычайных ситуаций и причинах их возникновения в регионе, на территории;</w:t>
      </w:r>
    </w:p>
    <w:p w:rsidR="0064120A" w:rsidRPr="0064120A" w:rsidRDefault="0064120A" w:rsidP="0064120A">
      <w:pPr>
        <w:widowControl w:val="0"/>
        <w:ind w:firstLine="709"/>
        <w:rPr>
          <w:rFonts w:ascii="Times New Roman" w:hAnsi="Times New Roman"/>
        </w:rPr>
      </w:pPr>
      <w:r w:rsidRPr="0064120A">
        <w:rPr>
          <w:rFonts w:ascii="Times New Roman" w:hAnsi="Times New Roman"/>
        </w:rPr>
        <w:t>2) прогнозирование чрезвычайных ситуаций и их масштабов;</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3)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техносфере. </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 направлением деятельности в части развития системы оперативного реагирования на чрезвычайные ситуации является - развитие единых дежурно-диспетчерских служб для повышения оперативности реагирования на чрезвычайные ситуации.</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Основными направлениями деятельности по обеспечению безопасности людей на водных объектах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организация мероприятий по снижению гибели людей на водных объектах;</w:t>
      </w:r>
    </w:p>
    <w:p w:rsidR="0064120A" w:rsidRPr="0064120A" w:rsidRDefault="0064120A" w:rsidP="0064120A">
      <w:pPr>
        <w:widowControl w:val="0"/>
        <w:ind w:firstLine="709"/>
        <w:rPr>
          <w:rFonts w:ascii="Times New Roman" w:hAnsi="Times New Roman"/>
        </w:rPr>
      </w:pPr>
      <w:r w:rsidRPr="0064120A">
        <w:rPr>
          <w:rFonts w:ascii="Times New Roman" w:hAnsi="Times New Roman"/>
        </w:rPr>
        <w:t>2) развитие инфраструктуры и материально-технического обеспечения подразделений аварийно-спасательной службы Богучарского муниципального района.</w:t>
      </w:r>
    </w:p>
    <w:p w:rsidR="0064120A" w:rsidRPr="0064120A" w:rsidRDefault="0064120A" w:rsidP="0064120A">
      <w:pPr>
        <w:widowControl w:val="0"/>
        <w:ind w:firstLine="709"/>
        <w:rPr>
          <w:rFonts w:ascii="Times New Roman" w:hAnsi="Times New Roman"/>
        </w:rPr>
      </w:pPr>
      <w:r w:rsidRPr="0064120A">
        <w:rPr>
          <w:rFonts w:ascii="Times New Roman" w:hAnsi="Times New Roman"/>
        </w:rPr>
        <w:t>Приоритетами муниципальной политики в области обеспечения пожарной безопасности являются: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1) пропаганда знаний в области обеспечения пожарной безопасности;</w:t>
      </w:r>
    </w:p>
    <w:p w:rsidR="0064120A" w:rsidRPr="0064120A" w:rsidRDefault="0064120A" w:rsidP="0064120A">
      <w:pPr>
        <w:widowControl w:val="0"/>
        <w:ind w:firstLine="709"/>
        <w:rPr>
          <w:rFonts w:ascii="Times New Roman" w:hAnsi="Times New Roman"/>
        </w:rPr>
      </w:pPr>
      <w:r w:rsidRPr="0064120A">
        <w:rPr>
          <w:rFonts w:ascii="Times New Roman" w:hAnsi="Times New Roman"/>
        </w:rPr>
        <w:t>2) дальнейшее развитие пожарного добровольчества;</w:t>
      </w:r>
    </w:p>
    <w:p w:rsidR="0064120A" w:rsidRPr="0064120A" w:rsidRDefault="0064120A" w:rsidP="0064120A">
      <w:pPr>
        <w:widowControl w:val="0"/>
        <w:ind w:firstLine="709"/>
        <w:rPr>
          <w:rFonts w:ascii="Times New Roman" w:hAnsi="Times New Roman"/>
        </w:rPr>
      </w:pPr>
      <w:r w:rsidRPr="0064120A">
        <w:rPr>
          <w:rFonts w:ascii="Times New Roman" w:hAnsi="Times New Roman"/>
        </w:rPr>
        <w:t>3) повышение эффективности пожаротушения и спасения людей при пожарах.</w:t>
      </w:r>
    </w:p>
    <w:p w:rsidR="0064120A" w:rsidRPr="0064120A" w:rsidRDefault="0064120A" w:rsidP="0064120A">
      <w:pPr>
        <w:widowControl w:val="0"/>
        <w:ind w:firstLine="709"/>
        <w:rPr>
          <w:rFonts w:ascii="Times New Roman" w:hAnsi="Times New Roman"/>
        </w:rPr>
      </w:pPr>
      <w:r w:rsidRPr="0064120A">
        <w:rPr>
          <w:rFonts w:ascii="Times New Roman" w:hAnsi="Times New Roman"/>
        </w:rPr>
        <w:t>Основным направлением деятельности в части обеспечения пожаротушения и спасения людей при пожарах является - обеспечение подразделений противопожарной службы Воронежской области современной техникой, средствами защиты и пожарно-техническим вооружением.</w:t>
      </w:r>
    </w:p>
    <w:p w:rsidR="0064120A" w:rsidRPr="0064120A" w:rsidRDefault="0064120A" w:rsidP="0064120A">
      <w:pPr>
        <w:widowControl w:val="0"/>
        <w:ind w:firstLine="709"/>
        <w:rPr>
          <w:rFonts w:ascii="Times New Roman" w:hAnsi="Times New Roman"/>
        </w:rPr>
      </w:pPr>
      <w:r w:rsidRPr="0064120A">
        <w:rPr>
          <w:rFonts w:ascii="Times New Roman" w:hAnsi="Times New Roman"/>
        </w:rPr>
        <w:t>Приоритетом муниципальной политики в области информирования населения и пропаганды культуры безопасности жизнедеятельности является информирование населения через средства массовой информации,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4120A" w:rsidRPr="0064120A" w:rsidRDefault="0064120A" w:rsidP="0064120A">
      <w:pPr>
        <w:widowControl w:val="0"/>
        <w:ind w:firstLine="709"/>
        <w:rPr>
          <w:rFonts w:ascii="Times New Roman" w:hAnsi="Times New Roman"/>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5.3. Цели, задачи и показатели (индикаторы) достижения целей и решения задач подпрограммы.</w:t>
      </w:r>
    </w:p>
    <w:p w:rsidR="0064120A" w:rsidRPr="0064120A" w:rsidRDefault="0064120A" w:rsidP="0064120A">
      <w:pPr>
        <w:widowControl w:val="0"/>
        <w:adjustRightInd w:val="0"/>
        <w:ind w:firstLine="709"/>
        <w:rPr>
          <w:rFonts w:ascii="Times New Roman" w:hAnsi="Times New Roman"/>
          <w:bCs/>
        </w:rPr>
      </w:pP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Целью Подпрограммы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является – обеспечение комплексной безопасности населения и территории Богучарского муниципального района Воронежской области от чрезвычайных ситуаций.</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а также решения следующих задач:</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1) развитие систем оповещения населения;</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2) развитие систем информирования населения;</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3) развитие материально-технической базы аварийно-спасательной служб Павловского муниципального района Воронежской области;</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4) обеспечение населения современными средствами индивидуальной защиты;</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5) повышение готовности противопожарной службы Богучарского</w:t>
      </w:r>
      <w:r w:rsidR="00E2793E">
        <w:rPr>
          <w:rFonts w:ascii="Times New Roman" w:eastAsia="SimSun" w:hAnsi="Times New Roman"/>
          <w:kern w:val="3"/>
          <w:lang w:eastAsia="zh-CN"/>
        </w:rPr>
        <w:t xml:space="preserve"> </w:t>
      </w:r>
      <w:r w:rsidRPr="0064120A">
        <w:rPr>
          <w:rFonts w:ascii="Times New Roman" w:eastAsia="SimSun" w:hAnsi="Times New Roman"/>
          <w:kern w:val="3"/>
          <w:lang w:eastAsia="zh-CN"/>
        </w:rPr>
        <w:t>муниципального района Воронежской области;</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6) оказание поддержки добровольным пожарным командам;</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7) создание системы обеспечения вызова экстренных оперативных служб по единому </w:t>
      </w:r>
      <w:r w:rsidRPr="0064120A">
        <w:rPr>
          <w:rFonts w:ascii="Times New Roman" w:eastAsia="SimSun" w:hAnsi="Times New Roman"/>
          <w:kern w:val="3"/>
          <w:lang w:eastAsia="zh-CN"/>
        </w:rPr>
        <w:lastRenderedPageBreak/>
        <w:t>номеру «112» на базе дежурно-диспетчерских служб.</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 </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Состав показателей (индикаторов) муниципальной программы определен исходя из:</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1) наблюдаемости значений показателей (индикаторов) в течение срока реализации муниципальной программы;</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2) охвата всех наиболее значимых результатов выполнения основных мероприятий муниципальной программы;</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3) наличия формализованных методик расчета значений показателей (индикаторов) муниципальной программы.</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Перечень показателей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К количественным показателям относятся:</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1. Создание условий для появления возможности вызова экстренных оперативных служб по единому номеру «112» на базе дежурно-диспетчерских служб Богучарскогомуниципального района (из отчета МЧС); </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2. Количество населенных пунктов в зонах риска возникновения ЧС, оборудованных системами оповещения (из отчета МЧС).</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3. Охват населения области системами информирования (из отчета МЧС).</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4. Время реагирования аварийно-спасательной службы Богучарского муниципального района (из отчета МЧС).</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5. Количество созданных добровольных пожарных команд (из отчета ВДПО).</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6. Организация обучения населения в области гражданской обороны (УМЦ ГО и ЧС).</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Сведения о показателях (индикаторах) муниципальной подпрограммы Богучарского</w:t>
      </w:r>
      <w:r w:rsidR="00E2793E">
        <w:rPr>
          <w:rFonts w:ascii="Times New Roman" w:eastAsia="SimSun" w:hAnsi="Times New Roman"/>
          <w:kern w:val="3"/>
          <w:lang w:eastAsia="zh-CN"/>
        </w:rPr>
        <w:t xml:space="preserve"> </w:t>
      </w:r>
      <w:r w:rsidRPr="0064120A">
        <w:rPr>
          <w:rFonts w:ascii="Times New Roman" w:eastAsia="SimSun" w:hAnsi="Times New Roman"/>
          <w:kern w:val="3"/>
          <w:lang w:eastAsia="zh-CN"/>
        </w:rPr>
        <w:t xml:space="preserve">муниципального района </w:t>
      </w:r>
      <w:r w:rsidRPr="0064120A">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64120A">
        <w:rPr>
          <w:rFonts w:ascii="Times New Roman" w:eastAsia="SimSun" w:hAnsi="Times New Roman"/>
          <w:kern w:val="3"/>
          <w:lang w:eastAsia="zh-CN"/>
        </w:rPr>
        <w:t xml:space="preserve"> и их значениях представлены в приложении № 1 к муниципальной программе.</w:t>
      </w: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 xml:space="preserve">Методика расчета качественных показателей (индикаторов) муниципальной подпрограммы Богучарского муниципального района </w:t>
      </w:r>
      <w:r w:rsidRPr="0064120A">
        <w:rPr>
          <w:rFonts w:ascii="Times New Roman" w:hAnsi="Times New Roman"/>
          <w:bCs/>
        </w:rPr>
        <w:t>«Снижение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r w:rsidRPr="0064120A">
        <w:rPr>
          <w:rFonts w:ascii="Times New Roman" w:eastAsia="SimSun" w:hAnsi="Times New Roman"/>
          <w:kern w:val="3"/>
          <w:lang w:eastAsia="zh-CN"/>
        </w:rPr>
        <w:t xml:space="preserve"> приводится в таблице № 1 подпрограммы.</w:t>
      </w:r>
    </w:p>
    <w:p w:rsidR="0064120A" w:rsidRPr="0064120A" w:rsidRDefault="0064120A" w:rsidP="0064120A">
      <w:pPr>
        <w:widowControl w:val="0"/>
        <w:ind w:firstLine="709"/>
        <w:rPr>
          <w:rFonts w:ascii="Times New Roman" w:eastAsia="SimSun" w:hAnsi="Times New Roman"/>
          <w:kern w:val="3"/>
          <w:lang w:eastAsia="zh-CN"/>
        </w:rPr>
      </w:pPr>
    </w:p>
    <w:p w:rsidR="0064120A" w:rsidRPr="0064120A" w:rsidRDefault="0064120A" w:rsidP="0064120A">
      <w:pPr>
        <w:widowControl w:val="0"/>
        <w:ind w:firstLine="709"/>
        <w:rPr>
          <w:rFonts w:ascii="Times New Roman" w:hAnsi="Times New Roman"/>
          <w:bCs/>
        </w:rPr>
      </w:pPr>
      <w:r w:rsidRPr="0064120A">
        <w:rPr>
          <w:rFonts w:ascii="Times New Roman" w:hAnsi="Times New Roman"/>
          <w:bCs/>
        </w:rPr>
        <w:t>Методика расчета эффективности</w:t>
      </w:r>
    </w:p>
    <w:p w:rsidR="0064120A" w:rsidRPr="0064120A" w:rsidRDefault="0064120A" w:rsidP="0064120A">
      <w:pPr>
        <w:widowControl w:val="0"/>
        <w:ind w:firstLine="709"/>
        <w:rPr>
          <w:rFonts w:ascii="Times New Roman" w:hAnsi="Times New Roman"/>
          <w:bCs/>
        </w:rPr>
      </w:pPr>
      <w:r w:rsidRPr="0064120A">
        <w:rPr>
          <w:rFonts w:ascii="Times New Roman" w:hAnsi="Times New Roman"/>
          <w:bCs/>
        </w:rPr>
        <w:t>Таблица 1</w:t>
      </w:r>
    </w:p>
    <w:tbl>
      <w:tblPr>
        <w:tblW w:w="9975" w:type="dxa"/>
        <w:jc w:val="right"/>
        <w:tblLayout w:type="fixed"/>
        <w:tblCellMar>
          <w:left w:w="70" w:type="dxa"/>
          <w:right w:w="70" w:type="dxa"/>
        </w:tblCellMar>
        <w:tblLook w:val="04A0"/>
      </w:tblPr>
      <w:tblGrid>
        <w:gridCol w:w="2175"/>
        <w:gridCol w:w="1276"/>
        <w:gridCol w:w="6524"/>
      </w:tblGrid>
      <w:tr w:rsidR="0064120A" w:rsidRPr="0064120A" w:rsidTr="00794FA2">
        <w:trPr>
          <w:trHeight w:val="722"/>
          <w:tblHeader/>
          <w:jc w:val="right"/>
        </w:trPr>
        <w:tc>
          <w:tcPr>
            <w:tcW w:w="2174" w:type="dxa"/>
            <w:tcBorders>
              <w:top w:val="single" w:sz="6" w:space="0" w:color="auto"/>
              <w:left w:val="single" w:sz="6" w:space="0" w:color="auto"/>
              <w:bottom w:val="nil"/>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Целевые показатели</w:t>
            </w:r>
          </w:p>
        </w:tc>
        <w:tc>
          <w:tcPr>
            <w:tcW w:w="1275" w:type="dxa"/>
            <w:tcBorders>
              <w:top w:val="single" w:sz="6" w:space="0" w:color="auto"/>
              <w:left w:val="single" w:sz="6" w:space="0" w:color="auto"/>
              <w:bottom w:val="nil"/>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Единица измерения</w:t>
            </w:r>
          </w:p>
        </w:tc>
        <w:tc>
          <w:tcPr>
            <w:tcW w:w="6521" w:type="dxa"/>
            <w:tcBorders>
              <w:top w:val="single" w:sz="6" w:space="0" w:color="auto"/>
              <w:left w:val="single" w:sz="6" w:space="0" w:color="auto"/>
              <w:bottom w:val="nil"/>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Методика оценки</w:t>
            </w:r>
          </w:p>
        </w:tc>
      </w:tr>
      <w:tr w:rsidR="0064120A" w:rsidRPr="0064120A" w:rsidTr="00794FA2">
        <w:trPr>
          <w:trHeight w:val="879"/>
          <w:jc w:val="right"/>
        </w:trPr>
        <w:tc>
          <w:tcPr>
            <w:tcW w:w="2174"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ind w:firstLine="709"/>
              <w:rPr>
                <w:rFonts w:ascii="Times New Roman" w:hAnsi="Times New Roman"/>
              </w:rPr>
            </w:pPr>
            <w:r w:rsidRPr="0064120A">
              <w:rPr>
                <w:rFonts w:ascii="Times New Roman" w:hAnsi="Times New Roman"/>
              </w:rPr>
              <w:t xml:space="preserve">Доля населения, погибшего и травмированного при чрезвычайных ситуациях, пожарах и </w:t>
            </w:r>
            <w:r w:rsidRPr="0064120A">
              <w:rPr>
                <w:rFonts w:ascii="Times New Roman" w:hAnsi="Times New Roman"/>
              </w:rPr>
              <w:lastRenderedPageBreak/>
              <w:t>происшествиях на водных объектах</w:t>
            </w:r>
          </w:p>
        </w:tc>
        <w:tc>
          <w:tcPr>
            <w:tcW w:w="1275" w:type="dxa"/>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lastRenderedPageBreak/>
              <w:t>%</w:t>
            </w:r>
          </w:p>
        </w:tc>
        <w:tc>
          <w:tcPr>
            <w:tcW w:w="652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eastAsia="Calibri" w:hAnsi="Times New Roman"/>
                <w:bCs/>
              </w:rPr>
            </w:pPr>
            <w:r w:rsidRPr="0064120A">
              <w:rPr>
                <w:rFonts w:ascii="Times New Roman" w:eastAsia="Calibri" w:hAnsi="Times New Roman"/>
                <w:bCs/>
              </w:rPr>
              <w:t>N=Nпостр/Nобщ., где Nпостр – количество пострадавших того или иного вида (чел);</w:t>
            </w:r>
          </w:p>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bCs/>
              </w:rPr>
              <w:t>Nобщ – общее количество людей на объекте или территории (чел).</w:t>
            </w:r>
          </w:p>
        </w:tc>
      </w:tr>
      <w:tr w:rsidR="0064120A" w:rsidRPr="0064120A" w:rsidTr="00794FA2">
        <w:trPr>
          <w:trHeight w:val="879"/>
          <w:jc w:val="right"/>
        </w:trPr>
        <w:tc>
          <w:tcPr>
            <w:tcW w:w="2174" w:type="dxa"/>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ind w:firstLine="709"/>
              <w:rPr>
                <w:rFonts w:ascii="Times New Roman" w:hAnsi="Times New Roman"/>
              </w:rPr>
            </w:pPr>
            <w:r w:rsidRPr="0064120A">
              <w:rPr>
                <w:rFonts w:ascii="Times New Roman" w:hAnsi="Times New Roman"/>
              </w:rPr>
              <w:lastRenderedPageBreak/>
              <w:t>Доля населения, спасенного при чрезвычайных ситуациях, пожарах и происшествиях на водных объектах</w:t>
            </w:r>
          </w:p>
        </w:tc>
        <w:tc>
          <w:tcPr>
            <w:tcW w:w="1275" w:type="dxa"/>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rPr>
              <w:t>%</w:t>
            </w:r>
          </w:p>
        </w:tc>
        <w:tc>
          <w:tcPr>
            <w:tcW w:w="6521" w:type="dxa"/>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709"/>
              <w:rPr>
                <w:rFonts w:ascii="Times New Roman" w:eastAsia="Calibri" w:hAnsi="Times New Roman"/>
              </w:rPr>
            </w:pPr>
            <w:r w:rsidRPr="0064120A">
              <w:rPr>
                <w:rFonts w:ascii="Times New Roman" w:eastAsia="Calibri" w:hAnsi="Times New Roman"/>
                <w:bCs/>
              </w:rPr>
              <w:t>N=Nспас/Nобщ., где Nспас – количество спасенных (чел);Nобщ – общее количество людей на объекте или территории (чел).</w:t>
            </w:r>
          </w:p>
        </w:tc>
      </w:tr>
    </w:tbl>
    <w:p w:rsidR="0064120A" w:rsidRPr="0064120A" w:rsidRDefault="0064120A" w:rsidP="0064120A">
      <w:pPr>
        <w:widowControl w:val="0"/>
        <w:adjustRightInd w:val="0"/>
        <w:ind w:firstLine="709"/>
        <w:rPr>
          <w:rFonts w:ascii="Times New Roman" w:eastAsia="Calibri" w:hAnsi="Times New Roman"/>
          <w:bCs/>
        </w:rPr>
      </w:pPr>
    </w:p>
    <w:p w:rsidR="0064120A" w:rsidRPr="0064120A" w:rsidRDefault="0064120A" w:rsidP="0064120A">
      <w:pPr>
        <w:widowControl w:val="0"/>
        <w:adjustRightInd w:val="0"/>
        <w:ind w:firstLine="709"/>
        <w:rPr>
          <w:rFonts w:ascii="Times New Roman" w:hAnsi="Times New Roman"/>
          <w:bCs/>
        </w:rPr>
      </w:pPr>
      <w:r w:rsidRPr="0064120A">
        <w:rPr>
          <w:rFonts w:ascii="Times New Roman" w:hAnsi="Times New Roman"/>
          <w:bCs/>
        </w:rPr>
        <w:t>5.4. Сроки и этапы реализации подпрограммы.</w:t>
      </w:r>
    </w:p>
    <w:p w:rsidR="0064120A" w:rsidRPr="0064120A" w:rsidRDefault="0064120A" w:rsidP="0064120A">
      <w:pPr>
        <w:widowControl w:val="0"/>
        <w:ind w:firstLine="709"/>
        <w:rPr>
          <w:rFonts w:ascii="Times New Roman" w:eastAsia="SimSun" w:hAnsi="Times New Roman"/>
          <w:kern w:val="3"/>
          <w:lang w:eastAsia="zh-CN"/>
        </w:rPr>
      </w:pPr>
    </w:p>
    <w:p w:rsidR="0064120A" w:rsidRPr="0064120A" w:rsidRDefault="0064120A" w:rsidP="0064120A">
      <w:pPr>
        <w:widowControl w:val="0"/>
        <w:ind w:firstLine="709"/>
        <w:rPr>
          <w:rFonts w:ascii="Times New Roman" w:eastAsia="SimSun" w:hAnsi="Times New Roman"/>
          <w:kern w:val="3"/>
          <w:lang w:eastAsia="zh-CN"/>
        </w:rPr>
      </w:pPr>
      <w:r w:rsidRPr="0064120A">
        <w:rPr>
          <w:rFonts w:ascii="Times New Roman" w:eastAsia="SimSun" w:hAnsi="Times New Roman"/>
          <w:kern w:val="3"/>
          <w:lang w:eastAsia="zh-CN"/>
        </w:rPr>
        <w:t>Реализация подпрограммы предусматривается в период с 01.01.2019 по 31.12.202</w:t>
      </w:r>
      <w:r w:rsidR="00F42D46">
        <w:rPr>
          <w:rFonts w:ascii="Times New Roman" w:eastAsia="SimSun" w:hAnsi="Times New Roman"/>
          <w:kern w:val="3"/>
          <w:lang w:eastAsia="zh-CN"/>
        </w:rPr>
        <w:t>6</w:t>
      </w:r>
      <w:r w:rsidRPr="0064120A">
        <w:rPr>
          <w:rFonts w:ascii="Times New Roman" w:eastAsia="SimSun" w:hAnsi="Times New Roman"/>
          <w:kern w:val="3"/>
          <w:lang w:eastAsia="zh-CN"/>
        </w:rPr>
        <w:t xml:space="preserve"> годы. </w:t>
      </w:r>
    </w:p>
    <w:p w:rsidR="0064120A" w:rsidRPr="0064120A" w:rsidRDefault="0064120A" w:rsidP="0064120A">
      <w:pPr>
        <w:widowControl w:val="0"/>
        <w:ind w:firstLine="709"/>
        <w:rPr>
          <w:rFonts w:ascii="Times New Roman" w:hAnsi="Times New Roman"/>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5.5. Характеристика основных мероприятий подпрограммы.</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Для достижения целей подпрограммы и решения ее основных задач сформирован комплекс подпрограммных мероприятий, направленный 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организацию и проведение превентивных мероприятий по предупреждению ЧС, пропаганды и информирования населения в местах массового пребывания людей с использованием технических средств,</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 повышение информативного обеспечения органов управления, обеспечение доведения сигналов управления и централизованного оповещения населения.</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 профилактику терроризма и проявлений экстремизма на территории Богучарского муниципального района;</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Информация об основных мероприятиях, необходимых ресурсах из предполагаемых источников финансирования для их реализации, сроках реализации мероприятий, приведена в приложениях 2, 4, 5 к муниципальной программе.</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5.6. Основные меры муниципального и правового регулирования подпрограммы.</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adjustRightInd w:val="0"/>
        <w:ind w:firstLine="709"/>
        <w:rPr>
          <w:rFonts w:ascii="Times New Roman" w:eastAsia="Calibri" w:hAnsi="Times New Roman"/>
        </w:rPr>
      </w:pPr>
      <w:r w:rsidRPr="0064120A">
        <w:rPr>
          <w:rFonts w:ascii="Times New Roman" w:hAnsi="Times New Roman"/>
        </w:rPr>
        <w:t>Контроль за реализацией Подпрограммы осуществляется первым заместителем главы администрации Богучарского муниципального района – руководителем МКУ «Функциональный центр» и помощником главы администрации Богучарского муниципального района по ГО и ЧС отдела мобилизационной подготовки, ГО и ЧС администрации Богучарского муниципального района.</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Правовое регулирование в области защиты населения и территории Богучарского муниципального района от чрезвычайных ситуаций природного и техногенного характера, пожарной безопасности и безопасности людей на водных объектах, а также в области профилактики терроризма и экстремизма обеспечивается нормативными правовыми актами Российской Федерации, правовыми актами Воронежской области, администрации Богучарского муниципального района. </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Корректировка Подпрограммы осуществляется в соответствии с постановлением администрации Богучарского муниципального района от 30.10.2013 года № 829 «О порядке разработки, реализации и оценки эффективности муниципальных программ Богучарского муниципального района».</w:t>
      </w:r>
    </w:p>
    <w:p w:rsidR="0064120A" w:rsidRPr="0064120A" w:rsidRDefault="0064120A" w:rsidP="0064120A">
      <w:pPr>
        <w:widowControl w:val="0"/>
        <w:ind w:firstLine="709"/>
        <w:rPr>
          <w:rFonts w:ascii="Times New Roman" w:hAnsi="Times New Roman"/>
        </w:rPr>
      </w:pPr>
      <w:r w:rsidRPr="0064120A">
        <w:rPr>
          <w:rFonts w:ascii="Times New Roman" w:hAnsi="Times New Roman"/>
        </w:rPr>
        <w:t xml:space="preserve">В целях текущего контроля за эффективным использованием бюджетных средств </w:t>
      </w:r>
      <w:r w:rsidRPr="0064120A">
        <w:rPr>
          <w:rFonts w:ascii="Times New Roman" w:hAnsi="Times New Roman"/>
        </w:rPr>
        <w:lastRenderedPageBreak/>
        <w:t>помощник главы администрации Богучарского муниципального района по ГО и ЧС представляет в отдел экономики администрации Богучарского муниципального района информацию о ходе реализации программных мероприятий, а также о финансировании и освоении бюджетных средств и отчет о ходе реализации программных мероприятий, а также о финансировании и освоении бюджетных средств, выделяемых на реализацию Подпрограммы ежеквартально, в срок до 10 числа месяца, следующего за отчётным. Годовой отчёт о выполнении Подпрограммы, включая меры по повышению эффективности их реализации, предоставляются в отдел экономики администрации Богучарского муниципального района ежегодно, не позднее 20 января.</w:t>
      </w:r>
    </w:p>
    <w:p w:rsidR="0064120A" w:rsidRPr="0064120A" w:rsidRDefault="0064120A" w:rsidP="0064120A">
      <w:pPr>
        <w:widowControl w:val="0"/>
        <w:adjustRightInd w:val="0"/>
        <w:ind w:firstLine="709"/>
        <w:rPr>
          <w:rFonts w:ascii="Times New Roman" w:hAnsi="Times New Roman"/>
        </w:rPr>
      </w:pPr>
      <w:r w:rsidRPr="0064120A">
        <w:rPr>
          <w:rFonts w:ascii="Times New Roman" w:hAnsi="Times New Roman"/>
        </w:rPr>
        <w:t>Сведения об основных мерах правового регулирования в сфере реализации муниципальной подпрограммы приведены в приложении 3 муниципальной программы.</w:t>
      </w:r>
    </w:p>
    <w:p w:rsidR="0064120A" w:rsidRPr="0064120A" w:rsidRDefault="0064120A" w:rsidP="0064120A">
      <w:pPr>
        <w:widowControl w:val="0"/>
        <w:adjustRightInd w:val="0"/>
        <w:ind w:firstLine="709"/>
        <w:rPr>
          <w:rFonts w:ascii="Times New Roman" w:hAnsi="Times New Roman"/>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5.7.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4120A" w:rsidRPr="0064120A" w:rsidRDefault="0064120A" w:rsidP="0064120A">
      <w:pPr>
        <w:widowControl w:val="0"/>
        <w:adjustRightInd w:val="0"/>
        <w:ind w:firstLine="709"/>
        <w:rPr>
          <w:rFonts w:ascii="Times New Roman" w:eastAsia="Calibri" w:hAnsi="Times New Roman"/>
          <w:shd w:val="clear" w:color="auto" w:fill="FFFFFF"/>
        </w:rPr>
      </w:pPr>
      <w:r w:rsidRPr="0064120A">
        <w:rPr>
          <w:rFonts w:ascii="Times New Roman" w:eastAsia="SimSun" w:hAnsi="Times New Roman"/>
        </w:rPr>
        <w:t xml:space="preserve">Участие общественных, научных и иных организаций, а также внебюджетных фондов, юридических и физических лиц </w:t>
      </w:r>
      <w:r w:rsidRPr="0064120A">
        <w:rPr>
          <w:rFonts w:ascii="Times New Roman" w:hAnsi="Times New Roman"/>
          <w:shd w:val="clear" w:color="auto" w:fill="FFFFFF"/>
        </w:rPr>
        <w:t>как субъектов, осуществляющих реализацию мероприятий муниципальной подпрограммы, не предполагается.</w:t>
      </w:r>
    </w:p>
    <w:p w:rsidR="0064120A" w:rsidRPr="0064120A" w:rsidRDefault="0064120A" w:rsidP="0064120A">
      <w:pPr>
        <w:widowControl w:val="0"/>
        <w:adjustRightInd w:val="0"/>
        <w:ind w:firstLine="709"/>
        <w:rPr>
          <w:rFonts w:ascii="Times New Roman" w:hAnsi="Times New Roman"/>
          <w:shd w:val="clear" w:color="auto" w:fill="FFFFFF"/>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5.8. Анализ рисков реализации подпрограммы и описание мер управления рисками реализации подпрограммы.</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ind w:firstLine="709"/>
        <w:rPr>
          <w:rFonts w:ascii="Times New Roman" w:hAnsi="Times New Roman"/>
        </w:rPr>
      </w:pPr>
      <w:r w:rsidRPr="0064120A">
        <w:rPr>
          <w:rFonts w:ascii="Times New Roman" w:hAnsi="Times New Roman"/>
        </w:rPr>
        <w:t>В целях решения возникающих проблем в процессе реализации Подпрограммы предусматриваются:</w:t>
      </w:r>
    </w:p>
    <w:p w:rsidR="0064120A" w:rsidRPr="0064120A" w:rsidRDefault="0064120A" w:rsidP="0064120A">
      <w:pPr>
        <w:widowControl w:val="0"/>
        <w:ind w:firstLine="709"/>
        <w:rPr>
          <w:rFonts w:ascii="Times New Roman" w:hAnsi="Times New Roman"/>
        </w:rPr>
      </w:pPr>
      <w:r w:rsidRPr="0064120A">
        <w:rPr>
          <w:rFonts w:ascii="Times New Roman" w:hAnsi="Times New Roman"/>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64120A" w:rsidRPr="0064120A" w:rsidRDefault="0064120A" w:rsidP="0064120A">
      <w:pPr>
        <w:widowControl w:val="0"/>
        <w:ind w:firstLine="709"/>
        <w:rPr>
          <w:rFonts w:ascii="Times New Roman" w:hAnsi="Times New Roman"/>
        </w:rPr>
      </w:pPr>
      <w:r w:rsidRPr="0064120A">
        <w:rPr>
          <w:rFonts w:ascii="Times New Roman" w:hAnsi="Times New Roman"/>
        </w:rPr>
        <w:t>- мониторинг выполнения подпрограммы,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64120A" w:rsidRPr="0064120A" w:rsidRDefault="0064120A" w:rsidP="0064120A">
      <w:pPr>
        <w:widowControl w:val="0"/>
        <w:ind w:firstLine="709"/>
        <w:rPr>
          <w:rFonts w:ascii="Times New Roman" w:hAnsi="Times New Roman"/>
        </w:rPr>
      </w:pPr>
      <w:r w:rsidRPr="0064120A">
        <w:rPr>
          <w:rFonts w:ascii="Times New Roman" w:hAnsi="Times New Roman"/>
        </w:rPr>
        <w:t>- перераспределение объемов финансирования в зависимости от динамики и темпов достижения поставленных целей, изменений во внешней среде.</w:t>
      </w:r>
    </w:p>
    <w:p w:rsidR="0064120A" w:rsidRPr="0064120A" w:rsidRDefault="0064120A" w:rsidP="0064120A">
      <w:pPr>
        <w:widowControl w:val="0"/>
        <w:shd w:val="clear" w:color="auto" w:fill="FFFFFF"/>
        <w:tabs>
          <w:tab w:val="left" w:pos="7181"/>
        </w:tabs>
        <w:ind w:firstLine="709"/>
        <w:rPr>
          <w:rFonts w:ascii="Times New Roman" w:hAnsi="Times New Roman"/>
        </w:rPr>
      </w:pPr>
      <w:r w:rsidRPr="0064120A">
        <w:rPr>
          <w:rFonts w:ascii="Times New Roman" w:hAnsi="Times New Roman"/>
        </w:rPr>
        <w:t>Основным финансовым риском реализации Подпрограммы является существенное ухудшение параметров экономической конъюнктуры района, что повлечет за собой увеличение дефицита районного бюджета, увеличение объема муниципального долга и стоимости его обслуживания.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районного бюджета.</w:t>
      </w:r>
    </w:p>
    <w:p w:rsidR="0064120A" w:rsidRPr="0064120A" w:rsidRDefault="0064120A" w:rsidP="0064120A">
      <w:pPr>
        <w:widowControl w:val="0"/>
        <w:shd w:val="clear" w:color="auto" w:fill="FFFFFF"/>
        <w:ind w:firstLine="709"/>
        <w:rPr>
          <w:rFonts w:ascii="Times New Roman" w:hAnsi="Times New Roman"/>
        </w:rPr>
      </w:pPr>
      <w:r w:rsidRPr="0064120A">
        <w:rPr>
          <w:rFonts w:ascii="Times New Roman" w:hAnsi="Times New Roman"/>
        </w:rPr>
        <w:t>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власти Богучарского района, а также увязки с мерами правового регулирования в рамках других муниципальных программ Богучарского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64120A" w:rsidRPr="0064120A" w:rsidRDefault="0064120A" w:rsidP="0064120A">
      <w:pPr>
        <w:widowControl w:val="0"/>
        <w:ind w:firstLine="709"/>
        <w:rPr>
          <w:rFonts w:ascii="Times New Roman" w:hAnsi="Times New Roman"/>
        </w:rPr>
      </w:pPr>
      <w:r w:rsidRPr="0064120A">
        <w:rPr>
          <w:rFonts w:ascii="Times New Roman" w:hAnsi="Times New Roman"/>
        </w:rPr>
        <w:t>На результат реализации подпрограммы может влиять изменение бюджетного и налогового законодательства Российской Федерации, Воронежской области.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ind w:firstLine="709"/>
        <w:rPr>
          <w:rFonts w:ascii="Times New Roman" w:eastAsia="SimSun" w:hAnsi="Times New Roman"/>
          <w:bCs/>
        </w:rPr>
      </w:pPr>
      <w:r w:rsidRPr="0064120A">
        <w:rPr>
          <w:rFonts w:ascii="Times New Roman" w:eastAsia="SimSun" w:hAnsi="Times New Roman"/>
          <w:bCs/>
        </w:rPr>
        <w:t>5.9. Оценка эффективности реализации подпрограммы</w:t>
      </w:r>
    </w:p>
    <w:p w:rsidR="0064120A" w:rsidRPr="0064120A" w:rsidRDefault="0064120A" w:rsidP="0064120A">
      <w:pPr>
        <w:widowControl w:val="0"/>
        <w:ind w:firstLine="709"/>
        <w:rPr>
          <w:rFonts w:ascii="Times New Roman" w:eastAsia="SimSun" w:hAnsi="Times New Roman"/>
          <w:bCs/>
        </w:rPr>
      </w:pPr>
    </w:p>
    <w:p w:rsidR="0064120A" w:rsidRPr="0064120A" w:rsidRDefault="0064120A" w:rsidP="0064120A">
      <w:pPr>
        <w:widowControl w:val="0"/>
        <w:ind w:firstLine="709"/>
        <w:rPr>
          <w:rFonts w:ascii="Times New Roman" w:hAnsi="Times New Roman"/>
        </w:rPr>
      </w:pPr>
      <w:r w:rsidRPr="0064120A">
        <w:rPr>
          <w:rFonts w:ascii="Times New Roman" w:hAnsi="Times New Roman"/>
        </w:rPr>
        <w:t>Эффективность реализации подпрограммы оценивается с использованием следующих показателей:</w:t>
      </w:r>
    </w:p>
    <w:p w:rsidR="0064120A" w:rsidRPr="0064120A" w:rsidRDefault="0064120A" w:rsidP="0064120A">
      <w:pPr>
        <w:widowControl w:val="0"/>
        <w:ind w:firstLine="709"/>
        <w:rPr>
          <w:rFonts w:ascii="Times New Roman" w:hAnsi="Times New Roman"/>
        </w:rPr>
      </w:pPr>
      <w:r w:rsidRPr="0064120A">
        <w:rPr>
          <w:rFonts w:ascii="Times New Roman" w:hAnsi="Times New Roman"/>
        </w:rPr>
        <w:t>снижение ущерба от ЧС, пожаров (по отношению к показателям предыдущего года), в том числе:</w:t>
      </w:r>
    </w:p>
    <w:p w:rsidR="0064120A" w:rsidRPr="0064120A" w:rsidRDefault="0064120A" w:rsidP="0064120A">
      <w:pPr>
        <w:widowControl w:val="0"/>
        <w:ind w:firstLine="709"/>
        <w:rPr>
          <w:rFonts w:ascii="Times New Roman" w:hAnsi="Times New Roman"/>
        </w:rPr>
      </w:pPr>
      <w:r w:rsidRPr="0064120A">
        <w:rPr>
          <w:rFonts w:ascii="Times New Roman" w:hAnsi="Times New Roman"/>
        </w:rPr>
        <w:lastRenderedPageBreak/>
        <w:t>снижение количества погибших людей;</w:t>
      </w:r>
    </w:p>
    <w:p w:rsidR="0064120A" w:rsidRPr="0064120A" w:rsidRDefault="0064120A" w:rsidP="0064120A">
      <w:pPr>
        <w:widowControl w:val="0"/>
        <w:tabs>
          <w:tab w:val="left" w:pos="2160"/>
        </w:tabs>
        <w:ind w:firstLine="709"/>
        <w:rPr>
          <w:rFonts w:ascii="Times New Roman" w:hAnsi="Times New Roman"/>
        </w:rPr>
      </w:pPr>
      <w:r w:rsidRPr="0064120A">
        <w:rPr>
          <w:rFonts w:ascii="Times New Roman" w:hAnsi="Times New Roman"/>
        </w:rPr>
        <w:t>снижение количества пострадавшего населения;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увеличение предотвращенного экономического ущерба;</w:t>
      </w:r>
    </w:p>
    <w:p w:rsidR="0064120A" w:rsidRPr="0064120A" w:rsidRDefault="0064120A" w:rsidP="0064120A">
      <w:pPr>
        <w:widowControl w:val="0"/>
        <w:ind w:firstLine="709"/>
        <w:rPr>
          <w:rFonts w:ascii="Times New Roman" w:hAnsi="Times New Roman"/>
        </w:rPr>
      </w:pPr>
      <w:r w:rsidRPr="0064120A">
        <w:rPr>
          <w:rFonts w:ascii="Times New Roman" w:hAnsi="Times New Roman"/>
        </w:rPr>
        <w:t>повышение эффективности информационного обеспечения системы мониторинга и прогнозирования ЧС, а также населения в местах массового пребывания (по отношению к показателям предыдущего года), включая:</w:t>
      </w:r>
    </w:p>
    <w:p w:rsidR="0064120A" w:rsidRPr="0064120A" w:rsidRDefault="0064120A" w:rsidP="0064120A">
      <w:pPr>
        <w:widowControl w:val="0"/>
        <w:ind w:firstLine="709"/>
        <w:rPr>
          <w:rFonts w:ascii="Times New Roman" w:hAnsi="Times New Roman"/>
        </w:rPr>
      </w:pPr>
      <w:r w:rsidRPr="0064120A">
        <w:rPr>
          <w:rFonts w:ascii="Times New Roman" w:hAnsi="Times New Roman"/>
        </w:rPr>
        <w:t>повышение полноты охвата системами мониторинга;</w:t>
      </w:r>
    </w:p>
    <w:p w:rsidR="0064120A" w:rsidRPr="0064120A" w:rsidRDefault="0064120A" w:rsidP="0064120A">
      <w:pPr>
        <w:widowControl w:val="0"/>
        <w:ind w:firstLine="709"/>
        <w:rPr>
          <w:rFonts w:ascii="Times New Roman" w:hAnsi="Times New Roman"/>
        </w:rPr>
      </w:pPr>
      <w:r w:rsidRPr="0064120A">
        <w:rPr>
          <w:rFonts w:ascii="Times New Roman" w:hAnsi="Times New Roman"/>
        </w:rPr>
        <w:t>снижение времени оперативного реагирования.</w:t>
      </w:r>
    </w:p>
    <w:p w:rsidR="0064120A" w:rsidRPr="0064120A" w:rsidRDefault="0064120A" w:rsidP="0064120A">
      <w:pPr>
        <w:widowControl w:val="0"/>
        <w:ind w:firstLine="709"/>
        <w:rPr>
          <w:rFonts w:ascii="Times New Roman" w:hAnsi="Times New Roman"/>
        </w:rPr>
      </w:pPr>
      <w:r w:rsidRPr="0064120A">
        <w:rPr>
          <w:rFonts w:ascii="Times New Roman" w:hAnsi="Times New Roman"/>
        </w:rPr>
        <w:t>Вместе с тем социально-экономический эффект от реализации Подпрограммы выражается в совершенствовании форм и методов работы органов местного самоуправле</w:t>
      </w:r>
      <w:r w:rsidRPr="0064120A">
        <w:rPr>
          <w:rFonts w:ascii="Times New Roman" w:hAnsi="Times New Roman"/>
        </w:rPr>
        <w:softHyphen/>
        <w:t>ния в сфере профилактики терроризма и экстремизма, совершенствовании антитеррористической защищенности социальных объектов.</w:t>
      </w:r>
    </w:p>
    <w:p w:rsidR="0064120A" w:rsidRPr="0064120A" w:rsidRDefault="0064120A" w:rsidP="0064120A">
      <w:pPr>
        <w:ind w:firstLine="0"/>
        <w:jc w:val="left"/>
        <w:rPr>
          <w:rFonts w:ascii="Times New Roman" w:hAnsi="Times New Roman"/>
        </w:rPr>
        <w:sectPr w:rsidR="0064120A" w:rsidRPr="0064120A" w:rsidSect="00711EDB">
          <w:headerReference w:type="even" r:id="rId9"/>
          <w:headerReference w:type="default" r:id="rId10"/>
          <w:footerReference w:type="even" r:id="rId11"/>
          <w:footerReference w:type="default" r:id="rId12"/>
          <w:headerReference w:type="first" r:id="rId13"/>
          <w:footerReference w:type="first" r:id="rId14"/>
          <w:pgSz w:w="11909" w:h="16834"/>
          <w:pgMar w:top="993" w:right="567" w:bottom="567" w:left="1701" w:header="720" w:footer="720" w:gutter="0"/>
          <w:cols w:space="720"/>
        </w:sectPr>
      </w:pPr>
    </w:p>
    <w:tbl>
      <w:tblPr>
        <w:tblW w:w="5054" w:type="pct"/>
        <w:jc w:val="center"/>
        <w:tblLayout w:type="fixed"/>
        <w:tblLook w:val="00A0"/>
      </w:tblPr>
      <w:tblGrid>
        <w:gridCol w:w="624"/>
        <w:gridCol w:w="1147"/>
        <w:gridCol w:w="116"/>
        <w:gridCol w:w="123"/>
        <w:gridCol w:w="239"/>
        <w:gridCol w:w="344"/>
        <w:gridCol w:w="6"/>
        <w:gridCol w:w="311"/>
        <w:gridCol w:w="236"/>
        <w:gridCol w:w="335"/>
        <w:gridCol w:w="682"/>
        <w:gridCol w:w="239"/>
        <w:gridCol w:w="1088"/>
        <w:gridCol w:w="90"/>
        <w:gridCol w:w="60"/>
        <w:gridCol w:w="1841"/>
        <w:gridCol w:w="152"/>
        <w:gridCol w:w="747"/>
        <w:gridCol w:w="395"/>
        <w:gridCol w:w="51"/>
        <w:gridCol w:w="48"/>
        <w:gridCol w:w="532"/>
        <w:gridCol w:w="957"/>
        <w:gridCol w:w="84"/>
        <w:gridCol w:w="1282"/>
        <w:gridCol w:w="90"/>
        <w:gridCol w:w="24"/>
        <w:gridCol w:w="63"/>
        <w:gridCol w:w="891"/>
        <w:gridCol w:w="502"/>
        <w:gridCol w:w="18"/>
        <w:gridCol w:w="21"/>
        <w:gridCol w:w="84"/>
        <w:gridCol w:w="152"/>
        <w:gridCol w:w="1294"/>
        <w:gridCol w:w="78"/>
      </w:tblGrid>
      <w:tr w:rsidR="00052372" w:rsidRPr="0064120A" w:rsidTr="0015337B">
        <w:trPr>
          <w:gridAfter w:val="1"/>
          <w:wAfter w:w="27" w:type="pct"/>
          <w:trHeight w:val="1985"/>
          <w:jc w:val="center"/>
        </w:trPr>
        <w:tc>
          <w:tcPr>
            <w:tcW w:w="4973" w:type="pct"/>
            <w:gridSpan w:val="35"/>
            <w:tcBorders>
              <w:top w:val="nil"/>
              <w:left w:val="nil"/>
              <w:bottom w:val="single" w:sz="2" w:space="0" w:color="000000"/>
              <w:right w:val="nil"/>
            </w:tcBorders>
          </w:tcPr>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lastRenderedPageBreak/>
              <w:t>Приложение 1</w:t>
            </w:r>
          </w:p>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t>к муниципальной программе</w:t>
            </w:r>
          </w:p>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t>«Муниципальное управление и гражданское общество»</w:t>
            </w:r>
          </w:p>
          <w:p w:rsidR="0064120A" w:rsidRPr="0064120A" w:rsidRDefault="0064120A" w:rsidP="00794FA2">
            <w:pPr>
              <w:widowControl w:val="0"/>
              <w:adjustRightInd w:val="0"/>
              <w:ind w:firstLine="0"/>
              <w:rPr>
                <w:rFonts w:ascii="Times New Roman" w:hAnsi="Times New Roman"/>
              </w:rPr>
            </w:pP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Значение целевых показателей (индикаторов) муниципальной программы</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«Муниципальное управление и гражданское общество»</w:t>
            </w:r>
          </w:p>
          <w:p w:rsidR="0064120A" w:rsidRPr="0064120A" w:rsidRDefault="0064120A" w:rsidP="00794FA2">
            <w:pPr>
              <w:widowControl w:val="0"/>
              <w:adjustRightInd w:val="0"/>
              <w:ind w:firstLine="0"/>
              <w:rPr>
                <w:rFonts w:ascii="Times New Roman" w:hAnsi="Times New Roman"/>
              </w:rPr>
            </w:pPr>
          </w:p>
        </w:tc>
      </w:tr>
      <w:tr w:rsidR="00052372" w:rsidRPr="0064120A" w:rsidTr="0015337B">
        <w:trPr>
          <w:gridAfter w:val="1"/>
          <w:wAfter w:w="27" w:type="pct"/>
          <w:trHeight w:val="705"/>
          <w:jc w:val="center"/>
        </w:trPr>
        <w:tc>
          <w:tcPr>
            <w:tcW w:w="4973" w:type="pct"/>
            <w:gridSpan w:val="35"/>
            <w:tcBorders>
              <w:top w:val="single" w:sz="2" w:space="0" w:color="000000"/>
              <w:left w:val="single" w:sz="2" w:space="0" w:color="000000"/>
              <w:bottom w:val="single" w:sz="2" w:space="0" w:color="000000"/>
              <w:right w:val="single" w:sz="2" w:space="0" w:color="000000"/>
            </w:tcBorders>
            <w:hideMark/>
          </w:tcPr>
          <w:p w:rsidR="0064120A" w:rsidRPr="0064120A" w:rsidRDefault="0064120A" w:rsidP="00F42D46">
            <w:pPr>
              <w:widowControl w:val="0"/>
              <w:adjustRightInd w:val="0"/>
              <w:ind w:firstLine="0"/>
              <w:rPr>
                <w:rFonts w:ascii="Times New Roman" w:hAnsi="Times New Roman"/>
              </w:rPr>
            </w:pPr>
            <w:r w:rsidRPr="0064120A">
              <w:rPr>
                <w:rFonts w:ascii="Times New Roman" w:hAnsi="Times New Roman"/>
              </w:rPr>
              <w:t>Сведения о показателях (индикаторах) муниципальной программы «Муниципальное управление и гражданское общество» на 2019-202</w:t>
            </w:r>
            <w:r w:rsidR="00F42D46">
              <w:rPr>
                <w:rFonts w:ascii="Times New Roman" w:hAnsi="Times New Roman"/>
              </w:rPr>
              <w:t>6</w:t>
            </w:r>
            <w:r w:rsidRPr="0064120A">
              <w:rPr>
                <w:rFonts w:ascii="Times New Roman" w:hAnsi="Times New Roman"/>
              </w:rPr>
              <w:t xml:space="preserve"> годы</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nil"/>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п/п</w:t>
            </w:r>
          </w:p>
        </w:tc>
        <w:tc>
          <w:tcPr>
            <w:tcW w:w="464" w:type="pct"/>
            <w:gridSpan w:val="3"/>
            <w:tcBorders>
              <w:top w:val="single" w:sz="6" w:space="0" w:color="auto"/>
              <w:left w:val="single" w:sz="6" w:space="0" w:color="auto"/>
              <w:bottom w:val="nil"/>
              <w:right w:val="single" w:sz="6" w:space="0" w:color="auto"/>
            </w:tcBorders>
            <w:shd w:val="solid" w:color="FFFFFF" w:fill="auto"/>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Наименование показателя (индикатора)</w:t>
            </w:r>
          </w:p>
        </w:tc>
        <w:tc>
          <w:tcPr>
            <w:tcW w:w="301" w:type="pct"/>
            <w:gridSpan w:val="4"/>
            <w:tcBorders>
              <w:top w:val="single" w:sz="6" w:space="0" w:color="auto"/>
              <w:left w:val="single" w:sz="6" w:space="0" w:color="auto"/>
              <w:bottom w:val="nil"/>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Ед. изм.</w:t>
            </w:r>
          </w:p>
        </w:tc>
        <w:tc>
          <w:tcPr>
            <w:tcW w:w="1528" w:type="pct"/>
            <w:gridSpan w:val="8"/>
            <w:tcBorders>
              <w:top w:val="single" w:sz="6" w:space="0" w:color="auto"/>
              <w:left w:val="single" w:sz="6" w:space="0" w:color="auto"/>
              <w:bottom w:val="single" w:sz="6" w:space="0" w:color="auto"/>
              <w:right w:val="nil"/>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Значения показателей</w:t>
            </w:r>
          </w:p>
        </w:tc>
        <w:tc>
          <w:tcPr>
            <w:tcW w:w="301" w:type="pct"/>
            <w:gridSpan w:val="2"/>
            <w:tcBorders>
              <w:top w:val="single" w:sz="6" w:space="0" w:color="auto"/>
              <w:left w:val="nil"/>
              <w:bottom w:val="single" w:sz="6" w:space="0" w:color="auto"/>
              <w:right w:val="nil"/>
            </w:tcBorders>
            <w:vAlign w:val="center"/>
          </w:tcPr>
          <w:p w:rsidR="0064120A" w:rsidRPr="0064120A" w:rsidRDefault="0064120A" w:rsidP="00794FA2">
            <w:pPr>
              <w:widowControl w:val="0"/>
              <w:adjustRightInd w:val="0"/>
              <w:ind w:firstLine="0"/>
              <w:rPr>
                <w:rFonts w:ascii="Times New Roman" w:hAnsi="Times New Roman"/>
              </w:rPr>
            </w:pPr>
          </w:p>
        </w:tc>
        <w:tc>
          <w:tcPr>
            <w:tcW w:w="343" w:type="pct"/>
            <w:gridSpan w:val="4"/>
            <w:tcBorders>
              <w:top w:val="single" w:sz="6" w:space="0" w:color="auto"/>
              <w:left w:val="nil"/>
              <w:bottom w:val="single" w:sz="6" w:space="0" w:color="auto"/>
              <w:right w:val="nil"/>
            </w:tcBorders>
          </w:tcPr>
          <w:p w:rsidR="0064120A" w:rsidRPr="0064120A" w:rsidRDefault="0064120A" w:rsidP="00794FA2">
            <w:pPr>
              <w:widowControl w:val="0"/>
              <w:adjustRightInd w:val="0"/>
              <w:ind w:firstLine="0"/>
              <w:rPr>
                <w:rFonts w:ascii="Times New Roman" w:hAnsi="Times New Roman"/>
              </w:rPr>
            </w:pPr>
          </w:p>
        </w:tc>
        <w:tc>
          <w:tcPr>
            <w:tcW w:w="777" w:type="pct"/>
            <w:gridSpan w:val="3"/>
            <w:tcBorders>
              <w:top w:val="single" w:sz="6" w:space="0" w:color="auto"/>
              <w:left w:val="nil"/>
              <w:bottom w:val="single" w:sz="6" w:space="0" w:color="auto"/>
              <w:right w:val="nil"/>
            </w:tcBorders>
          </w:tcPr>
          <w:p w:rsidR="0064120A" w:rsidRPr="0064120A" w:rsidRDefault="0064120A" w:rsidP="00794FA2">
            <w:pPr>
              <w:widowControl w:val="0"/>
              <w:adjustRightInd w:val="0"/>
              <w:ind w:firstLine="0"/>
              <w:rPr>
                <w:rFonts w:ascii="Times New Roman" w:hAnsi="Times New Roman"/>
              </w:rPr>
            </w:pPr>
          </w:p>
        </w:tc>
        <w:tc>
          <w:tcPr>
            <w:tcW w:w="1050" w:type="pct"/>
            <w:gridSpan w:val="10"/>
            <w:tcBorders>
              <w:top w:val="single" w:sz="6" w:space="0" w:color="auto"/>
              <w:left w:val="nil"/>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052372" w:rsidRPr="0064120A" w:rsidTr="0015337B">
        <w:trPr>
          <w:gridAfter w:val="1"/>
          <w:wAfter w:w="27" w:type="pct"/>
          <w:trHeight w:val="439"/>
          <w:jc w:val="center"/>
        </w:trPr>
        <w:tc>
          <w:tcPr>
            <w:tcW w:w="209" w:type="pct"/>
            <w:tcBorders>
              <w:top w:val="nil"/>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464" w:type="pct"/>
            <w:gridSpan w:val="3"/>
            <w:tcBorders>
              <w:top w:val="nil"/>
              <w:left w:val="single" w:sz="6" w:space="0" w:color="auto"/>
              <w:bottom w:val="single" w:sz="6" w:space="0" w:color="auto"/>
              <w:right w:val="single" w:sz="6" w:space="0" w:color="auto"/>
            </w:tcBorders>
            <w:shd w:val="solid" w:color="FFFFFF" w:fill="auto"/>
          </w:tcPr>
          <w:p w:rsidR="00F42D46" w:rsidRPr="0064120A" w:rsidRDefault="00F42D46" w:rsidP="00794FA2">
            <w:pPr>
              <w:widowControl w:val="0"/>
              <w:adjustRightInd w:val="0"/>
              <w:ind w:firstLine="0"/>
              <w:rPr>
                <w:rFonts w:ascii="Times New Roman" w:hAnsi="Times New Roman"/>
              </w:rPr>
            </w:pPr>
          </w:p>
        </w:tc>
        <w:tc>
          <w:tcPr>
            <w:tcW w:w="301" w:type="pct"/>
            <w:gridSpan w:val="4"/>
            <w:tcBorders>
              <w:top w:val="nil"/>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418" w:type="pct"/>
            <w:gridSpan w:val="3"/>
            <w:tcBorders>
              <w:top w:val="single" w:sz="6" w:space="0" w:color="auto"/>
              <w:left w:val="single" w:sz="6" w:space="0" w:color="auto"/>
              <w:bottom w:val="single" w:sz="6" w:space="0" w:color="auto"/>
              <w:right w:val="single" w:sz="6" w:space="0" w:color="auto"/>
            </w:tcBorders>
            <w:shd w:val="solid" w:color="FFFFFF" w:fill="auto"/>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2019 год</w:t>
            </w:r>
          </w:p>
        </w:tc>
        <w:tc>
          <w:tcPr>
            <w:tcW w:w="444" w:type="pct"/>
            <w:gridSpan w:val="2"/>
            <w:tcBorders>
              <w:top w:val="single" w:sz="6" w:space="0" w:color="auto"/>
              <w:left w:val="single" w:sz="6" w:space="0" w:color="auto"/>
              <w:bottom w:val="single" w:sz="6" w:space="0" w:color="auto"/>
              <w:right w:val="single" w:sz="6" w:space="0" w:color="auto"/>
            </w:tcBorders>
            <w:shd w:val="solid" w:color="FFFFFF" w:fill="auto"/>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2020 год</w:t>
            </w:r>
          </w:p>
        </w:tc>
        <w:tc>
          <w:tcPr>
            <w:tcW w:w="666" w:type="pct"/>
            <w:gridSpan w:val="3"/>
            <w:tcBorders>
              <w:top w:val="single" w:sz="6" w:space="0" w:color="auto"/>
              <w:left w:val="single" w:sz="6" w:space="0" w:color="auto"/>
              <w:bottom w:val="single" w:sz="6" w:space="0" w:color="auto"/>
              <w:right w:val="single" w:sz="6" w:space="0" w:color="auto"/>
            </w:tcBorders>
            <w:shd w:val="solid" w:color="FFFFFF" w:fill="auto"/>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2021 год</w:t>
            </w:r>
          </w:p>
        </w:tc>
        <w:tc>
          <w:tcPr>
            <w:tcW w:w="301" w:type="pct"/>
            <w:gridSpan w:val="2"/>
            <w:tcBorders>
              <w:top w:val="single" w:sz="6" w:space="0" w:color="auto"/>
              <w:left w:val="single" w:sz="6" w:space="0" w:color="auto"/>
              <w:bottom w:val="single" w:sz="6" w:space="0" w:color="auto"/>
              <w:right w:val="single" w:sz="6" w:space="0" w:color="auto"/>
            </w:tcBorders>
            <w:shd w:val="solid" w:color="FFFFFF" w:fill="auto"/>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2022 год</w:t>
            </w:r>
          </w:p>
        </w:tc>
        <w:tc>
          <w:tcPr>
            <w:tcW w:w="343" w:type="pct"/>
            <w:gridSpan w:val="4"/>
            <w:tcBorders>
              <w:top w:val="single" w:sz="6" w:space="0" w:color="auto"/>
              <w:left w:val="single" w:sz="6" w:space="0" w:color="auto"/>
              <w:bottom w:val="single" w:sz="6" w:space="0" w:color="auto"/>
              <w:right w:val="single" w:sz="6" w:space="0" w:color="auto"/>
            </w:tcBorders>
            <w:shd w:val="solid" w:color="FFFFFF" w:fill="auto"/>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2023 год</w:t>
            </w:r>
          </w:p>
        </w:tc>
        <w:tc>
          <w:tcPr>
            <w:tcW w:w="777" w:type="pct"/>
            <w:gridSpan w:val="3"/>
            <w:tcBorders>
              <w:top w:val="single" w:sz="6" w:space="0" w:color="auto"/>
              <w:left w:val="single" w:sz="6" w:space="0" w:color="auto"/>
              <w:bottom w:val="single" w:sz="6" w:space="0" w:color="auto"/>
              <w:right w:val="single" w:sz="6" w:space="0" w:color="auto"/>
            </w:tcBorders>
            <w:shd w:val="solid" w:color="FFFFFF" w:fill="auto"/>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2024 год</w:t>
            </w:r>
          </w:p>
        </w:tc>
        <w:tc>
          <w:tcPr>
            <w:tcW w:w="538" w:type="pct"/>
            <w:gridSpan w:val="7"/>
            <w:tcBorders>
              <w:top w:val="single" w:sz="6" w:space="0" w:color="auto"/>
              <w:left w:val="single" w:sz="6" w:space="0" w:color="auto"/>
              <w:bottom w:val="single" w:sz="6" w:space="0" w:color="auto"/>
              <w:right w:val="single" w:sz="4" w:space="0" w:color="auto"/>
            </w:tcBorders>
            <w:shd w:val="solid" w:color="FFFFFF" w:fill="auto"/>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2025 год</w:t>
            </w:r>
          </w:p>
        </w:tc>
        <w:tc>
          <w:tcPr>
            <w:tcW w:w="512" w:type="pct"/>
            <w:gridSpan w:val="3"/>
            <w:tcBorders>
              <w:top w:val="single" w:sz="6" w:space="0" w:color="auto"/>
              <w:left w:val="single" w:sz="4" w:space="0" w:color="auto"/>
              <w:bottom w:val="single" w:sz="6" w:space="0" w:color="auto"/>
              <w:right w:val="single" w:sz="6" w:space="0" w:color="auto"/>
            </w:tcBorders>
            <w:shd w:val="solid" w:color="FFFFFF" w:fill="auto"/>
          </w:tcPr>
          <w:p w:rsidR="00F42D46" w:rsidRPr="0064120A" w:rsidRDefault="00F42D46" w:rsidP="00F42D46">
            <w:pPr>
              <w:widowControl w:val="0"/>
              <w:adjustRightInd w:val="0"/>
              <w:ind w:firstLine="0"/>
              <w:rPr>
                <w:rFonts w:ascii="Times New Roman" w:hAnsi="Times New Roman"/>
              </w:rPr>
            </w:pPr>
            <w:r>
              <w:rPr>
                <w:rFonts w:ascii="Times New Roman" w:hAnsi="Times New Roman"/>
              </w:rPr>
              <w:t>2026 год</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 xml:space="preserve"> 1</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w:t>
            </w:r>
          </w:p>
        </w:tc>
        <w:tc>
          <w:tcPr>
            <w:tcW w:w="301"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3</w:t>
            </w:r>
          </w:p>
        </w:tc>
        <w:tc>
          <w:tcPr>
            <w:tcW w:w="418"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4</w:t>
            </w:r>
          </w:p>
        </w:tc>
        <w:tc>
          <w:tcPr>
            <w:tcW w:w="444"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5</w:t>
            </w:r>
          </w:p>
        </w:tc>
        <w:tc>
          <w:tcPr>
            <w:tcW w:w="666"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6</w:t>
            </w:r>
          </w:p>
        </w:tc>
        <w:tc>
          <w:tcPr>
            <w:tcW w:w="301"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7</w:t>
            </w:r>
          </w:p>
        </w:tc>
        <w:tc>
          <w:tcPr>
            <w:tcW w:w="343"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8</w:t>
            </w:r>
          </w:p>
        </w:tc>
        <w:tc>
          <w:tcPr>
            <w:tcW w:w="777"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9</w:t>
            </w:r>
          </w:p>
        </w:tc>
        <w:tc>
          <w:tcPr>
            <w:tcW w:w="538" w:type="pct"/>
            <w:gridSpan w:val="7"/>
            <w:tcBorders>
              <w:top w:val="single" w:sz="6" w:space="0" w:color="auto"/>
              <w:left w:val="single" w:sz="6" w:space="0" w:color="auto"/>
              <w:bottom w:val="single" w:sz="6" w:space="0" w:color="auto"/>
              <w:right w:val="single" w:sz="4"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10</w:t>
            </w:r>
          </w:p>
        </w:tc>
        <w:tc>
          <w:tcPr>
            <w:tcW w:w="512" w:type="pct"/>
            <w:gridSpan w:val="3"/>
            <w:tcBorders>
              <w:top w:val="single" w:sz="6" w:space="0" w:color="auto"/>
              <w:left w:val="single" w:sz="4" w:space="0" w:color="auto"/>
              <w:bottom w:val="single" w:sz="6" w:space="0" w:color="auto"/>
              <w:right w:val="single" w:sz="6" w:space="0" w:color="auto"/>
            </w:tcBorders>
          </w:tcPr>
          <w:p w:rsidR="00F42D46" w:rsidRPr="0064120A" w:rsidRDefault="00F42D46" w:rsidP="00F42D46">
            <w:pPr>
              <w:widowControl w:val="0"/>
              <w:adjustRightInd w:val="0"/>
              <w:ind w:firstLine="0"/>
              <w:rPr>
                <w:rFonts w:ascii="Times New Roman" w:hAnsi="Times New Roman"/>
              </w:rPr>
            </w:pPr>
            <w:r>
              <w:rPr>
                <w:rFonts w:ascii="Times New Roman" w:hAnsi="Times New Roman"/>
              </w:rPr>
              <w:t>11</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Программа «Муниципальное управление и гражданское общество»</w:t>
            </w:r>
          </w:p>
        </w:tc>
        <w:tc>
          <w:tcPr>
            <w:tcW w:w="301" w:type="pct"/>
            <w:gridSpan w:val="4"/>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ind w:firstLine="0"/>
              <w:rPr>
                <w:rFonts w:ascii="Times New Roman" w:hAnsi="Times New Roman"/>
              </w:rPr>
            </w:pPr>
          </w:p>
        </w:tc>
        <w:tc>
          <w:tcPr>
            <w:tcW w:w="418" w:type="pct"/>
            <w:gridSpan w:val="3"/>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444" w:type="pct"/>
            <w:gridSpan w:val="2"/>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666" w:type="pct"/>
            <w:gridSpan w:val="3"/>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301" w:type="pct"/>
            <w:gridSpan w:val="2"/>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343" w:type="pct"/>
            <w:gridSpan w:val="4"/>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777" w:type="pct"/>
            <w:gridSpan w:val="3"/>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c>
          <w:tcPr>
            <w:tcW w:w="538" w:type="pct"/>
            <w:gridSpan w:val="7"/>
            <w:tcBorders>
              <w:top w:val="single" w:sz="6" w:space="0" w:color="auto"/>
              <w:left w:val="single" w:sz="6" w:space="0" w:color="auto"/>
              <w:bottom w:val="single" w:sz="6" w:space="0" w:color="auto"/>
              <w:right w:val="single" w:sz="4" w:space="0" w:color="auto"/>
            </w:tcBorders>
          </w:tcPr>
          <w:p w:rsidR="00F42D46" w:rsidRPr="0064120A" w:rsidRDefault="00F42D46" w:rsidP="00794FA2">
            <w:pPr>
              <w:widowControl w:val="0"/>
              <w:adjustRightInd w:val="0"/>
              <w:ind w:firstLine="0"/>
              <w:rPr>
                <w:rFonts w:ascii="Times New Roman" w:hAnsi="Times New Roman"/>
              </w:rPr>
            </w:pPr>
          </w:p>
        </w:tc>
        <w:tc>
          <w:tcPr>
            <w:tcW w:w="512" w:type="pct"/>
            <w:gridSpan w:val="3"/>
            <w:tcBorders>
              <w:top w:val="single" w:sz="6" w:space="0" w:color="auto"/>
              <w:left w:val="single" w:sz="4"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1.</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 xml:space="preserve">Отношение дефицита районного бюджета (за вычетом поступлений от продажи </w:t>
            </w:r>
            <w:r w:rsidRPr="0064120A">
              <w:rPr>
                <w:rFonts w:ascii="Times New Roman" w:hAnsi="Times New Roman"/>
              </w:rPr>
              <w:lastRenderedPageBreak/>
              <w:t>акций и иных форм участия в капитале, находящихся в собственности Богучарского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301"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w:t>
            </w:r>
          </w:p>
        </w:tc>
        <w:tc>
          <w:tcPr>
            <w:tcW w:w="418"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w:t>
            </w:r>
          </w:p>
        </w:tc>
        <w:tc>
          <w:tcPr>
            <w:tcW w:w="444"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w:t>
            </w:r>
          </w:p>
        </w:tc>
        <w:tc>
          <w:tcPr>
            <w:tcW w:w="666"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w:t>
            </w:r>
          </w:p>
        </w:tc>
        <w:tc>
          <w:tcPr>
            <w:tcW w:w="301"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w:t>
            </w:r>
          </w:p>
        </w:tc>
        <w:tc>
          <w:tcPr>
            <w:tcW w:w="343"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w:t>
            </w:r>
          </w:p>
        </w:tc>
        <w:tc>
          <w:tcPr>
            <w:tcW w:w="777"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w:t>
            </w:r>
          </w:p>
        </w:tc>
        <w:tc>
          <w:tcPr>
            <w:tcW w:w="538" w:type="pct"/>
            <w:gridSpan w:val="7"/>
            <w:tcBorders>
              <w:top w:val="single" w:sz="6" w:space="0" w:color="auto"/>
              <w:left w:val="single" w:sz="6" w:space="0" w:color="auto"/>
              <w:bottom w:val="single" w:sz="6" w:space="0" w:color="auto"/>
              <w:right w:val="single" w:sz="4"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w:t>
            </w:r>
          </w:p>
        </w:tc>
        <w:tc>
          <w:tcPr>
            <w:tcW w:w="512" w:type="pct"/>
            <w:gridSpan w:val="3"/>
            <w:tcBorders>
              <w:top w:val="single" w:sz="6" w:space="0" w:color="auto"/>
              <w:left w:val="single" w:sz="4"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lastRenderedPageBreak/>
              <w:t>2.</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Муниципальный долг Богучарско</w:t>
            </w:r>
            <w:r w:rsidRPr="0064120A">
              <w:rPr>
                <w:rFonts w:ascii="Times New Roman" w:hAnsi="Times New Roman"/>
              </w:rPr>
              <w:lastRenderedPageBreak/>
              <w:t>го района, в % к годовому объему доходов районного бюджета без учета объема безвозмездных поступлений</w:t>
            </w:r>
          </w:p>
        </w:tc>
        <w:tc>
          <w:tcPr>
            <w:tcW w:w="301"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w:t>
            </w:r>
          </w:p>
        </w:tc>
        <w:tc>
          <w:tcPr>
            <w:tcW w:w="418"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444"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666"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301"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343"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777"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538" w:type="pct"/>
            <w:gridSpan w:val="7"/>
            <w:tcBorders>
              <w:top w:val="single" w:sz="4" w:space="0" w:color="auto"/>
              <w:left w:val="single" w:sz="6" w:space="0" w:color="auto"/>
              <w:bottom w:val="single" w:sz="6" w:space="0" w:color="auto"/>
              <w:right w:val="single" w:sz="4"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более 100</w:t>
            </w:r>
          </w:p>
        </w:tc>
        <w:tc>
          <w:tcPr>
            <w:tcW w:w="512" w:type="pct"/>
            <w:gridSpan w:val="3"/>
            <w:tcBorders>
              <w:top w:val="single" w:sz="4" w:space="0" w:color="auto"/>
              <w:left w:val="single" w:sz="4"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r>
              <w:rPr>
                <w:rFonts w:ascii="Times New Roman" w:hAnsi="Times New Roman"/>
              </w:rPr>
              <w:t>Не  более 100</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lastRenderedPageBreak/>
              <w:t xml:space="preserve">3. </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Укрепление кадрового потенциала, повышение профессиональ</w:t>
            </w:r>
            <w:r w:rsidR="00E2793E">
              <w:rPr>
                <w:rFonts w:ascii="Times New Roman" w:hAnsi="Times New Roman"/>
              </w:rPr>
              <w:t>н</w:t>
            </w:r>
            <w:r w:rsidRPr="0064120A">
              <w:rPr>
                <w:rFonts w:ascii="Times New Roman" w:hAnsi="Times New Roman"/>
              </w:rPr>
              <w:t>ого</w:t>
            </w:r>
            <w:r w:rsidR="00E2793E">
              <w:rPr>
                <w:rFonts w:ascii="Times New Roman" w:hAnsi="Times New Roman"/>
              </w:rPr>
              <w:t xml:space="preserve"> </w:t>
            </w:r>
            <w:r w:rsidRPr="0064120A">
              <w:rPr>
                <w:rFonts w:ascii="Times New Roman" w:hAnsi="Times New Roman"/>
              </w:rPr>
              <w:t xml:space="preserve">уровня работников органов местного самоуправления, МКУ Богучарского муниципального района </w:t>
            </w:r>
          </w:p>
        </w:tc>
        <w:tc>
          <w:tcPr>
            <w:tcW w:w="301"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w:t>
            </w:r>
          </w:p>
        </w:tc>
        <w:tc>
          <w:tcPr>
            <w:tcW w:w="418"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ind w:firstLine="0"/>
              <w:jc w:val="left"/>
              <w:rPr>
                <w:rFonts w:ascii="Times New Roman" w:eastAsia="Calibri" w:hAnsi="Times New Roman"/>
                <w:sz w:val="20"/>
                <w:szCs w:val="20"/>
              </w:rPr>
            </w:pPr>
          </w:p>
        </w:tc>
        <w:tc>
          <w:tcPr>
            <w:tcW w:w="444"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50%</w:t>
            </w:r>
          </w:p>
        </w:tc>
        <w:tc>
          <w:tcPr>
            <w:tcW w:w="666"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55%</w:t>
            </w:r>
          </w:p>
        </w:tc>
        <w:tc>
          <w:tcPr>
            <w:tcW w:w="301"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40%</w:t>
            </w:r>
          </w:p>
        </w:tc>
        <w:tc>
          <w:tcPr>
            <w:tcW w:w="343"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30%</w:t>
            </w:r>
          </w:p>
        </w:tc>
        <w:tc>
          <w:tcPr>
            <w:tcW w:w="777"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30%</w:t>
            </w:r>
          </w:p>
        </w:tc>
        <w:tc>
          <w:tcPr>
            <w:tcW w:w="538" w:type="pct"/>
            <w:gridSpan w:val="7"/>
            <w:tcBorders>
              <w:top w:val="single" w:sz="4" w:space="0" w:color="auto"/>
              <w:left w:val="single" w:sz="6" w:space="0" w:color="auto"/>
              <w:bottom w:val="single" w:sz="6" w:space="0" w:color="auto"/>
              <w:right w:val="single" w:sz="4"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30%</w:t>
            </w:r>
          </w:p>
        </w:tc>
        <w:tc>
          <w:tcPr>
            <w:tcW w:w="512" w:type="pct"/>
            <w:gridSpan w:val="3"/>
            <w:tcBorders>
              <w:top w:val="single" w:sz="4" w:space="0" w:color="auto"/>
              <w:left w:val="single" w:sz="4" w:space="0" w:color="auto"/>
              <w:bottom w:val="single" w:sz="4" w:space="0" w:color="auto"/>
              <w:right w:val="single" w:sz="6" w:space="0" w:color="auto"/>
            </w:tcBorders>
          </w:tcPr>
          <w:p w:rsidR="00F42D46" w:rsidRPr="0064120A" w:rsidRDefault="00F42D46" w:rsidP="00F42D46">
            <w:pPr>
              <w:widowControl w:val="0"/>
              <w:adjustRightInd w:val="0"/>
              <w:ind w:firstLine="0"/>
              <w:rPr>
                <w:rFonts w:ascii="Times New Roman" w:hAnsi="Times New Roman"/>
              </w:rPr>
            </w:pPr>
            <w:r>
              <w:rPr>
                <w:rFonts w:ascii="Times New Roman" w:hAnsi="Times New Roman"/>
              </w:rPr>
              <w:t xml:space="preserve"> 30%</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4.</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 xml:space="preserve">Число </w:t>
            </w:r>
            <w:r w:rsidRPr="0064120A">
              <w:rPr>
                <w:rFonts w:ascii="Times New Roman" w:hAnsi="Times New Roman"/>
              </w:rPr>
              <w:lastRenderedPageBreak/>
              <w:t xml:space="preserve">информационных материалов, размещенных в СМИ, число полос в печатных СМИ, размещение в сети Интернет информации о деятельности органов местного самоуправления района соответствующей действительности </w:t>
            </w:r>
          </w:p>
        </w:tc>
        <w:tc>
          <w:tcPr>
            <w:tcW w:w="301"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шт.</w:t>
            </w:r>
          </w:p>
        </w:tc>
        <w:tc>
          <w:tcPr>
            <w:tcW w:w="418"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 xml:space="preserve"> Не менее </w:t>
            </w:r>
            <w:r w:rsidRPr="0064120A">
              <w:rPr>
                <w:rFonts w:ascii="Times New Roman" w:hAnsi="Times New Roman"/>
              </w:rPr>
              <w:lastRenderedPageBreak/>
              <w:t>50</w:t>
            </w:r>
          </w:p>
        </w:tc>
        <w:tc>
          <w:tcPr>
            <w:tcW w:w="444"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 xml:space="preserve">Не менее </w:t>
            </w:r>
            <w:r w:rsidRPr="0064120A">
              <w:rPr>
                <w:rFonts w:ascii="Times New Roman" w:hAnsi="Times New Roman"/>
              </w:rPr>
              <w:lastRenderedPageBreak/>
              <w:t>55</w:t>
            </w:r>
          </w:p>
        </w:tc>
        <w:tc>
          <w:tcPr>
            <w:tcW w:w="666"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Не менее 60</w:t>
            </w:r>
          </w:p>
        </w:tc>
        <w:tc>
          <w:tcPr>
            <w:tcW w:w="301"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 xml:space="preserve">Не </w:t>
            </w:r>
            <w:r w:rsidRPr="0064120A">
              <w:rPr>
                <w:rFonts w:ascii="Times New Roman" w:hAnsi="Times New Roman"/>
              </w:rPr>
              <w:lastRenderedPageBreak/>
              <w:t>менее 65</w:t>
            </w:r>
          </w:p>
        </w:tc>
        <w:tc>
          <w:tcPr>
            <w:tcW w:w="343"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 xml:space="preserve">Не </w:t>
            </w:r>
            <w:r w:rsidRPr="0064120A">
              <w:rPr>
                <w:rFonts w:ascii="Times New Roman" w:hAnsi="Times New Roman"/>
              </w:rPr>
              <w:lastRenderedPageBreak/>
              <w:t>менее 70</w:t>
            </w:r>
          </w:p>
        </w:tc>
        <w:tc>
          <w:tcPr>
            <w:tcW w:w="777" w:type="pct"/>
            <w:gridSpan w:val="3"/>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Не менее 75</w:t>
            </w:r>
          </w:p>
          <w:p w:rsidR="00F42D46" w:rsidRPr="0064120A" w:rsidRDefault="00F42D46" w:rsidP="00794FA2">
            <w:pPr>
              <w:widowControl w:val="0"/>
              <w:adjustRightInd w:val="0"/>
              <w:ind w:firstLine="0"/>
              <w:rPr>
                <w:rFonts w:ascii="Times New Roman" w:hAnsi="Times New Roman"/>
              </w:rPr>
            </w:pPr>
          </w:p>
        </w:tc>
        <w:tc>
          <w:tcPr>
            <w:tcW w:w="538" w:type="pct"/>
            <w:gridSpan w:val="7"/>
            <w:tcBorders>
              <w:top w:val="single" w:sz="6" w:space="0" w:color="auto"/>
              <w:left w:val="single" w:sz="6" w:space="0" w:color="auto"/>
              <w:bottom w:val="single" w:sz="6" w:space="0" w:color="auto"/>
              <w:right w:val="single" w:sz="4"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Не менее 87</w:t>
            </w:r>
          </w:p>
        </w:tc>
        <w:tc>
          <w:tcPr>
            <w:tcW w:w="512" w:type="pct"/>
            <w:gridSpan w:val="3"/>
            <w:tcBorders>
              <w:top w:val="single" w:sz="6" w:space="0" w:color="auto"/>
              <w:left w:val="single" w:sz="4" w:space="0" w:color="auto"/>
              <w:bottom w:val="single" w:sz="6" w:space="0" w:color="auto"/>
              <w:right w:val="single" w:sz="6" w:space="0" w:color="auto"/>
            </w:tcBorders>
          </w:tcPr>
          <w:p w:rsidR="00F42D46" w:rsidRPr="0064120A" w:rsidRDefault="00F42D46" w:rsidP="00F42D46">
            <w:pPr>
              <w:widowControl w:val="0"/>
              <w:adjustRightInd w:val="0"/>
              <w:ind w:firstLine="0"/>
              <w:rPr>
                <w:rFonts w:ascii="Times New Roman" w:hAnsi="Times New Roman"/>
              </w:rPr>
            </w:pPr>
            <w:r>
              <w:rPr>
                <w:rFonts w:ascii="Times New Roman" w:hAnsi="Times New Roman"/>
              </w:rPr>
              <w:t>Не менее 87</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lastRenderedPageBreak/>
              <w:t>5.</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 xml:space="preserve"> Количество рассмотренных протоколов об административных правонару</w:t>
            </w:r>
            <w:r w:rsidRPr="0064120A">
              <w:rPr>
                <w:rFonts w:ascii="Times New Roman" w:hAnsi="Times New Roman"/>
              </w:rPr>
              <w:lastRenderedPageBreak/>
              <w:t>шениях</w:t>
            </w:r>
          </w:p>
        </w:tc>
        <w:tc>
          <w:tcPr>
            <w:tcW w:w="301"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lastRenderedPageBreak/>
              <w:t>шт.</w:t>
            </w:r>
          </w:p>
        </w:tc>
        <w:tc>
          <w:tcPr>
            <w:tcW w:w="418"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40</w:t>
            </w:r>
          </w:p>
        </w:tc>
        <w:tc>
          <w:tcPr>
            <w:tcW w:w="444"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40</w:t>
            </w:r>
          </w:p>
        </w:tc>
        <w:tc>
          <w:tcPr>
            <w:tcW w:w="666"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30</w:t>
            </w:r>
          </w:p>
        </w:tc>
        <w:tc>
          <w:tcPr>
            <w:tcW w:w="301"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9</w:t>
            </w:r>
          </w:p>
        </w:tc>
        <w:tc>
          <w:tcPr>
            <w:tcW w:w="343"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10</w:t>
            </w:r>
          </w:p>
        </w:tc>
        <w:tc>
          <w:tcPr>
            <w:tcW w:w="777"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10</w:t>
            </w:r>
          </w:p>
        </w:tc>
        <w:tc>
          <w:tcPr>
            <w:tcW w:w="538" w:type="pct"/>
            <w:gridSpan w:val="7"/>
            <w:tcBorders>
              <w:top w:val="single" w:sz="6" w:space="0" w:color="auto"/>
              <w:left w:val="single" w:sz="6" w:space="0" w:color="auto"/>
              <w:bottom w:val="single" w:sz="6" w:space="0" w:color="auto"/>
              <w:right w:val="single" w:sz="4" w:space="0" w:color="auto"/>
            </w:tcBorders>
            <w:hideMark/>
          </w:tcPr>
          <w:p w:rsidR="00F42D46" w:rsidRPr="0064120A" w:rsidRDefault="00F42D46" w:rsidP="00794FA2">
            <w:pPr>
              <w:ind w:firstLine="0"/>
              <w:rPr>
                <w:rFonts w:ascii="Times New Roman" w:hAnsi="Times New Roman"/>
              </w:rPr>
            </w:pPr>
            <w:r w:rsidRPr="0064120A">
              <w:rPr>
                <w:rFonts w:ascii="Times New Roman" w:hAnsi="Times New Roman"/>
              </w:rPr>
              <w:t>10</w:t>
            </w:r>
          </w:p>
        </w:tc>
        <w:tc>
          <w:tcPr>
            <w:tcW w:w="512" w:type="pct"/>
            <w:gridSpan w:val="3"/>
            <w:tcBorders>
              <w:top w:val="single" w:sz="6" w:space="0" w:color="auto"/>
              <w:left w:val="single" w:sz="4" w:space="0" w:color="auto"/>
              <w:bottom w:val="single" w:sz="4" w:space="0" w:color="auto"/>
              <w:right w:val="single" w:sz="6" w:space="0" w:color="auto"/>
            </w:tcBorders>
          </w:tcPr>
          <w:p w:rsidR="00F42D46" w:rsidRPr="0064120A" w:rsidRDefault="00F42D46" w:rsidP="00F42D46">
            <w:pPr>
              <w:ind w:firstLine="0"/>
              <w:rPr>
                <w:rFonts w:ascii="Times New Roman" w:hAnsi="Times New Roman"/>
              </w:rPr>
            </w:pPr>
            <w:r>
              <w:rPr>
                <w:rFonts w:ascii="Times New Roman" w:hAnsi="Times New Roman"/>
              </w:rPr>
              <w:t>10</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lastRenderedPageBreak/>
              <w:t xml:space="preserve">6. </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Оказание поддержки СОНКО за счет средств бюджета Богучарского муниципального района Воронежской области, включая субсидии из областного бюджета</w:t>
            </w:r>
          </w:p>
        </w:tc>
        <w:tc>
          <w:tcPr>
            <w:tcW w:w="301"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шт.</w:t>
            </w:r>
          </w:p>
        </w:tc>
        <w:tc>
          <w:tcPr>
            <w:tcW w:w="418"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ind w:firstLine="0"/>
              <w:jc w:val="left"/>
              <w:rPr>
                <w:rFonts w:ascii="Times New Roman" w:eastAsia="Calibri" w:hAnsi="Times New Roman"/>
                <w:sz w:val="20"/>
                <w:szCs w:val="20"/>
              </w:rPr>
            </w:pPr>
          </w:p>
        </w:tc>
        <w:tc>
          <w:tcPr>
            <w:tcW w:w="444"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1</w:t>
            </w:r>
          </w:p>
        </w:tc>
        <w:tc>
          <w:tcPr>
            <w:tcW w:w="666"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w:t>
            </w:r>
          </w:p>
        </w:tc>
        <w:tc>
          <w:tcPr>
            <w:tcW w:w="301"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2</w:t>
            </w:r>
          </w:p>
        </w:tc>
        <w:tc>
          <w:tcPr>
            <w:tcW w:w="343"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3</w:t>
            </w:r>
          </w:p>
        </w:tc>
        <w:tc>
          <w:tcPr>
            <w:tcW w:w="777" w:type="pct"/>
            <w:gridSpan w:val="3"/>
            <w:tcBorders>
              <w:top w:val="single" w:sz="6" w:space="0" w:color="auto"/>
              <w:left w:val="single" w:sz="6" w:space="0" w:color="auto"/>
              <w:bottom w:val="single" w:sz="6" w:space="0" w:color="auto"/>
              <w:right w:val="single" w:sz="6" w:space="0" w:color="auto"/>
            </w:tcBorders>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3</w:t>
            </w:r>
          </w:p>
          <w:p w:rsidR="00F42D46" w:rsidRPr="0064120A" w:rsidRDefault="00F42D46" w:rsidP="00794FA2">
            <w:pPr>
              <w:widowControl w:val="0"/>
              <w:adjustRightInd w:val="0"/>
              <w:ind w:firstLine="0"/>
              <w:rPr>
                <w:rFonts w:ascii="Times New Roman" w:hAnsi="Times New Roman"/>
              </w:rPr>
            </w:pPr>
          </w:p>
          <w:p w:rsidR="00F42D46" w:rsidRPr="0064120A" w:rsidRDefault="00F42D46" w:rsidP="00794FA2">
            <w:pPr>
              <w:widowControl w:val="0"/>
              <w:adjustRightInd w:val="0"/>
              <w:ind w:firstLine="0"/>
              <w:rPr>
                <w:rFonts w:ascii="Times New Roman" w:hAnsi="Times New Roman"/>
              </w:rPr>
            </w:pPr>
          </w:p>
        </w:tc>
        <w:tc>
          <w:tcPr>
            <w:tcW w:w="538" w:type="pct"/>
            <w:gridSpan w:val="7"/>
            <w:tcBorders>
              <w:top w:val="single" w:sz="6" w:space="0" w:color="auto"/>
              <w:left w:val="single" w:sz="6" w:space="0" w:color="auto"/>
              <w:bottom w:val="single" w:sz="6" w:space="0" w:color="auto"/>
              <w:right w:val="single" w:sz="4" w:space="0" w:color="auto"/>
            </w:tcBorders>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 xml:space="preserve"> 3</w:t>
            </w:r>
          </w:p>
          <w:p w:rsidR="00F42D46" w:rsidRPr="0064120A" w:rsidRDefault="00F42D46" w:rsidP="00794FA2">
            <w:pPr>
              <w:widowControl w:val="0"/>
              <w:adjustRightInd w:val="0"/>
              <w:ind w:firstLine="0"/>
              <w:rPr>
                <w:rFonts w:ascii="Times New Roman" w:hAnsi="Times New Roman"/>
              </w:rPr>
            </w:pPr>
          </w:p>
          <w:p w:rsidR="00F42D46" w:rsidRPr="0064120A" w:rsidRDefault="00F42D46" w:rsidP="00794FA2">
            <w:pPr>
              <w:widowControl w:val="0"/>
              <w:adjustRightInd w:val="0"/>
              <w:ind w:firstLine="0"/>
              <w:rPr>
                <w:rFonts w:ascii="Times New Roman" w:hAnsi="Times New Roman"/>
              </w:rPr>
            </w:pPr>
          </w:p>
        </w:tc>
        <w:tc>
          <w:tcPr>
            <w:tcW w:w="512" w:type="pct"/>
            <w:gridSpan w:val="3"/>
            <w:tcBorders>
              <w:top w:val="single" w:sz="6" w:space="0" w:color="auto"/>
              <w:left w:val="single" w:sz="4" w:space="0" w:color="auto"/>
              <w:bottom w:val="single" w:sz="6" w:space="0" w:color="auto"/>
              <w:right w:val="single" w:sz="6" w:space="0" w:color="auto"/>
            </w:tcBorders>
          </w:tcPr>
          <w:p w:rsidR="00F42D46" w:rsidRDefault="00F42D46">
            <w:pPr>
              <w:spacing w:after="200" w:line="276" w:lineRule="auto"/>
              <w:ind w:firstLine="0"/>
              <w:jc w:val="left"/>
              <w:rPr>
                <w:rFonts w:ascii="Times New Roman" w:hAnsi="Times New Roman"/>
              </w:rPr>
            </w:pPr>
            <w:r>
              <w:rPr>
                <w:rFonts w:ascii="Times New Roman" w:hAnsi="Times New Roman"/>
              </w:rPr>
              <w:t>3</w:t>
            </w:r>
          </w:p>
          <w:p w:rsidR="00F42D46" w:rsidRDefault="00F42D46">
            <w:pPr>
              <w:spacing w:after="200" w:line="276" w:lineRule="auto"/>
              <w:ind w:firstLine="0"/>
              <w:jc w:val="left"/>
              <w:rPr>
                <w:rFonts w:ascii="Times New Roman" w:hAnsi="Times New Roman"/>
              </w:rPr>
            </w:pPr>
          </w:p>
          <w:p w:rsidR="00F42D46" w:rsidRPr="0064120A" w:rsidRDefault="00F42D46" w:rsidP="00F42D46">
            <w:pPr>
              <w:widowControl w:val="0"/>
              <w:adjustRightInd w:val="0"/>
              <w:ind w:firstLine="0"/>
              <w:rPr>
                <w:rFonts w:ascii="Times New Roman" w:hAnsi="Times New Roman"/>
              </w:rPr>
            </w:pP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7.</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Количество реализованных социально – значимых проектов ТОСами</w:t>
            </w:r>
          </w:p>
        </w:tc>
        <w:tc>
          <w:tcPr>
            <w:tcW w:w="301"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шт.</w:t>
            </w:r>
          </w:p>
        </w:tc>
        <w:tc>
          <w:tcPr>
            <w:tcW w:w="418"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ind w:firstLine="0"/>
              <w:jc w:val="left"/>
              <w:rPr>
                <w:rFonts w:ascii="Times New Roman" w:eastAsia="Calibri" w:hAnsi="Times New Roman"/>
                <w:sz w:val="20"/>
                <w:szCs w:val="20"/>
              </w:rPr>
            </w:pPr>
          </w:p>
        </w:tc>
        <w:tc>
          <w:tcPr>
            <w:tcW w:w="444"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менее 5</w:t>
            </w:r>
          </w:p>
        </w:tc>
        <w:tc>
          <w:tcPr>
            <w:tcW w:w="666"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менее 5</w:t>
            </w:r>
          </w:p>
        </w:tc>
        <w:tc>
          <w:tcPr>
            <w:tcW w:w="301" w:type="pct"/>
            <w:gridSpan w:val="2"/>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 xml:space="preserve">Не менее 5 </w:t>
            </w:r>
          </w:p>
        </w:tc>
        <w:tc>
          <w:tcPr>
            <w:tcW w:w="343" w:type="pct"/>
            <w:gridSpan w:val="4"/>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менее 5</w:t>
            </w:r>
          </w:p>
        </w:tc>
        <w:tc>
          <w:tcPr>
            <w:tcW w:w="777"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менее 5</w:t>
            </w:r>
          </w:p>
        </w:tc>
        <w:tc>
          <w:tcPr>
            <w:tcW w:w="538" w:type="pct"/>
            <w:gridSpan w:val="7"/>
            <w:tcBorders>
              <w:top w:val="single" w:sz="6" w:space="0" w:color="auto"/>
              <w:left w:val="single" w:sz="6" w:space="0" w:color="auto"/>
              <w:bottom w:val="single" w:sz="6" w:space="0" w:color="auto"/>
              <w:right w:val="single" w:sz="4" w:space="0" w:color="auto"/>
            </w:tcBorders>
            <w:hideMark/>
          </w:tcPr>
          <w:p w:rsidR="00F42D46" w:rsidRPr="0064120A" w:rsidRDefault="00F42D46" w:rsidP="00794FA2">
            <w:pPr>
              <w:widowControl w:val="0"/>
              <w:adjustRightInd w:val="0"/>
              <w:ind w:firstLine="0"/>
              <w:rPr>
                <w:rFonts w:ascii="Times New Roman" w:hAnsi="Times New Roman"/>
              </w:rPr>
            </w:pPr>
            <w:r w:rsidRPr="0064120A">
              <w:rPr>
                <w:rFonts w:ascii="Times New Roman" w:hAnsi="Times New Roman"/>
              </w:rPr>
              <w:t>Не менее 5</w:t>
            </w:r>
          </w:p>
        </w:tc>
        <w:tc>
          <w:tcPr>
            <w:tcW w:w="512" w:type="pct"/>
            <w:gridSpan w:val="3"/>
            <w:tcBorders>
              <w:top w:val="single" w:sz="6" w:space="0" w:color="auto"/>
              <w:left w:val="single" w:sz="4" w:space="0" w:color="auto"/>
              <w:bottom w:val="single" w:sz="6" w:space="0" w:color="auto"/>
              <w:right w:val="single" w:sz="6" w:space="0" w:color="auto"/>
            </w:tcBorders>
          </w:tcPr>
          <w:p w:rsidR="00F42D46" w:rsidRPr="0064120A" w:rsidRDefault="00F42D46" w:rsidP="00F42D46">
            <w:pPr>
              <w:widowControl w:val="0"/>
              <w:adjustRightInd w:val="0"/>
              <w:ind w:firstLine="0"/>
              <w:rPr>
                <w:rFonts w:ascii="Times New Roman" w:hAnsi="Times New Roman"/>
              </w:rPr>
            </w:pPr>
            <w:r>
              <w:rPr>
                <w:rFonts w:ascii="Times New Roman" w:hAnsi="Times New Roman"/>
              </w:rPr>
              <w:t>Не менее 5</w:t>
            </w:r>
          </w:p>
        </w:tc>
      </w:tr>
      <w:tr w:rsidR="00052372" w:rsidRPr="0064120A" w:rsidTr="0015337B">
        <w:trPr>
          <w:gridAfter w:val="1"/>
          <w:wAfter w:w="27" w:type="pct"/>
          <w:trHeight w:val="259"/>
          <w:jc w:val="center"/>
        </w:trPr>
        <w:tc>
          <w:tcPr>
            <w:tcW w:w="209" w:type="pct"/>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8.</w:t>
            </w:r>
          </w:p>
        </w:tc>
        <w:tc>
          <w:tcPr>
            <w:tcW w:w="464" w:type="pct"/>
            <w:gridSpan w:val="3"/>
            <w:tcBorders>
              <w:top w:val="single" w:sz="6" w:space="0" w:color="auto"/>
              <w:left w:val="single" w:sz="6" w:space="0" w:color="auto"/>
              <w:bottom w:val="single" w:sz="6" w:space="0" w:color="auto"/>
              <w:right w:val="single" w:sz="6" w:space="0" w:color="auto"/>
            </w:tcBorders>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 xml:space="preserve"> Снижение количества пострадавшего населения от ЧС, </w:t>
            </w:r>
            <w:r w:rsidRPr="0064120A">
              <w:rPr>
                <w:rFonts w:ascii="Times New Roman" w:hAnsi="Times New Roman"/>
              </w:rPr>
              <w:lastRenderedPageBreak/>
              <w:t xml:space="preserve">пожаров. </w:t>
            </w:r>
          </w:p>
        </w:tc>
        <w:tc>
          <w:tcPr>
            <w:tcW w:w="301" w:type="pct"/>
            <w:gridSpan w:val="4"/>
            <w:tcBorders>
              <w:top w:val="single" w:sz="6" w:space="0" w:color="auto"/>
              <w:left w:val="single" w:sz="6" w:space="0" w:color="auto"/>
              <w:bottom w:val="single" w:sz="6" w:space="0" w:color="auto"/>
              <w:right w:val="single" w:sz="6" w:space="0" w:color="auto"/>
            </w:tcBorders>
            <w:vAlign w:val="center"/>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lastRenderedPageBreak/>
              <w:t>процент</w:t>
            </w:r>
          </w:p>
        </w:tc>
        <w:tc>
          <w:tcPr>
            <w:tcW w:w="418" w:type="pct"/>
            <w:gridSpan w:val="3"/>
            <w:tcBorders>
              <w:top w:val="single" w:sz="6" w:space="0" w:color="auto"/>
              <w:left w:val="single" w:sz="6" w:space="0" w:color="auto"/>
              <w:bottom w:val="single" w:sz="6" w:space="0" w:color="auto"/>
              <w:right w:val="single" w:sz="6" w:space="0" w:color="auto"/>
            </w:tcBorders>
            <w:vAlign w:val="center"/>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 xml:space="preserve"> 30</w:t>
            </w:r>
          </w:p>
        </w:tc>
        <w:tc>
          <w:tcPr>
            <w:tcW w:w="444" w:type="pct"/>
            <w:gridSpan w:val="2"/>
            <w:tcBorders>
              <w:top w:val="single" w:sz="6" w:space="0" w:color="auto"/>
              <w:left w:val="single" w:sz="6" w:space="0" w:color="auto"/>
              <w:bottom w:val="single" w:sz="6" w:space="0" w:color="auto"/>
              <w:right w:val="single" w:sz="6" w:space="0" w:color="auto"/>
            </w:tcBorders>
            <w:vAlign w:val="center"/>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 xml:space="preserve"> 35</w:t>
            </w:r>
          </w:p>
        </w:tc>
        <w:tc>
          <w:tcPr>
            <w:tcW w:w="666" w:type="pct"/>
            <w:gridSpan w:val="3"/>
            <w:tcBorders>
              <w:top w:val="single" w:sz="6" w:space="0" w:color="auto"/>
              <w:left w:val="single" w:sz="6" w:space="0" w:color="auto"/>
              <w:bottom w:val="single" w:sz="6" w:space="0" w:color="auto"/>
              <w:right w:val="single" w:sz="6" w:space="0" w:color="auto"/>
            </w:tcBorders>
            <w:vAlign w:val="center"/>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40</w:t>
            </w:r>
          </w:p>
        </w:tc>
        <w:tc>
          <w:tcPr>
            <w:tcW w:w="301" w:type="pct"/>
            <w:gridSpan w:val="2"/>
            <w:tcBorders>
              <w:top w:val="single" w:sz="6" w:space="0" w:color="auto"/>
              <w:left w:val="single" w:sz="6" w:space="0" w:color="auto"/>
              <w:bottom w:val="single" w:sz="6" w:space="0" w:color="auto"/>
              <w:right w:val="single" w:sz="6" w:space="0" w:color="auto"/>
            </w:tcBorders>
            <w:vAlign w:val="center"/>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45</w:t>
            </w:r>
          </w:p>
        </w:tc>
        <w:tc>
          <w:tcPr>
            <w:tcW w:w="343" w:type="pct"/>
            <w:gridSpan w:val="4"/>
            <w:tcBorders>
              <w:top w:val="single" w:sz="6" w:space="0" w:color="auto"/>
              <w:left w:val="single" w:sz="6" w:space="0" w:color="auto"/>
              <w:bottom w:val="single" w:sz="6" w:space="0" w:color="auto"/>
              <w:right w:val="single" w:sz="6" w:space="0" w:color="auto"/>
            </w:tcBorders>
            <w:vAlign w:val="center"/>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исключен</w:t>
            </w:r>
          </w:p>
        </w:tc>
        <w:tc>
          <w:tcPr>
            <w:tcW w:w="777" w:type="pct"/>
            <w:gridSpan w:val="3"/>
            <w:tcBorders>
              <w:top w:val="single" w:sz="6" w:space="0" w:color="auto"/>
              <w:left w:val="single" w:sz="6" w:space="0" w:color="auto"/>
              <w:bottom w:val="single" w:sz="6" w:space="0" w:color="auto"/>
              <w:right w:val="single" w:sz="6" w:space="0" w:color="auto"/>
            </w:tcBorders>
            <w:vAlign w:val="center"/>
            <w:hideMark/>
          </w:tcPr>
          <w:p w:rsidR="00F42D46" w:rsidRPr="0064120A" w:rsidRDefault="00F42D46" w:rsidP="00794FA2">
            <w:pPr>
              <w:widowControl w:val="0"/>
              <w:ind w:firstLine="0"/>
              <w:rPr>
                <w:rFonts w:ascii="Times New Roman" w:hAnsi="Times New Roman"/>
              </w:rPr>
            </w:pPr>
            <w:r w:rsidRPr="0064120A">
              <w:rPr>
                <w:rFonts w:ascii="Times New Roman" w:hAnsi="Times New Roman"/>
              </w:rPr>
              <w:t>исключен</w:t>
            </w:r>
          </w:p>
        </w:tc>
        <w:tc>
          <w:tcPr>
            <w:tcW w:w="538" w:type="pct"/>
            <w:gridSpan w:val="7"/>
            <w:tcBorders>
              <w:top w:val="single" w:sz="6" w:space="0" w:color="auto"/>
              <w:left w:val="single" w:sz="6" w:space="0" w:color="auto"/>
              <w:bottom w:val="single" w:sz="6" w:space="0" w:color="auto"/>
              <w:right w:val="single" w:sz="4" w:space="0" w:color="auto"/>
            </w:tcBorders>
            <w:vAlign w:val="center"/>
            <w:hideMark/>
          </w:tcPr>
          <w:p w:rsidR="00F42D46" w:rsidRPr="0064120A" w:rsidRDefault="00F42D46" w:rsidP="00F42D46">
            <w:pPr>
              <w:widowControl w:val="0"/>
              <w:ind w:left="-249" w:firstLine="249"/>
              <w:rPr>
                <w:rFonts w:ascii="Times New Roman" w:hAnsi="Times New Roman"/>
              </w:rPr>
            </w:pPr>
            <w:r w:rsidRPr="0064120A">
              <w:rPr>
                <w:rFonts w:ascii="Times New Roman" w:hAnsi="Times New Roman"/>
              </w:rPr>
              <w:t>исключен</w:t>
            </w:r>
          </w:p>
        </w:tc>
        <w:tc>
          <w:tcPr>
            <w:tcW w:w="512" w:type="pct"/>
            <w:gridSpan w:val="3"/>
            <w:tcBorders>
              <w:top w:val="single" w:sz="6" w:space="0" w:color="auto"/>
              <w:left w:val="single" w:sz="4" w:space="0" w:color="auto"/>
              <w:bottom w:val="single" w:sz="6" w:space="0" w:color="auto"/>
              <w:right w:val="single" w:sz="6" w:space="0" w:color="auto"/>
            </w:tcBorders>
            <w:vAlign w:val="center"/>
          </w:tcPr>
          <w:p w:rsidR="00F42D46" w:rsidRPr="0064120A" w:rsidRDefault="00F42D46" w:rsidP="00F42D46">
            <w:pPr>
              <w:widowControl w:val="0"/>
              <w:ind w:firstLine="0"/>
              <w:rPr>
                <w:rFonts w:ascii="Times New Roman" w:hAnsi="Times New Roman"/>
              </w:rPr>
            </w:pPr>
            <w:r w:rsidRPr="0064120A">
              <w:rPr>
                <w:rFonts w:ascii="Times New Roman" w:hAnsi="Times New Roman"/>
              </w:rPr>
              <w:t>исключен</w:t>
            </w:r>
          </w:p>
        </w:tc>
      </w:tr>
      <w:tr w:rsidR="00052372" w:rsidRPr="0064120A" w:rsidTr="0015337B">
        <w:trPr>
          <w:gridAfter w:val="1"/>
          <w:wAfter w:w="27" w:type="pct"/>
          <w:trHeight w:val="259"/>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Подпрограмма 1 «Управление финансами Богучарского муниципального района»</w:t>
            </w:r>
          </w:p>
        </w:tc>
      </w:tr>
      <w:tr w:rsidR="00052372" w:rsidRPr="0064120A" w:rsidTr="0015337B">
        <w:trPr>
          <w:gridAfter w:val="1"/>
          <w:wAfter w:w="27" w:type="pct"/>
          <w:trHeight w:val="259"/>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 Управление муниципальным долгом Богучарского района</w:t>
            </w:r>
          </w:p>
        </w:tc>
      </w:tr>
      <w:tr w:rsidR="0015337B" w:rsidRPr="0064120A" w:rsidTr="0015337B">
        <w:trPr>
          <w:gridAfter w:val="1"/>
          <w:wAfter w:w="27" w:type="pct"/>
          <w:trHeight w:val="866"/>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1.1</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381" w:type="pct"/>
            <w:gridSpan w:val="6"/>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w:t>
            </w:r>
          </w:p>
        </w:tc>
        <w:tc>
          <w:tcPr>
            <w:tcW w:w="418"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15</w:t>
            </w:r>
          </w:p>
        </w:tc>
        <w:tc>
          <w:tcPr>
            <w:tcW w:w="444"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15</w:t>
            </w:r>
          </w:p>
        </w:tc>
        <w:tc>
          <w:tcPr>
            <w:tcW w:w="717"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15</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15</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15</w:t>
            </w:r>
          </w:p>
        </w:tc>
        <w:tc>
          <w:tcPr>
            <w:tcW w:w="457"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15</w:t>
            </w:r>
          </w:p>
        </w:tc>
        <w:tc>
          <w:tcPr>
            <w:tcW w:w="538" w:type="pct"/>
            <w:gridSpan w:val="7"/>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15</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D03D5F">
            <w:pPr>
              <w:widowControl w:val="0"/>
              <w:adjustRightInd w:val="0"/>
              <w:ind w:firstLine="0"/>
              <w:rPr>
                <w:rFonts w:ascii="Times New Roman" w:hAnsi="Times New Roman"/>
              </w:rPr>
            </w:pPr>
            <w:r w:rsidRPr="0064120A">
              <w:rPr>
                <w:rFonts w:ascii="Times New Roman" w:hAnsi="Times New Roman"/>
              </w:rPr>
              <w:t>≤ 15</w:t>
            </w:r>
          </w:p>
        </w:tc>
      </w:tr>
      <w:tr w:rsidR="0015337B" w:rsidRPr="0064120A" w:rsidTr="0015337B">
        <w:trPr>
          <w:gridAfter w:val="1"/>
          <w:wAfter w:w="27" w:type="pct"/>
          <w:trHeight w:val="332"/>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2. Совершенствование системы распределения межбюджетных трансфертов бюджетам поселений</w:t>
            </w:r>
          </w:p>
        </w:tc>
      </w:tr>
      <w:tr w:rsidR="0015337B" w:rsidRPr="0064120A" w:rsidTr="0015337B">
        <w:trPr>
          <w:gridAfter w:val="1"/>
          <w:wAfter w:w="27" w:type="pct"/>
          <w:trHeight w:val="866"/>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2.1</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xml:space="preserve">Своевременное внесение изменений в нормативные акты Богучарского района о межбюджетных отношениях органов государственной власти и органов местного самоуправления в Воронежской области в соответствии с требованиями действующего </w:t>
            </w:r>
            <w:r w:rsidRPr="0064120A">
              <w:rPr>
                <w:rFonts w:ascii="Times New Roman" w:hAnsi="Times New Roman"/>
              </w:rPr>
              <w:lastRenderedPageBreak/>
              <w:t>федерального бюджетного законодательства</w:t>
            </w:r>
          </w:p>
        </w:tc>
        <w:tc>
          <w:tcPr>
            <w:tcW w:w="381" w:type="pct"/>
            <w:gridSpan w:val="6"/>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срок</w:t>
            </w:r>
          </w:p>
        </w:tc>
        <w:tc>
          <w:tcPr>
            <w:tcW w:w="418"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w:t>
            </w:r>
            <w:r w:rsidR="00C57353">
              <w:rPr>
                <w:rFonts w:ascii="Times New Roman" w:hAnsi="Times New Roman"/>
              </w:rPr>
              <w:t xml:space="preserve"> </w:t>
            </w:r>
            <w:r w:rsidRPr="0064120A">
              <w:rPr>
                <w:rFonts w:ascii="Times New Roman" w:hAnsi="Times New Roman"/>
              </w:rPr>
              <w:t>муниципального района</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w:t>
            </w:r>
            <w:r w:rsidR="00C57353">
              <w:rPr>
                <w:rFonts w:ascii="Times New Roman" w:hAnsi="Times New Roman"/>
              </w:rPr>
              <w:t xml:space="preserve"> </w:t>
            </w:r>
            <w:r w:rsidRPr="0064120A">
              <w:rPr>
                <w:rFonts w:ascii="Times New Roman" w:hAnsi="Times New Roman"/>
              </w:rPr>
              <w:t>муниципального района</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42E81">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w:t>
            </w:r>
            <w:r w:rsidR="00C57353">
              <w:rPr>
                <w:rFonts w:ascii="Times New Roman" w:hAnsi="Times New Roman"/>
              </w:rPr>
              <w:t xml:space="preserve"> </w:t>
            </w:r>
            <w:r w:rsidRPr="0064120A">
              <w:rPr>
                <w:rFonts w:ascii="Times New Roman" w:hAnsi="Times New Roman"/>
              </w:rPr>
              <w:t>муниципального района</w:t>
            </w:r>
          </w:p>
        </w:tc>
        <w:tc>
          <w:tcPr>
            <w:tcW w:w="495"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w:t>
            </w:r>
            <w:r w:rsidR="00C57353">
              <w:rPr>
                <w:rFonts w:ascii="Times New Roman" w:hAnsi="Times New Roman"/>
              </w:rPr>
              <w:t xml:space="preserve"> </w:t>
            </w:r>
            <w:r w:rsidRPr="0064120A">
              <w:rPr>
                <w:rFonts w:ascii="Times New Roman" w:hAnsi="Times New Roman"/>
              </w:rPr>
              <w:t>муниципального района</w:t>
            </w:r>
          </w:p>
        </w:tc>
        <w:tc>
          <w:tcPr>
            <w:tcW w:w="500" w:type="pct"/>
            <w:gridSpan w:val="5"/>
            <w:tcBorders>
              <w:top w:val="single" w:sz="6" w:space="0" w:color="auto"/>
              <w:left w:val="single" w:sz="6" w:space="0" w:color="auto"/>
              <w:bottom w:val="single" w:sz="6" w:space="0" w:color="auto"/>
              <w:right w:val="single" w:sz="4" w:space="0" w:color="auto"/>
            </w:tcBorders>
            <w:hideMark/>
          </w:tcPr>
          <w:p w:rsidR="0015337B" w:rsidRPr="0064120A" w:rsidRDefault="0015337B" w:rsidP="00742E81">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w:t>
            </w:r>
            <w:r w:rsidR="00C57353">
              <w:rPr>
                <w:rFonts w:ascii="Times New Roman" w:hAnsi="Times New Roman"/>
              </w:rPr>
              <w:t xml:space="preserve"> </w:t>
            </w:r>
            <w:r w:rsidRPr="0064120A">
              <w:rPr>
                <w:rFonts w:ascii="Times New Roman" w:hAnsi="Times New Roman"/>
              </w:rPr>
              <w:t>муниципального района</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F561C4">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w:t>
            </w:r>
            <w:r w:rsidR="00C57353">
              <w:rPr>
                <w:rFonts w:ascii="Times New Roman" w:hAnsi="Times New Roman"/>
              </w:rPr>
              <w:t xml:space="preserve"> </w:t>
            </w:r>
            <w:r w:rsidRPr="0064120A">
              <w:rPr>
                <w:rFonts w:ascii="Times New Roman" w:hAnsi="Times New Roman"/>
              </w:rPr>
              <w:t>муниципального района</w:t>
            </w:r>
          </w:p>
        </w:tc>
      </w:tr>
      <w:tr w:rsidR="0015337B" w:rsidRPr="0064120A" w:rsidTr="0015337B">
        <w:trPr>
          <w:gridAfter w:val="1"/>
          <w:wAfter w:w="27" w:type="pct"/>
          <w:trHeight w:val="866"/>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2.2</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Степень сокращения дифференциации бюджетной обеспеченности между бюджетами поселений Богучарского</w:t>
            </w:r>
            <w:r w:rsidR="00C57353">
              <w:rPr>
                <w:rFonts w:ascii="Times New Roman" w:hAnsi="Times New Roman"/>
              </w:rPr>
              <w:t xml:space="preserve"> </w:t>
            </w:r>
            <w:r w:rsidRPr="0064120A">
              <w:rPr>
                <w:rFonts w:ascii="Times New Roman" w:hAnsi="Times New Roman"/>
              </w:rPr>
              <w:t>района</w:t>
            </w:r>
            <w:r w:rsidR="00C57353">
              <w:rPr>
                <w:rFonts w:ascii="Times New Roman" w:hAnsi="Times New Roman"/>
              </w:rPr>
              <w:t xml:space="preserve"> </w:t>
            </w:r>
            <w:r w:rsidRPr="0064120A">
              <w:rPr>
                <w:rFonts w:ascii="Times New Roman" w:hAnsi="Times New Roman"/>
              </w:rPr>
              <w:t>в следствии выравнивания их бюджетной обеспеченности</w:t>
            </w:r>
          </w:p>
        </w:tc>
        <w:tc>
          <w:tcPr>
            <w:tcW w:w="381" w:type="pct"/>
            <w:gridSpan w:val="6"/>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раз</w:t>
            </w:r>
          </w:p>
        </w:tc>
        <w:tc>
          <w:tcPr>
            <w:tcW w:w="418"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508" w:type="pct"/>
            <w:gridSpan w:val="6"/>
            <w:tcBorders>
              <w:top w:val="single" w:sz="4"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512" w:type="pct"/>
            <w:gridSpan w:val="3"/>
            <w:tcBorders>
              <w:top w:val="single" w:sz="4"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Не менее 2,0</w:t>
            </w:r>
          </w:p>
        </w:tc>
      </w:tr>
      <w:tr w:rsidR="0015337B" w:rsidRPr="0064120A" w:rsidTr="0015337B">
        <w:trPr>
          <w:gridAfter w:val="1"/>
          <w:wAfter w:w="27" w:type="pct"/>
          <w:trHeight w:val="259"/>
          <w:jc w:val="center"/>
        </w:trPr>
        <w:tc>
          <w:tcPr>
            <w:tcW w:w="4281" w:type="pct"/>
            <w:gridSpan w:val="29"/>
            <w:tcBorders>
              <w:top w:val="single" w:sz="6" w:space="0" w:color="auto"/>
              <w:left w:val="single" w:sz="6" w:space="0" w:color="auto"/>
              <w:bottom w:val="single" w:sz="6" w:space="0" w:color="auto"/>
              <w:right w:val="nil"/>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3. Нормативное правовое регулирование в сфере бюджетного процесса в Богучарском районе</w:t>
            </w:r>
          </w:p>
        </w:tc>
        <w:tc>
          <w:tcPr>
            <w:tcW w:w="692" w:type="pct"/>
            <w:gridSpan w:val="6"/>
            <w:tcBorders>
              <w:top w:val="single" w:sz="6" w:space="0" w:color="auto"/>
              <w:left w:val="nil"/>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r>
      <w:tr w:rsidR="0015337B" w:rsidRPr="0064120A" w:rsidTr="0015337B">
        <w:trPr>
          <w:gridAfter w:val="1"/>
          <w:wAfter w:w="27" w:type="pct"/>
          <w:trHeight w:val="2278"/>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3.1.</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Своевременное внесение изменений в решение о бюджетном процессе в Богучарском районе в соответствии с требованиями действующего федерального и областного бюджетного законодательства</w:t>
            </w:r>
          </w:p>
        </w:tc>
        <w:tc>
          <w:tcPr>
            <w:tcW w:w="275"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срок</w:t>
            </w:r>
          </w:p>
        </w:tc>
        <w:tc>
          <w:tcPr>
            <w:tcW w:w="524" w:type="pct"/>
            <w:gridSpan w:val="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444"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717"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F561C4">
            <w:pPr>
              <w:widowControl w:val="0"/>
              <w:adjustRightInd w:val="0"/>
              <w:ind w:firstLine="0"/>
              <w:rPr>
                <w:rFonts w:ascii="Times New Roman" w:hAnsi="Times New Roman"/>
              </w:rPr>
            </w:pPr>
            <w:r w:rsidRPr="0064120A">
              <w:rPr>
                <w:rFonts w:ascii="Times New Roman" w:hAnsi="Times New Roman"/>
              </w:rPr>
              <w:t>В срок, установленный администрацией Богучарского муниципального района</w:t>
            </w:r>
          </w:p>
        </w:tc>
      </w:tr>
      <w:tr w:rsidR="0015337B" w:rsidRPr="0064120A" w:rsidTr="0015337B">
        <w:trPr>
          <w:gridAfter w:val="1"/>
          <w:wAfter w:w="27" w:type="pct"/>
          <w:trHeight w:val="259"/>
          <w:jc w:val="center"/>
        </w:trPr>
        <w:tc>
          <w:tcPr>
            <w:tcW w:w="4281" w:type="pct"/>
            <w:gridSpan w:val="29"/>
            <w:tcBorders>
              <w:top w:val="single" w:sz="6" w:space="0" w:color="auto"/>
              <w:left w:val="single" w:sz="6" w:space="0" w:color="auto"/>
              <w:bottom w:val="single" w:sz="6" w:space="0" w:color="auto"/>
              <w:right w:val="nil"/>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 Составление проекта районного бюджета на очередной финансовый год и плановый период</w:t>
            </w:r>
          </w:p>
        </w:tc>
        <w:tc>
          <w:tcPr>
            <w:tcW w:w="692" w:type="pct"/>
            <w:gridSpan w:val="6"/>
            <w:tcBorders>
              <w:top w:val="single" w:sz="6" w:space="0" w:color="auto"/>
              <w:left w:val="nil"/>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r>
      <w:tr w:rsidR="0015337B" w:rsidRPr="0064120A" w:rsidTr="0015337B">
        <w:trPr>
          <w:gridAfter w:val="1"/>
          <w:wAfter w:w="27" w:type="pct"/>
          <w:trHeight w:val="93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4.1</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xml:space="preserve">Соблюдение порядка и сроков разработки </w:t>
            </w:r>
            <w:r w:rsidRPr="0064120A">
              <w:rPr>
                <w:rFonts w:ascii="Times New Roman" w:hAnsi="Times New Roman"/>
              </w:rPr>
              <w:lastRenderedPageBreak/>
              <w:t>проекта районного бюджета, установленных БК РФ</w:t>
            </w:r>
          </w:p>
        </w:tc>
        <w:tc>
          <w:tcPr>
            <w:tcW w:w="275"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да/ нет</w:t>
            </w:r>
          </w:p>
        </w:tc>
        <w:tc>
          <w:tcPr>
            <w:tcW w:w="524" w:type="pct"/>
            <w:gridSpan w:val="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444"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717"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501" w:type="pct"/>
            <w:gridSpan w:val="5"/>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519" w:type="pct"/>
            <w:gridSpan w:val="4"/>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 xml:space="preserve">  да</w:t>
            </w:r>
          </w:p>
        </w:tc>
      </w:tr>
      <w:tr w:rsidR="0015337B" w:rsidRPr="0064120A" w:rsidTr="0015337B">
        <w:trPr>
          <w:gridAfter w:val="1"/>
          <w:wAfter w:w="27" w:type="pct"/>
          <w:trHeight w:val="348"/>
          <w:jc w:val="center"/>
        </w:trPr>
        <w:tc>
          <w:tcPr>
            <w:tcW w:w="4281" w:type="pct"/>
            <w:gridSpan w:val="29"/>
            <w:tcBorders>
              <w:top w:val="single" w:sz="6" w:space="0" w:color="auto"/>
              <w:left w:val="single" w:sz="6" w:space="0" w:color="auto"/>
              <w:bottom w:val="single" w:sz="6" w:space="0" w:color="auto"/>
              <w:right w:val="nil"/>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5. Организация исполнения районного бюджета и формирование бюджетной отчетности</w:t>
            </w:r>
          </w:p>
        </w:tc>
        <w:tc>
          <w:tcPr>
            <w:tcW w:w="692" w:type="pct"/>
            <w:gridSpan w:val="6"/>
            <w:tcBorders>
              <w:top w:val="single" w:sz="6" w:space="0" w:color="auto"/>
              <w:left w:val="nil"/>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r>
      <w:tr w:rsidR="0015337B" w:rsidRPr="0064120A" w:rsidTr="0015337B">
        <w:trPr>
          <w:gridAfter w:val="1"/>
          <w:wAfter w:w="27" w:type="pct"/>
          <w:trHeight w:val="1939"/>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5.1</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Составление и утверждение сводной бюджетной росписи районного бюджета в сроки, установленные бюджетным законодательством Российской Федерации и Богучарского муницип</w:t>
            </w:r>
            <w:r w:rsidRPr="0064120A">
              <w:rPr>
                <w:rFonts w:ascii="Times New Roman" w:hAnsi="Times New Roman"/>
              </w:rPr>
              <w:lastRenderedPageBreak/>
              <w:t>ального района</w:t>
            </w:r>
          </w:p>
        </w:tc>
        <w:tc>
          <w:tcPr>
            <w:tcW w:w="275"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срок</w:t>
            </w:r>
          </w:p>
        </w:tc>
        <w:tc>
          <w:tcPr>
            <w:tcW w:w="524" w:type="pct"/>
            <w:gridSpan w:val="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44"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717"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587" w:type="pct"/>
            <w:gridSpan w:val="8"/>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33" w:type="pct"/>
            <w:tcBorders>
              <w:top w:val="single" w:sz="6" w:space="0" w:color="auto"/>
              <w:left w:val="single" w:sz="4" w:space="0" w:color="auto"/>
              <w:bottom w:val="single" w:sz="6" w:space="0" w:color="auto"/>
              <w:right w:val="single" w:sz="6" w:space="0" w:color="auto"/>
            </w:tcBorders>
          </w:tcPr>
          <w:p w:rsidR="0015337B" w:rsidRPr="0064120A" w:rsidRDefault="0015337B" w:rsidP="00F561C4">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r>
      <w:tr w:rsidR="0015337B" w:rsidRPr="0064120A" w:rsidTr="0015337B">
        <w:trPr>
          <w:gridAfter w:val="1"/>
          <w:wAfter w:w="27" w:type="pct"/>
          <w:trHeight w:val="1980"/>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5.2</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w:t>
            </w:r>
            <w:r w:rsidRPr="0064120A">
              <w:rPr>
                <w:rFonts w:ascii="Times New Roman" w:hAnsi="Times New Roman"/>
              </w:rPr>
              <w:lastRenderedPageBreak/>
              <w:t>м Российской Федерации и Богучарского муниципального района</w:t>
            </w:r>
          </w:p>
        </w:tc>
        <w:tc>
          <w:tcPr>
            <w:tcW w:w="275"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срок</w:t>
            </w:r>
          </w:p>
        </w:tc>
        <w:tc>
          <w:tcPr>
            <w:tcW w:w="524" w:type="pct"/>
            <w:gridSpan w:val="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44"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717"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495" w:type="pct"/>
            <w:gridSpan w:val="4"/>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c>
          <w:tcPr>
            <w:tcW w:w="525" w:type="pct"/>
            <w:gridSpan w:val="5"/>
            <w:tcBorders>
              <w:top w:val="single" w:sz="6" w:space="0" w:color="auto"/>
              <w:left w:val="single" w:sz="4" w:space="0" w:color="auto"/>
              <w:bottom w:val="single" w:sz="6" w:space="0" w:color="auto"/>
              <w:right w:val="single" w:sz="6" w:space="0" w:color="auto"/>
            </w:tcBorders>
          </w:tcPr>
          <w:p w:rsidR="0015337B" w:rsidRPr="0064120A" w:rsidRDefault="0015337B" w:rsidP="00F561C4">
            <w:pPr>
              <w:widowControl w:val="0"/>
              <w:adjustRightInd w:val="0"/>
              <w:ind w:firstLine="0"/>
              <w:rPr>
                <w:rFonts w:ascii="Times New Roman" w:hAnsi="Times New Roman"/>
              </w:rPr>
            </w:pPr>
            <w:r w:rsidRPr="0064120A">
              <w:rPr>
                <w:rFonts w:ascii="Times New Roman" w:hAnsi="Times New Roman"/>
              </w:rPr>
              <w:t>До начала очередного финансового года</w:t>
            </w:r>
          </w:p>
        </w:tc>
      </w:tr>
      <w:tr w:rsidR="0015337B" w:rsidRPr="0064120A" w:rsidTr="0015337B">
        <w:trPr>
          <w:gridAfter w:val="1"/>
          <w:wAfter w:w="27" w:type="pct"/>
          <w:trHeight w:val="1718"/>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5.3</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xml:space="preserve">Составление и представление в Совет народных депутатов Богучарского муниципального района годового отчета об исполнении районного бюджета в сроки, установленные </w:t>
            </w:r>
            <w:r w:rsidRPr="0064120A">
              <w:rPr>
                <w:rFonts w:ascii="Times New Roman" w:hAnsi="Times New Roman"/>
              </w:rPr>
              <w:lastRenderedPageBreak/>
              <w:t>бюджетным законодательством Российской Федерации и Богучарского района</w:t>
            </w:r>
          </w:p>
        </w:tc>
        <w:tc>
          <w:tcPr>
            <w:tcW w:w="275"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срок</w:t>
            </w:r>
          </w:p>
        </w:tc>
        <w:tc>
          <w:tcPr>
            <w:tcW w:w="524" w:type="pct"/>
            <w:gridSpan w:val="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444"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717"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До 1 мая текущего года</w:t>
            </w:r>
          </w:p>
        </w:tc>
      </w:tr>
      <w:tr w:rsidR="0015337B" w:rsidRPr="0064120A" w:rsidTr="0015337B">
        <w:trPr>
          <w:gridAfter w:val="1"/>
          <w:wAfter w:w="27" w:type="pct"/>
          <w:trHeight w:val="439"/>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6.Обеспечение доступности информации о бюджетном процессе в Богучарском районе</w:t>
            </w:r>
          </w:p>
        </w:tc>
      </w:tr>
      <w:tr w:rsidR="0015337B" w:rsidRPr="0064120A" w:rsidTr="0015337B">
        <w:trPr>
          <w:gridAfter w:val="1"/>
          <w:wAfter w:w="27" w:type="pct"/>
          <w:trHeight w:val="1202"/>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6.1</w:t>
            </w:r>
          </w:p>
        </w:tc>
        <w:tc>
          <w:tcPr>
            <w:tcW w:w="384"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xml:space="preserve">Проведение публичных слушаний по проекту районного бюджета на очередной финансовый год и плановый период и по годовому отчету </w:t>
            </w:r>
            <w:r w:rsidRPr="0064120A">
              <w:rPr>
                <w:rFonts w:ascii="Times New Roman" w:hAnsi="Times New Roman"/>
              </w:rPr>
              <w:lastRenderedPageBreak/>
              <w:t>об исполнении районного бюджета</w:t>
            </w:r>
          </w:p>
        </w:tc>
        <w:tc>
          <w:tcPr>
            <w:tcW w:w="275"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Да/ нет</w:t>
            </w:r>
          </w:p>
        </w:tc>
        <w:tc>
          <w:tcPr>
            <w:tcW w:w="524" w:type="pct"/>
            <w:gridSpan w:val="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444"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717"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Да</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 xml:space="preserve"> Да</w:t>
            </w:r>
          </w:p>
        </w:tc>
      </w:tr>
      <w:tr w:rsidR="0015337B" w:rsidRPr="0064120A" w:rsidTr="0015337B">
        <w:trPr>
          <w:gridAfter w:val="1"/>
          <w:wAfter w:w="27" w:type="pct"/>
          <w:trHeight w:val="360"/>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7. Содействие повышению качества управления муниципальными финансами</w:t>
            </w:r>
          </w:p>
        </w:tc>
      </w:tr>
      <w:tr w:rsidR="0015337B" w:rsidRPr="0064120A" w:rsidTr="0015337B">
        <w:trPr>
          <w:gridAfter w:val="1"/>
          <w:wAfter w:w="27" w:type="pct"/>
          <w:trHeight w:val="516"/>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7.1</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Уровень исполнения плановых назначений по расходам на реализацию подпрограммы</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w:t>
            </w:r>
          </w:p>
        </w:tc>
        <w:tc>
          <w:tcPr>
            <w:tcW w:w="522"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80</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80</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80</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Pr>
                <w:rFonts w:ascii="Times New Roman" w:hAnsi="Times New Roman"/>
              </w:rPr>
              <w:t xml:space="preserve">Не </w:t>
            </w:r>
            <w:r w:rsidRPr="0064120A">
              <w:rPr>
                <w:rFonts w:ascii="Times New Roman" w:hAnsi="Times New Roman"/>
              </w:rPr>
              <w:t>менее 80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80</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80</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80</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Не менее 80</w:t>
            </w:r>
          </w:p>
        </w:tc>
      </w:tr>
      <w:tr w:rsidR="0015337B" w:rsidRPr="0064120A" w:rsidTr="0015337B">
        <w:trPr>
          <w:gridAfter w:val="1"/>
          <w:wAfter w:w="27" w:type="pct"/>
          <w:trHeight w:val="439"/>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Подпрограмма 2 «Обеспечение деятельности органов местного самоуправления Богучарского муниципального района»</w:t>
            </w:r>
          </w:p>
        </w:tc>
      </w:tr>
      <w:tr w:rsidR="0015337B" w:rsidRPr="0064120A" w:rsidTr="0015337B">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Число публикаций в электронных СМИ.</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шт.</w:t>
            </w:r>
          </w:p>
        </w:tc>
        <w:tc>
          <w:tcPr>
            <w:tcW w:w="522"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300</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378</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460</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490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490</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520</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520</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520</w:t>
            </w:r>
          </w:p>
        </w:tc>
      </w:tr>
      <w:tr w:rsidR="0015337B" w:rsidRPr="0064120A" w:rsidTr="0015337B">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2.</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xml:space="preserve"> Число информационных материалов, размещенных в СМИ.</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70</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72</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74</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76</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76</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76</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76</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76</w:t>
            </w:r>
          </w:p>
        </w:tc>
      </w:tr>
      <w:tr w:rsidR="0015337B" w:rsidRPr="0064120A" w:rsidTr="0015337B">
        <w:trPr>
          <w:gridAfter w:val="1"/>
          <w:wAfter w:w="27" w:type="pct"/>
          <w:trHeight w:val="516"/>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3.</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Число включенных в резерв муниципальных служащих.</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чел.</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ind w:firstLine="0"/>
              <w:rPr>
                <w:rFonts w:ascii="Times New Roman" w:hAnsi="Times New Roman"/>
              </w:rPr>
            </w:pPr>
            <w:r w:rsidRPr="0064120A">
              <w:rPr>
                <w:rFonts w:ascii="Times New Roman" w:hAnsi="Times New Roman"/>
              </w:rPr>
              <w:t>0</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0</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0</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7</w:t>
            </w:r>
          </w:p>
        </w:tc>
      </w:tr>
      <w:tr w:rsidR="0015337B" w:rsidRPr="0064120A" w:rsidTr="0015337B">
        <w:trPr>
          <w:gridAfter w:val="1"/>
          <w:wAfter w:w="27" w:type="pct"/>
          <w:trHeight w:val="516"/>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xml:space="preserve"> Число муниципальных служащих, прошедших обучение.</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чел.</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12</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12</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12</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20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25</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B6440D" w:rsidP="00794FA2">
            <w:pPr>
              <w:widowControl w:val="0"/>
              <w:adjustRightInd w:val="0"/>
              <w:ind w:firstLine="0"/>
              <w:rPr>
                <w:rFonts w:ascii="Times New Roman" w:hAnsi="Times New Roman"/>
              </w:rPr>
            </w:pPr>
            <w:r>
              <w:rPr>
                <w:rFonts w:ascii="Times New Roman" w:hAnsi="Times New Roman"/>
              </w:rPr>
              <w:t>25</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B6440D" w:rsidP="00794FA2">
            <w:pPr>
              <w:widowControl w:val="0"/>
              <w:adjustRightInd w:val="0"/>
              <w:ind w:firstLine="0"/>
              <w:rPr>
                <w:rFonts w:ascii="Times New Roman" w:hAnsi="Times New Roman"/>
              </w:rPr>
            </w:pPr>
            <w:r>
              <w:rPr>
                <w:rFonts w:ascii="Times New Roman" w:hAnsi="Times New Roman"/>
              </w:rPr>
              <w:t>2</w:t>
            </w:r>
            <w:r w:rsidR="0015337B" w:rsidRPr="0064120A">
              <w:rPr>
                <w:rFonts w:ascii="Times New Roman" w:hAnsi="Times New Roman"/>
              </w:rPr>
              <w:t>5</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B6440D" w:rsidP="00742E81">
            <w:pPr>
              <w:widowControl w:val="0"/>
              <w:adjustRightInd w:val="0"/>
              <w:ind w:firstLine="0"/>
              <w:rPr>
                <w:rFonts w:ascii="Times New Roman" w:hAnsi="Times New Roman"/>
              </w:rPr>
            </w:pPr>
            <w:r>
              <w:rPr>
                <w:rFonts w:ascii="Times New Roman" w:hAnsi="Times New Roman"/>
              </w:rPr>
              <w:t>2</w:t>
            </w:r>
            <w:r w:rsidR="0015337B">
              <w:rPr>
                <w:rFonts w:ascii="Times New Roman" w:hAnsi="Times New Roman"/>
              </w:rPr>
              <w:t>5</w:t>
            </w:r>
          </w:p>
        </w:tc>
      </w:tr>
      <w:tr w:rsidR="0015337B" w:rsidRPr="0064120A" w:rsidTr="0015337B">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5.</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052372">
            <w:pPr>
              <w:widowControl w:val="0"/>
              <w:adjustRightInd w:val="0"/>
              <w:ind w:firstLine="0"/>
              <w:rPr>
                <w:rFonts w:ascii="Times New Roman" w:hAnsi="Times New Roman"/>
              </w:rPr>
            </w:pPr>
            <w:r>
              <w:rPr>
                <w:rFonts w:ascii="Times New Roman" w:hAnsi="Times New Roman"/>
              </w:rPr>
              <w:t>К</w:t>
            </w:r>
            <w:r w:rsidRPr="0064120A">
              <w:rPr>
                <w:rFonts w:ascii="Times New Roman" w:hAnsi="Times New Roman"/>
              </w:rPr>
              <w:t>оличество правовых актов.</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ind w:firstLine="0"/>
              <w:jc w:val="left"/>
              <w:rPr>
                <w:rFonts w:ascii="Times New Roman" w:eastAsia="Calibri" w:hAnsi="Times New Roman"/>
                <w:sz w:val="20"/>
                <w:szCs w:val="20"/>
              </w:rPr>
            </w:pP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750</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735</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750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86</w:t>
            </w:r>
            <w:r w:rsidR="00B6440D">
              <w:rPr>
                <w:rFonts w:ascii="Times New Roman" w:hAnsi="Times New Roman"/>
              </w:rPr>
              <w:t>3</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888</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1017</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1017</w:t>
            </w:r>
          </w:p>
        </w:tc>
      </w:tr>
      <w:tr w:rsidR="0015337B" w:rsidRPr="0064120A" w:rsidTr="0015337B">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6.</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052372">
            <w:pPr>
              <w:widowControl w:val="0"/>
              <w:adjustRightInd w:val="0"/>
              <w:ind w:firstLine="0"/>
              <w:rPr>
                <w:rFonts w:ascii="Times New Roman" w:hAnsi="Times New Roman"/>
              </w:rPr>
            </w:pPr>
            <w:r>
              <w:rPr>
                <w:rFonts w:ascii="Times New Roman" w:hAnsi="Times New Roman"/>
              </w:rPr>
              <w:t>К</w:t>
            </w:r>
            <w:r w:rsidRPr="0064120A">
              <w:rPr>
                <w:rFonts w:ascii="Times New Roman" w:hAnsi="Times New Roman"/>
              </w:rPr>
              <w:t>оличество рассмотренных протоколов об административных правонарушениях</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40</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40</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30</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9</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B6440D" w:rsidP="00794FA2">
            <w:pPr>
              <w:widowControl w:val="0"/>
              <w:adjustRightInd w:val="0"/>
              <w:ind w:firstLine="0"/>
              <w:rPr>
                <w:rFonts w:ascii="Times New Roman" w:hAnsi="Times New Roman"/>
              </w:rPr>
            </w:pPr>
            <w:r>
              <w:rPr>
                <w:rFonts w:ascii="Times New Roman" w:hAnsi="Times New Roman"/>
              </w:rPr>
              <w:t>22</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B6440D" w:rsidP="00794FA2">
            <w:pPr>
              <w:widowControl w:val="0"/>
              <w:adjustRightInd w:val="0"/>
              <w:ind w:firstLine="0"/>
              <w:rPr>
                <w:rFonts w:ascii="Times New Roman" w:hAnsi="Times New Roman"/>
              </w:rPr>
            </w:pPr>
            <w:r>
              <w:rPr>
                <w:rFonts w:ascii="Times New Roman" w:hAnsi="Times New Roman"/>
              </w:rPr>
              <w:t>2</w:t>
            </w:r>
            <w:r w:rsidR="0015337B" w:rsidRPr="0064120A">
              <w:rPr>
                <w:rFonts w:ascii="Times New Roman" w:hAnsi="Times New Roman"/>
              </w:rPr>
              <w:t>5</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2</w:t>
            </w:r>
            <w:r w:rsidR="00B6440D">
              <w:rPr>
                <w:rFonts w:ascii="Times New Roman" w:hAnsi="Times New Roman"/>
              </w:rPr>
              <w:t>5</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2</w:t>
            </w:r>
            <w:r w:rsidR="00B6440D">
              <w:rPr>
                <w:rFonts w:ascii="Times New Roman" w:hAnsi="Times New Roman"/>
              </w:rPr>
              <w:t>5</w:t>
            </w:r>
          </w:p>
        </w:tc>
      </w:tr>
      <w:tr w:rsidR="0015337B" w:rsidRPr="0064120A" w:rsidTr="0015337B">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Количество подготовленных представл</w:t>
            </w:r>
            <w:r w:rsidRPr="0064120A">
              <w:rPr>
                <w:rFonts w:ascii="Times New Roman" w:hAnsi="Times New Roman"/>
              </w:rPr>
              <w:lastRenderedPageBreak/>
              <w:t>е</w:t>
            </w:r>
            <w:r w:rsidRPr="0064120A">
              <w:rPr>
                <w:rFonts w:ascii="Times New Roman" w:hAnsi="Times New Roman"/>
              </w:rPr>
              <w:softHyphen/>
              <w:t xml:space="preserve">ний </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 xml:space="preserve"> ед.</w:t>
            </w:r>
          </w:p>
        </w:tc>
        <w:tc>
          <w:tcPr>
            <w:tcW w:w="523" w:type="pct"/>
            <w:gridSpan w:val="4"/>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474"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687"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255E18" w:rsidRDefault="0015337B" w:rsidP="00794FA2">
            <w:pPr>
              <w:widowControl w:val="0"/>
              <w:adjustRightInd w:val="0"/>
              <w:ind w:firstLine="0"/>
              <w:rPr>
                <w:rFonts w:ascii="Times New Roman" w:hAnsi="Times New Roman"/>
              </w:rPr>
            </w:pPr>
            <w:r w:rsidRPr="00255E18">
              <w:rPr>
                <w:rFonts w:ascii="Times New Roman" w:hAnsi="Times New Roman"/>
              </w:rPr>
              <w:t>Не менее 5</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5</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5</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Не менее 5</w:t>
            </w:r>
          </w:p>
        </w:tc>
      </w:tr>
      <w:tr w:rsidR="0015337B" w:rsidRPr="0064120A" w:rsidTr="0015337B">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8.</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xml:space="preserve">Количество исполненных представлений </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ед.</w:t>
            </w:r>
          </w:p>
        </w:tc>
        <w:tc>
          <w:tcPr>
            <w:tcW w:w="523" w:type="pct"/>
            <w:gridSpan w:val="4"/>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474"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687"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255E18" w:rsidRDefault="0015337B" w:rsidP="00794FA2">
            <w:pPr>
              <w:widowControl w:val="0"/>
              <w:adjustRightInd w:val="0"/>
              <w:ind w:firstLine="0"/>
              <w:rPr>
                <w:rFonts w:ascii="Times New Roman" w:hAnsi="Times New Roman"/>
              </w:rPr>
            </w:pPr>
            <w:r w:rsidRPr="00255E18">
              <w:rPr>
                <w:rFonts w:ascii="Times New Roman" w:hAnsi="Times New Roman"/>
              </w:rPr>
              <w:t>Не менее 5</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5</w:t>
            </w:r>
          </w:p>
        </w:tc>
        <w:tc>
          <w:tcPr>
            <w:tcW w:w="495" w:type="pct"/>
            <w:gridSpan w:val="4"/>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5</w:t>
            </w:r>
          </w:p>
        </w:tc>
        <w:tc>
          <w:tcPr>
            <w:tcW w:w="525" w:type="pct"/>
            <w:gridSpan w:val="5"/>
            <w:tcBorders>
              <w:top w:val="single" w:sz="6" w:space="0" w:color="auto"/>
              <w:left w:val="single" w:sz="4" w:space="0" w:color="auto"/>
              <w:bottom w:val="single" w:sz="6" w:space="0" w:color="auto"/>
              <w:right w:val="single" w:sz="6" w:space="0" w:color="auto"/>
            </w:tcBorders>
          </w:tcPr>
          <w:p w:rsidR="0015337B" w:rsidRPr="0064120A" w:rsidRDefault="0015337B" w:rsidP="00F561C4">
            <w:pPr>
              <w:widowControl w:val="0"/>
              <w:adjustRightInd w:val="0"/>
              <w:ind w:firstLine="0"/>
              <w:rPr>
                <w:rFonts w:ascii="Times New Roman" w:hAnsi="Times New Roman"/>
              </w:rPr>
            </w:pPr>
            <w:r w:rsidRPr="0064120A">
              <w:rPr>
                <w:rFonts w:ascii="Times New Roman" w:hAnsi="Times New Roman"/>
              </w:rPr>
              <w:t>Не менее 5</w:t>
            </w:r>
          </w:p>
        </w:tc>
      </w:tr>
      <w:tr w:rsidR="0015337B" w:rsidRPr="0064120A" w:rsidTr="0015337B">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9.</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052372">
            <w:pPr>
              <w:widowControl w:val="0"/>
              <w:adjustRightInd w:val="0"/>
              <w:ind w:firstLine="0"/>
              <w:rPr>
                <w:rFonts w:ascii="Times New Roman" w:hAnsi="Times New Roman"/>
              </w:rPr>
            </w:pPr>
            <w:r>
              <w:rPr>
                <w:rFonts w:ascii="Times New Roman" w:hAnsi="Times New Roman"/>
              </w:rPr>
              <w:t>Ко</w:t>
            </w:r>
            <w:r w:rsidRPr="0064120A">
              <w:rPr>
                <w:rFonts w:ascii="Times New Roman" w:hAnsi="Times New Roman"/>
              </w:rPr>
              <w:t>личество проверенных объектов одним сотрудником</w:t>
            </w:r>
            <w:r w:rsidR="00C57353">
              <w:rPr>
                <w:rFonts w:ascii="Times New Roman" w:hAnsi="Times New Roman"/>
              </w:rPr>
              <w:t xml:space="preserve"> </w:t>
            </w:r>
            <w:r w:rsidRPr="0064120A">
              <w:rPr>
                <w:rFonts w:ascii="Times New Roman" w:hAnsi="Times New Roman"/>
              </w:rPr>
              <w:t>Контрольно - счетной комиссии</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ед.</w:t>
            </w:r>
          </w:p>
        </w:tc>
        <w:tc>
          <w:tcPr>
            <w:tcW w:w="523" w:type="pct"/>
            <w:gridSpan w:val="4"/>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474"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687"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widowControl w:val="0"/>
              <w:adjustRightInd w:val="0"/>
              <w:ind w:firstLine="0"/>
              <w:rPr>
                <w:rFonts w:ascii="Times New Roman" w:hAnsi="Times New Roman"/>
              </w:rPr>
            </w:pP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22</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23</w:t>
            </w:r>
          </w:p>
        </w:tc>
        <w:tc>
          <w:tcPr>
            <w:tcW w:w="495" w:type="pct"/>
            <w:gridSpan w:val="4"/>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Не менее 25</w:t>
            </w:r>
          </w:p>
        </w:tc>
        <w:tc>
          <w:tcPr>
            <w:tcW w:w="525" w:type="pct"/>
            <w:gridSpan w:val="5"/>
            <w:tcBorders>
              <w:top w:val="single" w:sz="6" w:space="0" w:color="auto"/>
              <w:left w:val="single" w:sz="4" w:space="0" w:color="auto"/>
              <w:bottom w:val="single" w:sz="6" w:space="0" w:color="auto"/>
              <w:right w:val="single" w:sz="6" w:space="0" w:color="auto"/>
            </w:tcBorders>
          </w:tcPr>
          <w:p w:rsidR="0015337B" w:rsidRPr="0064120A" w:rsidRDefault="0015337B" w:rsidP="00F561C4">
            <w:pPr>
              <w:widowControl w:val="0"/>
              <w:adjustRightInd w:val="0"/>
              <w:ind w:firstLine="0"/>
              <w:rPr>
                <w:rFonts w:ascii="Times New Roman" w:hAnsi="Times New Roman"/>
              </w:rPr>
            </w:pPr>
            <w:r w:rsidRPr="0064120A">
              <w:rPr>
                <w:rFonts w:ascii="Times New Roman" w:hAnsi="Times New Roman"/>
              </w:rPr>
              <w:t>Не менее 25</w:t>
            </w:r>
          </w:p>
        </w:tc>
      </w:tr>
      <w:tr w:rsidR="0015337B" w:rsidRPr="0064120A" w:rsidTr="0015337B">
        <w:trPr>
          <w:gridAfter w:val="1"/>
          <w:wAfter w:w="27" w:type="pct"/>
          <w:trHeight w:val="530"/>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Подпрограмма 3 «Повышение качества предоставляемых государственных и муниципальных услуг в Богучарском муниципальном районе»</w:t>
            </w:r>
          </w:p>
        </w:tc>
      </w:tr>
      <w:tr w:rsidR="0015337B" w:rsidRPr="0064120A" w:rsidTr="0015337B">
        <w:trPr>
          <w:gridAfter w:val="1"/>
          <w:wAfter w:w="27" w:type="pct"/>
          <w:trHeight w:val="466"/>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Количество созданных единых мест по принципу «одного окна»</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14</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14</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14</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14</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14</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14</w:t>
            </w:r>
          </w:p>
        </w:tc>
        <w:tc>
          <w:tcPr>
            <w:tcW w:w="495" w:type="pct"/>
            <w:gridSpan w:val="4"/>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14</w:t>
            </w:r>
          </w:p>
        </w:tc>
        <w:tc>
          <w:tcPr>
            <w:tcW w:w="525" w:type="pct"/>
            <w:gridSpan w:val="5"/>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14</w:t>
            </w:r>
          </w:p>
        </w:tc>
      </w:tr>
      <w:tr w:rsidR="0015337B" w:rsidRPr="0064120A" w:rsidTr="0015337B">
        <w:trPr>
          <w:gridAfter w:val="1"/>
          <w:wAfter w:w="27" w:type="pct"/>
          <w:trHeight w:val="27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2.</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Количество оказанных услуг</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40 730</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42000</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24 000</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43200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052F" w:rsidRDefault="0015337B" w:rsidP="00794FA2">
            <w:pPr>
              <w:widowControl w:val="0"/>
              <w:adjustRightInd w:val="0"/>
              <w:ind w:firstLine="0"/>
              <w:rPr>
                <w:rFonts w:ascii="Times New Roman" w:hAnsi="Times New Roman"/>
              </w:rPr>
            </w:pPr>
            <w:r w:rsidRPr="0064052F">
              <w:rPr>
                <w:rFonts w:ascii="Times New Roman" w:hAnsi="Times New Roman"/>
              </w:rPr>
              <w:t>43250</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43300</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43350</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43350</w:t>
            </w:r>
          </w:p>
        </w:tc>
      </w:tr>
      <w:tr w:rsidR="0015337B" w:rsidRPr="0064120A" w:rsidTr="0015337B">
        <w:trPr>
          <w:gridAfter w:val="1"/>
          <w:wAfter w:w="27" w:type="pct"/>
          <w:trHeight w:val="701"/>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3.</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052372">
            <w:pPr>
              <w:widowControl w:val="0"/>
              <w:adjustRightInd w:val="0"/>
              <w:ind w:firstLine="0"/>
              <w:rPr>
                <w:rFonts w:ascii="Times New Roman" w:hAnsi="Times New Roman"/>
              </w:rPr>
            </w:pPr>
            <w:r>
              <w:rPr>
                <w:rFonts w:ascii="Times New Roman" w:hAnsi="Times New Roman"/>
              </w:rPr>
              <w:t>К</w:t>
            </w:r>
            <w:r w:rsidRPr="0064120A">
              <w:rPr>
                <w:rFonts w:ascii="Times New Roman" w:hAnsi="Times New Roman"/>
              </w:rPr>
              <w:t xml:space="preserve">оличество заключенных соглашений с территориальными органами федеральных органов государственной власти по Воронежской области, исполнительными органами государственной власти, органами местного самоуправления Богучарского муниципального района Воронежской </w:t>
            </w:r>
            <w:r w:rsidRPr="0064120A">
              <w:rPr>
                <w:rFonts w:ascii="Times New Roman" w:hAnsi="Times New Roman"/>
              </w:rPr>
              <w:lastRenderedPageBreak/>
              <w:t>области, организациями, участвующими в предоставлении соответствующих государственных и муниципальных услуг</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шт.</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1</w:t>
            </w:r>
          </w:p>
        </w:tc>
      </w:tr>
      <w:tr w:rsidR="0015337B" w:rsidRPr="0064120A" w:rsidTr="0015337B">
        <w:trPr>
          <w:gridAfter w:val="1"/>
          <w:wAfter w:w="27" w:type="pct"/>
          <w:trHeight w:val="271"/>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Подпрограмма 4 « Развитие гражданского общества в Богучарском муниципальном районе»</w:t>
            </w:r>
          </w:p>
        </w:tc>
      </w:tr>
      <w:tr w:rsidR="0015337B" w:rsidRPr="0064120A" w:rsidTr="0015337B">
        <w:trPr>
          <w:gridAfter w:val="1"/>
          <w:wAfter w:w="27" w:type="pct"/>
          <w:trHeight w:val="978"/>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 xml:space="preserve">Увеличение количества информационных материалов, программ в средствах массовой информации, освещающих деятельность социально </w:t>
            </w:r>
            <w:r w:rsidRPr="0064120A">
              <w:rPr>
                <w:rFonts w:ascii="Times New Roman" w:hAnsi="Times New Roman"/>
              </w:rPr>
              <w:lastRenderedPageBreak/>
              <w:t>ориентированных некоммерческих организаций в % к предыдущему году</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100</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100</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100</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100</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100</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100</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100</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64120A" w:rsidRDefault="0015337B" w:rsidP="00742E81">
            <w:pPr>
              <w:widowControl w:val="0"/>
              <w:adjustRightInd w:val="0"/>
              <w:ind w:firstLine="0"/>
              <w:rPr>
                <w:rFonts w:ascii="Times New Roman" w:hAnsi="Times New Roman"/>
              </w:rPr>
            </w:pPr>
            <w:r>
              <w:rPr>
                <w:rFonts w:ascii="Times New Roman" w:hAnsi="Times New Roman"/>
              </w:rPr>
              <w:t>100</w:t>
            </w:r>
          </w:p>
        </w:tc>
      </w:tr>
      <w:tr w:rsidR="0015337B" w:rsidRPr="0064120A" w:rsidTr="0015337B">
        <w:trPr>
          <w:gridAfter w:val="1"/>
          <w:wAfter w:w="27" w:type="pct"/>
          <w:trHeight w:val="1358"/>
          <w:jc w:val="center"/>
        </w:trPr>
        <w:tc>
          <w:tcPr>
            <w:tcW w:w="209" w:type="pct"/>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2.</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w w:val="105"/>
              </w:rPr>
              <w:t>Уровень исполнения утвержденных бюджетных назначений на финансовое обеспечение деятельности подведомственных учреждений</w:t>
            </w:r>
          </w:p>
        </w:tc>
        <w:tc>
          <w:tcPr>
            <w:tcW w:w="238"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w w:val="107"/>
              </w:rPr>
              <w:t>%</w:t>
            </w:r>
          </w:p>
        </w:tc>
        <w:tc>
          <w:tcPr>
            <w:tcW w:w="523"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w w:val="105"/>
              </w:rPr>
              <w:t>&gt;= 95</w:t>
            </w:r>
          </w:p>
        </w:tc>
        <w:tc>
          <w:tcPr>
            <w:tcW w:w="474"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w w:val="105"/>
              </w:rPr>
              <w:t>&gt;= 95</w:t>
            </w:r>
          </w:p>
        </w:tc>
        <w:tc>
          <w:tcPr>
            <w:tcW w:w="6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w w:val="105"/>
              </w:rPr>
              <w:t>&gt;= 95</w:t>
            </w:r>
          </w:p>
        </w:tc>
        <w:tc>
          <w:tcPr>
            <w:tcW w:w="382"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w w:val="105"/>
              </w:rPr>
              <w:t>&gt;= 95</w:t>
            </w:r>
          </w:p>
        </w:tc>
        <w:tc>
          <w:tcPr>
            <w:tcW w:w="531" w:type="pct"/>
            <w:gridSpan w:val="4"/>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w w:val="105"/>
              </w:rPr>
              <w:t>&gt;= 95</w:t>
            </w:r>
          </w:p>
        </w:tc>
        <w:tc>
          <w:tcPr>
            <w:tcW w:w="487" w:type="pct"/>
            <w:gridSpan w:val="3"/>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w w:val="105"/>
              </w:rPr>
              <w:t>&gt;= 95</w:t>
            </w:r>
          </w:p>
        </w:tc>
        <w:tc>
          <w:tcPr>
            <w:tcW w:w="508" w:type="pct"/>
            <w:gridSpan w:val="6"/>
            <w:tcBorders>
              <w:top w:val="single" w:sz="6" w:space="0" w:color="auto"/>
              <w:left w:val="single" w:sz="6" w:space="0" w:color="auto"/>
              <w:bottom w:val="single" w:sz="6" w:space="0" w:color="auto"/>
              <w:right w:val="single" w:sz="4" w:space="0" w:color="auto"/>
            </w:tcBorders>
            <w:hideMark/>
          </w:tcPr>
          <w:p w:rsidR="0015337B" w:rsidRPr="00052372" w:rsidRDefault="0015337B" w:rsidP="00794FA2">
            <w:pPr>
              <w:widowControl w:val="0"/>
              <w:ind w:firstLine="0"/>
              <w:rPr>
                <w:rFonts w:ascii="Times New Roman" w:hAnsi="Times New Roman"/>
                <w:b/>
              </w:rPr>
            </w:pPr>
            <w:r w:rsidRPr="0064120A">
              <w:rPr>
                <w:rFonts w:ascii="Times New Roman" w:hAnsi="Times New Roman"/>
                <w:w w:val="105"/>
              </w:rPr>
              <w:t>&gt;= 95</w:t>
            </w:r>
          </w:p>
        </w:tc>
        <w:tc>
          <w:tcPr>
            <w:tcW w:w="512" w:type="pct"/>
            <w:gridSpan w:val="3"/>
            <w:tcBorders>
              <w:top w:val="single" w:sz="6" w:space="0" w:color="auto"/>
              <w:left w:val="single" w:sz="4" w:space="0" w:color="auto"/>
              <w:bottom w:val="single" w:sz="6" w:space="0" w:color="auto"/>
              <w:right w:val="single" w:sz="6" w:space="0" w:color="auto"/>
            </w:tcBorders>
          </w:tcPr>
          <w:p w:rsidR="0015337B" w:rsidRPr="00052372" w:rsidRDefault="0015337B" w:rsidP="00F561C4">
            <w:pPr>
              <w:widowControl w:val="0"/>
              <w:ind w:firstLine="0"/>
              <w:rPr>
                <w:rFonts w:ascii="Times New Roman" w:hAnsi="Times New Roman"/>
                <w:b/>
              </w:rPr>
            </w:pPr>
            <w:r w:rsidRPr="0064120A">
              <w:rPr>
                <w:rFonts w:ascii="Times New Roman" w:hAnsi="Times New Roman"/>
                <w:w w:val="105"/>
              </w:rPr>
              <w:t>&gt;= 95</w:t>
            </w:r>
          </w:p>
        </w:tc>
      </w:tr>
      <w:tr w:rsidR="0015337B" w:rsidRPr="0064120A" w:rsidTr="0015337B">
        <w:trPr>
          <w:gridAfter w:val="1"/>
          <w:wAfter w:w="27" w:type="pct"/>
          <w:trHeight w:val="666"/>
          <w:jc w:val="center"/>
        </w:trPr>
        <w:tc>
          <w:tcPr>
            <w:tcW w:w="4973" w:type="pct"/>
            <w:gridSpan w:val="35"/>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adjustRightInd w:val="0"/>
              <w:ind w:firstLine="0"/>
              <w:rPr>
                <w:rFonts w:ascii="Times New Roman" w:eastAsia="Calibri" w:hAnsi="Times New Roman"/>
              </w:rPr>
            </w:pPr>
            <w:r w:rsidRPr="0064120A">
              <w:rPr>
                <w:rFonts w:ascii="Times New Roman" w:hAnsi="Times New Roman"/>
                <w:bCs/>
              </w:rPr>
              <w:t>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r>
      <w:tr w:rsidR="0015337B" w:rsidRPr="0064120A" w:rsidTr="0015337B">
        <w:trPr>
          <w:gridAfter w:val="1"/>
          <w:wAfter w:w="27" w:type="pct"/>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1.</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Снижение количеств</w:t>
            </w:r>
            <w:r w:rsidRPr="0064120A">
              <w:rPr>
                <w:rFonts w:ascii="Times New Roman" w:hAnsi="Times New Roman"/>
              </w:rPr>
              <w:lastRenderedPageBreak/>
              <w:t>а гибели людей по отношению к 2018 году</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lastRenderedPageBreak/>
              <w:t>процент</w:t>
            </w:r>
          </w:p>
        </w:tc>
        <w:tc>
          <w:tcPr>
            <w:tcW w:w="523"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20-25</w:t>
            </w:r>
          </w:p>
        </w:tc>
        <w:tc>
          <w:tcPr>
            <w:tcW w:w="494"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25-30</w:t>
            </w:r>
          </w:p>
        </w:tc>
        <w:tc>
          <w:tcPr>
            <w:tcW w:w="616" w:type="pct"/>
            <w:tcBorders>
              <w:top w:val="single" w:sz="6" w:space="0" w:color="auto"/>
              <w:left w:val="single" w:sz="6" w:space="0" w:color="auto"/>
              <w:bottom w:val="single" w:sz="6" w:space="0" w:color="auto"/>
              <w:right w:val="single" w:sz="6"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450" w:type="pct"/>
            <w:gridSpan w:val="4"/>
            <w:tcBorders>
              <w:top w:val="single" w:sz="6" w:space="0" w:color="auto"/>
              <w:left w:val="single" w:sz="6" w:space="0" w:color="auto"/>
              <w:bottom w:val="single" w:sz="6" w:space="0" w:color="auto"/>
              <w:right w:val="single" w:sz="6"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514"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487"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495" w:type="pct"/>
            <w:gridSpan w:val="4"/>
            <w:tcBorders>
              <w:top w:val="single" w:sz="6" w:space="0" w:color="auto"/>
              <w:left w:val="single" w:sz="6" w:space="0" w:color="auto"/>
              <w:bottom w:val="single" w:sz="6" w:space="0" w:color="auto"/>
              <w:right w:val="single" w:sz="4"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525" w:type="pct"/>
            <w:gridSpan w:val="5"/>
            <w:tcBorders>
              <w:top w:val="single" w:sz="6" w:space="0" w:color="auto"/>
              <w:left w:val="single" w:sz="4" w:space="0" w:color="auto"/>
              <w:bottom w:val="single" w:sz="6" w:space="0" w:color="auto"/>
              <w:right w:val="single" w:sz="6" w:space="0" w:color="auto"/>
            </w:tcBorders>
          </w:tcPr>
          <w:p w:rsidR="0015337B" w:rsidRPr="0064120A" w:rsidRDefault="0015337B" w:rsidP="00F561C4">
            <w:pPr>
              <w:ind w:firstLine="0"/>
              <w:rPr>
                <w:rFonts w:ascii="Times New Roman" w:hAnsi="Times New Roman"/>
              </w:rPr>
            </w:pPr>
          </w:p>
          <w:p w:rsidR="0015337B" w:rsidRPr="0064120A" w:rsidRDefault="0015337B" w:rsidP="00F561C4">
            <w:pPr>
              <w:ind w:firstLine="0"/>
              <w:rPr>
                <w:rFonts w:ascii="Times New Roman" w:hAnsi="Times New Roman"/>
              </w:rPr>
            </w:pPr>
          </w:p>
          <w:p w:rsidR="0015337B" w:rsidRPr="0064120A" w:rsidRDefault="0015337B" w:rsidP="00F561C4">
            <w:pPr>
              <w:ind w:firstLine="0"/>
              <w:rPr>
                <w:rFonts w:ascii="Times New Roman" w:hAnsi="Times New Roman"/>
              </w:rPr>
            </w:pPr>
            <w:r w:rsidRPr="0064120A">
              <w:rPr>
                <w:rFonts w:ascii="Times New Roman" w:hAnsi="Times New Roman"/>
              </w:rPr>
              <w:t>исключен</w:t>
            </w:r>
          </w:p>
        </w:tc>
      </w:tr>
      <w:tr w:rsidR="0015337B" w:rsidRPr="0064120A" w:rsidTr="0015337B">
        <w:trPr>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lastRenderedPageBreak/>
              <w:t>2.</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Снижение количества гибели людей по отношению к предыдущему отчетному периоду</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человек</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616"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1</w:t>
            </w:r>
          </w:p>
        </w:tc>
        <w:tc>
          <w:tcPr>
            <w:tcW w:w="466" w:type="pct"/>
            <w:gridSpan w:val="5"/>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3</w:t>
            </w:r>
          </w:p>
        </w:tc>
        <w:tc>
          <w:tcPr>
            <w:tcW w:w="526"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488" w:type="pct"/>
            <w:gridSpan w:val="4"/>
            <w:tcBorders>
              <w:top w:val="single" w:sz="6" w:space="0" w:color="auto"/>
              <w:left w:val="single" w:sz="6" w:space="0" w:color="auto"/>
              <w:bottom w:val="single" w:sz="6" w:space="0" w:color="auto"/>
              <w:right w:val="single" w:sz="6"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507" w:type="pct"/>
            <w:gridSpan w:val="5"/>
            <w:tcBorders>
              <w:top w:val="single" w:sz="6" w:space="0" w:color="auto"/>
              <w:left w:val="single" w:sz="6" w:space="0" w:color="auto"/>
              <w:bottom w:val="single" w:sz="6" w:space="0" w:color="auto"/>
              <w:right w:val="single" w:sz="4"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511" w:type="pct"/>
            <w:gridSpan w:val="3"/>
            <w:tcBorders>
              <w:top w:val="single" w:sz="6" w:space="0" w:color="auto"/>
              <w:left w:val="single" w:sz="4" w:space="0" w:color="auto"/>
              <w:bottom w:val="single" w:sz="6" w:space="0" w:color="auto"/>
              <w:right w:val="single" w:sz="6" w:space="0" w:color="auto"/>
            </w:tcBorders>
          </w:tcPr>
          <w:p w:rsidR="0015337B" w:rsidRDefault="0015337B">
            <w:pPr>
              <w:spacing w:after="200" w:line="276" w:lineRule="auto"/>
              <w:ind w:firstLine="0"/>
              <w:jc w:val="left"/>
              <w:rPr>
                <w:rFonts w:ascii="Times New Roman" w:hAnsi="Times New Roman"/>
              </w:rPr>
            </w:pPr>
          </w:p>
          <w:p w:rsidR="0015337B" w:rsidRDefault="0015337B">
            <w:pPr>
              <w:spacing w:after="200" w:line="276" w:lineRule="auto"/>
              <w:ind w:firstLine="0"/>
              <w:jc w:val="left"/>
              <w:rPr>
                <w:rFonts w:ascii="Times New Roman" w:hAnsi="Times New Roman"/>
              </w:rPr>
            </w:pPr>
            <w:r>
              <w:rPr>
                <w:rFonts w:ascii="Times New Roman" w:hAnsi="Times New Roman"/>
              </w:rPr>
              <w:t>исключен</w:t>
            </w:r>
          </w:p>
          <w:p w:rsidR="0015337B" w:rsidRPr="0064120A" w:rsidRDefault="0015337B" w:rsidP="00742E81">
            <w:pPr>
              <w:ind w:firstLine="0"/>
              <w:rPr>
                <w:rFonts w:ascii="Times New Roman" w:hAnsi="Times New Roman"/>
              </w:rPr>
            </w:pPr>
          </w:p>
        </w:tc>
      </w:tr>
      <w:tr w:rsidR="0015337B" w:rsidRPr="0064120A" w:rsidTr="0015337B">
        <w:trPr>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3.</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Количество спасенных на 100 ЧС и происшествий</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человек</w:t>
            </w:r>
          </w:p>
        </w:tc>
        <w:tc>
          <w:tcPr>
            <w:tcW w:w="523"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9,0</w:t>
            </w:r>
          </w:p>
        </w:tc>
        <w:tc>
          <w:tcPr>
            <w:tcW w:w="494"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9,0</w:t>
            </w:r>
          </w:p>
        </w:tc>
        <w:tc>
          <w:tcPr>
            <w:tcW w:w="616"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9,0</w:t>
            </w:r>
          </w:p>
        </w:tc>
        <w:tc>
          <w:tcPr>
            <w:tcW w:w="466" w:type="pct"/>
            <w:gridSpan w:val="5"/>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9</w:t>
            </w:r>
          </w:p>
        </w:tc>
        <w:tc>
          <w:tcPr>
            <w:tcW w:w="526" w:type="pct"/>
            <w:gridSpan w:val="3"/>
            <w:tcBorders>
              <w:top w:val="single" w:sz="6" w:space="0" w:color="auto"/>
              <w:left w:val="single" w:sz="6" w:space="0" w:color="auto"/>
              <w:bottom w:val="single" w:sz="6" w:space="0" w:color="auto"/>
              <w:right w:val="single" w:sz="6"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488" w:type="pct"/>
            <w:gridSpan w:val="4"/>
            <w:tcBorders>
              <w:top w:val="single" w:sz="6" w:space="0" w:color="auto"/>
              <w:left w:val="single" w:sz="6" w:space="0" w:color="auto"/>
              <w:bottom w:val="single" w:sz="6" w:space="0" w:color="auto"/>
              <w:right w:val="single" w:sz="6"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507" w:type="pct"/>
            <w:gridSpan w:val="5"/>
            <w:tcBorders>
              <w:top w:val="single" w:sz="6" w:space="0" w:color="auto"/>
              <w:left w:val="single" w:sz="6" w:space="0" w:color="auto"/>
              <w:bottom w:val="single" w:sz="6" w:space="0" w:color="auto"/>
              <w:right w:val="single" w:sz="4" w:space="0" w:color="auto"/>
            </w:tcBorders>
          </w:tcPr>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p>
          <w:p w:rsidR="0015337B" w:rsidRPr="0064120A" w:rsidRDefault="0015337B" w:rsidP="00794FA2">
            <w:pPr>
              <w:ind w:firstLine="0"/>
              <w:rPr>
                <w:rFonts w:ascii="Times New Roman" w:hAnsi="Times New Roman"/>
              </w:rPr>
            </w:pPr>
            <w:r w:rsidRPr="0064120A">
              <w:rPr>
                <w:rFonts w:ascii="Times New Roman" w:hAnsi="Times New Roman"/>
              </w:rPr>
              <w:t>исключен</w:t>
            </w:r>
          </w:p>
        </w:tc>
        <w:tc>
          <w:tcPr>
            <w:tcW w:w="511" w:type="pct"/>
            <w:gridSpan w:val="3"/>
            <w:tcBorders>
              <w:top w:val="single" w:sz="6" w:space="0" w:color="auto"/>
              <w:left w:val="single" w:sz="4" w:space="0" w:color="auto"/>
              <w:bottom w:val="single" w:sz="6" w:space="0" w:color="auto"/>
              <w:right w:val="single" w:sz="6" w:space="0" w:color="auto"/>
            </w:tcBorders>
          </w:tcPr>
          <w:p w:rsidR="0015337B" w:rsidRDefault="0015337B">
            <w:pPr>
              <w:spacing w:after="200" w:line="276" w:lineRule="auto"/>
              <w:ind w:firstLine="0"/>
              <w:jc w:val="left"/>
              <w:rPr>
                <w:rFonts w:ascii="Times New Roman" w:hAnsi="Times New Roman"/>
              </w:rPr>
            </w:pPr>
          </w:p>
          <w:p w:rsidR="0015337B" w:rsidRDefault="0015337B">
            <w:pPr>
              <w:spacing w:after="200" w:line="276" w:lineRule="auto"/>
              <w:ind w:firstLine="0"/>
              <w:jc w:val="left"/>
              <w:rPr>
                <w:rFonts w:ascii="Times New Roman" w:hAnsi="Times New Roman"/>
              </w:rPr>
            </w:pPr>
            <w:r>
              <w:rPr>
                <w:rFonts w:ascii="Times New Roman" w:hAnsi="Times New Roman"/>
              </w:rPr>
              <w:t>исключен</w:t>
            </w:r>
          </w:p>
          <w:p w:rsidR="0015337B" w:rsidRPr="0064120A" w:rsidRDefault="0015337B" w:rsidP="00742E81">
            <w:pPr>
              <w:ind w:firstLine="0"/>
              <w:rPr>
                <w:rFonts w:ascii="Times New Roman" w:hAnsi="Times New Roman"/>
              </w:rPr>
            </w:pPr>
          </w:p>
        </w:tc>
      </w:tr>
      <w:tr w:rsidR="0015337B" w:rsidRPr="0064120A" w:rsidTr="0015337B">
        <w:trPr>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4</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Количество населенных пунктов в зонах риска возникновения ЧС, оборудованных </w:t>
            </w:r>
            <w:r w:rsidRPr="0064120A">
              <w:rPr>
                <w:rFonts w:ascii="Times New Roman" w:hAnsi="Times New Roman"/>
              </w:rPr>
              <w:lastRenderedPageBreak/>
              <w:t>системами оповещения</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052372">
            <w:pPr>
              <w:widowControl w:val="0"/>
              <w:ind w:firstLine="0"/>
              <w:rPr>
                <w:rFonts w:ascii="Times New Roman" w:hAnsi="Times New Roman"/>
              </w:rPr>
            </w:pPr>
            <w:r w:rsidRPr="0064120A">
              <w:rPr>
                <w:rFonts w:ascii="Times New Roman" w:hAnsi="Times New Roman"/>
              </w:rPr>
              <w:lastRenderedPageBreak/>
              <w:t>кол-во насел</w:t>
            </w:r>
            <w:r>
              <w:rPr>
                <w:rFonts w:ascii="Times New Roman" w:hAnsi="Times New Roman"/>
              </w:rPr>
              <w:t xml:space="preserve">енных </w:t>
            </w:r>
            <w:r w:rsidRPr="0064120A">
              <w:rPr>
                <w:rFonts w:ascii="Times New Roman" w:hAnsi="Times New Roman"/>
              </w:rPr>
              <w:t>пунктов</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616" w:type="pct"/>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15337B" w:rsidRPr="0064120A" w:rsidRDefault="000F5EC6" w:rsidP="00794FA2">
            <w:pPr>
              <w:widowControl w:val="0"/>
              <w:ind w:firstLine="0"/>
              <w:rPr>
                <w:rFonts w:ascii="Times New Roman" w:hAnsi="Times New Roman"/>
              </w:rPr>
            </w:pPr>
            <w:r>
              <w:rPr>
                <w:rFonts w:ascii="Times New Roman" w:hAnsi="Times New Roman"/>
              </w:rPr>
              <w:t>4</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6</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15337B" w:rsidRPr="002A54BB" w:rsidRDefault="0015337B" w:rsidP="00794FA2">
            <w:pPr>
              <w:widowControl w:val="0"/>
              <w:ind w:firstLine="0"/>
              <w:rPr>
                <w:rFonts w:ascii="Times New Roman" w:hAnsi="Times New Roman"/>
              </w:rPr>
            </w:pPr>
            <w:r w:rsidRPr="002A54BB">
              <w:rPr>
                <w:rFonts w:ascii="Times New Roman" w:hAnsi="Times New Roman"/>
              </w:rPr>
              <w:t>7</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15337B" w:rsidRPr="002A54BB" w:rsidRDefault="000F5EC6" w:rsidP="00742E81">
            <w:pPr>
              <w:widowControl w:val="0"/>
              <w:ind w:firstLine="0"/>
              <w:rPr>
                <w:rFonts w:ascii="Times New Roman" w:hAnsi="Times New Roman"/>
              </w:rPr>
            </w:pPr>
            <w:r w:rsidRPr="002A54BB">
              <w:rPr>
                <w:rFonts w:ascii="Times New Roman" w:hAnsi="Times New Roman"/>
              </w:rPr>
              <w:t>7</w:t>
            </w:r>
          </w:p>
        </w:tc>
      </w:tr>
      <w:tr w:rsidR="0015337B" w:rsidRPr="0064120A" w:rsidTr="0015337B">
        <w:trPr>
          <w:trHeight w:val="86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lastRenderedPageBreak/>
              <w:t>5</w:t>
            </w:r>
          </w:p>
        </w:tc>
        <w:tc>
          <w:tcPr>
            <w:tcW w:w="423" w:type="pct"/>
            <w:gridSpan w:val="2"/>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ind w:firstLine="0"/>
              <w:rPr>
                <w:rFonts w:ascii="Times New Roman" w:hAnsi="Times New Roman"/>
              </w:rPr>
            </w:pPr>
            <w:r w:rsidRPr="0064120A">
              <w:rPr>
                <w:rFonts w:ascii="Times New Roman" w:hAnsi="Times New Roman"/>
              </w:rPr>
              <w:t>Охват населения области системами информирования</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тыс. чел.</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616" w:type="pct"/>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15</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16</w:t>
            </w:r>
            <w:r w:rsidR="000F5EC6">
              <w:rPr>
                <w:rFonts w:ascii="Times New Roman" w:hAnsi="Times New Roman"/>
              </w:rPr>
              <w:t>,4</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16</w:t>
            </w:r>
            <w:r w:rsidR="000F5EC6">
              <w:rPr>
                <w:rFonts w:ascii="Times New Roman" w:hAnsi="Times New Roman"/>
              </w:rPr>
              <w:t>,4</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15337B" w:rsidRPr="00052372" w:rsidRDefault="0015337B" w:rsidP="00742E81">
            <w:pPr>
              <w:widowControl w:val="0"/>
              <w:ind w:firstLine="0"/>
              <w:rPr>
                <w:rFonts w:ascii="Times New Roman" w:hAnsi="Times New Roman"/>
                <w:highlight w:val="yellow"/>
              </w:rPr>
            </w:pPr>
            <w:r w:rsidRPr="002A54BB">
              <w:rPr>
                <w:rFonts w:ascii="Times New Roman" w:hAnsi="Times New Roman"/>
              </w:rPr>
              <w:t>16</w:t>
            </w:r>
            <w:r w:rsidR="000F5EC6" w:rsidRPr="002A54BB">
              <w:rPr>
                <w:rFonts w:ascii="Times New Roman" w:hAnsi="Times New Roman"/>
              </w:rPr>
              <w:t>,4</w:t>
            </w:r>
          </w:p>
        </w:tc>
      </w:tr>
      <w:tr w:rsidR="0015337B" w:rsidRPr="0064120A" w:rsidTr="0015337B">
        <w:trPr>
          <w:trHeight w:val="704"/>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6</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Время реагирования аварийно-спасательной службы Богучарского муниципального района</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минут</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616" w:type="pct"/>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6</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5</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5</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15337B" w:rsidRPr="00052372" w:rsidRDefault="0015337B" w:rsidP="00742E81">
            <w:pPr>
              <w:widowControl w:val="0"/>
              <w:ind w:firstLine="0"/>
              <w:rPr>
                <w:rFonts w:ascii="Times New Roman" w:hAnsi="Times New Roman"/>
                <w:highlight w:val="yellow"/>
              </w:rPr>
            </w:pPr>
            <w:r w:rsidRPr="002A54BB">
              <w:rPr>
                <w:rFonts w:ascii="Times New Roman" w:hAnsi="Times New Roman"/>
              </w:rPr>
              <w:t>5</w:t>
            </w:r>
          </w:p>
        </w:tc>
      </w:tr>
      <w:tr w:rsidR="0015337B" w:rsidRPr="0064120A" w:rsidTr="0015337B">
        <w:trPr>
          <w:trHeight w:val="98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t>7</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Количество созданных добровольных пожарных команд</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ед.</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616" w:type="pct"/>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2</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2</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2</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15337B" w:rsidRPr="002A54BB" w:rsidRDefault="0015337B" w:rsidP="00742E81">
            <w:pPr>
              <w:widowControl w:val="0"/>
              <w:ind w:firstLine="0"/>
              <w:rPr>
                <w:rFonts w:ascii="Times New Roman" w:hAnsi="Times New Roman"/>
              </w:rPr>
            </w:pPr>
            <w:r w:rsidRPr="002A54BB">
              <w:rPr>
                <w:rFonts w:ascii="Times New Roman" w:hAnsi="Times New Roman"/>
              </w:rPr>
              <w:t>2</w:t>
            </w:r>
          </w:p>
        </w:tc>
      </w:tr>
      <w:tr w:rsidR="0015337B" w:rsidRPr="0064120A" w:rsidTr="0015337B">
        <w:trPr>
          <w:trHeight w:val="1358"/>
          <w:jc w:val="center"/>
        </w:trPr>
        <w:tc>
          <w:tcPr>
            <w:tcW w:w="209" w:type="pct"/>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adjustRightInd w:val="0"/>
              <w:ind w:firstLine="0"/>
              <w:rPr>
                <w:rFonts w:ascii="Times New Roman" w:hAnsi="Times New Roman"/>
              </w:rPr>
            </w:pPr>
            <w:r w:rsidRPr="0064120A">
              <w:rPr>
                <w:rFonts w:ascii="Times New Roman" w:hAnsi="Times New Roman"/>
              </w:rPr>
              <w:lastRenderedPageBreak/>
              <w:t>8</w:t>
            </w:r>
          </w:p>
        </w:tc>
        <w:tc>
          <w:tcPr>
            <w:tcW w:w="423" w:type="pct"/>
            <w:gridSpan w:val="2"/>
            <w:tcBorders>
              <w:top w:val="single" w:sz="6" w:space="0" w:color="auto"/>
              <w:left w:val="single" w:sz="6" w:space="0" w:color="auto"/>
              <w:bottom w:val="single" w:sz="6" w:space="0" w:color="auto"/>
              <w:right w:val="single" w:sz="6" w:space="0" w:color="auto"/>
            </w:tcBorders>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Организация обучения населения в области гражданской обороны</w:t>
            </w:r>
          </w:p>
        </w:tc>
        <w:tc>
          <w:tcPr>
            <w:tcW w:w="23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15337B" w:rsidP="00794FA2">
            <w:pPr>
              <w:widowControl w:val="0"/>
              <w:ind w:firstLine="0"/>
              <w:rPr>
                <w:rFonts w:ascii="Times New Roman" w:hAnsi="Times New Roman"/>
              </w:rPr>
            </w:pPr>
            <w:r w:rsidRPr="0064120A">
              <w:rPr>
                <w:rFonts w:ascii="Times New Roman" w:hAnsi="Times New Roman"/>
              </w:rPr>
              <w:t xml:space="preserve"> тыс. чел.</w:t>
            </w:r>
          </w:p>
        </w:tc>
        <w:tc>
          <w:tcPr>
            <w:tcW w:w="523"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94" w:type="pct"/>
            <w:gridSpan w:val="4"/>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616" w:type="pct"/>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466" w:type="pct"/>
            <w:gridSpan w:val="5"/>
            <w:tcBorders>
              <w:top w:val="single" w:sz="6" w:space="0" w:color="auto"/>
              <w:left w:val="single" w:sz="6" w:space="0" w:color="auto"/>
              <w:bottom w:val="single" w:sz="6" w:space="0" w:color="auto"/>
              <w:right w:val="single" w:sz="6" w:space="0" w:color="auto"/>
            </w:tcBorders>
            <w:vAlign w:val="center"/>
          </w:tcPr>
          <w:p w:rsidR="0015337B" w:rsidRPr="0064120A" w:rsidRDefault="0015337B" w:rsidP="00794FA2">
            <w:pPr>
              <w:widowControl w:val="0"/>
              <w:ind w:firstLine="0"/>
              <w:rPr>
                <w:rFonts w:ascii="Times New Roman" w:hAnsi="Times New Roman"/>
              </w:rPr>
            </w:pPr>
          </w:p>
        </w:tc>
        <w:tc>
          <w:tcPr>
            <w:tcW w:w="526" w:type="pct"/>
            <w:gridSpan w:val="3"/>
            <w:tcBorders>
              <w:top w:val="single" w:sz="6" w:space="0" w:color="auto"/>
              <w:left w:val="single" w:sz="6" w:space="0" w:color="auto"/>
              <w:bottom w:val="single" w:sz="6" w:space="0" w:color="auto"/>
              <w:right w:val="single" w:sz="6" w:space="0" w:color="auto"/>
            </w:tcBorders>
            <w:vAlign w:val="center"/>
            <w:hideMark/>
          </w:tcPr>
          <w:p w:rsidR="0015337B" w:rsidRPr="0064120A" w:rsidRDefault="002A54BB" w:rsidP="00794FA2">
            <w:pPr>
              <w:widowControl w:val="0"/>
              <w:ind w:firstLine="0"/>
              <w:rPr>
                <w:rFonts w:ascii="Times New Roman" w:hAnsi="Times New Roman"/>
              </w:rPr>
            </w:pPr>
            <w:r>
              <w:rPr>
                <w:rFonts w:ascii="Times New Roman" w:hAnsi="Times New Roman"/>
              </w:rPr>
              <w:t>28</w:t>
            </w:r>
          </w:p>
        </w:tc>
        <w:tc>
          <w:tcPr>
            <w:tcW w:w="488" w:type="pct"/>
            <w:gridSpan w:val="4"/>
            <w:tcBorders>
              <w:top w:val="single" w:sz="6" w:space="0" w:color="auto"/>
              <w:left w:val="single" w:sz="6" w:space="0" w:color="auto"/>
              <w:bottom w:val="single" w:sz="6" w:space="0" w:color="auto"/>
              <w:right w:val="single" w:sz="6" w:space="0" w:color="auto"/>
            </w:tcBorders>
            <w:vAlign w:val="center"/>
            <w:hideMark/>
          </w:tcPr>
          <w:p w:rsidR="0015337B" w:rsidRPr="0064120A" w:rsidRDefault="002A54BB" w:rsidP="00794FA2">
            <w:pPr>
              <w:widowControl w:val="0"/>
              <w:ind w:firstLine="0"/>
              <w:rPr>
                <w:rFonts w:ascii="Times New Roman" w:hAnsi="Times New Roman"/>
              </w:rPr>
            </w:pPr>
            <w:r>
              <w:rPr>
                <w:rFonts w:ascii="Times New Roman" w:hAnsi="Times New Roman"/>
              </w:rPr>
              <w:t>30</w:t>
            </w:r>
          </w:p>
        </w:tc>
        <w:tc>
          <w:tcPr>
            <w:tcW w:w="507" w:type="pct"/>
            <w:gridSpan w:val="5"/>
            <w:tcBorders>
              <w:top w:val="single" w:sz="6" w:space="0" w:color="auto"/>
              <w:left w:val="single" w:sz="6" w:space="0" w:color="auto"/>
              <w:bottom w:val="single" w:sz="6" w:space="0" w:color="auto"/>
              <w:right w:val="single" w:sz="4" w:space="0" w:color="auto"/>
            </w:tcBorders>
            <w:vAlign w:val="center"/>
            <w:hideMark/>
          </w:tcPr>
          <w:p w:rsidR="0015337B" w:rsidRPr="002A54BB" w:rsidRDefault="0015337B" w:rsidP="002A54BB">
            <w:pPr>
              <w:widowControl w:val="0"/>
              <w:ind w:firstLine="0"/>
              <w:rPr>
                <w:rFonts w:ascii="Times New Roman" w:hAnsi="Times New Roman"/>
              </w:rPr>
            </w:pPr>
            <w:r w:rsidRPr="002A54BB">
              <w:rPr>
                <w:rFonts w:ascii="Times New Roman" w:hAnsi="Times New Roman"/>
              </w:rPr>
              <w:t>3</w:t>
            </w:r>
            <w:r w:rsidR="002A54BB" w:rsidRPr="002A54BB">
              <w:rPr>
                <w:rFonts w:ascii="Times New Roman" w:hAnsi="Times New Roman"/>
              </w:rPr>
              <w:t>1</w:t>
            </w:r>
          </w:p>
        </w:tc>
        <w:tc>
          <w:tcPr>
            <w:tcW w:w="511" w:type="pct"/>
            <w:gridSpan w:val="3"/>
            <w:tcBorders>
              <w:top w:val="single" w:sz="6" w:space="0" w:color="auto"/>
              <w:left w:val="single" w:sz="4" w:space="0" w:color="auto"/>
              <w:bottom w:val="single" w:sz="6" w:space="0" w:color="auto"/>
              <w:right w:val="single" w:sz="6" w:space="0" w:color="auto"/>
            </w:tcBorders>
            <w:vAlign w:val="center"/>
          </w:tcPr>
          <w:p w:rsidR="0015337B" w:rsidRPr="002A54BB" w:rsidRDefault="002A54BB" w:rsidP="00742E81">
            <w:pPr>
              <w:widowControl w:val="0"/>
              <w:ind w:firstLine="0"/>
              <w:rPr>
                <w:rFonts w:ascii="Times New Roman" w:hAnsi="Times New Roman"/>
              </w:rPr>
            </w:pPr>
            <w:r w:rsidRPr="002A54BB">
              <w:rPr>
                <w:rFonts w:ascii="Times New Roman" w:hAnsi="Times New Roman"/>
              </w:rPr>
              <w:t>31</w:t>
            </w:r>
          </w:p>
        </w:tc>
      </w:tr>
      <w:tr w:rsidR="0015337B" w:rsidRPr="0064120A" w:rsidTr="0015337B">
        <w:trPr>
          <w:jc w:val="center"/>
        </w:trPr>
        <w:tc>
          <w:tcPr>
            <w:tcW w:w="209"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384"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80" w:type="pct"/>
            <w:gridSpan w:val="2"/>
            <w:vAlign w:val="center"/>
            <w:hideMark/>
          </w:tcPr>
          <w:p w:rsidR="0015337B" w:rsidRPr="0064120A" w:rsidRDefault="0015337B" w:rsidP="00794FA2">
            <w:pPr>
              <w:ind w:firstLine="0"/>
              <w:jc w:val="left"/>
              <w:rPr>
                <w:rFonts w:ascii="Times New Roman" w:eastAsia="Calibri" w:hAnsi="Times New Roman"/>
                <w:sz w:val="20"/>
                <w:szCs w:val="20"/>
              </w:rPr>
            </w:pPr>
          </w:p>
        </w:tc>
        <w:tc>
          <w:tcPr>
            <w:tcW w:w="195" w:type="pct"/>
            <w:gridSpan w:val="2"/>
            <w:vAlign w:val="center"/>
            <w:hideMark/>
          </w:tcPr>
          <w:p w:rsidR="0015337B" w:rsidRPr="0064120A" w:rsidRDefault="0015337B" w:rsidP="00794FA2">
            <w:pPr>
              <w:ind w:firstLine="0"/>
              <w:jc w:val="left"/>
              <w:rPr>
                <w:rFonts w:ascii="Times New Roman" w:eastAsia="Calibri" w:hAnsi="Times New Roman"/>
                <w:sz w:val="20"/>
                <w:szCs w:val="20"/>
              </w:rPr>
            </w:pPr>
          </w:p>
        </w:tc>
        <w:tc>
          <w:tcPr>
            <w:tcW w:w="106" w:type="pct"/>
            <w:gridSpan w:val="2"/>
            <w:vAlign w:val="center"/>
            <w:hideMark/>
          </w:tcPr>
          <w:p w:rsidR="0015337B" w:rsidRPr="0064120A" w:rsidRDefault="0015337B" w:rsidP="00794FA2">
            <w:pPr>
              <w:ind w:firstLine="0"/>
              <w:jc w:val="left"/>
              <w:rPr>
                <w:rFonts w:ascii="Times New Roman" w:eastAsia="Calibri" w:hAnsi="Times New Roman"/>
                <w:sz w:val="20"/>
                <w:szCs w:val="20"/>
              </w:rPr>
            </w:pPr>
          </w:p>
        </w:tc>
        <w:tc>
          <w:tcPr>
            <w:tcW w:w="79"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112"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227"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80"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414" w:type="pct"/>
            <w:gridSpan w:val="3"/>
            <w:vAlign w:val="center"/>
            <w:hideMark/>
          </w:tcPr>
          <w:p w:rsidR="0015337B" w:rsidRPr="0064120A" w:rsidRDefault="0015337B" w:rsidP="00794FA2">
            <w:pPr>
              <w:ind w:firstLine="0"/>
              <w:jc w:val="left"/>
              <w:rPr>
                <w:rFonts w:ascii="Times New Roman" w:eastAsia="Calibri" w:hAnsi="Times New Roman"/>
                <w:sz w:val="20"/>
                <w:szCs w:val="20"/>
              </w:rPr>
            </w:pPr>
          </w:p>
        </w:tc>
        <w:tc>
          <w:tcPr>
            <w:tcW w:w="616"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466" w:type="pct"/>
            <w:gridSpan w:val="5"/>
            <w:vAlign w:val="center"/>
            <w:hideMark/>
          </w:tcPr>
          <w:p w:rsidR="0015337B" w:rsidRPr="0064120A" w:rsidRDefault="0015337B" w:rsidP="00794FA2">
            <w:pPr>
              <w:ind w:firstLine="0"/>
              <w:jc w:val="left"/>
              <w:rPr>
                <w:rFonts w:ascii="Times New Roman" w:eastAsia="Calibri" w:hAnsi="Times New Roman"/>
                <w:sz w:val="20"/>
                <w:szCs w:val="20"/>
              </w:rPr>
            </w:pPr>
          </w:p>
        </w:tc>
        <w:tc>
          <w:tcPr>
            <w:tcW w:w="526" w:type="pct"/>
            <w:gridSpan w:val="3"/>
            <w:vAlign w:val="center"/>
            <w:hideMark/>
          </w:tcPr>
          <w:p w:rsidR="0015337B" w:rsidRPr="0064120A" w:rsidRDefault="0015337B" w:rsidP="00794FA2">
            <w:pPr>
              <w:ind w:firstLine="0"/>
              <w:jc w:val="left"/>
              <w:rPr>
                <w:rFonts w:ascii="Times New Roman" w:eastAsia="Calibri" w:hAnsi="Times New Roman"/>
                <w:sz w:val="20"/>
                <w:szCs w:val="20"/>
              </w:rPr>
            </w:pPr>
          </w:p>
        </w:tc>
        <w:tc>
          <w:tcPr>
            <w:tcW w:w="488" w:type="pct"/>
            <w:gridSpan w:val="4"/>
            <w:vAlign w:val="center"/>
            <w:hideMark/>
          </w:tcPr>
          <w:p w:rsidR="0015337B" w:rsidRPr="0064120A" w:rsidRDefault="0015337B" w:rsidP="00794FA2">
            <w:pPr>
              <w:ind w:firstLine="0"/>
              <w:jc w:val="left"/>
              <w:rPr>
                <w:rFonts w:ascii="Times New Roman" w:eastAsia="Calibri" w:hAnsi="Times New Roman"/>
                <w:sz w:val="20"/>
                <w:szCs w:val="20"/>
              </w:rPr>
            </w:pPr>
          </w:p>
        </w:tc>
        <w:tc>
          <w:tcPr>
            <w:tcW w:w="1018" w:type="pct"/>
            <w:gridSpan w:val="8"/>
            <w:vAlign w:val="center"/>
            <w:hideMark/>
          </w:tcPr>
          <w:p w:rsidR="0015337B" w:rsidRPr="0064120A" w:rsidRDefault="0015337B" w:rsidP="00794FA2">
            <w:pPr>
              <w:ind w:firstLine="0"/>
              <w:jc w:val="left"/>
              <w:rPr>
                <w:rFonts w:ascii="Times New Roman" w:eastAsia="Calibri" w:hAnsi="Times New Roman"/>
                <w:sz w:val="20"/>
                <w:szCs w:val="20"/>
              </w:rPr>
            </w:pPr>
          </w:p>
        </w:tc>
      </w:tr>
      <w:tr w:rsidR="0015337B" w:rsidRPr="0064120A" w:rsidTr="0015337B">
        <w:trPr>
          <w:jc w:val="center"/>
        </w:trPr>
        <w:tc>
          <w:tcPr>
            <w:tcW w:w="209"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384"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80" w:type="pct"/>
            <w:gridSpan w:val="2"/>
            <w:vAlign w:val="center"/>
            <w:hideMark/>
          </w:tcPr>
          <w:p w:rsidR="0015337B" w:rsidRPr="0064120A" w:rsidRDefault="0015337B" w:rsidP="00794FA2">
            <w:pPr>
              <w:ind w:firstLine="0"/>
              <w:jc w:val="left"/>
              <w:rPr>
                <w:rFonts w:ascii="Times New Roman" w:eastAsia="Calibri" w:hAnsi="Times New Roman"/>
                <w:sz w:val="20"/>
                <w:szCs w:val="20"/>
              </w:rPr>
            </w:pPr>
          </w:p>
        </w:tc>
        <w:tc>
          <w:tcPr>
            <w:tcW w:w="80"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115"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106" w:type="pct"/>
            <w:gridSpan w:val="2"/>
            <w:vAlign w:val="center"/>
            <w:hideMark/>
          </w:tcPr>
          <w:p w:rsidR="0015337B" w:rsidRPr="0064120A" w:rsidRDefault="0015337B" w:rsidP="00794FA2">
            <w:pPr>
              <w:ind w:firstLine="0"/>
              <w:jc w:val="left"/>
              <w:rPr>
                <w:rFonts w:ascii="Times New Roman" w:eastAsia="Calibri" w:hAnsi="Times New Roman"/>
                <w:sz w:val="20"/>
                <w:szCs w:val="20"/>
              </w:rPr>
            </w:pPr>
          </w:p>
        </w:tc>
        <w:tc>
          <w:tcPr>
            <w:tcW w:w="79"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112"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227"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80"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414" w:type="pct"/>
            <w:gridSpan w:val="3"/>
            <w:vAlign w:val="center"/>
            <w:hideMark/>
          </w:tcPr>
          <w:p w:rsidR="0015337B" w:rsidRPr="0064120A" w:rsidRDefault="0015337B" w:rsidP="00794FA2">
            <w:pPr>
              <w:ind w:firstLine="0"/>
              <w:jc w:val="left"/>
              <w:rPr>
                <w:rFonts w:ascii="Times New Roman" w:eastAsia="Calibri" w:hAnsi="Times New Roman"/>
                <w:sz w:val="20"/>
                <w:szCs w:val="20"/>
              </w:rPr>
            </w:pPr>
          </w:p>
        </w:tc>
        <w:tc>
          <w:tcPr>
            <w:tcW w:w="616" w:type="pct"/>
            <w:vAlign w:val="center"/>
            <w:hideMark/>
          </w:tcPr>
          <w:p w:rsidR="0015337B" w:rsidRPr="0064120A" w:rsidRDefault="0015337B" w:rsidP="00794FA2">
            <w:pPr>
              <w:ind w:firstLine="0"/>
              <w:jc w:val="left"/>
              <w:rPr>
                <w:rFonts w:ascii="Times New Roman" w:eastAsia="Calibri" w:hAnsi="Times New Roman"/>
                <w:sz w:val="20"/>
                <w:szCs w:val="20"/>
              </w:rPr>
            </w:pPr>
          </w:p>
        </w:tc>
        <w:tc>
          <w:tcPr>
            <w:tcW w:w="466" w:type="pct"/>
            <w:gridSpan w:val="5"/>
            <w:vAlign w:val="center"/>
            <w:hideMark/>
          </w:tcPr>
          <w:p w:rsidR="0015337B" w:rsidRPr="0064120A" w:rsidRDefault="0015337B" w:rsidP="00794FA2">
            <w:pPr>
              <w:ind w:firstLine="0"/>
              <w:jc w:val="left"/>
              <w:rPr>
                <w:rFonts w:ascii="Times New Roman" w:eastAsia="Calibri" w:hAnsi="Times New Roman"/>
                <w:sz w:val="20"/>
                <w:szCs w:val="20"/>
              </w:rPr>
            </w:pPr>
          </w:p>
        </w:tc>
        <w:tc>
          <w:tcPr>
            <w:tcW w:w="526" w:type="pct"/>
            <w:gridSpan w:val="3"/>
            <w:vAlign w:val="center"/>
            <w:hideMark/>
          </w:tcPr>
          <w:p w:rsidR="0015337B" w:rsidRPr="0064120A" w:rsidRDefault="0015337B" w:rsidP="00794FA2">
            <w:pPr>
              <w:ind w:firstLine="0"/>
              <w:jc w:val="left"/>
              <w:rPr>
                <w:rFonts w:ascii="Times New Roman" w:eastAsia="Calibri" w:hAnsi="Times New Roman"/>
                <w:sz w:val="20"/>
                <w:szCs w:val="20"/>
              </w:rPr>
            </w:pPr>
          </w:p>
        </w:tc>
        <w:tc>
          <w:tcPr>
            <w:tcW w:w="488" w:type="pct"/>
            <w:gridSpan w:val="4"/>
            <w:vAlign w:val="center"/>
            <w:hideMark/>
          </w:tcPr>
          <w:p w:rsidR="0015337B" w:rsidRPr="0064120A" w:rsidRDefault="0015337B" w:rsidP="00794FA2">
            <w:pPr>
              <w:ind w:firstLine="0"/>
              <w:jc w:val="left"/>
              <w:rPr>
                <w:rFonts w:ascii="Times New Roman" w:eastAsia="Calibri" w:hAnsi="Times New Roman"/>
                <w:sz w:val="20"/>
                <w:szCs w:val="20"/>
              </w:rPr>
            </w:pPr>
          </w:p>
        </w:tc>
        <w:tc>
          <w:tcPr>
            <w:tcW w:w="1018" w:type="pct"/>
            <w:gridSpan w:val="8"/>
            <w:vAlign w:val="center"/>
            <w:hideMark/>
          </w:tcPr>
          <w:p w:rsidR="0015337B" w:rsidRPr="0064120A" w:rsidRDefault="0015337B" w:rsidP="00794FA2">
            <w:pPr>
              <w:ind w:firstLine="0"/>
              <w:jc w:val="left"/>
              <w:rPr>
                <w:rFonts w:ascii="Times New Roman" w:eastAsia="Calibri" w:hAnsi="Times New Roman"/>
                <w:sz w:val="20"/>
                <w:szCs w:val="20"/>
              </w:rPr>
            </w:pPr>
          </w:p>
        </w:tc>
      </w:tr>
    </w:tbl>
    <w:p w:rsidR="0064120A" w:rsidRPr="0064120A" w:rsidRDefault="0064120A" w:rsidP="0064120A">
      <w:pPr>
        <w:widowControl w:val="0"/>
        <w:adjustRightInd w:val="0"/>
        <w:ind w:firstLine="709"/>
        <w:jc w:val="right"/>
        <w:rPr>
          <w:rFonts w:ascii="Times New Roman" w:hAnsi="Times New Roman"/>
        </w:rPr>
      </w:pPr>
      <w:r w:rsidRPr="0064120A">
        <w:rPr>
          <w:rFonts w:ascii="Times New Roman" w:hAnsi="Times New Roman"/>
        </w:rPr>
        <w:br w:type="page"/>
      </w:r>
      <w:r w:rsidRPr="0064120A">
        <w:rPr>
          <w:rFonts w:ascii="Times New Roman" w:hAnsi="Times New Roman"/>
        </w:rPr>
        <w:lastRenderedPageBreak/>
        <w:t>Приложение 2</w:t>
      </w:r>
    </w:p>
    <w:p w:rsidR="0064120A" w:rsidRPr="0064120A" w:rsidRDefault="0064120A" w:rsidP="0064120A">
      <w:pPr>
        <w:widowControl w:val="0"/>
        <w:adjustRightInd w:val="0"/>
        <w:ind w:firstLine="709"/>
        <w:jc w:val="right"/>
        <w:rPr>
          <w:rFonts w:ascii="Times New Roman" w:hAnsi="Times New Roman"/>
        </w:rPr>
      </w:pPr>
      <w:r w:rsidRPr="0064120A">
        <w:rPr>
          <w:rFonts w:ascii="Times New Roman" w:hAnsi="Times New Roman"/>
        </w:rPr>
        <w:t>к муниципальной программе</w:t>
      </w:r>
    </w:p>
    <w:p w:rsidR="0064120A" w:rsidRPr="0064120A" w:rsidRDefault="0064120A" w:rsidP="0064120A">
      <w:pPr>
        <w:widowControl w:val="0"/>
        <w:adjustRightInd w:val="0"/>
        <w:ind w:firstLine="709"/>
        <w:jc w:val="right"/>
        <w:rPr>
          <w:rFonts w:ascii="Times New Roman" w:hAnsi="Times New Roman"/>
        </w:rPr>
      </w:pPr>
      <w:r w:rsidRPr="0064120A">
        <w:rPr>
          <w:rFonts w:ascii="Times New Roman" w:hAnsi="Times New Roman"/>
        </w:rPr>
        <w:t>«Муниципальное управление и гражданское общество»</w:t>
      </w:r>
    </w:p>
    <w:p w:rsidR="0064120A" w:rsidRPr="0064120A" w:rsidRDefault="0064120A" w:rsidP="0064120A">
      <w:pPr>
        <w:widowControl w:val="0"/>
        <w:ind w:firstLine="709"/>
        <w:rPr>
          <w:rFonts w:ascii="Times New Roman" w:hAnsi="Times New Roman"/>
        </w:rPr>
      </w:pPr>
    </w:p>
    <w:tbl>
      <w:tblPr>
        <w:tblW w:w="5000" w:type="pct"/>
        <w:jc w:val="right"/>
        <w:tblLook w:val="00A0"/>
      </w:tblPr>
      <w:tblGrid>
        <w:gridCol w:w="576"/>
        <w:gridCol w:w="1873"/>
        <w:gridCol w:w="2839"/>
        <w:gridCol w:w="2839"/>
        <w:gridCol w:w="1806"/>
        <w:gridCol w:w="1806"/>
        <w:gridCol w:w="2585"/>
        <w:gridCol w:w="240"/>
        <w:gridCol w:w="222"/>
      </w:tblGrid>
      <w:tr w:rsidR="0064120A" w:rsidRPr="0064120A" w:rsidTr="00794FA2">
        <w:trPr>
          <w:gridAfter w:val="1"/>
          <w:wAfter w:w="75" w:type="pct"/>
          <w:trHeight w:val="746"/>
          <w:jc w:val="right"/>
        </w:trPr>
        <w:tc>
          <w:tcPr>
            <w:tcW w:w="4925" w:type="pct"/>
            <w:gridSpan w:val="8"/>
            <w:tcBorders>
              <w:top w:val="single" w:sz="2" w:space="0" w:color="000000"/>
              <w:left w:val="single" w:sz="2" w:space="0" w:color="000000"/>
              <w:bottom w:val="single" w:sz="2" w:space="0" w:color="000000"/>
              <w:right w:val="single" w:sz="2" w:space="0" w:color="000000"/>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Перечень</w:t>
            </w:r>
          </w:p>
          <w:p w:rsidR="0064120A" w:rsidRPr="0064120A" w:rsidRDefault="0064120A" w:rsidP="00052372">
            <w:pPr>
              <w:widowControl w:val="0"/>
              <w:adjustRightInd w:val="0"/>
              <w:ind w:firstLine="0"/>
              <w:rPr>
                <w:rFonts w:ascii="Times New Roman" w:hAnsi="Times New Roman"/>
              </w:rPr>
            </w:pPr>
            <w:r w:rsidRPr="0064120A">
              <w:rPr>
                <w:rFonts w:ascii="Times New Roman" w:hAnsi="Times New Roman"/>
              </w:rPr>
              <w:t>основных мероприятий муниципальной программы «Муниципальное управление и гражданское общество» на 2019- 202</w:t>
            </w:r>
            <w:r w:rsidR="00052372">
              <w:rPr>
                <w:rFonts w:ascii="Times New Roman" w:hAnsi="Times New Roman"/>
              </w:rPr>
              <w:t>6</w:t>
            </w:r>
            <w:r w:rsidRPr="0064120A">
              <w:rPr>
                <w:rFonts w:ascii="Times New Roman" w:hAnsi="Times New Roman"/>
              </w:rPr>
              <w:t xml:space="preserve"> годы</w:t>
            </w:r>
          </w:p>
        </w:tc>
      </w:tr>
      <w:tr w:rsidR="0064120A" w:rsidRPr="0064120A" w:rsidTr="00794FA2">
        <w:trPr>
          <w:gridAfter w:val="1"/>
          <w:wAfter w:w="75" w:type="pct"/>
          <w:trHeight w:val="262"/>
          <w:jc w:val="right"/>
        </w:trPr>
        <w:tc>
          <w:tcPr>
            <w:tcW w:w="183" w:type="pct"/>
            <w:tcBorders>
              <w:top w:val="single" w:sz="2" w:space="0" w:color="000000"/>
              <w:left w:val="single" w:sz="2" w:space="0" w:color="000000"/>
              <w:bottom w:val="single" w:sz="6" w:space="0" w:color="auto"/>
              <w:right w:val="single" w:sz="4" w:space="0" w:color="auto"/>
            </w:tcBorders>
          </w:tcPr>
          <w:p w:rsidR="0064120A" w:rsidRPr="0064120A" w:rsidRDefault="0064120A" w:rsidP="00794FA2">
            <w:pPr>
              <w:widowControl w:val="0"/>
              <w:adjustRightInd w:val="0"/>
              <w:ind w:firstLine="0"/>
              <w:rPr>
                <w:rFonts w:ascii="Times New Roman" w:hAnsi="Times New Roman"/>
              </w:rPr>
            </w:pPr>
          </w:p>
        </w:tc>
        <w:tc>
          <w:tcPr>
            <w:tcW w:w="577" w:type="pct"/>
            <w:tcBorders>
              <w:top w:val="single" w:sz="2" w:space="0" w:color="000000"/>
              <w:left w:val="single" w:sz="4" w:space="0" w:color="auto"/>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1015" w:type="pct"/>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1015" w:type="pct"/>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2" w:space="0" w:color="000000"/>
              <w:left w:val="single" w:sz="2" w:space="0" w:color="000000"/>
              <w:bottom w:val="single" w:sz="6" w:space="0" w:color="auto"/>
              <w:right w:val="single" w:sz="2" w:space="0" w:color="000000"/>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285"/>
          <w:jc w:val="right"/>
        </w:trPr>
        <w:tc>
          <w:tcPr>
            <w:tcW w:w="183" w:type="pct"/>
            <w:vMerge w:val="restart"/>
            <w:tcBorders>
              <w:top w:val="single" w:sz="6" w:space="0" w:color="auto"/>
              <w:left w:val="single" w:sz="6" w:space="0" w:color="auto"/>
              <w:bottom w:val="single" w:sz="4"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п/п</w:t>
            </w:r>
          </w:p>
        </w:tc>
        <w:tc>
          <w:tcPr>
            <w:tcW w:w="577" w:type="pct"/>
            <w:vMerge w:val="restart"/>
            <w:tcBorders>
              <w:top w:val="single" w:sz="6" w:space="0" w:color="auto"/>
              <w:left w:val="single" w:sz="6" w:space="0" w:color="auto"/>
              <w:bottom w:val="single" w:sz="4"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Статус</w:t>
            </w:r>
          </w:p>
        </w:tc>
        <w:tc>
          <w:tcPr>
            <w:tcW w:w="1015" w:type="pct"/>
            <w:vMerge w:val="restart"/>
            <w:tcBorders>
              <w:top w:val="single" w:sz="6" w:space="0" w:color="auto"/>
              <w:left w:val="single" w:sz="6" w:space="0" w:color="auto"/>
              <w:bottom w:val="single" w:sz="4"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Наименование государственной программы, подпрограммы, основного мероприятия, мероприятия</w:t>
            </w:r>
          </w:p>
        </w:tc>
        <w:tc>
          <w:tcPr>
            <w:tcW w:w="1015" w:type="pct"/>
            <w:vMerge w:val="restart"/>
            <w:tcBorders>
              <w:top w:val="single" w:sz="6" w:space="0" w:color="auto"/>
              <w:left w:val="single" w:sz="6" w:space="0" w:color="auto"/>
              <w:bottom w:val="single" w:sz="4"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Исполнитель мероприятия (орган исполнительной власти, иной главный распорядитель средств районного бюджета), Ф.И.О., должность исполнителя)</w:t>
            </w:r>
          </w:p>
        </w:tc>
        <w:tc>
          <w:tcPr>
            <w:tcW w:w="1112" w:type="pct"/>
            <w:gridSpan w:val="2"/>
            <w:tcBorders>
              <w:top w:val="single" w:sz="6" w:space="0" w:color="auto"/>
              <w:left w:val="single" w:sz="6" w:space="0" w:color="auto"/>
              <w:bottom w:val="single" w:sz="4" w:space="0" w:color="auto"/>
              <w:right w:val="single" w:sz="4"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Срок</w:t>
            </w:r>
          </w:p>
        </w:tc>
        <w:tc>
          <w:tcPr>
            <w:tcW w:w="1023" w:type="pct"/>
            <w:gridSpan w:val="2"/>
            <w:vMerge w:val="restart"/>
            <w:tcBorders>
              <w:top w:val="single" w:sz="6" w:space="0" w:color="auto"/>
              <w:left w:val="single" w:sz="4"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r>
      <w:tr w:rsidR="0064120A" w:rsidRPr="0064120A" w:rsidTr="00794FA2">
        <w:trPr>
          <w:gridAfter w:val="1"/>
          <w:wAfter w:w="75" w:type="pct"/>
          <w:trHeight w:val="2980"/>
          <w:jc w:val="right"/>
        </w:trPr>
        <w:tc>
          <w:tcPr>
            <w:tcW w:w="0" w:type="auto"/>
            <w:vMerge/>
            <w:tcBorders>
              <w:top w:val="single" w:sz="6" w:space="0" w:color="auto"/>
              <w:left w:val="single" w:sz="6" w:space="0" w:color="auto"/>
              <w:bottom w:val="single" w:sz="4" w:space="0" w:color="auto"/>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64120A" w:rsidRPr="0064120A" w:rsidRDefault="0064120A" w:rsidP="00794FA2">
            <w:pPr>
              <w:ind w:firstLine="0"/>
              <w:jc w:val="left"/>
              <w:rPr>
                <w:rFonts w:ascii="Times New Roman" w:hAnsi="Times New Roman"/>
              </w:rPr>
            </w:pPr>
          </w:p>
        </w:tc>
        <w:tc>
          <w:tcPr>
            <w:tcW w:w="556" w:type="pct"/>
            <w:tcBorders>
              <w:top w:val="single" w:sz="4" w:space="0" w:color="auto"/>
              <w:left w:val="single" w:sz="6" w:space="0" w:color="auto"/>
              <w:bottom w:val="single" w:sz="6" w:space="0" w:color="auto"/>
              <w:right w:val="single" w:sz="4"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начала реализации мероприятия в очередном финансовом году</w:t>
            </w:r>
          </w:p>
        </w:tc>
        <w:tc>
          <w:tcPr>
            <w:tcW w:w="556" w:type="pct"/>
            <w:tcBorders>
              <w:top w:val="single" w:sz="4" w:space="0" w:color="auto"/>
              <w:left w:val="single" w:sz="4" w:space="0" w:color="auto"/>
              <w:bottom w:val="single" w:sz="6" w:space="0" w:color="auto"/>
              <w:right w:val="single" w:sz="4"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окончания реализации мероприятия в очередном финансовом году</w:t>
            </w:r>
          </w:p>
        </w:tc>
        <w:tc>
          <w:tcPr>
            <w:tcW w:w="0" w:type="auto"/>
            <w:gridSpan w:val="2"/>
            <w:vMerge/>
            <w:tcBorders>
              <w:top w:val="single" w:sz="4" w:space="0" w:color="auto"/>
              <w:left w:val="single" w:sz="4" w:space="0" w:color="auto"/>
              <w:bottom w:val="single" w:sz="6" w:space="0" w:color="auto"/>
              <w:right w:val="single" w:sz="4" w:space="0" w:color="auto"/>
            </w:tcBorders>
            <w:vAlign w:val="center"/>
            <w:hideMark/>
          </w:tcPr>
          <w:p w:rsidR="0064120A" w:rsidRPr="0064120A" w:rsidRDefault="0064120A" w:rsidP="00794FA2">
            <w:pPr>
              <w:ind w:firstLine="0"/>
              <w:jc w:val="left"/>
              <w:rPr>
                <w:rFonts w:ascii="Times New Roman" w:hAnsi="Times New Roman"/>
              </w:rPr>
            </w:pPr>
          </w:p>
        </w:tc>
      </w:tr>
      <w:tr w:rsidR="0064120A" w:rsidRPr="0064120A" w:rsidTr="00794FA2">
        <w:trPr>
          <w:gridAfter w:val="1"/>
          <w:wAfter w:w="75" w:type="pct"/>
          <w:trHeight w:val="262"/>
          <w:jc w:val="right"/>
        </w:trPr>
        <w:tc>
          <w:tcPr>
            <w:tcW w:w="183"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015"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1015"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w:t>
            </w:r>
          </w:p>
        </w:tc>
        <w:tc>
          <w:tcPr>
            <w:tcW w:w="556"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556" w:type="pct"/>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6</w:t>
            </w:r>
          </w:p>
        </w:tc>
        <w:tc>
          <w:tcPr>
            <w:tcW w:w="1023" w:type="pct"/>
            <w:gridSpan w:val="2"/>
            <w:tcBorders>
              <w:top w:val="single" w:sz="6" w:space="0" w:color="auto"/>
              <w:left w:val="single" w:sz="6" w:space="0" w:color="auto"/>
              <w:bottom w:val="single" w:sz="6" w:space="0" w:color="auto"/>
              <w:right w:val="single" w:sz="6" w:space="0" w:color="auto"/>
            </w:tcBorders>
            <w:shd w:val="solid" w:color="FFFFFF" w:fill="auto"/>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7</w:t>
            </w:r>
          </w:p>
        </w:tc>
      </w:tr>
      <w:tr w:rsidR="0064120A" w:rsidRPr="0064120A" w:rsidTr="00E43214">
        <w:trPr>
          <w:gridAfter w:val="1"/>
          <w:wAfter w:w="75" w:type="pct"/>
          <w:trHeight w:val="1355"/>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I</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w:t>
            </w:r>
            <w:r w:rsidR="008300A5">
              <w:rPr>
                <w:rFonts w:ascii="Times New Roman" w:hAnsi="Times New Roman"/>
              </w:rPr>
              <w:t>с</w:t>
            </w:r>
            <w:r w:rsidRPr="0064120A">
              <w:rPr>
                <w:rFonts w:ascii="Times New Roman" w:hAnsi="Times New Roman"/>
              </w:rPr>
              <w:t>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Управление финансами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shd w:val="solid" w:color="FFFFFF" w:fill="auto"/>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shd w:val="solid" w:color="FFFFFF" w:fill="auto"/>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Управление муниципальным долгом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 финансового отдела: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приемлемого и экономически обоснованного объема и структуры муниципального долга района</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управления муниципальным долгом Богучарского района и его обслуживания</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Бровкина Н.А.,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Поддержание муниципального долга на экономически безопасном уровне для районного бюджета, исключение долговых рисков</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Ведение муниципальной долговой книги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 финансового отдела: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Регистрация и учет муниципального долга Богучарского района в муниципальной долговой книге Богучарского района</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Выравнивание бюджетной обеспеченности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Донцова Н.Н.</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Кутепова В.А.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Распределение средств районного бюджета, направляемых на выравнивание бюджетной обеспеченности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 финансового отдела: Донцова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Сентябрь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единого подхода ко всем поселениям района при предоставлении дотаций на выравнивание бюджетной обеспеченности поселений</w:t>
            </w:r>
          </w:p>
        </w:tc>
      </w:tr>
      <w:tr w:rsidR="0064120A" w:rsidRPr="0064120A" w:rsidTr="00794FA2">
        <w:trPr>
          <w:gridAfter w:val="1"/>
          <w:wAfter w:w="75" w:type="pct"/>
          <w:trHeight w:val="98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Поддержка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 финансового отдела: Бровкина 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сбалансированности бюджетов поселений</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3.1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Разработка проекта нормативного правового акта об утверждении порядка предоставления и распределения иных межбюджетных трансфертов на поддержку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 финансового отдела: Бровкина Н.А., Донцова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Ноябрь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Нормативно-правовое обеспечение предоставления иных межбюджетных трансфертов</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Предоставление иных межбюджетных трансфертов на поддержку мер по обеспечению сбалансированности бюджетов поселений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Ганзюкова Е.Ю., Матвиенко М.Н.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 мере необходимости</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 мере необходимости</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исполнения расходных обязательств поселений</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Проведение экспертизы представленных администрациями поселений проектов решений и иных документов и материалов, необходимых для подготовки проектов местного бюджета на очередной финансовый год и плановый период</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Бровкина Н.А., Кутепова В.А., Донцова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течение 15 рабочих дней со дня поступления от администраций поселений проектов решений и иных документов и материалов</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течение 15 рабочих дней со дня поступления от администраций поселений проектов решений и иных документов и материалов</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Анализ представленных администрациями поселений документов и материалов, необходимых для подготовки проекта бюджета</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деятельности финансового отдела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Сарычева О.В., Дихнова В.А., Ганзюкова Е.Ю.</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финансирования расходов финансового отдела, обеспечивающих его функционирование</w:t>
            </w:r>
          </w:p>
        </w:tc>
      </w:tr>
      <w:tr w:rsidR="0064120A" w:rsidRPr="0064120A" w:rsidTr="00794FA2">
        <w:trPr>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Планирование сметы расходов финансового отдела на очередной финансовый год, плана закупок товаров и услуг, плана графика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Сарычева О.В.</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Составление корректной сметы расходов, Эффективное проведение закупочных процедур в соответствии с законодательством</w:t>
            </w:r>
          </w:p>
        </w:tc>
        <w:tc>
          <w:tcPr>
            <w:tcW w:w="75" w:type="pct"/>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Подготовка документации на оплату расходов, обеспечивающих функционирование финансового отдела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Сарычева О.В.</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Своевременная выплата заработной платы и оплата счетов на приобретение товаров, работ, услуг</w:t>
            </w:r>
          </w:p>
        </w:tc>
      </w:tr>
      <w:tr w:rsidR="0064120A" w:rsidRPr="0064120A" w:rsidTr="00794FA2">
        <w:trPr>
          <w:gridAfter w:val="1"/>
          <w:wAfter w:w="75" w:type="pct"/>
          <w:trHeight w:val="185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выполнения других расходных обязательств финансовым отделом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Бровкина Н.А., Донцова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финансирования расходов финансового отдела, обеспечивающих выполнение других расходных обязательств</w:t>
            </w:r>
          </w:p>
        </w:tc>
      </w:tr>
      <w:tr w:rsidR="0064120A" w:rsidRPr="0064120A" w:rsidTr="00794FA2">
        <w:trPr>
          <w:gridAfter w:val="1"/>
          <w:wAfter w:w="75" w:type="pct"/>
          <w:trHeight w:val="894"/>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Подготовка проектов изменений в нормативные правовые акты Богучарского района, регулирующие бюджетные правоотношения (включая решение </w:t>
            </w:r>
            <w:r w:rsidRPr="0064120A">
              <w:rPr>
                <w:rFonts w:ascii="Times New Roman" w:hAnsi="Times New Roman"/>
              </w:rPr>
              <w:lastRenderedPageBreak/>
              <w:t>Совета Богучарского района о бюджетном процессе в Богучарском районе) с учетом совершенствования бюджетного законодатель</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Специалисты финансового отдела: Бровкина Н.Н., Кутепова В.А. Донцова Н.Н.,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Соответствие нормативных правовых актов Богучарского района, регулирующих бюджетные правоотношения, требованиям бюджетного </w:t>
            </w:r>
            <w:r w:rsidRPr="0064120A">
              <w:rPr>
                <w:rFonts w:ascii="Times New Roman" w:hAnsi="Times New Roman"/>
              </w:rPr>
              <w:lastRenderedPageBreak/>
              <w:t>законодательства Российской Федерации</w:t>
            </w:r>
          </w:p>
        </w:tc>
      </w:tr>
      <w:tr w:rsidR="0064120A" w:rsidRPr="0064120A" w:rsidTr="00794FA2">
        <w:trPr>
          <w:gridAfter w:val="1"/>
          <w:wAfter w:w="75" w:type="pct"/>
          <w:trHeight w:val="2093"/>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5.2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Составление проекта районного бюджета на очередной финансовый год и плановый период</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Бровкина Н.А., Кутепова В.А., Донцова Н.Н., Дихнова В.А.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Октябрь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64120A" w:rsidRPr="0064120A" w:rsidTr="00794FA2">
        <w:trPr>
          <w:gridAfter w:val="1"/>
          <w:wAfter w:w="75" w:type="pct"/>
          <w:trHeight w:val="988"/>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Составление реестра расходных обязательств Богучарского района, свода реестров расходных обязательств поселений, входящих в состав Богучарского района, и их направление в департамент финансово-бюджетной политики Воронежской области</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Донцова Н.Н., Дихнова В.А. Дехтярева И.А.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Февраль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Июнь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Ведение среднесрочного финансового планирования,</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улучшение качества прогнозирования основных бюджетных параметров на средне – и долгосрочную перспективу</w:t>
            </w:r>
          </w:p>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2972"/>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5.4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исполнения районного бюджета и формирование бюджетной отчетности</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Бровкина Н.А., Кутепова В.А., Дехтярева И.А., Донцова Н.Н., Дихнова В.А.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надежного, качественного и своевременного кассового исполнения районного бюджета.</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Утверждение Совета народных депутатов годового отчета об исполнении районного бюджета</w:t>
            </w:r>
          </w:p>
        </w:tc>
      </w:tr>
      <w:tr w:rsidR="0064120A" w:rsidRPr="0064120A" w:rsidTr="00794FA2">
        <w:trPr>
          <w:gridAfter w:val="1"/>
          <w:wAfter w:w="75" w:type="pct"/>
          <w:trHeight w:val="694"/>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Открытие и ведение лицевых счетов для учета операций по исполнению бюджета за счет собственных средств, средств получаемых из областного бюджета и средств, получаемых от предпринимательской и иной приносящей доход деятельности</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Дехтярева И.А., Матвиенко М.Н., Ганзюкова Е.Ю.</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Подготовка извещений об открытии (закрытии, переоформлении) лицевых счетов.</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Отражение на лицевых счетах соответствующих операций</w:t>
            </w:r>
          </w:p>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846"/>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5.6</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внутреннего муниципального финансового контроля</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Солорев Э.А.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 </w:t>
            </w:r>
          </w:p>
        </w:tc>
      </w:tr>
      <w:tr w:rsidR="0064120A" w:rsidRPr="0064120A" w:rsidTr="00794FA2">
        <w:trPr>
          <w:gridAfter w:val="1"/>
          <w:wAfter w:w="75" w:type="pct"/>
          <w:trHeight w:val="1819"/>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5.7</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проверки платежных и иных документов, представленных главными распорядителями средств районного бюджета для оплаты соответствующих денежных обязательств</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Ганзюкова Е.Ю., Матвиенко М.Н.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предварительного финансового контроля</w:t>
            </w:r>
          </w:p>
        </w:tc>
      </w:tr>
      <w:tr w:rsidR="0064120A" w:rsidRPr="0064120A" w:rsidTr="00794FA2">
        <w:trPr>
          <w:gridAfter w:val="1"/>
          <w:wAfter w:w="75" w:type="pct"/>
          <w:trHeight w:val="279"/>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5.8</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доступности информации о бюджетном процессе в Богучарском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Специалисты финансового отдела: Донцова Н.Н.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открытости и прозрачности бюджетного процесса в Богучарском районе и деятельности финансового отдела администрации Богучарского</w:t>
            </w:r>
            <w:r w:rsidR="00E43214">
              <w:rPr>
                <w:rFonts w:ascii="Times New Roman" w:hAnsi="Times New Roman"/>
              </w:rPr>
              <w:t xml:space="preserve"> </w:t>
            </w:r>
            <w:r w:rsidRPr="0064120A">
              <w:rPr>
                <w:rFonts w:ascii="Times New Roman" w:hAnsi="Times New Roman"/>
              </w:rPr>
              <w:t>муниципального района</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5.9</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выполнения других расходных обязательств Богучарского района финансовым отделом администрации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финансового отдела: Бровкина Н.А., Донцова Н.Н.</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финансирования расходов финансового отдела, обеспечивающих выполнение других расходных обязательств</w:t>
            </w:r>
          </w:p>
        </w:tc>
      </w:tr>
      <w:tr w:rsidR="0064120A" w:rsidRPr="0064120A" w:rsidTr="00794FA2">
        <w:trPr>
          <w:gridAfter w:val="1"/>
          <w:wAfter w:w="75" w:type="pct"/>
          <w:trHeight w:val="3104"/>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6.</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деятельности подведомственных учреждений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МКУ «Центра бюджетного учета и отчетности Богучарского муниципального района Во</w:t>
            </w:r>
            <w:r w:rsidR="008300A5">
              <w:rPr>
                <w:rFonts w:ascii="Times New Roman" w:hAnsi="Times New Roman"/>
              </w:rPr>
              <w:t>р</w:t>
            </w:r>
            <w:r w:rsidRPr="0064120A">
              <w:rPr>
                <w:rFonts w:ascii="Times New Roman" w:hAnsi="Times New Roman"/>
              </w:rPr>
              <w:t>онежской области» (МКУ «ЦБУ и О</w:t>
            </w:r>
            <w:r w:rsidR="00F62D76">
              <w:rPr>
                <w:rFonts w:ascii="Times New Roman" w:hAnsi="Times New Roman"/>
              </w:rPr>
              <w:t xml:space="preserve"> </w:t>
            </w:r>
            <w:r w:rsidRPr="0064120A">
              <w:rPr>
                <w:rFonts w:ascii="Times New Roman" w:hAnsi="Times New Roman"/>
              </w:rPr>
              <w:t>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Осуществление бюджетных полномочий сельских поселений Богучарского муниципального района по ведению бюджетного и налогового учета поселений.</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6.1.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Формирование проектов решений Советов народных депутатов поселений</w:t>
            </w:r>
            <w:r w:rsidR="00F62D76">
              <w:rPr>
                <w:rFonts w:ascii="Times New Roman" w:hAnsi="Times New Roman"/>
              </w:rPr>
              <w:t xml:space="preserve"> </w:t>
            </w:r>
            <w:r w:rsidRPr="0064120A">
              <w:rPr>
                <w:rFonts w:ascii="Times New Roman" w:hAnsi="Times New Roman"/>
              </w:rPr>
              <w:t>Богучарского муниципального района о бюджетах поселений, о внесении изменений в бюджет района, необходимых документов и материалов к ним</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МКУ «ЦБУ и О</w:t>
            </w:r>
            <w:r w:rsidR="00F62D76">
              <w:rPr>
                <w:rFonts w:ascii="Times New Roman" w:hAnsi="Times New Roman"/>
              </w:rPr>
              <w:t xml:space="preserve">  </w:t>
            </w:r>
            <w:r w:rsidRPr="0064120A">
              <w:rPr>
                <w:rFonts w:ascii="Times New Roman" w:hAnsi="Times New Roman"/>
              </w:rPr>
              <w:t>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принятия в установленные сроки ме</w:t>
            </w:r>
            <w:r w:rsidR="009E2174">
              <w:rPr>
                <w:rFonts w:ascii="Times New Roman" w:hAnsi="Times New Roman"/>
              </w:rPr>
              <w:t>с</w:t>
            </w:r>
            <w:r w:rsidRPr="0064120A">
              <w:rPr>
                <w:rFonts w:ascii="Times New Roman" w:hAnsi="Times New Roman"/>
              </w:rPr>
              <w:t>тного бюджета поселения на очередной финансовый год и плановый период, соответствующего требованиям бюджетного законодательства</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6.2.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Организация исполнения бюджета составление бюджетной отчетности в порядке, установленном Министерством финансов Российской Федерации.,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МКУ «ЦБУ и О</w:t>
            </w:r>
            <w:r w:rsidR="000732BA">
              <w:rPr>
                <w:rFonts w:ascii="Times New Roman" w:hAnsi="Times New Roman"/>
              </w:rPr>
              <w:t xml:space="preserve"> </w:t>
            </w:r>
            <w:r w:rsidRPr="0064120A">
              <w:rPr>
                <w:rFonts w:ascii="Times New Roman" w:hAnsi="Times New Roman"/>
              </w:rPr>
              <w:t>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надежного, качественного и своевременного кассового исполнения бюджета сельского поселения</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Утверждение Совета народных депутатов годового отчета об исполнении бюджета поселения</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6.3.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Управление средствами на едином счете бюджета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МКУ «ЦБУ и О</w:t>
            </w:r>
            <w:r w:rsidR="000732BA">
              <w:rPr>
                <w:rFonts w:ascii="Times New Roman" w:hAnsi="Times New Roman"/>
              </w:rPr>
              <w:t xml:space="preserve"> </w:t>
            </w:r>
            <w:r w:rsidRPr="0064120A">
              <w:rPr>
                <w:rFonts w:ascii="Times New Roman" w:hAnsi="Times New Roman"/>
              </w:rPr>
              <w:t>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Подготовка извещений об открытии (закрытии, переоформлении) лицевых счетов.</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Отражение на лицевых счетах соответствующих операций</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II</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Обеспечение деятельности органов местного самоуправления Богучарского муниципального района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Совет народных депутатов Богучарского муниципального района, администрация Богучарского муниципального района Воронежской области</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421"/>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деятельности Совета народных депутатов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Отдел по организационно – правовой работе и информационной безопасности администрации района </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421"/>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Подготовка проектов нормативных правовых актов Совета народных депутатов Богучарского муниципального района в соответствии с Регламентом Совета народных депутатов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Обсуждение проектов на заседании постоянных комиссий Совета народных депутатов района и вынесение их на заседание Совета </w:t>
            </w:r>
            <w:r w:rsidRPr="0064120A">
              <w:rPr>
                <w:rFonts w:ascii="Times New Roman" w:hAnsi="Times New Roman"/>
              </w:rPr>
              <w:lastRenderedPageBreak/>
              <w:t>народных депутатов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Отдел по организационно – правовой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Февраль, май, август, ноябрь, декабрь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Февраль, май, август, ноябрь, 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Принятие нормативных правовых актов Совета народных депутатов района, соответствующих действующему </w:t>
            </w:r>
            <w:r w:rsidRPr="0064120A">
              <w:rPr>
                <w:rFonts w:ascii="Times New Roman" w:hAnsi="Times New Roman"/>
              </w:rPr>
              <w:lastRenderedPageBreak/>
              <w:t>законодательству</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Обеспечение деятельности администрации Богучарского муниципального района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администрации Богучарского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Решение вопросов местного значения муниципального района, связанных с бесперебойным функционированием объектов жизнеобеспечения в течение действия сроков программы </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деятельности Контрольно-счетной комиссии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Контрольно-счетная комиссия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соответствии с планом, утвержденным Контрольно-счетной комиссией</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ind w:firstLine="0"/>
              <w:jc w:val="left"/>
              <w:rPr>
                <w:rFonts w:ascii="Times New Roman" w:eastAsia="Calibri" w:hAnsi="Times New Roman"/>
                <w:sz w:val="20"/>
                <w:szCs w:val="20"/>
              </w:rPr>
            </w:pP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Проверка деятельности бюджетных организаций на предмет выявления неэффективного и нецелевого использования бюджетных средств, неэффективного использования муниципального имущества</w:t>
            </w:r>
          </w:p>
        </w:tc>
      </w:tr>
      <w:tr w:rsidR="0064120A" w:rsidRPr="0064120A" w:rsidTr="00794FA2">
        <w:trPr>
          <w:gridAfter w:val="1"/>
          <w:wAfter w:w="75" w:type="pct"/>
          <w:trHeight w:val="1570"/>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III</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Повышение качества предоставляемых государственных и муниципальных услуг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Отдел по организационно – правовой работе и информационной безопасности администрации района, структурные подразделения </w:t>
            </w:r>
            <w:r w:rsidRPr="0064120A">
              <w:rPr>
                <w:rFonts w:ascii="Times New Roman" w:hAnsi="Times New Roman"/>
              </w:rPr>
              <w:lastRenderedPageBreak/>
              <w:t>администрации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gridAfter w:val="1"/>
          <w:wAfter w:w="75" w:type="pct"/>
          <w:trHeight w:val="1064"/>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Повышение качества предоставляемых государственных и муниципальных услуг в Богучарском муниципальном районе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Отдел по организационно – правовой работе и информационной безопасности администрации района, структурные подразделения администрации Богучарского муниципального района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Достижение уровня удовлетворенности граждан качеством предоставления государственных и муниципальных услуг – 90%, 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до 95%, </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увеличение доли граждан, использующих механизм получения государственных и муниципальных услуг в электронной форме – 95 %. </w:t>
            </w:r>
          </w:p>
        </w:tc>
      </w:tr>
      <w:tr w:rsidR="0064120A" w:rsidRPr="0064120A" w:rsidTr="00E43214">
        <w:trPr>
          <w:gridAfter w:val="1"/>
          <w:wAfter w:w="75" w:type="pct"/>
          <w:trHeight w:val="2252"/>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lastRenderedPageBreak/>
              <w:t>IV</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Развитие гражданского общества в Богучарском муниципальном районе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E43214">
        <w:trPr>
          <w:gridAfter w:val="1"/>
          <w:wAfter w:w="75" w:type="pct"/>
          <w:trHeight w:val="2237"/>
          <w:jc w:val="right"/>
        </w:trPr>
        <w:tc>
          <w:tcPr>
            <w:tcW w:w="18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Развитие гражданского общества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Отдел по организационно – правовой работе и информационной безопасности администрации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Январь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E43214">
        <w:trPr>
          <w:gridAfter w:val="1"/>
          <w:wAfter w:w="75" w:type="pct"/>
          <w:trHeight w:val="2237"/>
          <w:jc w:val="right"/>
        </w:trPr>
        <w:tc>
          <w:tcPr>
            <w:tcW w:w="183" w:type="pct"/>
            <w:tcBorders>
              <w:top w:val="single" w:sz="6" w:space="0" w:color="auto"/>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Поддержка некоммерческих организаций, деятельность которых направлена на гармонизацию этноконфессиональных отношений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администрации Богучарского муниципального района: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работы с некоммерческими организациями в Богучарском муниципальном районе для создания благоприятных условий развития межнациональных отношений.</w:t>
            </w:r>
          </w:p>
        </w:tc>
      </w:tr>
      <w:tr w:rsidR="0064120A" w:rsidRPr="0064120A" w:rsidTr="00794FA2">
        <w:trPr>
          <w:gridAfter w:val="1"/>
          <w:wAfter w:w="75" w:type="pct"/>
          <w:trHeight w:val="846"/>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Поддержка молодежных инициатив некоммерческих организаций, направленных на патриотическое воспитание молодежи в Богучарском</w:t>
            </w:r>
            <w:r w:rsidR="008300A5">
              <w:rPr>
                <w:rFonts w:ascii="Times New Roman" w:hAnsi="Times New Roman"/>
              </w:rPr>
              <w:t xml:space="preserve"> </w:t>
            </w:r>
            <w:r w:rsidRPr="0064120A">
              <w:rPr>
                <w:rFonts w:ascii="Times New Roman" w:hAnsi="Times New Roman"/>
              </w:rPr>
              <w:t>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администрации Богучарского муниципального района: Самодурова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проведение мероприятий направленных на патриотическое воспитание детей и молодежи на территории района</w:t>
            </w:r>
          </w:p>
        </w:tc>
      </w:tr>
      <w:tr w:rsidR="0064120A" w:rsidRPr="0064120A" w:rsidTr="00794FA2">
        <w:trPr>
          <w:gridAfter w:val="1"/>
          <w:wAfter w:w="75" w:type="pct"/>
          <w:trHeight w:val="137"/>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Поддержка социальных инициатив некоммерческих организаций, деятельность которых направлена на развитие дополнительного образования, защиту материнства, детства, социальную защита пожилых граждан и инвалидов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администрации Богучарского муниципального района: Самодурова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Развитие в районе органов территориального самоуправления. Организация работы с населением района посредством ТОС, принятие участие в конкурсе проектов ТОС, гражданских инициатив, проектов по инициативному бюджетированию в рамках областной программы «Содействие развитию местного самоуправлению муниципальных образований Воронежской области»</w:t>
            </w:r>
          </w:p>
        </w:tc>
      </w:tr>
      <w:tr w:rsidR="0064120A" w:rsidRPr="0064120A" w:rsidTr="00794FA2">
        <w:trPr>
          <w:gridAfter w:val="1"/>
          <w:wAfter w:w="75" w:type="pct"/>
          <w:trHeight w:val="137"/>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Поддержка социальных инициатив некоммерческих организаций, деятельность которых направлена на оказание бесплатной консультативной помощи жителям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администрации Богучарского муниципального района: Самодурова</w:t>
            </w:r>
            <w:r w:rsidR="008300A5">
              <w:rPr>
                <w:rFonts w:ascii="Times New Roman" w:hAnsi="Times New Roman"/>
              </w:rPr>
              <w:t xml:space="preserve"> </w:t>
            </w:r>
            <w:r w:rsidRPr="0064120A">
              <w:rPr>
                <w:rFonts w:ascii="Times New Roman" w:hAnsi="Times New Roman"/>
              </w:rPr>
              <w:t>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Повышение юридической грамотности населения муниципального образования</w:t>
            </w:r>
          </w:p>
        </w:tc>
      </w:tr>
      <w:tr w:rsidR="0064120A" w:rsidRPr="0064120A" w:rsidTr="00794FA2">
        <w:trPr>
          <w:gridAfter w:val="1"/>
          <w:wAfter w:w="75" w:type="pct"/>
          <w:trHeight w:val="2689"/>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Проведение мероприятий, направленных на повышение прозрачности деятельности СО НКО: развитие взаимодействия со СМИ в Богучарском муниципальном районе.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администрации Богучарского муниципального района: Самодурова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мероприятий по взаимодействию органов местного самоуправления с некоммерческими организациями. Информирование населения о совместной деятельности через средства массовой информации и официальные сайты органов местного самоуправления района.</w:t>
            </w:r>
          </w:p>
        </w:tc>
      </w:tr>
      <w:tr w:rsidR="0064120A" w:rsidRPr="0064120A" w:rsidTr="00794FA2">
        <w:trPr>
          <w:gridAfter w:val="1"/>
          <w:wAfter w:w="75" w:type="pct"/>
          <w:trHeight w:val="988"/>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1.6</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Повышение доступности информации о социально–экономической и общественно–политической ситуации в районе, о деятельности органов местного самоуправления Богучарского муниципального района для населения Богучарского</w:t>
            </w:r>
            <w:r w:rsidR="00E43214">
              <w:rPr>
                <w:rFonts w:ascii="Times New Roman" w:hAnsi="Times New Roman"/>
              </w:rPr>
              <w:t xml:space="preserve"> </w:t>
            </w:r>
            <w:r w:rsidRPr="0064120A">
              <w:rPr>
                <w:rFonts w:ascii="Times New Roman" w:hAnsi="Times New Roman"/>
              </w:rPr>
              <w:t>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Специалисты администрации Богучарского муниципального района: Самодурова Н.А.; Агапова Л.В.; Мыльникова Е.Б.</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Проведение мероприятий направленных на популяризацию официальных сайтов органов местного самоуправления района. Размещение информации об официальных сайтах органов местного самоуправления на страницах социальных сетей.</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Основное мероприятие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Финансовое обеспечение деятельности подведомственных учреждений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Обеспечение финансирования деятельности подведомственных учреждений</w:t>
            </w:r>
          </w:p>
        </w:tc>
      </w:tr>
      <w:tr w:rsidR="0064120A" w:rsidRPr="0064120A" w:rsidTr="00E43214">
        <w:trPr>
          <w:gridAfter w:val="1"/>
          <w:wAfter w:w="75" w:type="pct"/>
          <w:trHeight w:val="268"/>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lang w:val="en-US"/>
              </w:rPr>
            </w:pPr>
            <w:r w:rsidRPr="0064120A">
              <w:rPr>
                <w:rFonts w:ascii="Times New Roman" w:hAnsi="Times New Roman"/>
                <w:lang w:val="en-US"/>
              </w:rPr>
              <w:t>V</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Муниципальная </w:t>
            </w:r>
            <w:r w:rsidRPr="0064120A">
              <w:rPr>
                <w:rFonts w:ascii="Times New Roman" w:hAnsi="Times New Roman"/>
              </w:rPr>
              <w:lastRenderedPageBreak/>
              <w:t>подпрограмма Богучарского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eastAsia="Calibri" w:hAnsi="Times New Roman"/>
              </w:rPr>
            </w:pPr>
            <w:r w:rsidRPr="0064120A">
              <w:rPr>
                <w:rFonts w:ascii="Times New Roman" w:hAnsi="Times New Roman"/>
                <w:bCs/>
              </w:rPr>
              <w:lastRenderedPageBreak/>
              <w:t xml:space="preserve">Снижение рисков и </w:t>
            </w:r>
            <w:r w:rsidRPr="0064120A">
              <w:rPr>
                <w:rFonts w:ascii="Times New Roman" w:hAnsi="Times New Roman"/>
                <w:bCs/>
              </w:rPr>
              <w:lastRenderedPageBreak/>
              <w:t>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Помощник главы </w:t>
            </w:r>
            <w:r w:rsidRPr="0064120A">
              <w:rPr>
                <w:rFonts w:ascii="Times New Roman" w:hAnsi="Times New Roman"/>
              </w:rPr>
              <w:lastRenderedPageBreak/>
              <w:t>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556"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Пропаганда и </w:t>
            </w:r>
            <w:r w:rsidRPr="0064120A">
              <w:rPr>
                <w:rFonts w:ascii="Times New Roman" w:hAnsi="Times New Roman"/>
              </w:rPr>
              <w:lastRenderedPageBreak/>
              <w:t>информирование населения в местах массового пребывания людей с использованием технических средств, профилактика терроризма и проявлений экстремизма на территории Богучарского муниципального района</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Создание резервов финансовых ресурсов и материальных средств для ликвидации чрезвычайных ситуаций природного и техногенного характера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 начальник ЕДДС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Организация и проведение превентивных мероприятий по предупреждению ЧС </w:t>
            </w:r>
          </w:p>
        </w:tc>
      </w:tr>
      <w:tr w:rsidR="0064120A" w:rsidRPr="0064120A" w:rsidTr="008300A5">
        <w:trPr>
          <w:gridAfter w:val="1"/>
          <w:wAfter w:w="75" w:type="pct"/>
          <w:trHeight w:val="552"/>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w:t>
            </w:r>
            <w:r w:rsidRPr="0064120A">
              <w:rPr>
                <w:rFonts w:ascii="Times New Roman" w:hAnsi="Times New Roman"/>
              </w:rPr>
              <w:lastRenderedPageBreak/>
              <w:t>совета от 12.08.2011 № 3/3-1-7</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lastRenderedPageBreak/>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Повышение информативного обеспечения органов управления, обеспечение доведения сигналов управления и централизованного оповещения населения Сокращение времени реагирования расчетов аварийно-спасательных служб Богучарского муниципального района</w:t>
            </w:r>
          </w:p>
        </w:tc>
      </w:tr>
      <w:tr w:rsidR="0064120A" w:rsidRPr="0064120A" w:rsidTr="00794FA2">
        <w:trPr>
          <w:gridAfter w:val="1"/>
          <w:wAfter w:w="75" w:type="pct"/>
          <w:trHeight w:val="269"/>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мероприятий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 Развитие и оказание поддержки добровольным пожарным командам</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Профилактика терроризма и проявлений экстремизма на территории Богучарского муниципального района</w:t>
            </w:r>
            <w:r w:rsidR="00E43214">
              <w:rPr>
                <w:rFonts w:ascii="Times New Roman" w:hAnsi="Times New Roman"/>
              </w:rPr>
              <w:t xml:space="preserve">. </w:t>
            </w:r>
            <w:r w:rsidRPr="0064120A">
              <w:rPr>
                <w:rFonts w:ascii="Times New Roman" w:hAnsi="Times New Roman"/>
              </w:rPr>
              <w:t>Занятия в учебно-консультационных пунктах, распространение памяток</w:t>
            </w:r>
          </w:p>
        </w:tc>
      </w:tr>
      <w:tr w:rsidR="0064120A" w:rsidRPr="0064120A" w:rsidTr="00E43214">
        <w:trPr>
          <w:gridAfter w:val="1"/>
          <w:wAfter w:w="75" w:type="pct"/>
          <w:trHeight w:val="268"/>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4.1.</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Организация цикла тематических материалов в местных </w:t>
            </w:r>
            <w:r w:rsidRPr="0064120A">
              <w:rPr>
                <w:rFonts w:ascii="Times New Roman" w:hAnsi="Times New Roman"/>
              </w:rPr>
              <w:lastRenderedPageBreak/>
              <w:t xml:space="preserve">СМИ по информированию населения о безопасном поведении в экстремальных ситуациях, укреплению межнациональных отношений, активному участию населения в противодействии терроризму и экстремизму </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lastRenderedPageBreak/>
              <w:t xml:space="preserve">Отдел по образованию, опеке и попечительству администрации </w:t>
            </w:r>
            <w:r w:rsidRPr="0064120A">
              <w:rPr>
                <w:rFonts w:ascii="Times New Roman" w:hAnsi="Times New Roman"/>
              </w:rPr>
              <w:lastRenderedPageBreak/>
              <w:t>Богучарского</w:t>
            </w:r>
            <w:r w:rsidR="00E43214">
              <w:rPr>
                <w:rFonts w:ascii="Times New Roman" w:hAnsi="Times New Roman"/>
              </w:rPr>
              <w:t xml:space="preserve"> </w:t>
            </w:r>
            <w:r w:rsidRPr="0064120A">
              <w:rPr>
                <w:rFonts w:ascii="Times New Roman" w:hAnsi="Times New Roman"/>
              </w:rPr>
              <w:t>муниципального</w:t>
            </w:r>
            <w:r w:rsidR="00E43214">
              <w:rPr>
                <w:rFonts w:ascii="Times New Roman" w:hAnsi="Times New Roman"/>
              </w:rPr>
              <w:t xml:space="preserve"> </w:t>
            </w:r>
            <w:r w:rsidRPr="0064120A">
              <w:rPr>
                <w:rFonts w:ascii="Times New Roman" w:hAnsi="Times New Roman"/>
              </w:rPr>
              <w:t>района,</w:t>
            </w:r>
            <w:r w:rsidR="00E43214">
              <w:rPr>
                <w:rFonts w:ascii="Times New Roman" w:hAnsi="Times New Roman"/>
              </w:rPr>
              <w:t xml:space="preserve"> </w:t>
            </w:r>
            <w:r w:rsidRPr="0064120A">
              <w:rPr>
                <w:rFonts w:ascii="Times New Roman" w:hAnsi="Times New Roman"/>
              </w:rPr>
              <w:t xml:space="preserve">МКУ «Управление </w:t>
            </w:r>
          </w:p>
          <w:p w:rsidR="0064120A" w:rsidRPr="0064120A" w:rsidRDefault="0064120A" w:rsidP="00794FA2">
            <w:pPr>
              <w:widowControl w:val="0"/>
              <w:ind w:firstLine="0"/>
              <w:rPr>
                <w:rFonts w:ascii="Times New Roman" w:hAnsi="Times New Roman"/>
              </w:rPr>
            </w:pPr>
            <w:r w:rsidRPr="0064120A">
              <w:rPr>
                <w:rFonts w:ascii="Times New Roman" w:hAnsi="Times New Roman"/>
              </w:rPr>
              <w:t>культуры»,</w:t>
            </w:r>
            <w:r w:rsidR="00E43214">
              <w:rPr>
                <w:rFonts w:ascii="Times New Roman" w:hAnsi="Times New Roman"/>
              </w:rPr>
              <w:t xml:space="preserve"> </w:t>
            </w:r>
            <w:r w:rsidRPr="0064120A">
              <w:rPr>
                <w:rFonts w:ascii="Times New Roman" w:hAnsi="Times New Roman"/>
              </w:rPr>
              <w:t>МКУ «Отдел физической культуры и спорта»,</w:t>
            </w:r>
          </w:p>
          <w:p w:rsidR="0064120A" w:rsidRPr="0064120A" w:rsidRDefault="0064120A" w:rsidP="00794FA2">
            <w:pPr>
              <w:widowControl w:val="0"/>
              <w:ind w:firstLine="0"/>
              <w:rPr>
                <w:rFonts w:ascii="Times New Roman" w:hAnsi="Times New Roman"/>
              </w:rPr>
            </w:pPr>
            <w:r w:rsidRPr="0064120A">
              <w:rPr>
                <w:rFonts w:ascii="Times New Roman" w:hAnsi="Times New Roman"/>
              </w:rPr>
              <w:t>помощник главы администрации района по ГО и ЧС</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Информирование населения Богучарского муниципального района </w:t>
            </w:r>
            <w:r w:rsidRPr="0064120A">
              <w:rPr>
                <w:rFonts w:ascii="Times New Roman" w:hAnsi="Times New Roman"/>
              </w:rPr>
              <w:lastRenderedPageBreak/>
              <w:t>о безопасном поведении в экстремальных ситуациях, выработка у населения активной гражданской позиции по противодействию терроризму и экстремизму</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4.2.</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Проведение уроков и мероприятий для учащихся с использованием видеоматериалов соответствующей направленности</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Распространение знаний среди молодежи знаний, направленных на профилактику терроризма и экстремизма</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4.3.</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Проведение учений и тренировок на объектах образования, культуры и спорта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Рабочая группа </w:t>
            </w:r>
          </w:p>
          <w:p w:rsidR="0064120A" w:rsidRPr="0064120A" w:rsidRDefault="0064120A" w:rsidP="00794FA2">
            <w:pPr>
              <w:widowControl w:val="0"/>
              <w:ind w:firstLine="0"/>
              <w:rPr>
                <w:rFonts w:ascii="Times New Roman" w:hAnsi="Times New Roman"/>
              </w:rPr>
            </w:pPr>
            <w:r w:rsidRPr="0064120A">
              <w:rPr>
                <w:rFonts w:ascii="Times New Roman" w:hAnsi="Times New Roman"/>
              </w:rPr>
              <w:t>АТК района, отдел МВД России по Богучарскому району, отдел УФСБ России по</w:t>
            </w:r>
          </w:p>
          <w:p w:rsidR="0064120A" w:rsidRPr="0064120A" w:rsidRDefault="0064120A" w:rsidP="00794FA2">
            <w:pPr>
              <w:widowControl w:val="0"/>
              <w:ind w:firstLine="0"/>
              <w:rPr>
                <w:rFonts w:ascii="Times New Roman" w:hAnsi="Times New Roman"/>
              </w:rPr>
            </w:pPr>
            <w:r w:rsidRPr="0064120A">
              <w:rPr>
                <w:rFonts w:ascii="Times New Roman" w:hAnsi="Times New Roman"/>
              </w:rPr>
              <w:t>Воронежской области в г.Россошь</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Выработка оперативных и слаженных действий при взаимодействии территориальных органов исполнительной власти и правоохранительных органов при угрозе совершения террористического акта</w:t>
            </w:r>
          </w:p>
        </w:tc>
      </w:tr>
      <w:tr w:rsidR="0064120A" w:rsidRPr="0064120A" w:rsidTr="00794FA2">
        <w:trPr>
          <w:gridAfter w:val="1"/>
          <w:wAfter w:w="75" w:type="pct"/>
          <w:trHeight w:val="1130"/>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4.4</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Разработка и реализация молодежных программ, направленных на профилактику </w:t>
            </w:r>
            <w:r w:rsidRPr="0064120A">
              <w:rPr>
                <w:rFonts w:ascii="Times New Roman" w:hAnsi="Times New Roman"/>
              </w:rPr>
              <w:lastRenderedPageBreak/>
              <w:t>насильственного поведения молодежи, организация встреч молодежи с представителями отдела МВД России по Богучарскому району</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lastRenderedPageBreak/>
              <w:t xml:space="preserve">Отдел по образованию, опеке и попечительству администрации Богучарского </w:t>
            </w:r>
            <w:r w:rsidRPr="0064120A">
              <w:rPr>
                <w:rFonts w:ascii="Times New Roman" w:hAnsi="Times New Roman"/>
              </w:rPr>
              <w:lastRenderedPageBreak/>
              <w:t>муниципального района,</w:t>
            </w:r>
          </w:p>
          <w:p w:rsidR="0064120A" w:rsidRPr="0064120A" w:rsidRDefault="0064120A" w:rsidP="00794FA2">
            <w:pPr>
              <w:widowControl w:val="0"/>
              <w:ind w:firstLine="0"/>
              <w:rPr>
                <w:rFonts w:ascii="Times New Roman" w:hAnsi="Times New Roman"/>
              </w:rPr>
            </w:pPr>
            <w:r w:rsidRPr="0064120A">
              <w:rPr>
                <w:rFonts w:ascii="Times New Roman" w:hAnsi="Times New Roman"/>
              </w:rPr>
              <w:t xml:space="preserve">МКУ «Управление </w:t>
            </w:r>
          </w:p>
          <w:p w:rsidR="0064120A" w:rsidRPr="0064120A" w:rsidRDefault="0064120A" w:rsidP="00794FA2">
            <w:pPr>
              <w:widowControl w:val="0"/>
              <w:ind w:firstLine="0"/>
              <w:rPr>
                <w:rFonts w:ascii="Times New Roman" w:hAnsi="Times New Roman"/>
              </w:rPr>
            </w:pPr>
            <w:r w:rsidRPr="0064120A">
              <w:rPr>
                <w:rFonts w:ascii="Times New Roman" w:hAnsi="Times New Roman"/>
              </w:rPr>
              <w:t>культуры», МКУ «Отдел физической культуры и спорта»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Профилактика насильственного поведения молодежи</w:t>
            </w:r>
          </w:p>
        </w:tc>
      </w:tr>
      <w:tr w:rsidR="0064120A" w:rsidRPr="0064120A" w:rsidTr="00E43214">
        <w:trPr>
          <w:gridAfter w:val="1"/>
          <w:wAfter w:w="75" w:type="pct"/>
          <w:trHeight w:val="562"/>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Проведение цикла «Круглых столов», лекций, семинаров, организация тематических выставок по вопросам профилактики терроризма и экстремизма, укрепления нравственного здоровья в обществе, межнациональных отношений</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Отдел по образованию, опеке и попечительству администрации Богучарского муниципального района, МКУ «Управление культуры», МКУ «Отдел физической культуры и спорта»</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Укрепления нравственного здоровья в обществе, межнациональных отношениях</w:t>
            </w:r>
          </w:p>
        </w:tc>
      </w:tr>
      <w:tr w:rsidR="0064120A" w:rsidRPr="0064120A" w:rsidTr="00E43214">
        <w:trPr>
          <w:gridAfter w:val="1"/>
          <w:wAfter w:w="75" w:type="pct"/>
          <w:trHeight w:val="827"/>
          <w:jc w:val="right"/>
        </w:trPr>
        <w:tc>
          <w:tcPr>
            <w:tcW w:w="183" w:type="pct"/>
            <w:tcBorders>
              <w:top w:val="single" w:sz="2" w:space="0" w:color="000000"/>
              <w:left w:val="single" w:sz="2" w:space="0" w:color="000000"/>
              <w:bottom w:val="single" w:sz="2" w:space="0" w:color="000000"/>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577"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Прочие расходы</w:t>
            </w:r>
          </w:p>
        </w:tc>
        <w:tc>
          <w:tcPr>
            <w:tcW w:w="1015"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Администрации района и поселений</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Январь </w:t>
            </w:r>
          </w:p>
        </w:tc>
        <w:tc>
          <w:tcPr>
            <w:tcW w:w="556"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Декабрь</w:t>
            </w:r>
          </w:p>
        </w:tc>
        <w:tc>
          <w:tcPr>
            <w:tcW w:w="1023"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ind w:firstLine="0"/>
              <w:jc w:val="left"/>
              <w:rPr>
                <w:rFonts w:ascii="Times New Roman" w:eastAsia="Calibri" w:hAnsi="Times New Roman"/>
                <w:sz w:val="20"/>
                <w:szCs w:val="20"/>
              </w:rPr>
            </w:pPr>
          </w:p>
        </w:tc>
      </w:tr>
      <w:tr w:rsidR="0064120A" w:rsidRPr="0064120A" w:rsidTr="00E43214">
        <w:trPr>
          <w:trHeight w:val="65"/>
          <w:jc w:val="right"/>
        </w:trPr>
        <w:tc>
          <w:tcPr>
            <w:tcW w:w="183"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577"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1015"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1015"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556"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556"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929"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94"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75" w:type="pct"/>
            <w:vAlign w:val="center"/>
            <w:hideMark/>
          </w:tcPr>
          <w:p w:rsidR="0064120A" w:rsidRPr="0064120A" w:rsidRDefault="0064120A" w:rsidP="00794FA2">
            <w:pPr>
              <w:ind w:firstLine="0"/>
              <w:jc w:val="left"/>
              <w:rPr>
                <w:rFonts w:ascii="Times New Roman" w:eastAsia="Calibri" w:hAnsi="Times New Roman"/>
                <w:sz w:val="20"/>
                <w:szCs w:val="20"/>
              </w:rPr>
            </w:pPr>
          </w:p>
        </w:tc>
      </w:tr>
    </w:tbl>
    <w:p w:rsidR="0064120A" w:rsidRPr="0064120A" w:rsidRDefault="0064120A" w:rsidP="0064120A">
      <w:pPr>
        <w:ind w:firstLine="0"/>
        <w:jc w:val="left"/>
        <w:rPr>
          <w:rFonts w:ascii="Times New Roman" w:hAnsi="Times New Roman"/>
        </w:rPr>
        <w:sectPr w:rsidR="0064120A" w:rsidRPr="0064120A" w:rsidSect="00E43214">
          <w:pgSz w:w="16838" w:h="11906" w:orient="landscape"/>
          <w:pgMar w:top="1134" w:right="567" w:bottom="284" w:left="1701" w:header="709" w:footer="709" w:gutter="0"/>
          <w:cols w:space="720"/>
        </w:sectPr>
      </w:pPr>
    </w:p>
    <w:tbl>
      <w:tblPr>
        <w:tblW w:w="5000" w:type="pct"/>
        <w:jc w:val="right"/>
        <w:tblLook w:val="00A0"/>
      </w:tblPr>
      <w:tblGrid>
        <w:gridCol w:w="520"/>
        <w:gridCol w:w="20"/>
        <w:gridCol w:w="222"/>
        <w:gridCol w:w="1926"/>
        <w:gridCol w:w="8"/>
        <w:gridCol w:w="26"/>
        <w:gridCol w:w="196"/>
        <w:gridCol w:w="2910"/>
        <w:gridCol w:w="23"/>
        <w:gridCol w:w="1987"/>
        <w:gridCol w:w="12"/>
        <w:gridCol w:w="211"/>
        <w:gridCol w:w="1796"/>
      </w:tblGrid>
      <w:tr w:rsidR="0064120A" w:rsidRPr="0064120A" w:rsidTr="00794FA2">
        <w:trPr>
          <w:trHeight w:val="1440"/>
          <w:jc w:val="right"/>
        </w:trPr>
        <w:tc>
          <w:tcPr>
            <w:tcW w:w="5000" w:type="pct"/>
            <w:gridSpan w:val="13"/>
            <w:tcBorders>
              <w:top w:val="single" w:sz="2" w:space="0" w:color="000000"/>
              <w:left w:val="single" w:sz="2" w:space="0" w:color="000000"/>
              <w:bottom w:val="nil"/>
              <w:right w:val="single" w:sz="2" w:space="0" w:color="000000"/>
            </w:tcBorders>
          </w:tcPr>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lastRenderedPageBreak/>
              <w:t>Приложение 3</w:t>
            </w:r>
          </w:p>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t xml:space="preserve">к муниципальной программе </w:t>
            </w:r>
          </w:p>
          <w:p w:rsidR="0064120A" w:rsidRPr="0064120A" w:rsidRDefault="0064120A" w:rsidP="00794FA2">
            <w:pPr>
              <w:widowControl w:val="0"/>
              <w:adjustRightInd w:val="0"/>
              <w:ind w:firstLine="0"/>
              <w:jc w:val="right"/>
              <w:rPr>
                <w:rFonts w:ascii="Times New Roman" w:hAnsi="Times New Roman"/>
              </w:rPr>
            </w:pPr>
            <w:r w:rsidRPr="0064120A">
              <w:rPr>
                <w:rFonts w:ascii="Times New Roman" w:hAnsi="Times New Roman"/>
              </w:rPr>
              <w:t>«Муниципальное управление и гражданское общество»</w:t>
            </w:r>
          </w:p>
          <w:p w:rsidR="0064120A" w:rsidRPr="0064120A" w:rsidRDefault="0064120A" w:rsidP="00794FA2">
            <w:pPr>
              <w:widowControl w:val="0"/>
              <w:adjustRightInd w:val="0"/>
              <w:ind w:firstLine="0"/>
              <w:rPr>
                <w:rFonts w:ascii="Times New Roman" w:hAnsi="Times New Roman"/>
              </w:rPr>
            </w:pP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Сведения</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основных мерах правового регулирования в сфере</w:t>
            </w:r>
          </w:p>
          <w:p w:rsidR="0064120A" w:rsidRPr="0064120A" w:rsidRDefault="0064120A" w:rsidP="009E2174">
            <w:pPr>
              <w:widowControl w:val="0"/>
              <w:adjustRightInd w:val="0"/>
              <w:ind w:firstLine="0"/>
              <w:rPr>
                <w:rFonts w:ascii="Times New Roman" w:hAnsi="Times New Roman"/>
              </w:rPr>
            </w:pPr>
            <w:r w:rsidRPr="0064120A">
              <w:rPr>
                <w:rFonts w:ascii="Times New Roman" w:hAnsi="Times New Roman"/>
              </w:rPr>
              <w:t>реализации муниципальной программы «Муниципальное управление и гражданское общество» на 2019-202</w:t>
            </w:r>
            <w:r w:rsidR="009E2174">
              <w:rPr>
                <w:rFonts w:ascii="Times New Roman" w:hAnsi="Times New Roman"/>
              </w:rPr>
              <w:t>6</w:t>
            </w:r>
            <w:r w:rsidRPr="0064120A">
              <w:rPr>
                <w:rFonts w:ascii="Times New Roman" w:hAnsi="Times New Roman"/>
              </w:rPr>
              <w:t xml:space="preserve"> годы</w:t>
            </w:r>
          </w:p>
        </w:tc>
      </w:tr>
      <w:tr w:rsidR="002A4156" w:rsidRPr="0064120A" w:rsidTr="00794FA2">
        <w:trPr>
          <w:trHeight w:val="914"/>
          <w:jc w:val="right"/>
        </w:trPr>
        <w:tc>
          <w:tcPr>
            <w:tcW w:w="241" w:type="pct"/>
            <w:gridSpan w:val="2"/>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п/п</w:t>
            </w:r>
          </w:p>
        </w:tc>
        <w:tc>
          <w:tcPr>
            <w:tcW w:w="1121" w:type="pct"/>
            <w:gridSpan w:val="3"/>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Вид нормативного правового акта</w:t>
            </w:r>
          </w:p>
        </w:tc>
        <w:tc>
          <w:tcPr>
            <w:tcW w:w="2198" w:type="pct"/>
            <w:gridSpan w:val="3"/>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Основные положения нормативного правового акта</w:t>
            </w:r>
          </w:p>
        </w:tc>
        <w:tc>
          <w:tcPr>
            <w:tcW w:w="807" w:type="pct"/>
            <w:gridSpan w:val="4"/>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Ответственный исполнитель и соисполнители</w:t>
            </w:r>
          </w:p>
        </w:tc>
        <w:tc>
          <w:tcPr>
            <w:tcW w:w="633" w:type="pct"/>
            <w:tcBorders>
              <w:top w:val="single" w:sz="6" w:space="0" w:color="auto"/>
              <w:left w:val="single" w:sz="6" w:space="0" w:color="auto"/>
              <w:bottom w:val="single" w:sz="6" w:space="0" w:color="auto"/>
              <w:right w:val="single" w:sz="6" w:space="0" w:color="auto"/>
            </w:tcBorders>
            <w:vAlign w:val="center"/>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Ожидаемые сроки принятия</w:t>
            </w:r>
          </w:p>
        </w:tc>
      </w:tr>
      <w:tr w:rsidR="002A4156" w:rsidRPr="0064120A" w:rsidTr="00794FA2">
        <w:trPr>
          <w:trHeight w:val="42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r>
      <w:tr w:rsidR="0064120A" w:rsidRPr="0064120A" w:rsidTr="00794FA2">
        <w:trPr>
          <w:trHeight w:val="377"/>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1«Управление финансами Богучарского муниципального района»</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1.1. Управление муниципальным долгом</w:t>
            </w:r>
          </w:p>
        </w:tc>
      </w:tr>
      <w:tr w:rsidR="002A4156" w:rsidRPr="0064120A" w:rsidTr="00794FA2">
        <w:trPr>
          <w:trHeight w:val="12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положение «О бюджетном процессе в Богучарском муниципальном районе»</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2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362"/>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1.2. «Выравнивание бюджетной обеспеченности бюджетов поселений»</w:t>
            </w:r>
          </w:p>
        </w:tc>
      </w:tr>
      <w:tr w:rsidR="002A4156" w:rsidRPr="0064120A" w:rsidTr="00794FA2">
        <w:trPr>
          <w:trHeight w:val="988"/>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39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1.3. «Поддержка мер по обеспечению сбалансированности бюджетов поселений»</w:t>
            </w:r>
          </w:p>
        </w:tc>
      </w:tr>
      <w:tr w:rsidR="002A4156" w:rsidRPr="0064120A" w:rsidTr="00794FA2">
        <w:trPr>
          <w:trHeight w:val="1176"/>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250"/>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Распоряжения администрации Богучарского муниципального </w:t>
            </w:r>
            <w:r w:rsidRPr="0064120A">
              <w:rPr>
                <w:rFonts w:ascii="Times New Roman" w:hAnsi="Times New Roman"/>
              </w:rPr>
              <w:lastRenderedPageBreak/>
              <w:t>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 выделении денежных средств</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Финансовый отдел администрации Богучарского муниципального </w:t>
            </w:r>
            <w:r w:rsidRPr="0064120A">
              <w:rPr>
                <w:rFonts w:ascii="Times New Roman" w:hAnsi="Times New Roman"/>
              </w:rPr>
              <w:lastRenderedPageBreak/>
              <w:t>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По мере необходимости</w:t>
            </w:r>
          </w:p>
        </w:tc>
      </w:tr>
      <w:tr w:rsidR="0064120A" w:rsidRPr="0064120A" w:rsidTr="00794FA2">
        <w:trPr>
          <w:trHeight w:val="305"/>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Основное мероприятие 1.4. «Финансовое обеспечение деятельности финансового отдела администрации Богучарского района»</w:t>
            </w:r>
          </w:p>
        </w:tc>
      </w:tr>
      <w:tr w:rsidR="002A4156" w:rsidRPr="0064120A" w:rsidTr="00794FA2">
        <w:trPr>
          <w:trHeight w:val="1222"/>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638"/>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1.5. «Финансовое обеспечение выполнения других расходных обязательств финансового отдела администрации Богучарского района»</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 назначении публичных слушаний по проекту районного бюджета </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Распоряжения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назначении публичных слушаний по годовому отчету об исполнении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4</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исполнении районного бюджета за отчетный финансовый год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утверждении отчетов об исполнении районного бюджета за I квартал, первое полугодие и девять месяцев текущего года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 итогам за I квартал, первое полугодие и девять месяцев текущего года</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6</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Порядок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7</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Порядок составления и ведений кассового плана районного бюджета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8</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положение «О бюджетном процессе в Богучарском муниципальном районе»</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54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9</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утверждении порядка и методики планирования бюджетных ассигнований районного бюджета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10</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финансового отдела администрации Богучарского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Методические рекомендации по расчету нормативных затрат на оказание муниципальными учреждениями Богучарского района муниципальных услуг и нормативных затрат на содержание имущества муниципальных учреждений Богучарского района и методических рекомендаций по формированию муниципальных заданий муниципальным учреждениям Богучарского района и контролю за их выполнением</w:t>
            </w:r>
          </w:p>
        </w:tc>
        <w:tc>
          <w:tcPr>
            <w:tcW w:w="807" w:type="pct"/>
            <w:gridSpan w:val="4"/>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p w:rsidR="0064120A" w:rsidRPr="0064120A" w:rsidRDefault="0064120A" w:rsidP="00794FA2">
            <w:pPr>
              <w:widowControl w:val="0"/>
              <w:adjustRightInd w:val="0"/>
              <w:ind w:firstLine="0"/>
              <w:rPr>
                <w:rFonts w:ascii="Times New Roman" w:hAnsi="Times New Roman"/>
              </w:rPr>
            </w:pP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Основное мероприятие 1.6. «Финансовое обеспечение деятельности подведомственных учреждений»</w:t>
            </w:r>
          </w:p>
        </w:tc>
      </w:tr>
      <w:tr w:rsidR="002A4156" w:rsidRPr="0064120A" w:rsidTr="00794FA2">
        <w:trPr>
          <w:trHeight w:val="421"/>
          <w:jc w:val="right"/>
        </w:trPr>
        <w:tc>
          <w:tcPr>
            <w:tcW w:w="232" w:type="pct"/>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39"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89"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Внесение изменений в решение Совета народных депутатов сельского поселения о местном бюджете на очередной финансовый год и плановый период </w:t>
            </w:r>
          </w:p>
        </w:tc>
        <w:tc>
          <w:tcPr>
            <w:tcW w:w="807" w:type="pct"/>
            <w:gridSpan w:val="4"/>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 МКУ «ЦБУ и О</w:t>
            </w:r>
            <w:r w:rsidR="008300A5">
              <w:rPr>
                <w:rFonts w:ascii="Times New Roman" w:hAnsi="Times New Roman"/>
              </w:rPr>
              <w:t xml:space="preserve"> </w:t>
            </w:r>
            <w:r w:rsidRPr="0064120A">
              <w:rPr>
                <w:rFonts w:ascii="Times New Roman" w:hAnsi="Times New Roman"/>
              </w:rPr>
              <w:t>Богучарского района»</w:t>
            </w:r>
          </w:p>
        </w:tc>
        <w:tc>
          <w:tcPr>
            <w:tcW w:w="633" w:type="pct"/>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232" w:type="pct"/>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39"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89"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исполнении местного бюджета поселения за отчетный финансовый год</w:t>
            </w:r>
          </w:p>
        </w:tc>
        <w:tc>
          <w:tcPr>
            <w:tcW w:w="807" w:type="pct"/>
            <w:gridSpan w:val="4"/>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МКУ «ЦБУ и О</w:t>
            </w:r>
            <w:r w:rsidR="008300A5">
              <w:rPr>
                <w:rFonts w:ascii="Times New Roman" w:hAnsi="Times New Roman"/>
              </w:rPr>
              <w:t xml:space="preserve"> </w:t>
            </w:r>
            <w:r w:rsidRPr="0064120A">
              <w:rPr>
                <w:rFonts w:ascii="Times New Roman" w:hAnsi="Times New Roman"/>
              </w:rPr>
              <w:t>Богучарского района»</w:t>
            </w:r>
          </w:p>
        </w:tc>
        <w:tc>
          <w:tcPr>
            <w:tcW w:w="633" w:type="pct"/>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Ежегодно</w:t>
            </w:r>
          </w:p>
        </w:tc>
      </w:tr>
      <w:tr w:rsidR="0064120A" w:rsidRPr="0064120A" w:rsidTr="00794FA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2 «Обеспечение деятельности органов местного самоуправления Богучарского муниципального района»</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2.1 «Обеспечение деятельности Совета народных депутатов Богучарского муниципального района»</w:t>
            </w:r>
          </w:p>
        </w:tc>
      </w:tr>
      <w:tr w:rsidR="002A4156" w:rsidRPr="0064120A" w:rsidTr="00794FA2">
        <w:trPr>
          <w:trHeight w:val="42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Решение Совета народных депутатов района </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Финансовый отдел администрации Богучарского муниципального района </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121"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 плане работы Ревизионной комиссии Богучарского муниципального района на 2021 год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Ревизионная комиссия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421"/>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2.2 «Обеспечение деятельности администрации Богучарского муниципального района»</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 структуре администрации Богучарского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правовой работе </w:t>
            </w:r>
            <w:r w:rsidRPr="0064120A">
              <w:rPr>
                <w:rFonts w:ascii="Times New Roman" w:hAnsi="Times New Roman"/>
              </w:rPr>
              <w:t xml:space="preserve">и информационной безопасности </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реорганизации администрации Богучарского муниципального района</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правовой 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штатном расписании администрации Богучарского муниципального района»</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правовой 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4.</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Распоряжения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Связанные с предупреждением работников о сокращении численности или штата работников администрации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правовой 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5.</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Распоряжение администрации Богучарского муниципального района</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 оплате труда работников администрации Богучарского муниципального района </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правовой 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6.</w:t>
            </w:r>
          </w:p>
        </w:tc>
        <w:tc>
          <w:tcPr>
            <w:tcW w:w="1043"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Распоряжение администрации Богучарского муниципального района </w:t>
            </w: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разработке положений об отделах и должностных инструкций работников аппарата администрации муниципального района и ее структурных подразделений</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правовой 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421"/>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7.</w:t>
            </w:r>
          </w:p>
        </w:tc>
        <w:tc>
          <w:tcPr>
            <w:tcW w:w="1043" w:type="pct"/>
            <w:gridSpan w:val="2"/>
            <w:tcBorders>
              <w:top w:val="single" w:sz="6" w:space="0" w:color="auto"/>
              <w:left w:val="single" w:sz="4"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2198" w:type="pct"/>
            <w:gridSpan w:val="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Заключение трудовых договоров и дополнительных соглашений</w:t>
            </w:r>
          </w:p>
        </w:tc>
        <w:tc>
          <w:tcPr>
            <w:tcW w:w="727" w:type="pct"/>
            <w:gridSpan w:val="2"/>
            <w:tcBorders>
              <w:top w:val="single" w:sz="6" w:space="0" w:color="auto"/>
              <w:left w:val="single" w:sz="6" w:space="0" w:color="auto"/>
              <w:bottom w:val="single" w:sz="6" w:space="0" w:color="auto"/>
              <w:right w:val="single" w:sz="4"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Отдел по ор</w:t>
            </w:r>
            <w:r w:rsidR="002A4156">
              <w:rPr>
                <w:rFonts w:ascii="Times New Roman" w:hAnsi="Times New Roman"/>
              </w:rPr>
              <w:t xml:space="preserve">ганизационно – правовой работе </w:t>
            </w:r>
            <w:r w:rsidRPr="0064120A">
              <w:rPr>
                <w:rFonts w:ascii="Times New Roman" w:hAnsi="Times New Roman"/>
              </w:rPr>
              <w:t>и информационной безопасности</w:t>
            </w:r>
          </w:p>
        </w:tc>
        <w:tc>
          <w:tcPr>
            <w:tcW w:w="713" w:type="pct"/>
            <w:gridSpan w:val="3"/>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56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3. «Обеспечение деятельности Контрольно-счетной комиссии Богучарского муниципального района»</w:t>
            </w:r>
          </w:p>
        </w:tc>
      </w:tr>
      <w:tr w:rsidR="002A4156" w:rsidRPr="0064120A" w:rsidTr="00794FA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039" w:type="pct"/>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утверждении плана работы Контрольно-счетной комиссии на очередной финансовый год</w:t>
            </w:r>
          </w:p>
        </w:tc>
        <w:tc>
          <w:tcPr>
            <w:tcW w:w="723"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Контрольно-счетная комиссия Богучарского муниципального района</w:t>
            </w:r>
          </w:p>
        </w:tc>
        <w:tc>
          <w:tcPr>
            <w:tcW w:w="709"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соответствии с планом работы</w:t>
            </w:r>
          </w:p>
        </w:tc>
      </w:tr>
      <w:tr w:rsidR="002A4156" w:rsidRPr="0064120A" w:rsidTr="00794FA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039" w:type="pct"/>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Приказы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Об утверждении Стандартов внешнего муниципального контроля </w:t>
            </w:r>
          </w:p>
        </w:tc>
        <w:tc>
          <w:tcPr>
            <w:tcW w:w="723"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Контрольно-счетная комиссия Богучарского муниципального района </w:t>
            </w:r>
          </w:p>
        </w:tc>
        <w:tc>
          <w:tcPr>
            <w:tcW w:w="709"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соответствии с планом работы</w:t>
            </w:r>
          </w:p>
        </w:tc>
      </w:tr>
      <w:tr w:rsidR="002A4156" w:rsidRPr="0064120A" w:rsidTr="00794FA2">
        <w:trPr>
          <w:trHeight w:val="566"/>
          <w:jc w:val="right"/>
        </w:trPr>
        <w:tc>
          <w:tcPr>
            <w:tcW w:w="319" w:type="pct"/>
            <w:gridSpan w:val="3"/>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3</w:t>
            </w:r>
          </w:p>
        </w:tc>
        <w:tc>
          <w:tcPr>
            <w:tcW w:w="1039" w:type="pct"/>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Приказ Председателя Контрольно-счетной комиссии</w:t>
            </w:r>
          </w:p>
        </w:tc>
        <w:tc>
          <w:tcPr>
            <w:tcW w:w="2210" w:type="pct"/>
            <w:gridSpan w:val="5"/>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утверждении регламента работы Контрольно-счетной комиссии</w:t>
            </w:r>
          </w:p>
        </w:tc>
        <w:tc>
          <w:tcPr>
            <w:tcW w:w="723" w:type="pct"/>
            <w:gridSpan w:val="2"/>
            <w:tcBorders>
              <w:top w:val="single" w:sz="6" w:space="0" w:color="auto"/>
              <w:left w:val="single" w:sz="4"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Контрольно-счетная комиссия Богучарского муниципального района</w:t>
            </w:r>
          </w:p>
        </w:tc>
        <w:tc>
          <w:tcPr>
            <w:tcW w:w="709" w:type="pct"/>
            <w:gridSpan w:val="2"/>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соответствии с планом работы</w:t>
            </w:r>
          </w:p>
        </w:tc>
      </w:tr>
      <w:tr w:rsidR="0064120A" w:rsidRPr="0064120A" w:rsidTr="00794FA2">
        <w:trPr>
          <w:trHeight w:val="56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3 «Повышение качества предоставляемых государственных и муниципальных услуг в Богучарском муниципальном районе»</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3.1. «Повышение качества предоставляемых государственных и муниципальных услуг в Богучарском муниципальном районе»</w:t>
            </w:r>
          </w:p>
        </w:tc>
      </w:tr>
      <w:tr w:rsidR="002A4156" w:rsidRPr="0064120A" w:rsidTr="00794FA2">
        <w:trPr>
          <w:trHeight w:val="5666"/>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1</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внесении изменений в постановление администрации Богучарского муниципального района от 30.03.2015 № 217 «Об утверждении перечней государственных и муниципальных услуг, предоставляемых администрацией Богучарского муниципального района»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Самодурова Н.А. – заместитель главы администрации Богучарского муниципального района – руководитель аппарата администрации района; Богинская И.В. –</w:t>
            </w:r>
            <w:r w:rsidR="002A4156">
              <w:rPr>
                <w:rFonts w:ascii="Times New Roman" w:hAnsi="Times New Roman"/>
              </w:rPr>
              <w:t xml:space="preserve"> эксперт по градостроительной деятельности и муниципальным услугам МКУ «Функциональный центр Богучарского </w:t>
            </w:r>
            <w:r w:rsidR="002A4156" w:rsidRPr="0064120A">
              <w:rPr>
                <w:rFonts w:ascii="Times New Roman" w:hAnsi="Times New Roman"/>
              </w:rPr>
              <w:t>муниципального района</w:t>
            </w:r>
            <w:r w:rsidR="002A4156">
              <w:rPr>
                <w:rFonts w:ascii="Times New Roman" w:hAnsi="Times New Roman"/>
              </w:rPr>
              <w:t>»</w:t>
            </w:r>
            <w:r w:rsidR="002A4156" w:rsidRPr="0064120A">
              <w:rPr>
                <w:rFonts w:ascii="Times New Roman" w:hAnsi="Times New Roman"/>
              </w:rPr>
              <w:t xml:space="preserve"> </w:t>
            </w:r>
            <w:r w:rsidRPr="0064120A">
              <w:rPr>
                <w:rFonts w:ascii="Times New Roman" w:hAnsi="Times New Roman"/>
              </w:rPr>
              <w:t xml:space="preserve"> </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5665"/>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внесении изменений в постановление администрации Богучарского муниципального района от 18.04.2016 года № 169 «Об утверждении Перечня муниципальных услуг, предоставление которых осуществляется по принципу «одного окна» в МФЦ на территории Богучарского муниципального района»</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2A4156">
            <w:pPr>
              <w:widowControl w:val="0"/>
              <w:adjustRightInd w:val="0"/>
              <w:ind w:firstLine="0"/>
              <w:rPr>
                <w:rFonts w:ascii="Times New Roman" w:hAnsi="Times New Roman"/>
              </w:rPr>
            </w:pPr>
            <w:r w:rsidRPr="0064120A">
              <w:rPr>
                <w:rFonts w:ascii="Times New Roman" w:hAnsi="Times New Roman"/>
              </w:rPr>
              <w:t xml:space="preserve">Администрация Богучарского муниципального района Воронежской области: Самодурова Н.А. – заместитель главы администрации Богучарского муниципального района – руководитель аппарата администрации района; Богинская И.В. – </w:t>
            </w:r>
            <w:r w:rsidR="002A4156">
              <w:rPr>
                <w:rFonts w:ascii="Times New Roman" w:hAnsi="Times New Roman"/>
              </w:rPr>
              <w:t xml:space="preserve">эксперт по градостроительной деятельности и муниципальным услугам МКУ «Функциональный центр Богучарского </w:t>
            </w:r>
            <w:r w:rsidRPr="0064120A">
              <w:rPr>
                <w:rFonts w:ascii="Times New Roman" w:hAnsi="Times New Roman"/>
              </w:rPr>
              <w:t>муниципального района</w:t>
            </w:r>
            <w:r w:rsidR="002A4156">
              <w:rPr>
                <w:rFonts w:ascii="Times New Roman" w:hAnsi="Times New Roman"/>
              </w:rPr>
              <w:t>»</w:t>
            </w:r>
            <w:r w:rsidRPr="0064120A">
              <w:rPr>
                <w:rFonts w:ascii="Times New Roman" w:hAnsi="Times New Roman"/>
              </w:rPr>
              <w:t xml:space="preserve"> </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5807"/>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3.</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Постановления администрации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 внесении изменений и дополнений в постановления администрации Богучарского муниципального района «Об утверждении административных регламентов по предоставлению муниципальных услуг» </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E2522D">
            <w:pPr>
              <w:widowControl w:val="0"/>
              <w:adjustRightInd w:val="0"/>
              <w:ind w:firstLine="0"/>
              <w:rPr>
                <w:rFonts w:ascii="Times New Roman" w:hAnsi="Times New Roman"/>
              </w:rPr>
            </w:pPr>
            <w:r w:rsidRPr="0064120A">
              <w:rPr>
                <w:rFonts w:ascii="Times New Roman" w:hAnsi="Times New Roman"/>
              </w:rPr>
              <w:t xml:space="preserve">Администрация Богучарского муниципального района: Самодурова Н.А. – заместитель главы администрации Богучарского муниципального района – руководитель аппарата администрации района; Богинская И.В. – </w:t>
            </w:r>
            <w:r w:rsidR="00E2522D">
              <w:rPr>
                <w:rFonts w:ascii="Times New Roman" w:hAnsi="Times New Roman"/>
              </w:rPr>
              <w:t xml:space="preserve">эксперт по градостроительной деятельности и муниципальным услугам МКУ «Функциональный центр Богучарского </w:t>
            </w:r>
            <w:r w:rsidR="00E2522D" w:rsidRPr="0064120A">
              <w:rPr>
                <w:rFonts w:ascii="Times New Roman" w:hAnsi="Times New Roman"/>
              </w:rPr>
              <w:t>муниципального района</w:t>
            </w:r>
            <w:r w:rsidR="00E2522D">
              <w:rPr>
                <w:rFonts w:ascii="Times New Roman" w:hAnsi="Times New Roman"/>
              </w:rPr>
              <w:t>»</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476"/>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Муниципальная подпрограмма 4 «Развитие гражданского общества в Богучарском муниципальном районе»</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4.1. «Развитие гражданского общества в Богучарском муниципальном районе»</w:t>
            </w:r>
          </w:p>
        </w:tc>
      </w:tr>
      <w:tr w:rsidR="002A4156" w:rsidRPr="0064120A" w:rsidTr="00794FA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внесении изменений и дополнений в решение Совета народных депутатов Богучарского муниципального района от 28.12.2018 года № 982 «Об утверждении муниципальной программы Богучарского муниципального района Воронежской области «Муниципальное управление и гражданское общество»</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Финансовый отдел администрации Богучарского муниципального района</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508"/>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Основное мероприятие 4.2. «Финансовое обеспечение деятельности подведомственных учреждений»</w:t>
            </w:r>
          </w:p>
        </w:tc>
      </w:tr>
      <w:tr w:rsidR="002A4156" w:rsidRPr="0064120A" w:rsidTr="00794FA2">
        <w:trPr>
          <w:trHeight w:val="1261"/>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внесении изменений и дополнений в постановление администрации Богучарского муниципального района «О переименовании МКУ «Управление сельского хозяйства Богучарского муниципального района» и внесении изменений в Устав МКУ</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Воронежской области</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bCs/>
              </w:rPr>
            </w:pPr>
            <w:r w:rsidRPr="0064120A">
              <w:rPr>
                <w:rFonts w:ascii="Times New Roman" w:hAnsi="Times New Roman"/>
                <w:bCs/>
              </w:rPr>
              <w:t>Муниципальная подпрограмма 5 «Снижение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w:t>
            </w:r>
          </w:p>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5.1. «Создание резервов финансовых ресурсов и материальных средств для ликвидации чрезвычайных ситуаций природного и техногенного характера»</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1</w:t>
            </w:r>
          </w:p>
        </w:tc>
        <w:tc>
          <w:tcPr>
            <w:tcW w:w="1200" w:type="pct"/>
            <w:gridSpan w:val="5"/>
            <w:tcBorders>
              <w:top w:val="single" w:sz="6" w:space="0" w:color="auto"/>
              <w:left w:val="single" w:sz="6" w:space="0" w:color="auto"/>
              <w:bottom w:val="single" w:sz="6" w:space="0" w:color="auto"/>
              <w:right w:val="single" w:sz="4"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администрации Богучарского муниципального района Воронежской области</w:t>
            </w:r>
          </w:p>
        </w:tc>
        <w:tc>
          <w:tcPr>
            <w:tcW w:w="2119" w:type="pct"/>
            <w:tcBorders>
              <w:top w:val="single" w:sz="6" w:space="0" w:color="auto"/>
              <w:left w:val="single" w:sz="4"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порядке создания, хранения, использования и восполнения резерва материальных ресурсов администрации Богучарского муниципального района для ликвидации чрезвычайных ситуаций</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Воронежской области</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ind w:firstLine="0"/>
              <w:rPr>
                <w:rFonts w:ascii="Times New Roman" w:hAnsi="Times New Roman"/>
              </w:rPr>
            </w:pPr>
            <w:r w:rsidRPr="0064120A">
              <w:rPr>
                <w:rFonts w:ascii="Times New Roman" w:hAnsi="Times New Roman"/>
              </w:rPr>
              <w:t>Основное мероприятие 5.2. «Оборудование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2</w:t>
            </w: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Решение Совета народных депутатов</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Внесение изменений в решение Совета народных депутатов Богучарского муниципального района о районном бюджете на очередной финансовый год и плановый период </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Помощник главы администрации Богучарского муниципального района по ГО и ЧС, отдела мобилизационной подготовки, ГО и ЧС</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64120A" w:rsidRPr="0064120A" w:rsidTr="00794FA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Основное мероприятие 5.3. «Организация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Постановление правительства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Об установлении особого противопожарного периода на территории Воронежской области</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Главы поселений, ОМВД России по Богучарскому району, Богучарское </w:t>
            </w:r>
            <w:r w:rsidRPr="0064120A">
              <w:rPr>
                <w:rFonts w:ascii="Times New Roman" w:hAnsi="Times New Roman"/>
              </w:rPr>
              <w:lastRenderedPageBreak/>
              <w:t>лесничество</w:t>
            </w:r>
          </w:p>
        </w:tc>
        <w:tc>
          <w:tcPr>
            <w:tcW w:w="633"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64120A" w:rsidRPr="0064120A" w:rsidTr="00794FA2">
        <w:trPr>
          <w:trHeight w:val="704"/>
          <w:jc w:val="right"/>
        </w:trPr>
        <w:tc>
          <w:tcPr>
            <w:tcW w:w="5000" w:type="pct"/>
            <w:gridSpan w:val="13"/>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lastRenderedPageBreak/>
              <w:t>Основное мероприятие 5.4. «Организация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Федеральный закон</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противодействии терроризму</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главы поселений, ОМВД России по Богучарскому району, МКУ района</w:t>
            </w:r>
          </w:p>
        </w:tc>
        <w:tc>
          <w:tcPr>
            <w:tcW w:w="633"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 xml:space="preserve">Основное мероприятие 5.5. </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«Прочие расходы»</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ind w:firstLine="0"/>
              <w:jc w:val="left"/>
              <w:rPr>
                <w:rFonts w:ascii="Times New Roman" w:eastAsia="Calibri" w:hAnsi="Times New Roman"/>
                <w:sz w:val="20"/>
                <w:szCs w:val="20"/>
              </w:rPr>
            </w:pPr>
          </w:p>
        </w:tc>
        <w:tc>
          <w:tcPr>
            <w:tcW w:w="633" w:type="pct"/>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r>
      <w:tr w:rsidR="002A4156" w:rsidRPr="0064120A" w:rsidTr="00794FA2">
        <w:trPr>
          <w:trHeight w:val="704"/>
          <w:jc w:val="right"/>
        </w:trPr>
        <w:tc>
          <w:tcPr>
            <w:tcW w:w="241" w:type="pct"/>
            <w:gridSpan w:val="2"/>
            <w:tcBorders>
              <w:top w:val="single" w:sz="6" w:space="0" w:color="auto"/>
              <w:left w:val="single" w:sz="6" w:space="0" w:color="auto"/>
              <w:bottom w:val="single" w:sz="6" w:space="0" w:color="auto"/>
              <w:right w:val="single" w:sz="6" w:space="0" w:color="auto"/>
            </w:tcBorders>
          </w:tcPr>
          <w:p w:rsidR="0064120A" w:rsidRPr="0064120A" w:rsidRDefault="0064120A" w:rsidP="00794FA2">
            <w:pPr>
              <w:widowControl w:val="0"/>
              <w:adjustRightInd w:val="0"/>
              <w:ind w:firstLine="0"/>
              <w:rPr>
                <w:rFonts w:ascii="Times New Roman" w:hAnsi="Times New Roman"/>
              </w:rPr>
            </w:pPr>
          </w:p>
        </w:tc>
        <w:tc>
          <w:tcPr>
            <w:tcW w:w="1200" w:type="pct"/>
            <w:gridSpan w:val="5"/>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Распоряжение администрации Богучарского муниципального района Воронежской области</w:t>
            </w:r>
          </w:p>
        </w:tc>
        <w:tc>
          <w:tcPr>
            <w:tcW w:w="2119"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О выделении денежных средств</w:t>
            </w:r>
          </w:p>
        </w:tc>
        <w:tc>
          <w:tcPr>
            <w:tcW w:w="807" w:type="pct"/>
            <w:gridSpan w:val="4"/>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Администрация Богучарского муниципального района Воронежской области, помощник главы администрации Богучарского муниципального района по ГО и ЧС</w:t>
            </w:r>
          </w:p>
        </w:tc>
        <w:tc>
          <w:tcPr>
            <w:tcW w:w="633" w:type="pct"/>
            <w:tcBorders>
              <w:top w:val="single" w:sz="6" w:space="0" w:color="auto"/>
              <w:left w:val="single" w:sz="6" w:space="0" w:color="auto"/>
              <w:bottom w:val="single" w:sz="6" w:space="0" w:color="auto"/>
              <w:right w:val="single" w:sz="6" w:space="0" w:color="auto"/>
            </w:tcBorders>
            <w:hideMark/>
          </w:tcPr>
          <w:p w:rsidR="0064120A" w:rsidRPr="0064120A" w:rsidRDefault="0064120A" w:rsidP="00794FA2">
            <w:pPr>
              <w:widowControl w:val="0"/>
              <w:adjustRightInd w:val="0"/>
              <w:ind w:firstLine="0"/>
              <w:rPr>
                <w:rFonts w:ascii="Times New Roman" w:hAnsi="Times New Roman"/>
              </w:rPr>
            </w:pPr>
            <w:r w:rsidRPr="0064120A">
              <w:rPr>
                <w:rFonts w:ascii="Times New Roman" w:hAnsi="Times New Roman"/>
              </w:rPr>
              <w:t>В случае необходимости</w:t>
            </w:r>
          </w:p>
        </w:tc>
      </w:tr>
      <w:tr w:rsidR="002A4156" w:rsidRPr="0064120A" w:rsidTr="00794FA2">
        <w:trPr>
          <w:jc w:val="right"/>
        </w:trPr>
        <w:tc>
          <w:tcPr>
            <w:tcW w:w="241"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78"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1043"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79"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2119" w:type="pct"/>
            <w:vAlign w:val="center"/>
            <w:hideMark/>
          </w:tcPr>
          <w:p w:rsidR="0064120A" w:rsidRPr="0064120A" w:rsidRDefault="0064120A" w:rsidP="00794FA2">
            <w:pPr>
              <w:ind w:firstLine="0"/>
              <w:jc w:val="left"/>
              <w:rPr>
                <w:rFonts w:ascii="Times New Roman" w:eastAsia="Calibri" w:hAnsi="Times New Roman"/>
                <w:sz w:val="20"/>
                <w:szCs w:val="20"/>
              </w:rPr>
            </w:pPr>
          </w:p>
        </w:tc>
        <w:tc>
          <w:tcPr>
            <w:tcW w:w="727"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80" w:type="pct"/>
            <w:gridSpan w:val="2"/>
            <w:vAlign w:val="center"/>
            <w:hideMark/>
          </w:tcPr>
          <w:p w:rsidR="0064120A" w:rsidRPr="0064120A" w:rsidRDefault="0064120A" w:rsidP="00794FA2">
            <w:pPr>
              <w:ind w:firstLine="0"/>
              <w:jc w:val="left"/>
              <w:rPr>
                <w:rFonts w:ascii="Times New Roman" w:eastAsia="Calibri" w:hAnsi="Times New Roman"/>
                <w:sz w:val="20"/>
                <w:szCs w:val="20"/>
              </w:rPr>
            </w:pPr>
          </w:p>
        </w:tc>
        <w:tc>
          <w:tcPr>
            <w:tcW w:w="633" w:type="pct"/>
            <w:vAlign w:val="center"/>
            <w:hideMark/>
          </w:tcPr>
          <w:p w:rsidR="0064120A" w:rsidRPr="0064120A" w:rsidRDefault="0064120A" w:rsidP="00794FA2">
            <w:pPr>
              <w:ind w:firstLine="0"/>
              <w:jc w:val="left"/>
              <w:rPr>
                <w:rFonts w:ascii="Times New Roman" w:eastAsia="Calibri" w:hAnsi="Times New Roman"/>
                <w:sz w:val="20"/>
                <w:szCs w:val="20"/>
              </w:rPr>
            </w:pPr>
          </w:p>
        </w:tc>
      </w:tr>
    </w:tbl>
    <w:p w:rsidR="0064120A" w:rsidRPr="0064120A" w:rsidRDefault="0064120A" w:rsidP="0064120A">
      <w:pPr>
        <w:ind w:firstLine="709"/>
        <w:rPr>
          <w:rFonts w:ascii="Times New Roman" w:hAnsi="Times New Roman"/>
        </w:rPr>
      </w:pPr>
    </w:p>
    <w:p w:rsidR="001A3883" w:rsidRDefault="001A3883"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pPr>
    </w:p>
    <w:p w:rsidR="00D03D5F" w:rsidRDefault="00D03D5F" w:rsidP="00D03D5F">
      <w:pPr>
        <w:ind w:firstLine="0"/>
        <w:rPr>
          <w:rFonts w:ascii="Times New Roman" w:hAnsi="Times New Roman"/>
        </w:rPr>
        <w:sectPr w:rsidR="00D03D5F" w:rsidSect="00D03D5F">
          <w:headerReference w:type="default" r:id="rId15"/>
          <w:footerReference w:type="default" r:id="rId16"/>
          <w:pgSz w:w="11909" w:h="16834"/>
          <w:pgMar w:top="1560" w:right="567" w:bottom="284" w:left="1701" w:header="720" w:footer="720" w:gutter="0"/>
          <w:cols w:space="720"/>
        </w:sectPr>
      </w:pPr>
    </w:p>
    <w:tbl>
      <w:tblPr>
        <w:tblW w:w="5411" w:type="pct"/>
        <w:tblInd w:w="93" w:type="dxa"/>
        <w:tblLayout w:type="fixed"/>
        <w:tblLook w:val="04A0"/>
      </w:tblPr>
      <w:tblGrid>
        <w:gridCol w:w="723"/>
        <w:gridCol w:w="992"/>
        <w:gridCol w:w="1276"/>
        <w:gridCol w:w="1843"/>
        <w:gridCol w:w="1417"/>
        <w:gridCol w:w="1276"/>
        <w:gridCol w:w="1277"/>
        <w:gridCol w:w="1276"/>
        <w:gridCol w:w="1275"/>
        <w:gridCol w:w="1276"/>
        <w:gridCol w:w="1276"/>
        <w:gridCol w:w="1275"/>
        <w:gridCol w:w="1275"/>
      </w:tblGrid>
      <w:tr w:rsidR="00A57D52" w:rsidRPr="00A57D52" w:rsidTr="00F70713">
        <w:trPr>
          <w:trHeight w:val="375"/>
        </w:trPr>
        <w:tc>
          <w:tcPr>
            <w:tcW w:w="723" w:type="dxa"/>
            <w:tcBorders>
              <w:top w:val="nil"/>
              <w:left w:val="nil"/>
              <w:bottom w:val="nil"/>
              <w:right w:val="nil"/>
            </w:tcBorders>
            <w:shd w:val="clear" w:color="auto" w:fill="auto"/>
            <w:noWrap/>
            <w:vAlign w:val="bottom"/>
            <w:hideMark/>
          </w:tcPr>
          <w:p w:rsidR="00A57D52" w:rsidRPr="00A57D52" w:rsidRDefault="00A57D52" w:rsidP="00A57D52">
            <w:pPr>
              <w:ind w:firstLine="0"/>
              <w:jc w:val="left"/>
              <w:rPr>
                <w:rFonts w:ascii="Calibri" w:hAnsi="Calibri" w:cs="Calibri"/>
                <w:color w:val="000000"/>
              </w:rPr>
            </w:pPr>
          </w:p>
        </w:tc>
        <w:tc>
          <w:tcPr>
            <w:tcW w:w="15734" w:type="dxa"/>
            <w:gridSpan w:val="12"/>
            <w:tcBorders>
              <w:top w:val="nil"/>
              <w:left w:val="nil"/>
              <w:bottom w:val="nil"/>
              <w:right w:val="nil"/>
            </w:tcBorders>
            <w:shd w:val="clear" w:color="auto" w:fill="auto"/>
            <w:noWrap/>
            <w:vAlign w:val="center"/>
            <w:hideMark/>
          </w:tcPr>
          <w:p w:rsidR="00A57D52" w:rsidRPr="00A57D52" w:rsidRDefault="00A57D52" w:rsidP="00A57D52">
            <w:pPr>
              <w:ind w:firstLine="0"/>
              <w:jc w:val="right"/>
              <w:rPr>
                <w:rFonts w:ascii="Times New Roman" w:hAnsi="Times New Roman"/>
                <w:color w:val="000000"/>
              </w:rPr>
            </w:pPr>
            <w:r w:rsidRPr="00A57D52">
              <w:rPr>
                <w:rFonts w:ascii="Times New Roman" w:hAnsi="Times New Roman"/>
                <w:color w:val="000000"/>
              </w:rPr>
              <w:t xml:space="preserve">Приложение 4 </w:t>
            </w:r>
          </w:p>
        </w:tc>
      </w:tr>
      <w:tr w:rsidR="00A57D52" w:rsidRPr="00A57D52" w:rsidTr="00F70713">
        <w:trPr>
          <w:trHeight w:val="375"/>
        </w:trPr>
        <w:tc>
          <w:tcPr>
            <w:tcW w:w="723" w:type="dxa"/>
            <w:tcBorders>
              <w:top w:val="nil"/>
              <w:left w:val="nil"/>
              <w:bottom w:val="nil"/>
              <w:right w:val="nil"/>
            </w:tcBorders>
            <w:shd w:val="clear" w:color="auto" w:fill="auto"/>
            <w:noWrap/>
            <w:vAlign w:val="bottom"/>
            <w:hideMark/>
          </w:tcPr>
          <w:p w:rsidR="00A57D52" w:rsidRPr="00A57D52" w:rsidRDefault="00A57D52" w:rsidP="00A57D52">
            <w:pPr>
              <w:ind w:firstLine="0"/>
              <w:jc w:val="left"/>
              <w:rPr>
                <w:rFonts w:ascii="Calibri" w:hAnsi="Calibri" w:cs="Calibri"/>
                <w:color w:val="000000"/>
              </w:rPr>
            </w:pPr>
          </w:p>
        </w:tc>
        <w:tc>
          <w:tcPr>
            <w:tcW w:w="15734" w:type="dxa"/>
            <w:gridSpan w:val="12"/>
            <w:tcBorders>
              <w:top w:val="nil"/>
              <w:left w:val="nil"/>
              <w:bottom w:val="nil"/>
              <w:right w:val="nil"/>
            </w:tcBorders>
            <w:shd w:val="clear" w:color="auto" w:fill="auto"/>
            <w:noWrap/>
            <w:vAlign w:val="center"/>
            <w:hideMark/>
          </w:tcPr>
          <w:p w:rsidR="00A57D52" w:rsidRPr="00A57D52" w:rsidRDefault="00A57D52" w:rsidP="00A57D52">
            <w:pPr>
              <w:ind w:firstLine="0"/>
              <w:jc w:val="right"/>
              <w:rPr>
                <w:rFonts w:ascii="Times New Roman" w:hAnsi="Times New Roman"/>
                <w:color w:val="000000"/>
              </w:rPr>
            </w:pPr>
            <w:r w:rsidRPr="00A57D52">
              <w:rPr>
                <w:rFonts w:ascii="Times New Roman" w:hAnsi="Times New Roman"/>
                <w:color w:val="000000"/>
              </w:rPr>
              <w:t xml:space="preserve">к муниципальной программе </w:t>
            </w:r>
          </w:p>
        </w:tc>
      </w:tr>
      <w:tr w:rsidR="00A57D52" w:rsidRPr="00A57D52" w:rsidTr="00F70713">
        <w:trPr>
          <w:trHeight w:val="375"/>
        </w:trPr>
        <w:tc>
          <w:tcPr>
            <w:tcW w:w="723" w:type="dxa"/>
            <w:tcBorders>
              <w:top w:val="nil"/>
              <w:left w:val="nil"/>
              <w:bottom w:val="nil"/>
              <w:right w:val="nil"/>
            </w:tcBorders>
            <w:shd w:val="clear" w:color="auto" w:fill="auto"/>
            <w:noWrap/>
            <w:vAlign w:val="bottom"/>
            <w:hideMark/>
          </w:tcPr>
          <w:p w:rsidR="00A57D52" w:rsidRPr="00A57D52" w:rsidRDefault="00A57D52" w:rsidP="00A57D52">
            <w:pPr>
              <w:ind w:firstLine="0"/>
              <w:jc w:val="left"/>
              <w:rPr>
                <w:rFonts w:ascii="Calibri" w:hAnsi="Calibri" w:cs="Calibri"/>
                <w:color w:val="000000"/>
              </w:rPr>
            </w:pPr>
          </w:p>
        </w:tc>
        <w:tc>
          <w:tcPr>
            <w:tcW w:w="15734" w:type="dxa"/>
            <w:gridSpan w:val="12"/>
            <w:tcBorders>
              <w:top w:val="nil"/>
              <w:left w:val="nil"/>
              <w:bottom w:val="nil"/>
              <w:right w:val="nil"/>
            </w:tcBorders>
            <w:shd w:val="clear" w:color="auto" w:fill="auto"/>
            <w:noWrap/>
            <w:vAlign w:val="center"/>
            <w:hideMark/>
          </w:tcPr>
          <w:p w:rsidR="00A57D52" w:rsidRPr="00A57D52" w:rsidRDefault="00A57D52" w:rsidP="00A57D52">
            <w:pPr>
              <w:ind w:firstLine="0"/>
              <w:jc w:val="right"/>
              <w:rPr>
                <w:rFonts w:ascii="Times New Roman" w:hAnsi="Times New Roman"/>
                <w:color w:val="000000"/>
              </w:rPr>
            </w:pPr>
            <w:r w:rsidRPr="00A57D52">
              <w:rPr>
                <w:rFonts w:ascii="Times New Roman" w:hAnsi="Times New Roman"/>
                <w:color w:val="000000"/>
              </w:rPr>
              <w:t>«Муниципальное управление и гражданское общество»</w:t>
            </w:r>
          </w:p>
        </w:tc>
      </w:tr>
      <w:tr w:rsidR="00A57D52" w:rsidRPr="00A57D52" w:rsidTr="00F70713">
        <w:trPr>
          <w:trHeight w:val="825"/>
        </w:trPr>
        <w:tc>
          <w:tcPr>
            <w:tcW w:w="723" w:type="dxa"/>
            <w:tcBorders>
              <w:top w:val="nil"/>
              <w:left w:val="nil"/>
              <w:bottom w:val="nil"/>
              <w:right w:val="nil"/>
            </w:tcBorders>
            <w:shd w:val="clear" w:color="auto" w:fill="auto"/>
            <w:noWrap/>
            <w:vAlign w:val="bottom"/>
            <w:hideMark/>
          </w:tcPr>
          <w:p w:rsidR="00A57D52" w:rsidRPr="00A57D52" w:rsidRDefault="00A57D52" w:rsidP="00A57D52">
            <w:pPr>
              <w:ind w:firstLine="0"/>
              <w:jc w:val="left"/>
              <w:rPr>
                <w:rFonts w:ascii="Calibri" w:hAnsi="Calibri" w:cs="Calibri"/>
                <w:color w:val="000000"/>
              </w:rPr>
            </w:pPr>
          </w:p>
        </w:tc>
        <w:tc>
          <w:tcPr>
            <w:tcW w:w="15734" w:type="dxa"/>
            <w:gridSpan w:val="12"/>
            <w:tcBorders>
              <w:top w:val="nil"/>
              <w:left w:val="nil"/>
              <w:bottom w:val="single" w:sz="8" w:space="0" w:color="auto"/>
              <w:right w:val="nil"/>
            </w:tcBorders>
            <w:shd w:val="clear" w:color="auto" w:fill="auto"/>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Расходы районного бюджета на реализацию муниципальной программы « Муниципальное управление и гражданское общество" на 2019-2026 годы</w:t>
            </w:r>
          </w:p>
        </w:tc>
      </w:tr>
      <w:tr w:rsidR="00A57D52" w:rsidRPr="00A57D52" w:rsidTr="00F70713">
        <w:trPr>
          <w:trHeight w:val="2618"/>
        </w:trPr>
        <w:tc>
          <w:tcPr>
            <w:tcW w:w="72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п/п</w:t>
            </w:r>
          </w:p>
        </w:tc>
        <w:tc>
          <w:tcPr>
            <w:tcW w:w="992" w:type="dxa"/>
            <w:vMerge w:val="restart"/>
            <w:tcBorders>
              <w:top w:val="nil"/>
              <w:left w:val="nil"/>
              <w:bottom w:val="single" w:sz="8" w:space="0" w:color="000000"/>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Статус</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Наименование муниципальной программы, подпрограммы, основного мероприятия </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Наименование ответственного исполнителя, исполнителя - главного распорядителя средств районного бюджета (далее - ГРБС), наименование статей расходов</w:t>
            </w:r>
          </w:p>
        </w:tc>
        <w:tc>
          <w:tcPr>
            <w:tcW w:w="11623" w:type="dxa"/>
            <w:gridSpan w:val="9"/>
            <w:tcBorders>
              <w:top w:val="single" w:sz="8" w:space="0" w:color="auto"/>
              <w:left w:val="nil"/>
              <w:bottom w:val="single" w:sz="8" w:space="0" w:color="auto"/>
              <w:right w:val="single" w:sz="8" w:space="0" w:color="000000"/>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Расходы районного бюджета по годам реализации муниципальной подпрограммы</w:t>
            </w:r>
          </w:p>
        </w:tc>
      </w:tr>
      <w:tr w:rsidR="00A57D52" w:rsidRPr="00A57D52" w:rsidTr="00F70713">
        <w:trPr>
          <w:trHeight w:val="390"/>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1623" w:type="dxa"/>
            <w:gridSpan w:val="9"/>
            <w:tcBorders>
              <w:top w:val="nil"/>
              <w:left w:val="nil"/>
              <w:bottom w:val="single" w:sz="8" w:space="0" w:color="auto"/>
              <w:right w:val="single" w:sz="8" w:space="0" w:color="000000"/>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(тыс. руб.), годы</w:t>
            </w:r>
          </w:p>
        </w:tc>
      </w:tr>
      <w:tr w:rsidR="00A57D52" w:rsidRPr="00A57D52" w:rsidTr="00F70713">
        <w:trPr>
          <w:trHeight w:val="390"/>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0206" w:type="dxa"/>
            <w:gridSpan w:val="8"/>
            <w:tcBorders>
              <w:top w:val="single" w:sz="8" w:space="0" w:color="auto"/>
              <w:left w:val="nil"/>
              <w:bottom w:val="single" w:sz="8" w:space="0" w:color="auto"/>
              <w:right w:val="single" w:sz="8" w:space="0" w:color="000000"/>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годам реализации программы</w:t>
            </w:r>
          </w:p>
        </w:tc>
      </w:tr>
      <w:tr w:rsidR="00A57D52" w:rsidRPr="00A57D52" w:rsidTr="00F70713">
        <w:trPr>
          <w:trHeight w:val="630"/>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417"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2019</w:t>
            </w:r>
          </w:p>
        </w:tc>
        <w:tc>
          <w:tcPr>
            <w:tcW w:w="1277"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2020</w:t>
            </w:r>
          </w:p>
        </w:tc>
        <w:tc>
          <w:tcPr>
            <w:tcW w:w="1276"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2021</w:t>
            </w:r>
          </w:p>
        </w:tc>
        <w:tc>
          <w:tcPr>
            <w:tcW w:w="1275"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2022</w:t>
            </w:r>
          </w:p>
        </w:tc>
        <w:tc>
          <w:tcPr>
            <w:tcW w:w="1276"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2023</w:t>
            </w:r>
          </w:p>
        </w:tc>
        <w:tc>
          <w:tcPr>
            <w:tcW w:w="1276"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2024</w:t>
            </w:r>
          </w:p>
        </w:tc>
        <w:tc>
          <w:tcPr>
            <w:tcW w:w="1275"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2025</w:t>
            </w:r>
          </w:p>
        </w:tc>
        <w:tc>
          <w:tcPr>
            <w:tcW w:w="1275"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206</w:t>
            </w:r>
          </w:p>
        </w:tc>
      </w:tr>
      <w:tr w:rsidR="00A57D52" w:rsidRPr="00A57D52" w:rsidTr="00F70713">
        <w:trPr>
          <w:trHeight w:val="390"/>
        </w:trPr>
        <w:tc>
          <w:tcPr>
            <w:tcW w:w="723" w:type="dxa"/>
            <w:tcBorders>
              <w:top w:val="nil"/>
              <w:left w:val="single" w:sz="4" w:space="0" w:color="auto"/>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1</w:t>
            </w:r>
          </w:p>
        </w:tc>
        <w:tc>
          <w:tcPr>
            <w:tcW w:w="992"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3</w:t>
            </w:r>
          </w:p>
        </w:tc>
        <w:tc>
          <w:tcPr>
            <w:tcW w:w="1843"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4</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6</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10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11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12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13</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1</w:t>
            </w:r>
          </w:p>
        </w:tc>
        <w:tc>
          <w:tcPr>
            <w:tcW w:w="992" w:type="dxa"/>
            <w:vMerge w:val="restart"/>
            <w:tcBorders>
              <w:top w:val="nil"/>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Подпрограмма 1</w:t>
            </w:r>
          </w:p>
        </w:tc>
        <w:tc>
          <w:tcPr>
            <w:tcW w:w="1276" w:type="dxa"/>
            <w:vMerge w:val="restart"/>
            <w:tcBorders>
              <w:top w:val="nil"/>
              <w:left w:val="single" w:sz="8" w:space="0" w:color="auto"/>
              <w:bottom w:val="single" w:sz="8" w:space="0" w:color="000000"/>
              <w:right w:val="single" w:sz="8" w:space="0" w:color="000000"/>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Управление финансами Богучарского муниципа</w:t>
            </w:r>
            <w:r w:rsidRPr="00A57D52">
              <w:rPr>
                <w:rFonts w:ascii="Times New Roman" w:hAnsi="Times New Roman"/>
                <w:color w:val="000000"/>
              </w:rPr>
              <w:lastRenderedPageBreak/>
              <w:t>льного района</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530 145,8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45 441,1</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61 342,4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70 870,6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90 464,2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86 367,9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86 551,7</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45 600,5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43 507,4</w:t>
            </w:r>
          </w:p>
        </w:tc>
      </w:tr>
      <w:tr w:rsidR="00A57D52" w:rsidRPr="00A57D52" w:rsidTr="00F70713">
        <w:trPr>
          <w:trHeight w:val="76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92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51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61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530 145,8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45 441,1</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61 342,4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70 870,6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90 464,2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86 367,9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86 551,7</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45 600,5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43 507,4</w:t>
            </w:r>
          </w:p>
        </w:tc>
      </w:tr>
      <w:tr w:rsidR="00A57D52" w:rsidRPr="00A57D52" w:rsidTr="00F70713">
        <w:trPr>
          <w:trHeight w:val="56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88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530 145,8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45 441,1</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61 342,4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70 870,6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90 464,2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86 367,9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86 551,7</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45 600,5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43 507,4</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1.1.</w:t>
            </w:r>
          </w:p>
        </w:tc>
        <w:tc>
          <w:tcPr>
            <w:tcW w:w="992" w:type="dxa"/>
            <w:vMerge w:val="restart"/>
            <w:tcBorders>
              <w:top w:val="nil"/>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Основное мероприятие</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Управление муниципальным долгом Богучарского района</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85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90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51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54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61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8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1.2.</w:t>
            </w:r>
          </w:p>
        </w:tc>
        <w:tc>
          <w:tcPr>
            <w:tcW w:w="992" w:type="dxa"/>
            <w:vMerge w:val="restart"/>
            <w:tcBorders>
              <w:top w:val="nil"/>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Основное мероприятие</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Выравнивание бюджетной обеспеченности поселений</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151 520,0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14 654,0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15 450,0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16 281,0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18 729,0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21 330,0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22 327,0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21 240,0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21 509,0</w:t>
            </w:r>
          </w:p>
        </w:tc>
      </w:tr>
      <w:tr w:rsidR="00A57D52" w:rsidRPr="00A57D52" w:rsidTr="00F70713">
        <w:trPr>
          <w:trHeight w:val="87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94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61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151 520,0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14 654,0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15 450,0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16 281,0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18 729,0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21 330,0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22 327,0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21 240,0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21 509,0</w:t>
            </w:r>
          </w:p>
        </w:tc>
      </w:tr>
      <w:tr w:rsidR="00A57D52" w:rsidRPr="00A57D52" w:rsidTr="00F70713">
        <w:trPr>
          <w:trHeight w:val="44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3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151 520,0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14 654,0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15 450,0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16 281,0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18 729,0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21 330,0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22 327,0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21 240,0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21 509,0</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1.3.</w:t>
            </w:r>
          </w:p>
        </w:tc>
        <w:tc>
          <w:tcPr>
            <w:tcW w:w="992" w:type="dxa"/>
            <w:vMerge w:val="restart"/>
            <w:tcBorders>
              <w:top w:val="nil"/>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Основн</w:t>
            </w:r>
            <w:r w:rsidRPr="00A57D52">
              <w:rPr>
                <w:rFonts w:ascii="Times New Roman" w:hAnsi="Times New Roman"/>
                <w:color w:val="000000"/>
              </w:rPr>
              <w:lastRenderedPageBreak/>
              <w:t>ое мероприятие</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Поддержк</w:t>
            </w:r>
            <w:r w:rsidRPr="00A57D52">
              <w:rPr>
                <w:rFonts w:ascii="Times New Roman" w:hAnsi="Times New Roman"/>
                <w:color w:val="000000"/>
              </w:rPr>
              <w:lastRenderedPageBreak/>
              <w:t>а мер по обеспечению сбалансированности бюджетов поселений</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232 289,1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23 216,4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35 496,0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44 627,0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51 248,0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42 822,7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34 879,0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97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90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73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232 289,1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23 216,4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35 496,0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44 627,0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51 248,0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42 822,7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34 879,0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78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3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232 289,1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23 216,4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35 496,0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44 627,0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51 248,0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42 822,7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34 879,0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1.4.</w:t>
            </w:r>
          </w:p>
        </w:tc>
        <w:tc>
          <w:tcPr>
            <w:tcW w:w="992" w:type="dxa"/>
            <w:vMerge w:val="restart"/>
            <w:tcBorders>
              <w:top w:val="nil"/>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Основное мероприятие</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Финансовое обеспечение деятельности финансового отдела админист</w:t>
            </w:r>
            <w:r w:rsidRPr="00A57D52">
              <w:rPr>
                <w:rFonts w:ascii="Times New Roman" w:hAnsi="Times New Roman"/>
                <w:color w:val="000000"/>
              </w:rPr>
              <w:lastRenderedPageBreak/>
              <w:t>рации Богучарского муниципального района</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81 309,2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7 388,9</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7 480,9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8 250,1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9 431,7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10 659,4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12 488,0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12 593,0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13 017,2</w:t>
            </w:r>
          </w:p>
        </w:tc>
      </w:tr>
      <w:tr w:rsidR="00A57D52" w:rsidRPr="00A57D52" w:rsidTr="00F70713">
        <w:trPr>
          <w:trHeight w:val="97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11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73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81 309,2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7 388,9</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7 480,9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8 250,1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9 431,7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10 659,4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12 488,0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12 593,0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13 017,2</w:t>
            </w:r>
          </w:p>
        </w:tc>
      </w:tr>
      <w:tr w:rsidR="00A57D52" w:rsidRPr="00A57D52" w:rsidTr="00F70713">
        <w:trPr>
          <w:trHeight w:val="73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8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81 309,2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7 388,9</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7 480,9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8 250,1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9 431,7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10 659,4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12 488,0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12 593,0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13 017,2</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1.5.</w:t>
            </w:r>
          </w:p>
        </w:tc>
        <w:tc>
          <w:tcPr>
            <w:tcW w:w="992" w:type="dxa"/>
            <w:vMerge w:val="restart"/>
            <w:tcBorders>
              <w:top w:val="nil"/>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Финансовое обеспечение выполнения других расходных обязательств финансовым отделом администрации </w:t>
            </w:r>
            <w:r w:rsidRPr="00A57D52">
              <w:rPr>
                <w:rFonts w:ascii="Times New Roman" w:hAnsi="Times New Roman"/>
                <w:color w:val="000000"/>
              </w:rPr>
              <w:lastRenderedPageBreak/>
              <w:t>Богучарского муниципального района</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18 426,8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180,5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744,1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1 712,5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1 321,0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4 026,9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6 710,6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3 365,6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365,6</w:t>
            </w:r>
          </w:p>
        </w:tc>
      </w:tr>
      <w:tr w:rsidR="00A57D52" w:rsidRPr="00A57D52" w:rsidTr="00F70713">
        <w:trPr>
          <w:trHeight w:val="126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97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56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18 426,8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180,5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744,1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1 712,5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1 321,0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4 026,9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6 710,6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3 365,6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365,6</w:t>
            </w:r>
          </w:p>
        </w:tc>
      </w:tr>
      <w:tr w:rsidR="00A57D52" w:rsidRPr="00A57D52" w:rsidTr="00F70713">
        <w:trPr>
          <w:trHeight w:val="73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0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18 426,8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180,5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744,1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1 712,5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1 321,0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4 026,9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6 710,6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3 365,6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365,6</w:t>
            </w:r>
          </w:p>
        </w:tc>
      </w:tr>
      <w:tr w:rsidR="00A57D52" w:rsidRPr="00A57D52" w:rsidTr="00F70713">
        <w:trPr>
          <w:trHeight w:val="465"/>
        </w:trPr>
        <w:tc>
          <w:tcPr>
            <w:tcW w:w="723" w:type="dxa"/>
            <w:vMerge w:val="restart"/>
            <w:tcBorders>
              <w:top w:val="nil"/>
              <w:left w:val="single" w:sz="4" w:space="0" w:color="auto"/>
              <w:bottom w:val="nil"/>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lastRenderedPageBreak/>
              <w:t>1.6.</w:t>
            </w:r>
          </w:p>
        </w:tc>
        <w:tc>
          <w:tcPr>
            <w:tcW w:w="992" w:type="dxa"/>
            <w:vMerge w:val="restart"/>
            <w:tcBorders>
              <w:top w:val="nil"/>
              <w:left w:val="single" w:sz="4" w:space="0" w:color="auto"/>
              <w:bottom w:val="nil"/>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8" w:space="0" w:color="auto"/>
              <w:bottom w:val="nil"/>
              <w:right w:val="nil"/>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Оказание содействия в подготовке и проведении общероссийского голосования по вопросу одобрения изменений в Конституцию Российской Федерации, а также в информировании </w:t>
            </w:r>
            <w:r w:rsidRPr="00A57D52">
              <w:rPr>
                <w:rFonts w:ascii="Times New Roman" w:hAnsi="Times New Roman"/>
                <w:color w:val="000000"/>
              </w:rPr>
              <w:lastRenderedPageBreak/>
              <w:t>граждан Российской Федерации о его подготовке и проведении</w:t>
            </w: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2 171,4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2 171,4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88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76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52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49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2 171,4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2 171,4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75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30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2 171,4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2 171,4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690"/>
        </w:trPr>
        <w:tc>
          <w:tcPr>
            <w:tcW w:w="723" w:type="dxa"/>
            <w:vMerge w:val="restart"/>
            <w:tcBorders>
              <w:top w:val="nil"/>
              <w:left w:val="single" w:sz="4" w:space="0" w:color="auto"/>
              <w:bottom w:val="nil"/>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lastRenderedPageBreak/>
              <w:t>1.7.</w:t>
            </w:r>
          </w:p>
        </w:tc>
        <w:tc>
          <w:tcPr>
            <w:tcW w:w="992" w:type="dxa"/>
            <w:vMerge w:val="restart"/>
            <w:tcBorders>
              <w:top w:val="nil"/>
              <w:left w:val="single" w:sz="4" w:space="0" w:color="auto"/>
              <w:bottom w:val="nil"/>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8" w:space="0" w:color="auto"/>
              <w:bottom w:val="nil"/>
              <w:right w:val="nil"/>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Финансовое обеспечение деятельности подведомственных учреждений</w:t>
            </w: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44 428,0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9 734,5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7 528,9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10 147,1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8 401,9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8 615,6</w:t>
            </w:r>
          </w:p>
        </w:tc>
      </w:tr>
      <w:tr w:rsidR="00A57D52" w:rsidRPr="00A57D52" w:rsidTr="00F70713">
        <w:trPr>
          <w:trHeight w:val="69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69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69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69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44 428,0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9 734,5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7 528,9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10 147,1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8 401,9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8 615,6</w:t>
            </w:r>
          </w:p>
        </w:tc>
      </w:tr>
      <w:tr w:rsidR="00A57D52" w:rsidRPr="00A57D52" w:rsidTr="00F70713">
        <w:trPr>
          <w:trHeight w:val="69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703"/>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44 428,0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9 734,5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7 528,9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10 147,1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8 401,9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8 615,6</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lastRenderedPageBreak/>
              <w:t>2.</w:t>
            </w:r>
          </w:p>
        </w:tc>
        <w:tc>
          <w:tcPr>
            <w:tcW w:w="992" w:type="dxa"/>
            <w:vMerge w:val="restart"/>
            <w:tcBorders>
              <w:top w:val="nil"/>
              <w:left w:val="single" w:sz="4" w:space="0" w:color="auto"/>
              <w:bottom w:val="single" w:sz="4" w:space="0" w:color="000000"/>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Подпрограмма 2</w:t>
            </w:r>
          </w:p>
        </w:tc>
        <w:tc>
          <w:tcPr>
            <w:tcW w:w="127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Обеспечение деятельности органов местного самоуправления Богучарского муниципального района </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421 509,9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59 711,9</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43 475,4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51 357,8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55 745,0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53 501,2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53 683,7</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51 171,1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52 863,8</w:t>
            </w:r>
          </w:p>
        </w:tc>
      </w:tr>
      <w:tr w:rsidR="00A57D52" w:rsidRPr="00A57D52" w:rsidTr="00F70713">
        <w:trPr>
          <w:trHeight w:val="106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99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63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421 509,9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59 711,9</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43 475,4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51 357,8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55 745,0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53 501,2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53 683,7</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51 171,1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52 863,8</w:t>
            </w:r>
          </w:p>
        </w:tc>
      </w:tr>
      <w:tr w:rsidR="00A57D52" w:rsidRPr="00A57D52" w:rsidTr="00F70713">
        <w:trPr>
          <w:trHeight w:val="70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3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Совет народных депутатов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6 871,9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1 346,4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2 069,8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1 145,2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1 768,7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94,8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r>
      <w:tr w:rsidR="00A57D52" w:rsidRPr="00A57D52" w:rsidTr="00F70713">
        <w:trPr>
          <w:trHeight w:val="142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406 382,8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58 365,5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41 105,6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50 212,6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52 119,9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51 931,6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51 906,9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49 549,8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51 190,9</w:t>
            </w:r>
          </w:p>
        </w:tc>
      </w:tr>
      <w:tr w:rsidR="00A57D52" w:rsidRPr="00A57D52" w:rsidTr="00F70713">
        <w:trPr>
          <w:trHeight w:val="165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Контрольно-счетная комиссия Богучарского муниципального района </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7 955,2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1 856,4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1 474,8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1 627,8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1 472,3</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1 523,9</w:t>
            </w:r>
          </w:p>
        </w:tc>
      </w:tr>
      <w:tr w:rsidR="00A57D52" w:rsidRPr="00A57D52" w:rsidTr="00F70713">
        <w:trPr>
          <w:trHeight w:val="142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МКУ "Управление культуры"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945"/>
        </w:trPr>
        <w:tc>
          <w:tcPr>
            <w:tcW w:w="723" w:type="dxa"/>
            <w:vMerge w:val="restart"/>
            <w:tcBorders>
              <w:top w:val="nil"/>
              <w:left w:val="single" w:sz="4" w:space="0" w:color="auto"/>
              <w:bottom w:val="nil"/>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2.1.</w:t>
            </w:r>
          </w:p>
        </w:tc>
        <w:tc>
          <w:tcPr>
            <w:tcW w:w="992" w:type="dxa"/>
            <w:vMerge w:val="restart"/>
            <w:tcBorders>
              <w:top w:val="nil"/>
              <w:left w:val="single" w:sz="4" w:space="0" w:color="auto"/>
              <w:bottom w:val="nil"/>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8" w:space="0" w:color="auto"/>
              <w:bottom w:val="nil"/>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Обеспеч</w:t>
            </w:r>
            <w:r w:rsidR="008300A5">
              <w:rPr>
                <w:rFonts w:ascii="Times New Roman" w:hAnsi="Times New Roman"/>
                <w:color w:val="000000"/>
              </w:rPr>
              <w:t>ение деятельности Совета народн</w:t>
            </w:r>
            <w:r w:rsidRPr="00A57D52">
              <w:rPr>
                <w:rFonts w:ascii="Times New Roman" w:hAnsi="Times New Roman"/>
                <w:color w:val="000000"/>
              </w:rPr>
              <w:t xml:space="preserve">ых депутатов Богучарского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6 871,9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1 346,4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2 069,8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1 145,2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1 768,7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94,8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r>
      <w:tr w:rsidR="00A57D52" w:rsidRPr="00A57D52" w:rsidTr="00F70713">
        <w:trPr>
          <w:trHeight w:val="88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82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518"/>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210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6 871,9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1 346,4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2 069,8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1 145,2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1 768,7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94,8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r>
      <w:tr w:rsidR="00A57D52" w:rsidRPr="00A57D52" w:rsidTr="00F70713">
        <w:trPr>
          <w:trHeight w:val="126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658"/>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Совет наро</w:t>
            </w:r>
            <w:r w:rsidR="006D7154">
              <w:rPr>
                <w:rFonts w:ascii="Times New Roman" w:hAnsi="Times New Roman"/>
                <w:color w:val="000000"/>
              </w:rPr>
              <w:t>д</w:t>
            </w:r>
            <w:r w:rsidRPr="00A57D52">
              <w:rPr>
                <w:rFonts w:ascii="Times New Roman" w:hAnsi="Times New Roman"/>
                <w:color w:val="000000"/>
              </w:rPr>
              <w:t>ных депутатов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6 871,9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1 346,4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2 069,8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1 145,2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1 768,7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94,8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149,0</w:t>
            </w:r>
          </w:p>
        </w:tc>
      </w:tr>
      <w:tr w:rsidR="00A57D52" w:rsidRPr="00A57D52" w:rsidTr="00F70713">
        <w:trPr>
          <w:trHeight w:val="683"/>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2.2.</w:t>
            </w:r>
          </w:p>
        </w:tc>
        <w:tc>
          <w:tcPr>
            <w:tcW w:w="992" w:type="dxa"/>
            <w:vMerge w:val="restart"/>
            <w:tcBorders>
              <w:top w:val="nil"/>
              <w:left w:val="single" w:sz="4"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8" w:space="0" w:color="auto"/>
              <w:bottom w:val="single" w:sz="8" w:space="0" w:color="000000"/>
              <w:right w:val="nil"/>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Обеспечение деятельности администрации Богучарского муниципального района </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406 682,8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58 365,5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41 405,6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50 212,6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52 119,9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51 931,6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51 906,9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49 549,8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51 190,9</w:t>
            </w:r>
          </w:p>
        </w:tc>
      </w:tr>
      <w:tr w:rsidR="00A57D52" w:rsidRPr="00A57D52" w:rsidTr="00F70713">
        <w:trPr>
          <w:trHeight w:val="68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68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68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68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406 682,8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58 365,5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41 405,6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50 212,6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52 119,9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51 931,6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51 906,9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49 549,8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51 190,9</w:t>
            </w:r>
          </w:p>
        </w:tc>
      </w:tr>
      <w:tr w:rsidR="00A57D52" w:rsidRPr="00A57D52" w:rsidTr="00F70713">
        <w:trPr>
          <w:trHeight w:val="68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50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406 382,8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58 365,5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41 105,6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50 212,6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52 119,9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51 931,6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51 906,9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49 549,8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51 190,9</w:t>
            </w:r>
          </w:p>
        </w:tc>
      </w:tr>
      <w:tr w:rsidR="00A57D52" w:rsidRPr="00A57D52" w:rsidTr="00F70713">
        <w:trPr>
          <w:trHeight w:val="103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МКУ "Управление культуры"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035"/>
        </w:trPr>
        <w:tc>
          <w:tcPr>
            <w:tcW w:w="723" w:type="dxa"/>
            <w:vMerge w:val="restart"/>
            <w:tcBorders>
              <w:top w:val="nil"/>
              <w:left w:val="single" w:sz="4" w:space="0" w:color="auto"/>
              <w:bottom w:val="nil"/>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2.3.</w:t>
            </w:r>
          </w:p>
        </w:tc>
        <w:tc>
          <w:tcPr>
            <w:tcW w:w="992" w:type="dxa"/>
            <w:vMerge w:val="restart"/>
            <w:tcBorders>
              <w:top w:val="single" w:sz="4" w:space="0" w:color="auto"/>
              <w:left w:val="single" w:sz="4" w:space="0" w:color="auto"/>
              <w:bottom w:val="nil"/>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8" w:space="0" w:color="auto"/>
              <w:bottom w:val="nil"/>
              <w:right w:val="nil"/>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Обеспечение деятельности Контрольно-счетной комиссии Богучарского муниципального района </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7 955,2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1 856,4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1 474,8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1 627,8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1 472,3</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1 523,9</w:t>
            </w:r>
          </w:p>
        </w:tc>
      </w:tr>
      <w:tr w:rsidR="00A57D52" w:rsidRPr="00A57D52" w:rsidTr="00F70713">
        <w:trPr>
          <w:trHeight w:val="103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03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03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03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7 955,2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1 856,4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1 474,8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1 627,8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1 472,3</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1 523,9</w:t>
            </w:r>
          </w:p>
        </w:tc>
      </w:tr>
      <w:tr w:rsidR="00A57D52" w:rsidRPr="00A57D52" w:rsidTr="00F70713">
        <w:trPr>
          <w:trHeight w:val="103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03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Контрольно-счетная комиссия Богучарского муниципальног</w:t>
            </w:r>
            <w:r w:rsidRPr="00A57D52">
              <w:rPr>
                <w:rFonts w:ascii="Times New Roman" w:hAnsi="Times New Roman"/>
                <w:color w:val="000000"/>
              </w:rPr>
              <w:lastRenderedPageBreak/>
              <w:t xml:space="preserve">о района </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7 955,2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1 856,4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1 474,8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1 627,8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1 472,3</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1 523,9</w:t>
            </w:r>
          </w:p>
        </w:tc>
      </w:tr>
      <w:tr w:rsidR="00A57D52" w:rsidRPr="00A57D52" w:rsidTr="00F70713">
        <w:trPr>
          <w:trHeight w:val="390"/>
        </w:trPr>
        <w:tc>
          <w:tcPr>
            <w:tcW w:w="72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lastRenderedPageBreak/>
              <w:t>3.</w:t>
            </w:r>
          </w:p>
        </w:tc>
        <w:tc>
          <w:tcPr>
            <w:tcW w:w="992" w:type="dxa"/>
            <w:vMerge w:val="restart"/>
            <w:tcBorders>
              <w:top w:val="single" w:sz="8" w:space="0" w:color="000000"/>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Подпрограмма 3</w:t>
            </w:r>
          </w:p>
        </w:tc>
        <w:tc>
          <w:tcPr>
            <w:tcW w:w="1276"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Повышение качества предоставляемых государственных и муниципальных услуг в Богучарском муниципальном районе </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1 276,9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972"/>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8" w:space="0" w:color="000000"/>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829"/>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8" w:space="0" w:color="000000"/>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390"/>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8" w:space="0" w:color="000000"/>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683"/>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8" w:space="0" w:color="000000"/>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1 276,9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518"/>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8" w:space="0" w:color="000000"/>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403"/>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8" w:space="0" w:color="000000"/>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1 276,9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78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3.1.</w:t>
            </w:r>
          </w:p>
        </w:tc>
        <w:tc>
          <w:tcPr>
            <w:tcW w:w="992" w:type="dxa"/>
            <w:vMerge w:val="restart"/>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8" w:space="0" w:color="auto"/>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Повышение качества предоставляемых государственных и муниципа</w:t>
            </w:r>
            <w:r w:rsidRPr="00A57D52">
              <w:rPr>
                <w:rFonts w:ascii="Times New Roman" w:hAnsi="Times New Roman"/>
                <w:color w:val="000000"/>
              </w:rPr>
              <w:lastRenderedPageBreak/>
              <w:t xml:space="preserve">льных услуг в Богучарском муниципальном районе </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1 276,9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68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75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70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49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1 276,9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56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50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1 276,9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319,2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4.</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Подпрограмма 4</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Развитие гражданского общества в Богучарском муниципальном районе</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165 000,4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11 812,5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13 721,2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17 068,6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19 896,2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23 746,6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29 716,5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24 129,8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24 909,0</w:t>
            </w:r>
          </w:p>
        </w:tc>
      </w:tr>
      <w:tr w:rsidR="00A57D52" w:rsidRPr="00A57D52" w:rsidTr="00F70713">
        <w:trPr>
          <w:trHeight w:val="94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14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192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165 000,4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11 812,5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13 721,2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17 068,6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19 896,2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23 746,6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29 716,5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24 129,8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24 909,0</w:t>
            </w:r>
          </w:p>
        </w:tc>
      </w:tr>
      <w:tr w:rsidR="00A57D52" w:rsidRPr="00A57D52" w:rsidTr="00F70713">
        <w:trPr>
          <w:trHeight w:val="103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86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Совет народных депутатов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1 907,0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248,9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243,0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235,1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280,0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r>
      <w:tr w:rsidR="00A57D52" w:rsidRPr="00A57D52" w:rsidTr="00F70713">
        <w:trPr>
          <w:trHeight w:val="195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163 093,4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11 812,5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13 472,3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16 825,6</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19 661,1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23 460,6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29 402,5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23 815,8</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24 595,0</w:t>
            </w:r>
          </w:p>
        </w:tc>
      </w:tr>
      <w:tr w:rsidR="00A57D52" w:rsidRPr="00A57D52" w:rsidTr="00F70713">
        <w:trPr>
          <w:trHeight w:val="186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48,0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14,0</w:t>
            </w:r>
          </w:p>
        </w:tc>
      </w:tr>
      <w:tr w:rsidR="00A57D52" w:rsidRPr="00A57D52" w:rsidTr="00F70713">
        <w:trPr>
          <w:trHeight w:val="82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МКУ "Управление культуры"</w:t>
            </w:r>
          </w:p>
        </w:tc>
        <w:tc>
          <w:tcPr>
            <w:tcW w:w="1417"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124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Отдел по образованию, опеке и попечительству администрации </w:t>
            </w:r>
            <w:r w:rsidRPr="00A57D52">
              <w:rPr>
                <w:rFonts w:ascii="Times New Roman" w:hAnsi="Times New Roman"/>
                <w:color w:val="000000"/>
              </w:rPr>
              <w:lastRenderedPageBreak/>
              <w:t>Богучарского муниципального района</w:t>
            </w:r>
          </w:p>
        </w:tc>
        <w:tc>
          <w:tcPr>
            <w:tcW w:w="1417"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0,0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lastRenderedPageBreak/>
              <w:t>4.1.</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Развитие гражданского общества в Богучарском муниципальном районе </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24 059,9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2 316,1</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2 236,8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3 119,0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3 327,8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3 056,2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3 321,0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3 340,7</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3 342,3</w:t>
            </w:r>
          </w:p>
        </w:tc>
      </w:tr>
      <w:tr w:rsidR="00A57D52" w:rsidRPr="00A57D52" w:rsidTr="00F70713">
        <w:trPr>
          <w:trHeight w:val="76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14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24 059,9</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2 316,1</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2 236,8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3 119,0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3 327,8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3 056,2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3 321,0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3 340,7</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3 342,3</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57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Совет народных депутатов Богучарского муниципального района</w:t>
            </w:r>
          </w:p>
        </w:tc>
        <w:tc>
          <w:tcPr>
            <w:tcW w:w="1417"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1 907,0</w:t>
            </w:r>
          </w:p>
        </w:tc>
        <w:tc>
          <w:tcPr>
            <w:tcW w:w="1276"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248,9</w:t>
            </w:r>
          </w:p>
        </w:tc>
        <w:tc>
          <w:tcPr>
            <w:tcW w:w="1276"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243,0</w:t>
            </w:r>
          </w:p>
        </w:tc>
        <w:tc>
          <w:tcPr>
            <w:tcW w:w="1275"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235,1</w:t>
            </w:r>
          </w:p>
        </w:tc>
        <w:tc>
          <w:tcPr>
            <w:tcW w:w="1276"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280,0</w:t>
            </w:r>
          </w:p>
        </w:tc>
        <w:tc>
          <w:tcPr>
            <w:tcW w:w="1276"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c>
          <w:tcPr>
            <w:tcW w:w="1275"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c>
          <w:tcPr>
            <w:tcW w:w="1275"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300,0</w:t>
            </w:r>
          </w:p>
        </w:tc>
      </w:tr>
      <w:tr w:rsidR="00A57D52" w:rsidRPr="00A57D52" w:rsidTr="00F70713">
        <w:trPr>
          <w:trHeight w:val="127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nil"/>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single" w:sz="4" w:space="0" w:color="auto"/>
              <w:left w:val="single" w:sz="4" w:space="0" w:color="auto"/>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22 152,9</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2 316,1</w:t>
            </w:r>
          </w:p>
        </w:tc>
        <w:tc>
          <w:tcPr>
            <w:tcW w:w="1277"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1 987,9</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2 876,0</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3 092,7</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2 770,2</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3 007,0</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3 026,7</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3 028,3</w:t>
            </w:r>
          </w:p>
        </w:tc>
      </w:tr>
      <w:tr w:rsidR="00A57D52" w:rsidRPr="00A57D52" w:rsidTr="00F70713">
        <w:trPr>
          <w:trHeight w:val="169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nil"/>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48,0</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6,0</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14,0</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14,0</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14,0</w:t>
            </w:r>
          </w:p>
        </w:tc>
      </w:tr>
      <w:tr w:rsidR="00A57D52" w:rsidRPr="00A57D52" w:rsidTr="00F70713">
        <w:trPr>
          <w:trHeight w:val="85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nil"/>
              <w:bottom w:val="single" w:sz="4" w:space="0" w:color="auto"/>
              <w:right w:val="nil"/>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МКУ "Управление культуры"</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nil"/>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6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nil"/>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Отдел по образованию, опеке и попечительству администрации Богучарского муниципального района</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4.2</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Финансовое обеспечение деятельности подведомственных учреждений</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134 701,3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9 496,4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11 484,4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12 853,4</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15 392,4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17 323,4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26 195,5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20 589,1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21 366,7</w:t>
            </w:r>
          </w:p>
        </w:tc>
      </w:tr>
      <w:tr w:rsidR="00A57D52" w:rsidRPr="00A57D52" w:rsidTr="00F70713">
        <w:trPr>
          <w:trHeight w:val="76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14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134 701,3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9 496,4</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11 484,4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12 853,4</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15 392,4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17 323,4</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26 195,5</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20 589,1</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21 366,7</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40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134 701,3</w:t>
            </w:r>
          </w:p>
        </w:tc>
        <w:tc>
          <w:tcPr>
            <w:tcW w:w="1276"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9 496,4</w:t>
            </w:r>
          </w:p>
        </w:tc>
        <w:tc>
          <w:tcPr>
            <w:tcW w:w="1277"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11 484,4</w:t>
            </w:r>
          </w:p>
        </w:tc>
        <w:tc>
          <w:tcPr>
            <w:tcW w:w="1276"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12 853,4</w:t>
            </w:r>
          </w:p>
        </w:tc>
        <w:tc>
          <w:tcPr>
            <w:tcW w:w="1275"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15 392,4</w:t>
            </w:r>
          </w:p>
        </w:tc>
        <w:tc>
          <w:tcPr>
            <w:tcW w:w="1276"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17 323,4</w:t>
            </w:r>
          </w:p>
        </w:tc>
        <w:tc>
          <w:tcPr>
            <w:tcW w:w="1276"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26 195,5</w:t>
            </w:r>
          </w:p>
        </w:tc>
        <w:tc>
          <w:tcPr>
            <w:tcW w:w="1275"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20 589,1</w:t>
            </w:r>
          </w:p>
        </w:tc>
        <w:tc>
          <w:tcPr>
            <w:tcW w:w="1275"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21 366,7</w:t>
            </w:r>
          </w:p>
        </w:tc>
      </w:tr>
      <w:tr w:rsidR="00A57D52" w:rsidRPr="00A57D52" w:rsidTr="00F70713">
        <w:trPr>
          <w:trHeight w:val="54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4.3</w:t>
            </w:r>
          </w:p>
        </w:tc>
        <w:tc>
          <w:tcPr>
            <w:tcW w:w="992" w:type="dxa"/>
            <w:vMerge w:val="restart"/>
            <w:tcBorders>
              <w:top w:val="single" w:sz="8" w:space="0" w:color="000000"/>
              <w:left w:val="single" w:sz="4" w:space="0" w:color="auto"/>
              <w:bottom w:val="single" w:sz="4" w:space="0" w:color="000000"/>
              <w:right w:val="nil"/>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Предоставление грантов в форме субсидий СОНКО на реализацию программ (проектов) на конкурсной основе</w:t>
            </w: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6 239,2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1 096,2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1 176,0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3 367,0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r>
      <w:tr w:rsidR="00A57D52" w:rsidRPr="00A57D52" w:rsidTr="00F70713">
        <w:trPr>
          <w:trHeight w:val="63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78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50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578"/>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6 239,2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1 096,2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1 176,0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3 367,0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r>
      <w:tr w:rsidR="00A57D52" w:rsidRPr="00A57D52" w:rsidTr="00F70713">
        <w:trPr>
          <w:trHeight w:val="40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44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single" w:sz="4" w:space="0" w:color="auto"/>
              <w:bottom w:val="single" w:sz="4" w:space="0" w:color="000000"/>
              <w:right w:val="nil"/>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6 239,2</w:t>
            </w:r>
          </w:p>
        </w:tc>
        <w:tc>
          <w:tcPr>
            <w:tcW w:w="1276"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1 096,2</w:t>
            </w:r>
          </w:p>
        </w:tc>
        <w:tc>
          <w:tcPr>
            <w:tcW w:w="1275"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1 176,0</w:t>
            </w:r>
          </w:p>
        </w:tc>
        <w:tc>
          <w:tcPr>
            <w:tcW w:w="1276"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3 367,0</w:t>
            </w:r>
          </w:p>
        </w:tc>
        <w:tc>
          <w:tcPr>
            <w:tcW w:w="1276"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c>
          <w:tcPr>
            <w:tcW w:w="1275"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c>
          <w:tcPr>
            <w:tcW w:w="1275" w:type="dxa"/>
            <w:tcBorders>
              <w:top w:val="nil"/>
              <w:left w:val="nil"/>
              <w:bottom w:val="single" w:sz="4"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200,0</w:t>
            </w:r>
          </w:p>
        </w:tc>
      </w:tr>
      <w:tr w:rsidR="00A57D52" w:rsidRPr="00A57D52" w:rsidTr="00F70713">
        <w:trPr>
          <w:trHeight w:val="390"/>
        </w:trPr>
        <w:tc>
          <w:tcPr>
            <w:tcW w:w="72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Подпрограмма 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Снижение рисков и смягчение последств</w:t>
            </w:r>
            <w:r w:rsidRPr="00A57D52">
              <w:rPr>
                <w:rFonts w:ascii="Times New Roman" w:hAnsi="Times New Roman"/>
                <w:color w:val="000000"/>
              </w:rPr>
              <w:lastRenderedPageBreak/>
              <w:t xml:space="preserve">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145 259,0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2 197,3</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3 335,8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3 105,9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61 027,5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53 993,1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11 305,2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5 063,4</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5 230,8</w:t>
            </w:r>
          </w:p>
        </w:tc>
      </w:tr>
      <w:tr w:rsidR="00A57D52" w:rsidRPr="00A57D52" w:rsidTr="00F70713">
        <w:trPr>
          <w:trHeight w:val="765"/>
        </w:trPr>
        <w:tc>
          <w:tcPr>
            <w:tcW w:w="723"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140"/>
        </w:trPr>
        <w:tc>
          <w:tcPr>
            <w:tcW w:w="723"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555"/>
        </w:trPr>
        <w:tc>
          <w:tcPr>
            <w:tcW w:w="723"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600"/>
        </w:trPr>
        <w:tc>
          <w:tcPr>
            <w:tcW w:w="723"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145 259,0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2 197,3</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3 335,8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3 105,9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61 027,5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53 993,1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11 305,2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5 063,4</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5 230,8</w:t>
            </w:r>
          </w:p>
        </w:tc>
      </w:tr>
      <w:tr w:rsidR="00A57D52" w:rsidRPr="00A57D52" w:rsidTr="00F70713">
        <w:trPr>
          <w:trHeight w:val="750"/>
        </w:trPr>
        <w:tc>
          <w:tcPr>
            <w:tcW w:w="723"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2010"/>
        </w:trPr>
        <w:tc>
          <w:tcPr>
            <w:tcW w:w="723"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143 903,8</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2 026,8</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2 496,1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2 960,9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60 927,5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53 893,1</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11 305,2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5 063,4</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5 230,8</w:t>
            </w:r>
          </w:p>
        </w:tc>
      </w:tr>
      <w:tr w:rsidR="00A57D52" w:rsidRPr="00A57D52" w:rsidTr="00F70713">
        <w:trPr>
          <w:trHeight w:val="2010"/>
        </w:trPr>
        <w:tc>
          <w:tcPr>
            <w:tcW w:w="723"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1 355,2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170,5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839,7</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145,0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705"/>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5.1</w:t>
            </w:r>
          </w:p>
        </w:tc>
        <w:tc>
          <w:tcPr>
            <w:tcW w:w="992" w:type="dxa"/>
            <w:vMerge w:val="restart"/>
            <w:tcBorders>
              <w:top w:val="nil"/>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Основное мероприятие</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Создание резервов финансовых ресурсов </w:t>
            </w:r>
            <w:r w:rsidRPr="00A57D52">
              <w:rPr>
                <w:rFonts w:ascii="Times New Roman" w:hAnsi="Times New Roman"/>
                <w:color w:val="000000"/>
              </w:rPr>
              <w:lastRenderedPageBreak/>
              <w:t>и материальных средств для ликвидации чрезвычайных ситуаций природного и техногенного характера</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93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88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72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r>
      <w:tr w:rsidR="00A57D52" w:rsidRPr="00A57D52" w:rsidTr="00F70713">
        <w:trPr>
          <w:trHeight w:val="390"/>
        </w:trPr>
        <w:tc>
          <w:tcPr>
            <w:tcW w:w="723" w:type="dxa"/>
            <w:vMerge w:val="restart"/>
            <w:tcBorders>
              <w:top w:val="nil"/>
              <w:left w:val="single" w:sz="4" w:space="0" w:color="auto"/>
              <w:bottom w:val="nil"/>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5.2.</w:t>
            </w:r>
          </w:p>
        </w:tc>
        <w:tc>
          <w:tcPr>
            <w:tcW w:w="992" w:type="dxa"/>
            <w:vMerge w:val="restart"/>
            <w:tcBorders>
              <w:top w:val="nil"/>
              <w:left w:val="single" w:sz="4" w:space="0" w:color="auto"/>
              <w:bottom w:val="nil"/>
              <w:right w:val="single" w:sz="8"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Основное мероприятие</w:t>
            </w:r>
          </w:p>
        </w:tc>
        <w:tc>
          <w:tcPr>
            <w:tcW w:w="1276" w:type="dxa"/>
            <w:vMerge w:val="restart"/>
            <w:tcBorders>
              <w:top w:val="nil"/>
              <w:left w:val="single" w:sz="8" w:space="0" w:color="auto"/>
              <w:bottom w:val="single" w:sz="8" w:space="0" w:color="000000"/>
              <w:right w:val="single" w:sz="4" w:space="0" w:color="000000"/>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Оборудование и содержание единой дежурно-диспетчерской службы муниципального района в соответствии с методическими рекомендациями </w:t>
            </w:r>
            <w:r w:rsidRPr="00A57D52">
              <w:rPr>
                <w:rFonts w:ascii="Times New Roman" w:hAnsi="Times New Roman"/>
                <w:color w:val="000000"/>
              </w:rPr>
              <w:lastRenderedPageBreak/>
              <w:t>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12.08.2011 № 3/3-1-7</w:t>
            </w:r>
          </w:p>
        </w:tc>
        <w:tc>
          <w:tcPr>
            <w:tcW w:w="1843" w:type="dxa"/>
            <w:tcBorders>
              <w:top w:val="nil"/>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27 364,5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2 026,8</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2 466,6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2 708,9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3 422,2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3 690,6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4 255,2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4 313,4</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4 480,8</w:t>
            </w:r>
          </w:p>
        </w:tc>
      </w:tr>
      <w:tr w:rsidR="00A57D52" w:rsidRPr="00A57D52" w:rsidTr="00F70713">
        <w:trPr>
          <w:trHeight w:val="76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14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43"/>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27 364,5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2 026,8</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2 466,6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2 708,9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3 422,2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3 690,6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4 255,2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4 313,4</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4 480,8</w:t>
            </w:r>
          </w:p>
        </w:tc>
      </w:tr>
      <w:tr w:rsidR="00A57D52" w:rsidRPr="00A57D52" w:rsidTr="00F70713">
        <w:trPr>
          <w:trHeight w:val="82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2175"/>
        </w:trPr>
        <w:tc>
          <w:tcPr>
            <w:tcW w:w="723" w:type="dxa"/>
            <w:vMerge/>
            <w:tcBorders>
              <w:top w:val="nil"/>
              <w:left w:val="single" w:sz="4" w:space="0" w:color="auto"/>
              <w:bottom w:val="nil"/>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single" w:sz="4" w:space="0" w:color="auto"/>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4" w:space="0" w:color="000000"/>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27 364,5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2 026,8</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2 466,6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2 708,9</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3 422,2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3 690,6</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4 255,2</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4 313,4</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4 480,8</w:t>
            </w:r>
          </w:p>
        </w:tc>
      </w:tr>
      <w:tr w:rsidR="00A57D52" w:rsidRPr="00A57D52" w:rsidTr="00F70713">
        <w:trPr>
          <w:trHeight w:val="390"/>
        </w:trPr>
        <w:tc>
          <w:tcPr>
            <w:tcW w:w="72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5.3</w:t>
            </w:r>
          </w:p>
        </w:tc>
        <w:tc>
          <w:tcPr>
            <w:tcW w:w="992" w:type="dxa"/>
            <w:vMerge w:val="restart"/>
            <w:tcBorders>
              <w:top w:val="single" w:sz="8" w:space="0" w:color="000000"/>
              <w:left w:val="nil"/>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Основное мероприятие</w:t>
            </w:r>
          </w:p>
        </w:tc>
        <w:tc>
          <w:tcPr>
            <w:tcW w:w="12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Организация патрулирования </w:t>
            </w:r>
            <w:r w:rsidRPr="00A57D52">
              <w:rPr>
                <w:rFonts w:ascii="Times New Roman" w:hAnsi="Times New Roman"/>
                <w:color w:val="000000"/>
              </w:rPr>
              <w:lastRenderedPageBreak/>
              <w:t>мест массового отдыха населения на воде и в лесных массивах с целью обеспечения охраны общественного порядка и предупреждения чрезвычайных ситуаций</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552,0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252,0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r>
      <w:tr w:rsidR="00A57D52" w:rsidRPr="00A57D52" w:rsidTr="00F70713">
        <w:trPr>
          <w:trHeight w:val="765"/>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140"/>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552,0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252,0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r>
      <w:tr w:rsidR="00A57D52" w:rsidRPr="00A57D52" w:rsidTr="00F70713">
        <w:trPr>
          <w:trHeight w:val="390"/>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763"/>
        </w:trPr>
        <w:tc>
          <w:tcPr>
            <w:tcW w:w="723" w:type="dxa"/>
            <w:vMerge/>
            <w:tcBorders>
              <w:top w:val="single" w:sz="4" w:space="0" w:color="auto"/>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8" w:space="0" w:color="000000"/>
              <w:left w:val="nil"/>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single" w:sz="8" w:space="0" w:color="000000"/>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552,0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252,0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100,0</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5.4.</w:t>
            </w:r>
          </w:p>
        </w:tc>
        <w:tc>
          <w:tcPr>
            <w:tcW w:w="992" w:type="dxa"/>
            <w:vMerge w:val="restart"/>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Основное мероприятие</w:t>
            </w:r>
          </w:p>
        </w:tc>
        <w:tc>
          <w:tcPr>
            <w:tcW w:w="1276" w:type="dxa"/>
            <w:vMerge w:val="restart"/>
            <w:tcBorders>
              <w:top w:val="nil"/>
              <w:left w:val="single" w:sz="8" w:space="0" w:color="auto"/>
              <w:bottom w:val="nil"/>
              <w:right w:val="nil"/>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xml:space="preserve">Организация и проведение мероприятий по профилактике терроризма и экстремизма на </w:t>
            </w:r>
            <w:r w:rsidRPr="00A57D52">
              <w:rPr>
                <w:rFonts w:ascii="Times New Roman" w:hAnsi="Times New Roman"/>
                <w:color w:val="000000"/>
              </w:rPr>
              <w:lastRenderedPageBreak/>
              <w:t>территории Богучарского муниципального района, в том числе при проведении общественно политических, спортивных, культурных мероприятий в местах массового пребывания людей</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lastRenderedPageBreak/>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r>
      <w:tr w:rsidR="00A57D52" w:rsidRPr="00A57D52" w:rsidTr="00F70713">
        <w:trPr>
          <w:trHeight w:val="76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21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r>
      <w:tr w:rsidR="00A57D52" w:rsidRPr="00A57D52" w:rsidTr="00F70713">
        <w:trPr>
          <w:trHeight w:val="563"/>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46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nil"/>
              <w:left w:val="nil"/>
              <w:bottom w:val="nil"/>
              <w:right w:val="single" w:sz="8"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nil"/>
              <w:left w:val="single" w:sz="8" w:space="0" w:color="auto"/>
              <w:bottom w:val="nil"/>
              <w:right w:val="nil"/>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15,0</w:t>
            </w:r>
          </w:p>
        </w:tc>
      </w:tr>
      <w:tr w:rsidR="00A57D52" w:rsidRPr="00A57D52" w:rsidTr="00F70713">
        <w:trPr>
          <w:trHeight w:val="390"/>
        </w:trPr>
        <w:tc>
          <w:tcPr>
            <w:tcW w:w="7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57D52" w:rsidRPr="00A57D52" w:rsidRDefault="00A57D52" w:rsidP="00A57D52">
            <w:pPr>
              <w:ind w:firstLine="0"/>
              <w:jc w:val="center"/>
              <w:rPr>
                <w:rFonts w:ascii="Calibri" w:hAnsi="Calibri" w:cs="Calibri"/>
                <w:color w:val="000000"/>
              </w:rPr>
            </w:pPr>
            <w:r w:rsidRPr="00A57D52">
              <w:rPr>
                <w:rFonts w:ascii="Calibri" w:hAnsi="Calibri" w:cs="Calibri"/>
                <w:color w:val="000000"/>
              </w:rPr>
              <w:t>5.5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 xml:space="preserve">Основное мероприятие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7D52" w:rsidRPr="00A57D52" w:rsidRDefault="00A57D52" w:rsidP="00A57D52">
            <w:pPr>
              <w:ind w:firstLine="0"/>
              <w:jc w:val="center"/>
              <w:rPr>
                <w:rFonts w:ascii="Times New Roman" w:hAnsi="Times New Roman"/>
                <w:color w:val="000000"/>
              </w:rPr>
            </w:pPr>
            <w:r w:rsidRPr="00A57D52">
              <w:rPr>
                <w:rFonts w:ascii="Times New Roman" w:hAnsi="Times New Roman"/>
                <w:color w:val="000000"/>
              </w:rPr>
              <w:t>Прочие расходы</w:t>
            </w: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всего</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116 797,5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70,5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769,2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57 505,3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50 202,5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6 935,0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635,0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635,0</w:t>
            </w:r>
          </w:p>
        </w:tc>
      </w:tr>
      <w:tr w:rsidR="00A57D52" w:rsidRPr="00A57D52" w:rsidTr="00F70713">
        <w:trPr>
          <w:trHeight w:val="765"/>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статьям расходов:</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14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Муниципальные капитальные вложения</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НИОКР</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single" w:sz="8" w:space="0" w:color="auto"/>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ПРОЧИЕ расходы</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116 797,5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70,5</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769,2</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57 505,3</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50 202,5</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6 935,0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635,0</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635,0</w:t>
            </w:r>
          </w:p>
        </w:tc>
      </w:tr>
      <w:tr w:rsidR="00A57D52" w:rsidRPr="00A57D52" w:rsidTr="00F70713">
        <w:trPr>
          <w:trHeight w:val="390"/>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nil"/>
              <w:left w:val="nil"/>
              <w:bottom w:val="nil"/>
              <w:right w:val="single" w:sz="8"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в том числе по ГРБС:</w:t>
            </w:r>
          </w:p>
        </w:tc>
        <w:tc>
          <w:tcPr>
            <w:tcW w:w="141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7"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nil"/>
              <w:left w:val="nil"/>
              <w:bottom w:val="single" w:sz="8" w:space="0" w:color="auto"/>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332"/>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nil"/>
              <w:bottom w:val="nil"/>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Администрация Богучарского муниципального района</w:t>
            </w:r>
          </w:p>
        </w:tc>
        <w:tc>
          <w:tcPr>
            <w:tcW w:w="1417"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115 942,3</w:t>
            </w:r>
          </w:p>
        </w:tc>
        <w:tc>
          <w:tcPr>
            <w:tcW w:w="1276"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7"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29,5</w:t>
            </w:r>
          </w:p>
        </w:tc>
        <w:tc>
          <w:tcPr>
            <w:tcW w:w="1276"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0,0</w:t>
            </w:r>
          </w:p>
        </w:tc>
        <w:tc>
          <w:tcPr>
            <w:tcW w:w="1275"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57 505,3</w:t>
            </w:r>
          </w:p>
        </w:tc>
        <w:tc>
          <w:tcPr>
            <w:tcW w:w="1276"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50 202,5</w:t>
            </w:r>
          </w:p>
        </w:tc>
        <w:tc>
          <w:tcPr>
            <w:tcW w:w="1276"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6 935,0</w:t>
            </w:r>
          </w:p>
        </w:tc>
        <w:tc>
          <w:tcPr>
            <w:tcW w:w="1275"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635,0</w:t>
            </w:r>
          </w:p>
        </w:tc>
        <w:tc>
          <w:tcPr>
            <w:tcW w:w="1275" w:type="dxa"/>
            <w:tcBorders>
              <w:top w:val="nil"/>
              <w:left w:val="nil"/>
              <w:bottom w:val="nil"/>
              <w:right w:val="single" w:sz="8"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635,0</w:t>
            </w:r>
          </w:p>
        </w:tc>
      </w:tr>
      <w:tr w:rsidR="00A57D52" w:rsidRPr="00A57D52" w:rsidTr="00F70713">
        <w:trPr>
          <w:trHeight w:val="1789"/>
        </w:trPr>
        <w:tc>
          <w:tcPr>
            <w:tcW w:w="723" w:type="dxa"/>
            <w:vMerge/>
            <w:tcBorders>
              <w:top w:val="nil"/>
              <w:left w:val="single" w:sz="4" w:space="0" w:color="auto"/>
              <w:bottom w:val="single" w:sz="4" w:space="0" w:color="000000"/>
              <w:right w:val="single" w:sz="4" w:space="0" w:color="auto"/>
            </w:tcBorders>
            <w:vAlign w:val="center"/>
            <w:hideMark/>
          </w:tcPr>
          <w:p w:rsidR="00A57D52" w:rsidRPr="00A57D52" w:rsidRDefault="00A57D52" w:rsidP="00A57D52">
            <w:pPr>
              <w:ind w:firstLine="0"/>
              <w:jc w:val="left"/>
              <w:rPr>
                <w:rFonts w:ascii="Calibri" w:hAnsi="Calibri" w:cs="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7D52" w:rsidRPr="00A57D52" w:rsidRDefault="00A57D52" w:rsidP="00A57D52">
            <w:pPr>
              <w:ind w:firstLine="0"/>
              <w:jc w:val="left"/>
              <w:rPr>
                <w:rFonts w:ascii="Times New Roman" w:hAnsi="Times New Roman"/>
                <w:color w:val="00000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Финансовый отдел администрации Богучарского муниципального района</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855,2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70,5</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739,7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45,0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left"/>
              <w:rPr>
                <w:rFonts w:ascii="Times New Roman" w:hAnsi="Times New Roman"/>
                <w:color w:val="000000"/>
              </w:rPr>
            </w:pPr>
            <w:r w:rsidRPr="00A57D52">
              <w:rPr>
                <w:rFonts w:ascii="Times New Roman" w:hAnsi="Times New Roman"/>
                <w:color w:val="000000"/>
              </w:rPr>
              <w:t> </w:t>
            </w:r>
          </w:p>
        </w:tc>
      </w:tr>
      <w:tr w:rsidR="00A57D52" w:rsidRPr="00A57D52" w:rsidTr="00F70713">
        <w:trPr>
          <w:trHeight w:val="1965"/>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A57D52" w:rsidRPr="00A57D52" w:rsidRDefault="00A57D52" w:rsidP="00A57D52">
            <w:pPr>
              <w:ind w:firstLine="0"/>
              <w:jc w:val="left"/>
              <w:rPr>
                <w:rFonts w:ascii="Times New Roman" w:hAnsi="Times New Roman"/>
                <w:b/>
                <w:bCs/>
                <w:color w:val="000000"/>
              </w:rPr>
            </w:pPr>
            <w:r w:rsidRPr="00A57D52">
              <w:rPr>
                <w:rFonts w:ascii="Times New Roman" w:hAnsi="Times New Roman"/>
                <w:b/>
                <w:bCs/>
                <w:color w:val="000000"/>
              </w:rPr>
              <w:t>Муниципальная программа</w:t>
            </w: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Муниципальное управление и гражданское общество</w:t>
            </w:r>
          </w:p>
        </w:tc>
        <w:tc>
          <w:tcPr>
            <w:tcW w:w="1843"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ВСЕГО</w:t>
            </w:r>
          </w:p>
        </w:tc>
        <w:tc>
          <w:tcPr>
            <w:tcW w:w="1417"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1 263 192,0</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119 482,0</w:t>
            </w:r>
          </w:p>
        </w:tc>
        <w:tc>
          <w:tcPr>
            <w:tcW w:w="1277"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122 194,1</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142 722,1</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227 452,1</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217 608,8</w:t>
            </w:r>
          </w:p>
        </w:tc>
        <w:tc>
          <w:tcPr>
            <w:tcW w:w="1276"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181 257,1</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125 964,8</w:t>
            </w:r>
          </w:p>
        </w:tc>
        <w:tc>
          <w:tcPr>
            <w:tcW w:w="1275" w:type="dxa"/>
            <w:tcBorders>
              <w:top w:val="nil"/>
              <w:left w:val="nil"/>
              <w:bottom w:val="single" w:sz="4" w:space="0" w:color="auto"/>
              <w:right w:val="single" w:sz="4" w:space="0" w:color="auto"/>
            </w:tcBorders>
            <w:shd w:val="clear" w:color="000000" w:fill="FFFFFF"/>
            <w:noWrap/>
            <w:vAlign w:val="center"/>
            <w:hideMark/>
          </w:tcPr>
          <w:p w:rsidR="00A57D52" w:rsidRPr="00A57D52" w:rsidRDefault="00A57D52" w:rsidP="00A57D52">
            <w:pPr>
              <w:ind w:firstLine="0"/>
              <w:jc w:val="center"/>
              <w:rPr>
                <w:rFonts w:ascii="Times New Roman" w:hAnsi="Times New Roman"/>
                <w:b/>
                <w:bCs/>
                <w:color w:val="000000"/>
              </w:rPr>
            </w:pPr>
            <w:r w:rsidRPr="00A57D52">
              <w:rPr>
                <w:rFonts w:ascii="Times New Roman" w:hAnsi="Times New Roman"/>
                <w:b/>
                <w:bCs/>
                <w:color w:val="000000"/>
              </w:rPr>
              <w:t>126 511,0</w:t>
            </w:r>
          </w:p>
        </w:tc>
      </w:tr>
    </w:tbl>
    <w:p w:rsidR="00D03D5F" w:rsidRDefault="00D03D5F" w:rsidP="00D03D5F">
      <w:pPr>
        <w:ind w:firstLine="0"/>
        <w:rPr>
          <w:rFonts w:ascii="Times New Roman" w:hAnsi="Times New Roman"/>
        </w:rPr>
      </w:pPr>
    </w:p>
    <w:p w:rsidR="00090E3A" w:rsidRDefault="00090E3A" w:rsidP="00D03D5F">
      <w:pPr>
        <w:ind w:firstLine="0"/>
        <w:rPr>
          <w:rFonts w:ascii="Times New Roman" w:hAnsi="Times New Roman"/>
        </w:rPr>
      </w:pPr>
    </w:p>
    <w:p w:rsidR="00090E3A" w:rsidRDefault="00090E3A" w:rsidP="00D03D5F">
      <w:pPr>
        <w:ind w:firstLine="0"/>
        <w:rPr>
          <w:rFonts w:ascii="Times New Roman" w:hAnsi="Times New Roman"/>
        </w:rPr>
      </w:pPr>
    </w:p>
    <w:p w:rsidR="004169EB" w:rsidRDefault="004169EB" w:rsidP="004169EB">
      <w:pPr>
        <w:ind w:firstLine="0"/>
        <w:jc w:val="right"/>
        <w:rPr>
          <w:rFonts w:ascii="Times New Roman" w:hAnsi="Times New Roman"/>
          <w:color w:val="000000"/>
        </w:rPr>
      </w:pPr>
      <w:r>
        <w:rPr>
          <w:rFonts w:ascii="Times New Roman" w:hAnsi="Times New Roman"/>
          <w:color w:val="000000"/>
        </w:rPr>
        <w:lastRenderedPageBreak/>
        <w:t>Приложение 5</w:t>
      </w:r>
    </w:p>
    <w:p w:rsidR="004169EB" w:rsidRDefault="004169EB" w:rsidP="004169EB">
      <w:pPr>
        <w:ind w:firstLine="0"/>
        <w:jc w:val="right"/>
        <w:rPr>
          <w:rFonts w:ascii="Times New Roman" w:hAnsi="Times New Roman"/>
          <w:color w:val="000000"/>
        </w:rPr>
      </w:pPr>
      <w:r w:rsidRPr="00F41CB5">
        <w:rPr>
          <w:rFonts w:ascii="Times New Roman" w:hAnsi="Times New Roman"/>
          <w:color w:val="000000"/>
        </w:rPr>
        <w:t xml:space="preserve">к муниципальной программе </w:t>
      </w:r>
    </w:p>
    <w:p w:rsidR="004169EB" w:rsidRDefault="004169EB" w:rsidP="004169EB">
      <w:pPr>
        <w:ind w:firstLine="0"/>
        <w:jc w:val="right"/>
        <w:rPr>
          <w:rFonts w:ascii="Times New Roman" w:hAnsi="Times New Roman"/>
          <w:color w:val="000000"/>
        </w:rPr>
      </w:pPr>
      <w:r w:rsidRPr="00F41CB5">
        <w:rPr>
          <w:rFonts w:ascii="Times New Roman" w:hAnsi="Times New Roman"/>
          <w:color w:val="000000"/>
        </w:rPr>
        <w:t>«Муниципальное управление и гражданское общество»</w:t>
      </w:r>
    </w:p>
    <w:p w:rsidR="00090E3A" w:rsidRDefault="00090E3A" w:rsidP="00D03D5F">
      <w:pPr>
        <w:ind w:firstLine="0"/>
        <w:rPr>
          <w:rFonts w:ascii="Times New Roman" w:hAnsi="Times New Roman"/>
        </w:rPr>
      </w:pPr>
    </w:p>
    <w:tbl>
      <w:tblPr>
        <w:tblW w:w="5411" w:type="pct"/>
        <w:tblInd w:w="93" w:type="dxa"/>
        <w:tblLayout w:type="fixed"/>
        <w:tblLook w:val="04A0"/>
      </w:tblPr>
      <w:tblGrid>
        <w:gridCol w:w="1148"/>
        <w:gridCol w:w="1702"/>
        <w:gridCol w:w="1417"/>
        <w:gridCol w:w="630"/>
        <w:gridCol w:w="788"/>
        <w:gridCol w:w="623"/>
        <w:gridCol w:w="795"/>
        <w:gridCol w:w="283"/>
        <w:gridCol w:w="970"/>
        <w:gridCol w:w="306"/>
        <w:gridCol w:w="992"/>
        <w:gridCol w:w="284"/>
        <w:gridCol w:w="1134"/>
        <w:gridCol w:w="142"/>
        <w:gridCol w:w="992"/>
        <w:gridCol w:w="283"/>
        <w:gridCol w:w="1276"/>
        <w:gridCol w:w="142"/>
        <w:gridCol w:w="1134"/>
        <w:gridCol w:w="142"/>
        <w:gridCol w:w="1274"/>
      </w:tblGrid>
      <w:tr w:rsidR="007D2088" w:rsidRPr="007D2088" w:rsidTr="00A57D52">
        <w:trPr>
          <w:trHeight w:val="1590"/>
        </w:trPr>
        <w:tc>
          <w:tcPr>
            <w:tcW w:w="16457" w:type="dxa"/>
            <w:gridSpan w:val="21"/>
            <w:tcBorders>
              <w:bottom w:val="single" w:sz="4" w:space="0" w:color="auto"/>
            </w:tcBorders>
            <w:shd w:val="clear" w:color="auto" w:fill="auto"/>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Финансовое обеспечение и прогнозная (справочная) оценка расходов федерального, областного и местных бюджетов, юридических и физических л</w:t>
            </w:r>
            <w:bookmarkStart w:id="4" w:name="_GoBack"/>
            <w:bookmarkEnd w:id="4"/>
            <w:r w:rsidRPr="007D2088">
              <w:rPr>
                <w:rFonts w:ascii="Times New Roman" w:hAnsi="Times New Roman"/>
                <w:color w:val="000000"/>
              </w:rPr>
              <w:t>иц на реализацию муниципальной программы « Муниципальное управление и гражданское общество" на 2019-2026 год</w:t>
            </w:r>
          </w:p>
        </w:tc>
      </w:tr>
      <w:tr w:rsidR="007D2088" w:rsidRPr="007D2088" w:rsidTr="00F70713">
        <w:trPr>
          <w:trHeight w:val="1538"/>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Статус</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Наименование государственной программы, подпрограммы, основного мероприятия</w:t>
            </w:r>
          </w:p>
        </w:tc>
        <w:tc>
          <w:tcPr>
            <w:tcW w:w="204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Источники ресурсного обеспечения</w:t>
            </w:r>
          </w:p>
        </w:tc>
        <w:tc>
          <w:tcPr>
            <w:tcW w:w="11560" w:type="dxa"/>
            <w:gridSpan w:val="17"/>
            <w:tcBorders>
              <w:top w:val="single" w:sz="4"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Оценка расходов, тыс. руб.</w:t>
            </w:r>
          </w:p>
        </w:tc>
      </w:tr>
      <w:tr w:rsidR="007D2088" w:rsidRPr="007D2088" w:rsidTr="00F70713">
        <w:trPr>
          <w:trHeight w:val="720"/>
        </w:trPr>
        <w:tc>
          <w:tcPr>
            <w:tcW w:w="1148" w:type="dxa"/>
            <w:vMerge/>
            <w:tcBorders>
              <w:top w:val="nil"/>
              <w:left w:val="single" w:sz="4" w:space="0" w:color="auto"/>
              <w:bottom w:val="single" w:sz="4" w:space="0" w:color="auto"/>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4" w:space="0" w:color="auto"/>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vMerge/>
            <w:tcBorders>
              <w:top w:val="nil"/>
              <w:left w:val="single" w:sz="4" w:space="0" w:color="auto"/>
              <w:bottom w:val="single" w:sz="4" w:space="0" w:color="auto"/>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1"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w:t>
            </w:r>
          </w:p>
        </w:tc>
        <w:tc>
          <w:tcPr>
            <w:tcW w:w="10149" w:type="dxa"/>
            <w:gridSpan w:val="15"/>
            <w:tcBorders>
              <w:top w:val="single" w:sz="4"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 том числе по годам реализации муниципальной программы</w:t>
            </w:r>
          </w:p>
        </w:tc>
      </w:tr>
      <w:tr w:rsidR="007D2088" w:rsidRPr="007D2088" w:rsidTr="00F70713">
        <w:trPr>
          <w:trHeight w:val="375"/>
        </w:trPr>
        <w:tc>
          <w:tcPr>
            <w:tcW w:w="1148" w:type="dxa"/>
            <w:vMerge/>
            <w:tcBorders>
              <w:top w:val="nil"/>
              <w:left w:val="single" w:sz="4" w:space="0" w:color="auto"/>
              <w:bottom w:val="single" w:sz="4" w:space="0" w:color="auto"/>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4" w:space="0" w:color="auto"/>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vMerge/>
            <w:tcBorders>
              <w:top w:val="nil"/>
              <w:left w:val="single" w:sz="4" w:space="0" w:color="auto"/>
              <w:bottom w:val="single" w:sz="4" w:space="0" w:color="auto"/>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1" w:type="dxa"/>
            <w:gridSpan w:val="2"/>
            <w:vMerge/>
            <w:tcBorders>
              <w:top w:val="nil"/>
              <w:left w:val="single" w:sz="4" w:space="0" w:color="auto"/>
              <w:bottom w:val="single" w:sz="4" w:space="0" w:color="auto"/>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2019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2020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2021</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2022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2023</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2024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2025</w:t>
            </w:r>
          </w:p>
        </w:tc>
        <w:tc>
          <w:tcPr>
            <w:tcW w:w="141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2026</w:t>
            </w:r>
          </w:p>
        </w:tc>
      </w:tr>
      <w:tr w:rsidR="007D2088" w:rsidRPr="007D2088" w:rsidTr="00F70713">
        <w:trPr>
          <w:trHeight w:val="390"/>
        </w:trPr>
        <w:tc>
          <w:tcPr>
            <w:tcW w:w="1148" w:type="dxa"/>
            <w:tcBorders>
              <w:top w:val="nil"/>
              <w:left w:val="single" w:sz="4" w:space="0" w:color="auto"/>
              <w:bottom w:val="nil"/>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1</w:t>
            </w:r>
          </w:p>
        </w:tc>
        <w:tc>
          <w:tcPr>
            <w:tcW w:w="1702" w:type="dxa"/>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2</w:t>
            </w:r>
          </w:p>
        </w:tc>
        <w:tc>
          <w:tcPr>
            <w:tcW w:w="2047"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3</w:t>
            </w:r>
          </w:p>
        </w:tc>
        <w:tc>
          <w:tcPr>
            <w:tcW w:w="1411"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4</w:t>
            </w:r>
          </w:p>
        </w:tc>
        <w:tc>
          <w:tcPr>
            <w:tcW w:w="1078"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5</w:t>
            </w:r>
          </w:p>
        </w:tc>
        <w:tc>
          <w:tcPr>
            <w:tcW w:w="1276"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6</w:t>
            </w:r>
          </w:p>
        </w:tc>
        <w:tc>
          <w:tcPr>
            <w:tcW w:w="1276"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7</w:t>
            </w:r>
          </w:p>
        </w:tc>
        <w:tc>
          <w:tcPr>
            <w:tcW w:w="1134" w:type="dxa"/>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8</w:t>
            </w:r>
          </w:p>
        </w:tc>
        <w:tc>
          <w:tcPr>
            <w:tcW w:w="1134"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9</w:t>
            </w:r>
          </w:p>
        </w:tc>
        <w:tc>
          <w:tcPr>
            <w:tcW w:w="1559"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10</w:t>
            </w:r>
          </w:p>
        </w:tc>
        <w:tc>
          <w:tcPr>
            <w:tcW w:w="1276"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11</w:t>
            </w:r>
          </w:p>
        </w:tc>
        <w:tc>
          <w:tcPr>
            <w:tcW w:w="1416"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12</w:t>
            </w:r>
          </w:p>
        </w:tc>
      </w:tr>
      <w:tr w:rsidR="007D2088" w:rsidRPr="007D2088" w:rsidTr="00F70713">
        <w:trPr>
          <w:trHeight w:val="758"/>
        </w:trPr>
        <w:tc>
          <w:tcPr>
            <w:tcW w:w="114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Подпрограмма1</w:t>
            </w:r>
          </w:p>
        </w:tc>
        <w:tc>
          <w:tcPr>
            <w:tcW w:w="17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Управление финансами Богучарского муниципального района</w:t>
            </w:r>
          </w:p>
        </w:tc>
        <w:tc>
          <w:tcPr>
            <w:tcW w:w="2047"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1"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530 145,8</w:t>
            </w:r>
          </w:p>
        </w:tc>
        <w:tc>
          <w:tcPr>
            <w:tcW w:w="107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45 441,1</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61 342,4</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70 870,6</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90 464,2</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86 367,9</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86 551,7</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45 600,5</w:t>
            </w:r>
          </w:p>
        </w:tc>
        <w:tc>
          <w:tcPr>
            <w:tcW w:w="141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43 507,4</w:t>
            </w:r>
          </w:p>
        </w:tc>
      </w:tr>
      <w:tr w:rsidR="007D2088" w:rsidRPr="007D2088" w:rsidTr="00F70713">
        <w:trPr>
          <w:trHeight w:val="852"/>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89"/>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17 555,2</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180,5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2 915,5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1 712,5</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1 321,0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4 328,9</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3 365,6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3 365,6</w:t>
            </w:r>
          </w:p>
        </w:tc>
        <w:tc>
          <w:tcPr>
            <w:tcW w:w="141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365,6</w:t>
            </w:r>
          </w:p>
        </w:tc>
      </w:tr>
      <w:tr w:rsidR="007D2088" w:rsidRPr="007D2088" w:rsidTr="00F70713">
        <w:trPr>
          <w:trHeight w:val="780"/>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512 590,6</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45 260,6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58 426,9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69 158,1</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89 143,2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82 039,0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83 186,1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42 234,9</w:t>
            </w:r>
          </w:p>
        </w:tc>
        <w:tc>
          <w:tcPr>
            <w:tcW w:w="141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43 141,8</w:t>
            </w:r>
          </w:p>
        </w:tc>
      </w:tr>
      <w:tr w:rsidR="007D2088" w:rsidRPr="007D2088" w:rsidTr="00F70713">
        <w:trPr>
          <w:trHeight w:val="792"/>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юридические лица </w:t>
            </w:r>
            <w:r w:rsidRPr="007D2088">
              <w:rPr>
                <w:rFonts w:ascii="Times New Roman" w:hAnsi="Times New Roman"/>
                <w:color w:val="000000"/>
                <w:vertAlign w:val="superscript"/>
              </w:rPr>
              <w:t>1</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938"/>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409"/>
        </w:trPr>
        <w:tc>
          <w:tcPr>
            <w:tcW w:w="1148" w:type="dxa"/>
            <w:tcBorders>
              <w:top w:val="nil"/>
              <w:left w:val="single" w:sz="4" w:space="0" w:color="auto"/>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 том числе:</w:t>
            </w:r>
          </w:p>
        </w:tc>
        <w:tc>
          <w:tcPr>
            <w:tcW w:w="1702" w:type="dxa"/>
            <w:tcBorders>
              <w:top w:val="nil"/>
              <w:left w:val="nil"/>
              <w:bottom w:val="nil"/>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2047"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1"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078"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49"/>
        </w:trPr>
        <w:tc>
          <w:tcPr>
            <w:tcW w:w="114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1.1.Основное мероприятие </w:t>
            </w:r>
          </w:p>
        </w:tc>
        <w:tc>
          <w:tcPr>
            <w:tcW w:w="17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Управление муниципальным долгом Богучарского района</w:t>
            </w:r>
          </w:p>
        </w:tc>
        <w:tc>
          <w:tcPr>
            <w:tcW w:w="2047"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w:t>
            </w:r>
          </w:p>
        </w:tc>
        <w:tc>
          <w:tcPr>
            <w:tcW w:w="107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758"/>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78"/>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69"/>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20"/>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80"/>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398"/>
        </w:trPr>
        <w:tc>
          <w:tcPr>
            <w:tcW w:w="1148" w:type="dxa"/>
            <w:tcBorders>
              <w:top w:val="nil"/>
              <w:left w:val="single" w:sz="4" w:space="0" w:color="auto"/>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 том числе:</w:t>
            </w:r>
          </w:p>
        </w:tc>
        <w:tc>
          <w:tcPr>
            <w:tcW w:w="1702" w:type="dxa"/>
            <w:tcBorders>
              <w:top w:val="nil"/>
              <w:left w:val="nil"/>
              <w:bottom w:val="nil"/>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2047"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1"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078"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nil"/>
              <w:bottom w:val="nil"/>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1.2.Основное мероприятие</w:t>
            </w:r>
          </w:p>
        </w:tc>
        <w:tc>
          <w:tcPr>
            <w:tcW w:w="17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Выравнивание бюджетной обеспеченности бюджетов поселений</w:t>
            </w:r>
          </w:p>
        </w:tc>
        <w:tc>
          <w:tcPr>
            <w:tcW w:w="2047"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1" w:type="dxa"/>
            <w:gridSpan w:val="2"/>
            <w:tcBorders>
              <w:top w:val="single" w:sz="4"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151 520,0</w:t>
            </w:r>
          </w:p>
        </w:tc>
        <w:tc>
          <w:tcPr>
            <w:tcW w:w="107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14 654,0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15 450,0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16 281,0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18 729,0</w:t>
            </w:r>
          </w:p>
        </w:tc>
        <w:tc>
          <w:tcPr>
            <w:tcW w:w="1134"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21 330,0</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22 327,0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21 240,0</w:t>
            </w:r>
          </w:p>
        </w:tc>
        <w:tc>
          <w:tcPr>
            <w:tcW w:w="141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21 509,0</w:t>
            </w:r>
          </w:p>
        </w:tc>
      </w:tr>
      <w:tr w:rsidR="007D2088" w:rsidRPr="007D2088" w:rsidTr="00F70713">
        <w:trPr>
          <w:trHeight w:val="829"/>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43"/>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40"/>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151 520,0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14 654,0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15 450,0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16 281,0</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18 729,0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21 330,0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22 327,0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21 240,0</w:t>
            </w:r>
          </w:p>
        </w:tc>
        <w:tc>
          <w:tcPr>
            <w:tcW w:w="141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21 509,0</w:t>
            </w:r>
          </w:p>
        </w:tc>
      </w:tr>
      <w:tr w:rsidR="007D2088" w:rsidRPr="007D2088" w:rsidTr="00F70713">
        <w:trPr>
          <w:trHeight w:val="780"/>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40"/>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8"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38"/>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1.3.Основное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Поддержка мер по обеспечению сбалансированности бюджетов поселений</w:t>
            </w: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232 289,1</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23 216,4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35 496,0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44 627,0</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51 248,0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42 822,7</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34 879,0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90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0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4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232 289,1</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23 216,4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35 496,0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44 627,0</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51 248,0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42 822,7</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34 879,0</w:t>
            </w:r>
          </w:p>
        </w:tc>
        <w:tc>
          <w:tcPr>
            <w:tcW w:w="1276" w:type="dxa"/>
            <w:gridSpan w:val="2"/>
            <w:tcBorders>
              <w:top w:val="nil"/>
              <w:left w:val="nil"/>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4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4"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09"/>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2047"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1"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078"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134"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59" w:type="dxa"/>
            <w:gridSpan w:val="2"/>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6" w:type="dxa"/>
            <w:gridSpan w:val="2"/>
            <w:tcBorders>
              <w:top w:val="nil"/>
              <w:left w:val="single" w:sz="4" w:space="0" w:color="auto"/>
              <w:bottom w:val="single" w:sz="8" w:space="0" w:color="auto"/>
              <w:right w:val="single" w:sz="8"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398"/>
        </w:trPr>
        <w:tc>
          <w:tcPr>
            <w:tcW w:w="1148" w:type="dxa"/>
            <w:tcBorders>
              <w:top w:val="nil"/>
              <w:left w:val="single" w:sz="4" w:space="0" w:color="auto"/>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 том числе:</w:t>
            </w:r>
          </w:p>
        </w:tc>
        <w:tc>
          <w:tcPr>
            <w:tcW w:w="1702" w:type="dxa"/>
            <w:tcBorders>
              <w:top w:val="nil"/>
              <w:left w:val="nil"/>
              <w:bottom w:val="nil"/>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3607" w:type="dxa"/>
            <w:gridSpan w:val="19"/>
            <w:tcBorders>
              <w:top w:val="nil"/>
              <w:left w:val="nil"/>
              <w:bottom w:val="nil"/>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32"/>
        </w:trPr>
        <w:tc>
          <w:tcPr>
            <w:tcW w:w="114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1.4.Основное мероприятие</w:t>
            </w:r>
          </w:p>
        </w:tc>
        <w:tc>
          <w:tcPr>
            <w:tcW w:w="17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Финансовое обеспечение деятельности финансового отдела администрации Богучарского муниципального района</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81 309,2</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7 388,9</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7 480,9</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8 250,1</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9 431,7</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10 659,4</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12 488,0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12 593,0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13 017,2</w:t>
            </w:r>
          </w:p>
        </w:tc>
      </w:tr>
      <w:tr w:rsidR="007D2088" w:rsidRPr="007D2088" w:rsidTr="00F70713">
        <w:trPr>
          <w:trHeight w:val="818"/>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32"/>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302,0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302,0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20"/>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81 007,2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7 388,9</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7 480,9</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8 250,1</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9 431,7</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10 357,4</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12 488,0</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12 593,0</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13 017,2</w:t>
            </w:r>
          </w:p>
        </w:tc>
      </w:tr>
      <w:tr w:rsidR="007D2088" w:rsidRPr="007D2088" w:rsidTr="00F70713">
        <w:trPr>
          <w:trHeight w:val="769"/>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29"/>
        </w:trPr>
        <w:tc>
          <w:tcPr>
            <w:tcW w:w="1148" w:type="dxa"/>
            <w:vMerge/>
            <w:tcBorders>
              <w:top w:val="single" w:sz="8" w:space="0" w:color="auto"/>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single" w:sz="8" w:space="0" w:color="auto"/>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35"/>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1.5.Основное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Финансовое обеспечение выполнения других расходных обязательств финансового отдела администрации </w:t>
            </w:r>
            <w:r w:rsidRPr="007D2088">
              <w:rPr>
                <w:rFonts w:ascii="Times New Roman" w:hAnsi="Times New Roman"/>
                <w:color w:val="000000"/>
              </w:rPr>
              <w:lastRenderedPageBreak/>
              <w:t>Богучарского муниципального района</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18 426,8</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180,5</w:t>
            </w:r>
          </w:p>
        </w:tc>
        <w:tc>
          <w:tcPr>
            <w:tcW w:w="1253"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744,1</w:t>
            </w:r>
          </w:p>
        </w:tc>
        <w:tc>
          <w:tcPr>
            <w:tcW w:w="129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1 712,5</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1 321,0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4 026,9</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6 710,6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3 365,6</w:t>
            </w:r>
          </w:p>
        </w:tc>
        <w:tc>
          <w:tcPr>
            <w:tcW w:w="127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365,6</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32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15 081,8</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180,5</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744,1</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1 712,5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1 321,0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4 026,9</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3 365,6</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3 365,6</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365,6</w:t>
            </w:r>
          </w:p>
        </w:tc>
      </w:tr>
      <w:tr w:rsidR="007D2088" w:rsidRPr="007D2088" w:rsidTr="00F70713">
        <w:trPr>
          <w:trHeight w:val="94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3 345,0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3 345,0</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1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99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83"/>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1.6.Основное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 xml:space="preserve">Оказание содействия в подготовке и проведении общероссийского голосования по вопросу одобрения изменений в Конституцию Российской Федерации, а </w:t>
            </w:r>
            <w:r w:rsidRPr="007D2088">
              <w:rPr>
                <w:rFonts w:ascii="Times New Roman" w:hAnsi="Times New Roman"/>
                <w:color w:val="000000"/>
              </w:rPr>
              <w:lastRenderedPageBreak/>
              <w:t>также в информировании граждан Российской Федерации о его подготовке и проведении</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2 171,4</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2 171,4</w:t>
            </w:r>
          </w:p>
        </w:tc>
        <w:tc>
          <w:tcPr>
            <w:tcW w:w="129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68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8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2 171,4</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2 171,4</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2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8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241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55"/>
        </w:trPr>
        <w:tc>
          <w:tcPr>
            <w:tcW w:w="114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 xml:space="preserve">1.7.Основное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Финансовое обеспечение деятельности подведомственных учреждений</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44 428,0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9 734,5</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7 528,9</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10 147,1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8 401,9</w:t>
            </w:r>
          </w:p>
        </w:tc>
        <w:tc>
          <w:tcPr>
            <w:tcW w:w="127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8 615,6</w:t>
            </w:r>
          </w:p>
        </w:tc>
      </w:tr>
      <w:tr w:rsidR="007D2088" w:rsidRPr="007D2088" w:rsidTr="00F70713">
        <w:trPr>
          <w:trHeight w:val="73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2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6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44 428,0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9 734,5</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7 528,9</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10 147,1</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8 401,9</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8 615,6</w:t>
            </w:r>
          </w:p>
        </w:tc>
      </w:tr>
      <w:tr w:rsidR="007D2088" w:rsidRPr="007D2088" w:rsidTr="00F70713">
        <w:trPr>
          <w:trHeight w:val="97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4"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8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8"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single" w:sz="4" w:space="0" w:color="auto"/>
              <w:bottom w:val="single" w:sz="8" w:space="0" w:color="auto"/>
              <w:right w:val="single" w:sz="8"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72"/>
        </w:trPr>
        <w:tc>
          <w:tcPr>
            <w:tcW w:w="114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Подпрограмма 2</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Обеспечение деятельности органов местного самоуправлен</w:t>
            </w:r>
            <w:r w:rsidRPr="007D2088">
              <w:rPr>
                <w:rFonts w:ascii="Times New Roman" w:hAnsi="Times New Roman"/>
                <w:color w:val="000000"/>
              </w:rPr>
              <w:lastRenderedPageBreak/>
              <w:t xml:space="preserve">ия Богучарского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421 509,9</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59 711,9</w:t>
            </w:r>
          </w:p>
        </w:tc>
        <w:tc>
          <w:tcPr>
            <w:tcW w:w="1253"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43 475,4</w:t>
            </w:r>
          </w:p>
        </w:tc>
        <w:tc>
          <w:tcPr>
            <w:tcW w:w="129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51 357,8</w:t>
            </w:r>
          </w:p>
        </w:tc>
        <w:tc>
          <w:tcPr>
            <w:tcW w:w="1560" w:type="dxa"/>
            <w:gridSpan w:val="3"/>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55 745,0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53 501,2</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53 683,7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51 171,1</w:t>
            </w:r>
          </w:p>
        </w:tc>
        <w:tc>
          <w:tcPr>
            <w:tcW w:w="1274"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52 863,8</w:t>
            </w:r>
          </w:p>
        </w:tc>
      </w:tr>
      <w:tr w:rsidR="007D2088" w:rsidRPr="007D2088" w:rsidTr="00F70713">
        <w:trPr>
          <w:trHeight w:val="81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0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21 550,3</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12 651,0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1 079,0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1 295,0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1 170,0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2 165,3</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1 043,0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1 054,0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1 093,0</w:t>
            </w:r>
          </w:p>
        </w:tc>
      </w:tr>
      <w:tr w:rsidR="007D2088" w:rsidRPr="007D2088" w:rsidTr="00F70713">
        <w:trPr>
          <w:trHeight w:val="649"/>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399 959,6</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47 060,9</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42 396,4</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50 062,8</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54 575,0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51 335,9</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52 640,7</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50 117,1</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51 770,8</w:t>
            </w:r>
          </w:p>
        </w:tc>
      </w:tr>
      <w:tr w:rsidR="007D2088" w:rsidRPr="007D2088" w:rsidTr="00F70713">
        <w:trPr>
          <w:trHeight w:val="66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758"/>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2.1.Основное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Обеспечение деятельности Совета народных депутатов Богучарского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6 871,9</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1 346,4</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2 069,8</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1 145,2</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1 768,7</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94,8</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149,0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149,0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149,0</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6 871,9</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1 346,4</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2 069,8</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1 145,2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1 768,7</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94,8</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149,0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149,0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149,0</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2.2.Основное </w:t>
            </w:r>
            <w:r w:rsidRPr="007D2088">
              <w:rPr>
                <w:rFonts w:ascii="Times New Roman" w:hAnsi="Times New Roman"/>
                <w:color w:val="000000"/>
              </w:rPr>
              <w:lastRenderedPageBreak/>
              <w:t xml:space="preserve">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 xml:space="preserve">Обеспечение деятельности </w:t>
            </w:r>
            <w:r w:rsidRPr="007D2088">
              <w:rPr>
                <w:rFonts w:ascii="Times New Roman" w:hAnsi="Times New Roman"/>
                <w:color w:val="000000"/>
              </w:rPr>
              <w:lastRenderedPageBreak/>
              <w:t xml:space="preserve">администрации Богучарского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406 682,8</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58 365,5</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41 405,6</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50 212,6</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52 119,9</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51 931,6</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51 906,9</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49 549,8</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51 190,9</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21 550,3</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12 651,0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1 079,0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1 295,0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1 170,0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2 165,3</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1 043,0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1 054,0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1 093,0</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385 132,5</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45 714,5</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40 326,6</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48 917,6</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50 949,9</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49 766,3</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50 863,9</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48 495,8</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50 097,9</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2.3.Основное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Обеспечение деятельности Контрольно-счетной комиссии Богучарского муниципального района </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7 955,2</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1 856,4</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1 474,8</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1 627,8</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1 472,3</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1 523,9</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7 955,2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1 856,4</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1 474,8</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1 627,8</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1 472,3</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1 523,9</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60"/>
        </w:trPr>
        <w:tc>
          <w:tcPr>
            <w:tcW w:w="114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lastRenderedPageBreak/>
              <w:t>Подпрограмма 3</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Повышение качества предоставляемых государственных и муниципальных услуг в Богучарском муниципальном районе </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1 276,9</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319,3</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8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78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52"/>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1 276,9</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319,3</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74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124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10"/>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3.1.Основное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Повышение качества предоставляемых государственных и муниципальных услуг в Богучарском муниципальном районе </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1 276,9</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319,3</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1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1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1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1 276,9</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319,3</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319,2</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1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1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649"/>
        </w:trPr>
        <w:tc>
          <w:tcPr>
            <w:tcW w:w="114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Подпрограмма 4</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Развитие гражданского общества в Богучарском муниципальном районе </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165 000,4</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11 812,5</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13 721,2</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17 068,6</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19 896,2</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23 746,6</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29 716,5</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24 129,8</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24 909,0</w:t>
            </w:r>
          </w:p>
        </w:tc>
      </w:tr>
      <w:tr w:rsidR="007D2088" w:rsidRPr="007D2088" w:rsidTr="00F70713">
        <w:trPr>
          <w:trHeight w:val="72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790,2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565,4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59,8</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61,0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46,7</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48,3</w:t>
            </w:r>
          </w:p>
        </w:tc>
      </w:tr>
      <w:tr w:rsidR="007D2088" w:rsidRPr="007D2088" w:rsidTr="00F70713">
        <w:trPr>
          <w:trHeight w:val="93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5 255,2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216,0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896,2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976,0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3 167,0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769"/>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158 955,0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11 596,5</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13 721,2</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15 607,0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18 860,4</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20 570,6</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29 655,5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24 083,1</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24 860,7</w:t>
            </w:r>
          </w:p>
        </w:tc>
      </w:tr>
      <w:tr w:rsidR="007D2088" w:rsidRPr="007D2088" w:rsidTr="00F70713">
        <w:trPr>
          <w:trHeight w:val="78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62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55"/>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4.1.Основное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Развитие гражданского общества в Богучарском муниципальном районе </w:t>
            </w:r>
          </w:p>
        </w:tc>
        <w:tc>
          <w:tcPr>
            <w:tcW w:w="1417" w:type="dxa"/>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24 059,9</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2 316,1</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2 236,8</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3 119,0</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3 327,8</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3 056,2</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3 321,0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3 340,7</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3 342,3</w:t>
            </w:r>
          </w:p>
        </w:tc>
      </w:tr>
      <w:tr w:rsidR="007D2088" w:rsidRPr="007D2088" w:rsidTr="00F70713">
        <w:trPr>
          <w:trHeight w:val="94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790,2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565,4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59,8</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61,0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46,7</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48,3</w:t>
            </w:r>
          </w:p>
        </w:tc>
      </w:tr>
      <w:tr w:rsidR="007D2088" w:rsidRPr="007D2088" w:rsidTr="00F70713">
        <w:trPr>
          <w:trHeight w:val="10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216,0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216,0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91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23 053,7</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2 100,1</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2 236,8</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2 553,6</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3 268,0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3 047,2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3 260,0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3 294,0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3 294,0</w:t>
            </w:r>
          </w:p>
        </w:tc>
      </w:tr>
      <w:tr w:rsidR="007D2088" w:rsidRPr="007D2088" w:rsidTr="00F70713">
        <w:trPr>
          <w:trHeight w:val="7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65"/>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4.2.Основное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Финансовое обеспечение деятельности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134 701,3</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9 496,4</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11 484,4</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12 853,4</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15 392,4</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17 323,4</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26 195,5</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20 589,1</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21 366,7</w:t>
            </w:r>
          </w:p>
        </w:tc>
      </w:tr>
      <w:tr w:rsidR="007D2088" w:rsidRPr="007D2088" w:rsidTr="00F70713">
        <w:trPr>
          <w:trHeight w:val="10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134 701,3</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9 496,4</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11 484,4</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12 853,4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15 392,4</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17 323,4</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26 195,5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20 589,1</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21 366,7</w:t>
            </w:r>
          </w:p>
        </w:tc>
      </w:tr>
      <w:tr w:rsidR="007D2088" w:rsidRPr="007D2088" w:rsidTr="00F70713">
        <w:trPr>
          <w:trHeight w:val="10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nil"/>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58"/>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4.3.Основное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Предоставление грантов в форме субсидий СОНКО на реализацию программ (проектов) на конкурсной основе</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6 239,2</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1 096,2</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1 176,0</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3 367,0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r>
      <w:tr w:rsidR="007D2088" w:rsidRPr="007D2088" w:rsidTr="00F70713">
        <w:trPr>
          <w:trHeight w:val="10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5 039,2</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896,2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976,0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3 167,0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1 200,0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200,0</w:t>
            </w:r>
          </w:p>
        </w:tc>
      </w:tr>
      <w:tr w:rsidR="007D2088" w:rsidRPr="007D2088" w:rsidTr="00F70713">
        <w:trPr>
          <w:trHeight w:val="10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58"/>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nil"/>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065"/>
        </w:trPr>
        <w:tc>
          <w:tcPr>
            <w:tcW w:w="114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lastRenderedPageBreak/>
              <w:t>Подпрограмма 5</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Снижение рисков и смягчение последствий чрезвычайных ситуаций природного и техногенного характера, профилактика терроризма и экстремизма на территории Богучарского муниципального района </w:t>
            </w: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145 259,0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2 197,3</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3 335,8</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3 105,9</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61 027,5</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53 993,1</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11 305,2</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5 063,4</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5 230,8</w:t>
            </w:r>
          </w:p>
        </w:tc>
      </w:tr>
      <w:tr w:rsidR="007D2088" w:rsidRPr="007D2088" w:rsidTr="00F70713">
        <w:trPr>
          <w:trHeight w:val="7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70 267,4</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36 954,9</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33 312,5</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92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11 286,6</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10 886,6</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84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63 705,0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2 097,3</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3 235,8</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3 005,9</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23 972,6</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9 794,0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11 305,2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5 063,4</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5 230,8</w:t>
            </w:r>
          </w:p>
        </w:tc>
      </w:tr>
      <w:tr w:rsidR="007D2088" w:rsidRPr="007D2088" w:rsidTr="00F70713">
        <w:trPr>
          <w:trHeight w:val="792"/>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183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938"/>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5.1.Основное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Создание резервов финансовых ресурсов и материальных средств для ликвидации чрезвычайных </w:t>
            </w:r>
            <w:r w:rsidRPr="007D2088">
              <w:rPr>
                <w:rFonts w:ascii="Times New Roman" w:hAnsi="Times New Roman"/>
                <w:color w:val="000000"/>
              </w:rPr>
              <w:lastRenderedPageBreak/>
              <w:t>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500,0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r>
      <w:tr w:rsidR="007D2088" w:rsidRPr="007D2088" w:rsidTr="00F70713">
        <w:trPr>
          <w:trHeight w:val="649"/>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88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5.2.Основное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 xml:space="preserve">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w:t>
            </w:r>
            <w:r w:rsidRPr="007D2088">
              <w:rPr>
                <w:rFonts w:ascii="Times New Roman" w:hAnsi="Times New Roman"/>
                <w:color w:val="000000"/>
              </w:rPr>
              <w:lastRenderedPageBreak/>
              <w:t>Воронежской области, утвержденными решением методического совета от 12.08.2011 № 3/3-1-7</w:t>
            </w: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27 364,5</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2 026,8</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2 466,6</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2 708,9</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3 422,2</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3 690,6</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4 255,2</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4 313,4</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4 480,8</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27 364,5</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2 026,8</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2 466,6</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2 708,9</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3 422,2</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3 690,6</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4 255,2</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4 313,4</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4 480,8</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17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1140"/>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 xml:space="preserve">5.3.Основное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Организация патрулирования мест массового отдыха населения на воде и в лесных массивах с целью обеспечения охраны общественного порядка и предупрежден</w:t>
            </w:r>
            <w:r w:rsidRPr="007D2088">
              <w:rPr>
                <w:rFonts w:ascii="Times New Roman" w:hAnsi="Times New Roman"/>
                <w:color w:val="000000"/>
              </w:rPr>
              <w:lastRenderedPageBreak/>
              <w:t>ия чрезвычайных ситуаций</w:t>
            </w: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552,0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252,0</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552,0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252,0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100,0</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277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 xml:space="preserve">5.4.Основное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 xml:space="preserve">Организация и проведение мероприятий по профилактике терроризма и экстремизма на территории Богучарского муниципального района, в том числе при проведении </w:t>
            </w:r>
            <w:r w:rsidRPr="007D2088">
              <w:rPr>
                <w:rFonts w:ascii="Times New Roman" w:hAnsi="Times New Roman"/>
                <w:color w:val="000000"/>
              </w:rPr>
              <w:lastRenderedPageBreak/>
              <w:t>общественно политических, спортивных, культурных мероприятий в местах массового пребывания людей</w:t>
            </w: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45,0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15,0</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45,0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15,0</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420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lastRenderedPageBreak/>
              <w:t xml:space="preserve">5.5.Основное мероприятие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center"/>
              <w:rPr>
                <w:rFonts w:ascii="Times New Roman" w:hAnsi="Times New Roman"/>
                <w:color w:val="000000"/>
              </w:rPr>
            </w:pPr>
            <w:r w:rsidRPr="007D2088">
              <w:rPr>
                <w:rFonts w:ascii="Times New Roman" w:hAnsi="Times New Roman"/>
                <w:color w:val="000000"/>
              </w:rPr>
              <w:t>Прочие расходы</w:t>
            </w: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всего, в том числе:</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116 797,5</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70,5</w:t>
            </w:r>
          </w:p>
        </w:tc>
        <w:tc>
          <w:tcPr>
            <w:tcW w:w="1253"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769,2</w:t>
            </w:r>
          </w:p>
        </w:tc>
        <w:tc>
          <w:tcPr>
            <w:tcW w:w="129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45,0</w:t>
            </w:r>
          </w:p>
        </w:tc>
        <w:tc>
          <w:tcPr>
            <w:tcW w:w="1560" w:type="dxa"/>
            <w:gridSpan w:val="3"/>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57 505,3</w:t>
            </w:r>
          </w:p>
        </w:tc>
        <w:tc>
          <w:tcPr>
            <w:tcW w:w="1275"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50 202,5</w:t>
            </w:r>
          </w:p>
        </w:tc>
        <w:tc>
          <w:tcPr>
            <w:tcW w:w="1418"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6 935,0</w:t>
            </w:r>
          </w:p>
        </w:tc>
        <w:tc>
          <w:tcPr>
            <w:tcW w:w="1276" w:type="dxa"/>
            <w:gridSpan w:val="2"/>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635,0</w:t>
            </w:r>
          </w:p>
        </w:tc>
        <w:tc>
          <w:tcPr>
            <w:tcW w:w="1274" w:type="dxa"/>
            <w:tcBorders>
              <w:top w:val="single" w:sz="8" w:space="0" w:color="auto"/>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635,0</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xml:space="preserve">федеральный бюджет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70 267,4</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36 954,9</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33 312,5</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областной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10 786,6</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10 786,6</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местный бюджет</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35 743,5</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70,5</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769,2</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45,0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20 550,4</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6 103,4</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6 935,0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635,0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635,0</w:t>
            </w:r>
          </w:p>
        </w:tc>
      </w:tr>
      <w:tr w:rsidR="007D2088" w:rsidRPr="007D2088" w:rsidTr="00F70713">
        <w:trPr>
          <w:trHeight w:val="75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юридические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color w:val="000000"/>
              </w:rPr>
            </w:pPr>
          </w:p>
        </w:tc>
        <w:tc>
          <w:tcPr>
            <w:tcW w:w="1417" w:type="dxa"/>
            <w:tcBorders>
              <w:top w:val="nil"/>
              <w:left w:val="nil"/>
              <w:bottom w:val="single" w:sz="8"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физические лица</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color w:val="000000"/>
              </w:rPr>
            </w:pPr>
            <w:r w:rsidRPr="007D2088">
              <w:rPr>
                <w:rFonts w:ascii="Times New Roman" w:hAnsi="Times New Roman"/>
                <w:color w:val="000000"/>
              </w:rPr>
              <w:t> </w:t>
            </w:r>
          </w:p>
        </w:tc>
      </w:tr>
      <w:tr w:rsidR="007D2088" w:rsidRPr="007D2088" w:rsidTr="00F70713">
        <w:trPr>
          <w:trHeight w:val="765"/>
        </w:trPr>
        <w:tc>
          <w:tcPr>
            <w:tcW w:w="1148" w:type="dxa"/>
            <w:vMerge w:val="restart"/>
            <w:tcBorders>
              <w:top w:val="nil"/>
              <w:left w:val="single" w:sz="8"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lastRenderedPageBreak/>
              <w:t xml:space="preserve">Программа </w:t>
            </w:r>
          </w:p>
        </w:tc>
        <w:tc>
          <w:tcPr>
            <w:tcW w:w="1702" w:type="dxa"/>
            <w:vMerge w:val="restart"/>
            <w:tcBorders>
              <w:top w:val="nil"/>
              <w:left w:val="single" w:sz="4" w:space="0" w:color="auto"/>
              <w:bottom w:val="single" w:sz="8" w:space="0" w:color="000000"/>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Муниципальное управление и гражданское общество</w:t>
            </w: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всего, в том числе:</w:t>
            </w:r>
          </w:p>
        </w:tc>
        <w:tc>
          <w:tcPr>
            <w:tcW w:w="141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1 263 192,0</w:t>
            </w:r>
          </w:p>
        </w:tc>
        <w:tc>
          <w:tcPr>
            <w:tcW w:w="141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119 482,0</w:t>
            </w:r>
          </w:p>
        </w:tc>
        <w:tc>
          <w:tcPr>
            <w:tcW w:w="1253"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122 194,1</w:t>
            </w:r>
          </w:p>
        </w:tc>
        <w:tc>
          <w:tcPr>
            <w:tcW w:w="129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142 722,1</w:t>
            </w:r>
          </w:p>
        </w:tc>
        <w:tc>
          <w:tcPr>
            <w:tcW w:w="1560"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227 452,1</w:t>
            </w:r>
          </w:p>
        </w:tc>
        <w:tc>
          <w:tcPr>
            <w:tcW w:w="1275"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217 608,8</w:t>
            </w:r>
          </w:p>
        </w:tc>
        <w:tc>
          <w:tcPr>
            <w:tcW w:w="141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181 257,1</w:t>
            </w:r>
          </w:p>
        </w:tc>
        <w:tc>
          <w:tcPr>
            <w:tcW w:w="1276"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125 964,8</w:t>
            </w:r>
          </w:p>
        </w:tc>
        <w:tc>
          <w:tcPr>
            <w:tcW w:w="1274" w:type="dxa"/>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126 511,0</w:t>
            </w:r>
          </w:p>
        </w:tc>
      </w:tr>
      <w:tr w:rsidR="007D2088" w:rsidRPr="007D2088" w:rsidTr="00F70713">
        <w:trPr>
          <w:trHeight w:val="7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 xml:space="preserve">федеральный бюджет </w:t>
            </w:r>
          </w:p>
        </w:tc>
        <w:tc>
          <w:tcPr>
            <w:tcW w:w="141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71 057,6</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565,4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37 014,7</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33 321,5</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61,0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46,7</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48,3</w:t>
            </w:r>
          </w:p>
        </w:tc>
      </w:tr>
      <w:tr w:rsidR="007D2088" w:rsidRPr="007D2088" w:rsidTr="00F70713">
        <w:trPr>
          <w:trHeight w:val="7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областной бюджет</w:t>
            </w:r>
          </w:p>
        </w:tc>
        <w:tc>
          <w:tcPr>
            <w:tcW w:w="141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55 647,3</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13 147,5</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4 094,5</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4 003,7</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3 567,0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20 547,8</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4 408,6</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4 419,6</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1 458,6</w:t>
            </w:r>
          </w:p>
        </w:tc>
      </w:tr>
      <w:tr w:rsidR="007D2088" w:rsidRPr="007D2088" w:rsidTr="00F70713">
        <w:trPr>
          <w:trHeight w:val="765"/>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местный бюджет</w:t>
            </w:r>
          </w:p>
        </w:tc>
        <w:tc>
          <w:tcPr>
            <w:tcW w:w="141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1 136 487,1</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106 334,5</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118 099,6</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138 153,0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186 870,4</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163 739,5</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176 787,5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121 498,5</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125 004,1</w:t>
            </w:r>
          </w:p>
        </w:tc>
      </w:tr>
      <w:tr w:rsidR="007D2088" w:rsidRPr="007D2088" w:rsidTr="00F70713">
        <w:trPr>
          <w:trHeight w:val="743"/>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юридические лица</w:t>
            </w:r>
          </w:p>
        </w:tc>
        <w:tc>
          <w:tcPr>
            <w:tcW w:w="141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r>
      <w:tr w:rsidR="007D2088" w:rsidRPr="007D2088" w:rsidTr="00F70713">
        <w:trPr>
          <w:trHeight w:val="660"/>
        </w:trPr>
        <w:tc>
          <w:tcPr>
            <w:tcW w:w="1148" w:type="dxa"/>
            <w:vMerge/>
            <w:tcBorders>
              <w:top w:val="nil"/>
              <w:left w:val="single" w:sz="8"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702" w:type="dxa"/>
            <w:vMerge/>
            <w:tcBorders>
              <w:top w:val="nil"/>
              <w:left w:val="single" w:sz="4" w:space="0" w:color="auto"/>
              <w:bottom w:val="single" w:sz="8" w:space="0" w:color="000000"/>
              <w:right w:val="single" w:sz="4" w:space="0" w:color="auto"/>
            </w:tcBorders>
            <w:vAlign w:val="center"/>
            <w:hideMark/>
          </w:tcPr>
          <w:p w:rsidR="007D2088" w:rsidRPr="007D2088" w:rsidRDefault="007D2088" w:rsidP="007D2088">
            <w:pPr>
              <w:ind w:firstLine="0"/>
              <w:jc w:val="left"/>
              <w:rPr>
                <w:rFonts w:ascii="Times New Roman" w:hAnsi="Times New Roman"/>
                <w:b/>
                <w:bCs/>
                <w:color w:val="000000"/>
              </w:rPr>
            </w:pPr>
          </w:p>
        </w:tc>
        <w:tc>
          <w:tcPr>
            <w:tcW w:w="1417" w:type="dxa"/>
            <w:tcBorders>
              <w:top w:val="nil"/>
              <w:left w:val="nil"/>
              <w:bottom w:val="single" w:sz="8" w:space="0" w:color="auto"/>
              <w:right w:val="single" w:sz="4" w:space="0" w:color="auto"/>
            </w:tcBorders>
            <w:shd w:val="clear" w:color="auto" w:fill="auto"/>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физические лица</w:t>
            </w:r>
          </w:p>
        </w:tc>
        <w:tc>
          <w:tcPr>
            <w:tcW w:w="1418"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53"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9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c>
          <w:tcPr>
            <w:tcW w:w="1274" w:type="dxa"/>
            <w:tcBorders>
              <w:top w:val="nil"/>
              <w:left w:val="nil"/>
              <w:bottom w:val="single" w:sz="4" w:space="0" w:color="auto"/>
              <w:right w:val="single" w:sz="4" w:space="0" w:color="auto"/>
            </w:tcBorders>
            <w:shd w:val="clear" w:color="000000" w:fill="FFFFFF"/>
            <w:noWrap/>
            <w:vAlign w:val="center"/>
            <w:hideMark/>
          </w:tcPr>
          <w:p w:rsidR="007D2088" w:rsidRPr="007D2088" w:rsidRDefault="007D2088" w:rsidP="007D2088">
            <w:pPr>
              <w:ind w:firstLine="0"/>
              <w:jc w:val="left"/>
              <w:rPr>
                <w:rFonts w:ascii="Times New Roman" w:hAnsi="Times New Roman"/>
                <w:b/>
                <w:bCs/>
                <w:color w:val="000000"/>
              </w:rPr>
            </w:pPr>
            <w:r w:rsidRPr="007D2088">
              <w:rPr>
                <w:rFonts w:ascii="Times New Roman" w:hAnsi="Times New Roman"/>
                <w:b/>
                <w:bCs/>
                <w:color w:val="000000"/>
              </w:rPr>
              <w:t>0,0</w:t>
            </w:r>
          </w:p>
        </w:tc>
      </w:tr>
    </w:tbl>
    <w:p w:rsidR="00090E3A" w:rsidRDefault="00090E3A" w:rsidP="00D03D5F">
      <w:pPr>
        <w:ind w:firstLine="0"/>
        <w:rPr>
          <w:rFonts w:ascii="Times New Roman" w:hAnsi="Times New Roman"/>
        </w:rPr>
      </w:pPr>
    </w:p>
    <w:p w:rsidR="00090E3A" w:rsidRDefault="00090E3A" w:rsidP="00D03D5F">
      <w:pPr>
        <w:ind w:firstLine="0"/>
        <w:rPr>
          <w:rFonts w:ascii="Times New Roman" w:hAnsi="Times New Roman"/>
        </w:rPr>
      </w:pPr>
    </w:p>
    <w:p w:rsidR="00090E3A" w:rsidRDefault="00090E3A" w:rsidP="00D03D5F">
      <w:pPr>
        <w:ind w:firstLine="0"/>
        <w:rPr>
          <w:rFonts w:ascii="Times New Roman" w:hAnsi="Times New Roman"/>
        </w:rPr>
      </w:pPr>
    </w:p>
    <w:p w:rsidR="00090E3A" w:rsidRDefault="00090E3A" w:rsidP="00D03D5F">
      <w:pPr>
        <w:ind w:firstLine="0"/>
        <w:rPr>
          <w:rFonts w:ascii="Times New Roman" w:hAnsi="Times New Roman"/>
        </w:rPr>
      </w:pPr>
    </w:p>
    <w:p w:rsidR="00090E3A" w:rsidRPr="0064120A" w:rsidRDefault="00090E3A" w:rsidP="00D03D5F">
      <w:pPr>
        <w:ind w:firstLine="0"/>
        <w:rPr>
          <w:rFonts w:ascii="Times New Roman" w:hAnsi="Times New Roman"/>
        </w:rPr>
      </w:pPr>
    </w:p>
    <w:sectPr w:rsidR="00090E3A" w:rsidRPr="0064120A" w:rsidSect="00D03D5F">
      <w:pgSz w:w="16834" w:h="11909" w:orient="landscape"/>
      <w:pgMar w:top="1701" w:right="1559" w:bottom="567" w:left="28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166" w:rsidRDefault="007E6166">
      <w:r>
        <w:separator/>
      </w:r>
    </w:p>
  </w:endnote>
  <w:endnote w:type="continuationSeparator" w:id="1">
    <w:p w:rsidR="007E6166" w:rsidRDefault="007E6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54" w:rsidRDefault="006D715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54" w:rsidRDefault="006D715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54" w:rsidRDefault="006D715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54" w:rsidRDefault="006D7154">
    <w:pPr>
      <w:pStyle w:val="aa"/>
    </w:pPr>
  </w:p>
  <w:p w:rsidR="006D7154" w:rsidRPr="009D1CC4" w:rsidRDefault="006D715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166" w:rsidRDefault="007E6166">
      <w:r>
        <w:separator/>
      </w:r>
    </w:p>
  </w:footnote>
  <w:footnote w:type="continuationSeparator" w:id="1">
    <w:p w:rsidR="007E6166" w:rsidRDefault="007E6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54" w:rsidRDefault="006D715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54" w:rsidRDefault="006D715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54" w:rsidRDefault="006D7154">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154" w:rsidRPr="0028230E" w:rsidRDefault="006D7154">
    <w:pPr>
      <w:pStyle w:val="a8"/>
      <w:rPr>
        <w:color w:val="8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1">
    <w:nsid w:val="0236050D"/>
    <w:multiLevelType w:val="multilevel"/>
    <w:tmpl w:val="F18E634C"/>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9A82A73"/>
    <w:multiLevelType w:val="multilevel"/>
    <w:tmpl w:val="6D90B598"/>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5985"/>
    <w:rsid w:val="00014BF1"/>
    <w:rsid w:val="00052372"/>
    <w:rsid w:val="000732BA"/>
    <w:rsid w:val="00090E3A"/>
    <w:rsid w:val="000F5EC6"/>
    <w:rsid w:val="001078F0"/>
    <w:rsid w:val="0015337B"/>
    <w:rsid w:val="001A3883"/>
    <w:rsid w:val="001D3E54"/>
    <w:rsid w:val="001E5B32"/>
    <w:rsid w:val="00226DE0"/>
    <w:rsid w:val="00255E18"/>
    <w:rsid w:val="002A4156"/>
    <w:rsid w:val="002A54BB"/>
    <w:rsid w:val="00314810"/>
    <w:rsid w:val="0039114D"/>
    <w:rsid w:val="003A4107"/>
    <w:rsid w:val="004169EB"/>
    <w:rsid w:val="004215D2"/>
    <w:rsid w:val="004806E8"/>
    <w:rsid w:val="004C3938"/>
    <w:rsid w:val="00534D8D"/>
    <w:rsid w:val="00587321"/>
    <w:rsid w:val="00591CC0"/>
    <w:rsid w:val="005D2D11"/>
    <w:rsid w:val="005F3D2D"/>
    <w:rsid w:val="00605261"/>
    <w:rsid w:val="0063333F"/>
    <w:rsid w:val="006365DF"/>
    <w:rsid w:val="0064052F"/>
    <w:rsid w:val="0064120A"/>
    <w:rsid w:val="006A7EC3"/>
    <w:rsid w:val="006D7154"/>
    <w:rsid w:val="00702D1C"/>
    <w:rsid w:val="00711EDB"/>
    <w:rsid w:val="00742E81"/>
    <w:rsid w:val="00763B8B"/>
    <w:rsid w:val="0078059C"/>
    <w:rsid w:val="0079433F"/>
    <w:rsid w:val="00794FA2"/>
    <w:rsid w:val="007B5985"/>
    <w:rsid w:val="007D2088"/>
    <w:rsid w:val="007E6166"/>
    <w:rsid w:val="007F0017"/>
    <w:rsid w:val="008300A5"/>
    <w:rsid w:val="0086389F"/>
    <w:rsid w:val="00943264"/>
    <w:rsid w:val="0094421F"/>
    <w:rsid w:val="00954B9E"/>
    <w:rsid w:val="009A01D4"/>
    <w:rsid w:val="009A0724"/>
    <w:rsid w:val="009E2174"/>
    <w:rsid w:val="00A304A9"/>
    <w:rsid w:val="00A57D52"/>
    <w:rsid w:val="00A773C4"/>
    <w:rsid w:val="00AC448B"/>
    <w:rsid w:val="00B1482C"/>
    <w:rsid w:val="00B16B23"/>
    <w:rsid w:val="00B35028"/>
    <w:rsid w:val="00B6440D"/>
    <w:rsid w:val="00B85181"/>
    <w:rsid w:val="00B9122F"/>
    <w:rsid w:val="00B97FBA"/>
    <w:rsid w:val="00BE206D"/>
    <w:rsid w:val="00C32177"/>
    <w:rsid w:val="00C57353"/>
    <w:rsid w:val="00D03D5F"/>
    <w:rsid w:val="00D645AE"/>
    <w:rsid w:val="00DF0BB2"/>
    <w:rsid w:val="00E2522D"/>
    <w:rsid w:val="00E2793E"/>
    <w:rsid w:val="00E43214"/>
    <w:rsid w:val="00F412BF"/>
    <w:rsid w:val="00F41CB5"/>
    <w:rsid w:val="00F42D46"/>
    <w:rsid w:val="00F561C4"/>
    <w:rsid w:val="00F62D76"/>
    <w:rsid w:val="00F70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120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4120A"/>
    <w:pPr>
      <w:jc w:val="center"/>
      <w:outlineLvl w:val="0"/>
    </w:pPr>
    <w:rPr>
      <w:rFonts w:cs="Arial"/>
      <w:b/>
      <w:bCs/>
      <w:kern w:val="32"/>
      <w:sz w:val="32"/>
      <w:szCs w:val="32"/>
    </w:rPr>
  </w:style>
  <w:style w:type="paragraph" w:styleId="2">
    <w:name w:val="heading 2"/>
    <w:aliases w:val="!Разделы документа"/>
    <w:basedOn w:val="a"/>
    <w:link w:val="20"/>
    <w:qFormat/>
    <w:rsid w:val="0064120A"/>
    <w:pPr>
      <w:jc w:val="center"/>
      <w:outlineLvl w:val="1"/>
    </w:pPr>
    <w:rPr>
      <w:rFonts w:cs="Arial"/>
      <w:b/>
      <w:bCs/>
      <w:iCs/>
      <w:sz w:val="30"/>
      <w:szCs w:val="28"/>
    </w:rPr>
  </w:style>
  <w:style w:type="paragraph" w:styleId="3">
    <w:name w:val="heading 3"/>
    <w:aliases w:val="!Главы документа"/>
    <w:basedOn w:val="a"/>
    <w:link w:val="30"/>
    <w:qFormat/>
    <w:rsid w:val="0064120A"/>
    <w:pPr>
      <w:outlineLvl w:val="2"/>
    </w:pPr>
    <w:rPr>
      <w:rFonts w:cs="Arial"/>
      <w:b/>
      <w:bCs/>
      <w:sz w:val="28"/>
      <w:szCs w:val="26"/>
    </w:rPr>
  </w:style>
  <w:style w:type="paragraph" w:styleId="4">
    <w:name w:val="heading 4"/>
    <w:aliases w:val="!Параграфы/Статьи документа"/>
    <w:basedOn w:val="a"/>
    <w:link w:val="40"/>
    <w:qFormat/>
    <w:rsid w:val="0064120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4120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64120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4120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4120A"/>
    <w:rPr>
      <w:rFonts w:ascii="Arial" w:eastAsia="Times New Roman" w:hAnsi="Arial" w:cs="Times New Roman"/>
      <w:b/>
      <w:bCs/>
      <w:sz w:val="26"/>
      <w:szCs w:val="28"/>
      <w:lang w:eastAsia="ru-RU"/>
    </w:rPr>
  </w:style>
  <w:style w:type="character" w:styleId="a3">
    <w:name w:val="Hyperlink"/>
    <w:basedOn w:val="a0"/>
    <w:uiPriority w:val="99"/>
    <w:rsid w:val="0064120A"/>
    <w:rPr>
      <w:color w:val="0000FF"/>
      <w:u w:val="none"/>
    </w:rPr>
  </w:style>
  <w:style w:type="paragraph" w:customStyle="1" w:styleId="ConsPlusNonformat">
    <w:name w:val="ConsPlusNonformat"/>
    <w:uiPriority w:val="99"/>
    <w:rsid w:val="0064120A"/>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uiPriority w:val="99"/>
    <w:rsid w:val="0064120A"/>
    <w:rPr>
      <w:rFonts w:ascii="Times New Roman" w:hAnsi="Times New Roman"/>
      <w:sz w:val="28"/>
      <w:szCs w:val="28"/>
    </w:rPr>
  </w:style>
  <w:style w:type="character" w:customStyle="1" w:styleId="a5">
    <w:name w:val="Основной текст Знак"/>
    <w:basedOn w:val="a0"/>
    <w:link w:val="a4"/>
    <w:uiPriority w:val="99"/>
    <w:rsid w:val="0064120A"/>
    <w:rPr>
      <w:rFonts w:ascii="Times New Roman" w:eastAsia="Times New Roman" w:hAnsi="Times New Roman" w:cs="Times New Roman"/>
      <w:sz w:val="28"/>
      <w:szCs w:val="28"/>
      <w:lang w:eastAsia="ru-RU"/>
    </w:rPr>
  </w:style>
  <w:style w:type="paragraph" w:customStyle="1" w:styleId="ConsPlusCell">
    <w:name w:val="ConsPlusCell"/>
    <w:uiPriority w:val="99"/>
    <w:rsid w:val="0064120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641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64120A"/>
    <w:rPr>
      <w:rFonts w:cs="Times New Roman"/>
    </w:rPr>
  </w:style>
  <w:style w:type="paragraph" w:customStyle="1" w:styleId="11">
    <w:name w:val="Абзац списка1"/>
    <w:basedOn w:val="a"/>
    <w:uiPriority w:val="99"/>
    <w:rsid w:val="0064120A"/>
    <w:pPr>
      <w:ind w:left="720"/>
    </w:pPr>
  </w:style>
  <w:style w:type="paragraph" w:customStyle="1" w:styleId="a7">
    <w:name w:val="Знак Знак Знак Знак Знак Знак Знак Знак Знак Знак"/>
    <w:basedOn w:val="a"/>
    <w:uiPriority w:val="99"/>
    <w:rsid w:val="0064120A"/>
    <w:pPr>
      <w:spacing w:after="160" w:line="240" w:lineRule="exact"/>
    </w:pPr>
    <w:rPr>
      <w:rFonts w:ascii="Verdana" w:hAnsi="Verdana" w:cs="Verdana"/>
      <w:lang w:val="en-US" w:eastAsia="en-US"/>
    </w:rPr>
  </w:style>
  <w:style w:type="paragraph" w:customStyle="1" w:styleId="12">
    <w:name w:val="Обычный текст1"/>
    <w:basedOn w:val="a"/>
    <w:uiPriority w:val="99"/>
    <w:rsid w:val="0064120A"/>
    <w:rPr>
      <w:sz w:val="28"/>
      <w:szCs w:val="28"/>
    </w:rPr>
  </w:style>
  <w:style w:type="paragraph" w:styleId="a8">
    <w:name w:val="header"/>
    <w:basedOn w:val="a"/>
    <w:link w:val="a9"/>
    <w:uiPriority w:val="99"/>
    <w:rsid w:val="0064120A"/>
    <w:pPr>
      <w:tabs>
        <w:tab w:val="center" w:pos="4677"/>
        <w:tab w:val="right" w:pos="9355"/>
      </w:tabs>
    </w:pPr>
    <w:rPr>
      <w:rFonts w:ascii="Times New Roman" w:hAnsi="Times New Roman"/>
      <w:sz w:val="20"/>
      <w:szCs w:val="20"/>
    </w:rPr>
  </w:style>
  <w:style w:type="character" w:customStyle="1" w:styleId="a9">
    <w:name w:val="Верхний колонтитул Знак"/>
    <w:basedOn w:val="a0"/>
    <w:link w:val="a8"/>
    <w:uiPriority w:val="99"/>
    <w:rsid w:val="0064120A"/>
    <w:rPr>
      <w:rFonts w:ascii="Times New Roman" w:eastAsia="Times New Roman" w:hAnsi="Times New Roman" w:cs="Times New Roman"/>
      <w:sz w:val="20"/>
      <w:szCs w:val="20"/>
      <w:lang w:eastAsia="ru-RU"/>
    </w:rPr>
  </w:style>
  <w:style w:type="paragraph" w:styleId="aa">
    <w:name w:val="footer"/>
    <w:basedOn w:val="a"/>
    <w:link w:val="ab"/>
    <w:uiPriority w:val="99"/>
    <w:semiHidden/>
    <w:rsid w:val="0064120A"/>
    <w:pPr>
      <w:tabs>
        <w:tab w:val="center" w:pos="4677"/>
        <w:tab w:val="right" w:pos="9355"/>
      </w:tabs>
    </w:pPr>
    <w:rPr>
      <w:rFonts w:ascii="Times New Roman" w:hAnsi="Times New Roman"/>
      <w:sz w:val="20"/>
      <w:szCs w:val="20"/>
    </w:rPr>
  </w:style>
  <w:style w:type="character" w:customStyle="1" w:styleId="ab">
    <w:name w:val="Нижний колонтитул Знак"/>
    <w:basedOn w:val="a0"/>
    <w:link w:val="aa"/>
    <w:uiPriority w:val="99"/>
    <w:semiHidden/>
    <w:rsid w:val="0064120A"/>
    <w:rPr>
      <w:rFonts w:ascii="Times New Roman" w:eastAsia="Times New Roman" w:hAnsi="Times New Roman" w:cs="Times New Roman"/>
      <w:sz w:val="20"/>
      <w:szCs w:val="20"/>
      <w:lang w:eastAsia="ru-RU"/>
    </w:rPr>
  </w:style>
  <w:style w:type="table" w:styleId="ac">
    <w:name w:val="Table Grid"/>
    <w:basedOn w:val="a1"/>
    <w:uiPriority w:val="39"/>
    <w:rsid w:val="0064120A"/>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64120A"/>
    <w:pPr>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64120A"/>
    <w:rPr>
      <w:rFonts w:ascii="Arial" w:eastAsia="Calibri" w:hAnsi="Arial" w:cs="Times New Roman"/>
      <w:szCs w:val="20"/>
      <w:lang w:eastAsia="ru-RU"/>
    </w:rPr>
  </w:style>
  <w:style w:type="paragraph" w:styleId="21">
    <w:name w:val="Body Text Indent 2"/>
    <w:basedOn w:val="a"/>
    <w:link w:val="22"/>
    <w:uiPriority w:val="99"/>
    <w:rsid w:val="0064120A"/>
    <w:pPr>
      <w:spacing w:after="120" w:line="480" w:lineRule="auto"/>
      <w:ind w:left="283"/>
    </w:pPr>
  </w:style>
  <w:style w:type="character" w:customStyle="1" w:styleId="22">
    <w:name w:val="Основной текст с отступом 2 Знак"/>
    <w:basedOn w:val="a0"/>
    <w:link w:val="21"/>
    <w:uiPriority w:val="99"/>
    <w:rsid w:val="0064120A"/>
    <w:rPr>
      <w:rFonts w:ascii="Arial" w:eastAsia="Times New Roman" w:hAnsi="Arial" w:cs="Times New Roman"/>
      <w:sz w:val="24"/>
      <w:szCs w:val="24"/>
      <w:lang w:eastAsia="ru-RU"/>
    </w:rPr>
  </w:style>
  <w:style w:type="character" w:customStyle="1" w:styleId="23">
    <w:name w:val="Основной текст (2)_"/>
    <w:link w:val="24"/>
    <w:locked/>
    <w:rsid w:val="0064120A"/>
    <w:rPr>
      <w:rFonts w:ascii="Times New Roman" w:hAnsi="Times New Roman"/>
      <w:b/>
      <w:sz w:val="28"/>
      <w:shd w:val="clear" w:color="auto" w:fill="FFFFFF"/>
    </w:rPr>
  </w:style>
  <w:style w:type="paragraph" w:customStyle="1" w:styleId="24">
    <w:name w:val="Основной текст (2)"/>
    <w:basedOn w:val="a"/>
    <w:link w:val="23"/>
    <w:rsid w:val="0064120A"/>
    <w:pPr>
      <w:shd w:val="clear" w:color="auto" w:fill="FFFFFF"/>
      <w:spacing w:after="120" w:line="331" w:lineRule="exact"/>
      <w:jc w:val="center"/>
    </w:pPr>
    <w:rPr>
      <w:rFonts w:ascii="Times New Roman" w:eastAsiaTheme="minorHAnsi" w:hAnsi="Times New Roman" w:cstheme="minorBidi"/>
      <w:b/>
      <w:sz w:val="28"/>
      <w:szCs w:val="22"/>
      <w:lang w:eastAsia="en-US"/>
    </w:rPr>
  </w:style>
  <w:style w:type="character" w:customStyle="1" w:styleId="22pt">
    <w:name w:val="Основной текст (2) + Интервал 2 pt"/>
    <w:rsid w:val="0064120A"/>
    <w:rPr>
      <w:rFonts w:ascii="Times New Roman" w:hAnsi="Times New Roman"/>
      <w:b/>
      <w:color w:val="000000"/>
      <w:spacing w:val="40"/>
      <w:w w:val="100"/>
      <w:position w:val="0"/>
      <w:sz w:val="28"/>
      <w:shd w:val="clear" w:color="auto" w:fill="FFFFFF"/>
      <w:lang w:val="ru-RU"/>
    </w:rPr>
  </w:style>
  <w:style w:type="character" w:customStyle="1" w:styleId="13">
    <w:name w:val="Заголовок №1_"/>
    <w:link w:val="14"/>
    <w:locked/>
    <w:rsid w:val="0064120A"/>
    <w:rPr>
      <w:rFonts w:ascii="Times New Roman" w:hAnsi="Times New Roman"/>
      <w:b/>
      <w:spacing w:val="60"/>
      <w:sz w:val="31"/>
      <w:shd w:val="clear" w:color="auto" w:fill="FFFFFF"/>
    </w:rPr>
  </w:style>
  <w:style w:type="paragraph" w:customStyle="1" w:styleId="14">
    <w:name w:val="Заголовок №1"/>
    <w:basedOn w:val="a"/>
    <w:link w:val="13"/>
    <w:rsid w:val="0064120A"/>
    <w:pPr>
      <w:shd w:val="clear" w:color="auto" w:fill="FFFFFF"/>
      <w:spacing w:before="120" w:after="600" w:line="240" w:lineRule="atLeast"/>
      <w:jc w:val="center"/>
      <w:outlineLvl w:val="0"/>
    </w:pPr>
    <w:rPr>
      <w:rFonts w:ascii="Times New Roman" w:eastAsiaTheme="minorHAnsi" w:hAnsi="Times New Roman" w:cstheme="minorBidi"/>
      <w:b/>
      <w:spacing w:val="60"/>
      <w:sz w:val="31"/>
      <w:szCs w:val="22"/>
      <w:lang w:eastAsia="en-US"/>
    </w:rPr>
  </w:style>
  <w:style w:type="character" w:customStyle="1" w:styleId="ad">
    <w:name w:val="Основной текст_"/>
    <w:link w:val="25"/>
    <w:locked/>
    <w:rsid w:val="0064120A"/>
    <w:rPr>
      <w:rFonts w:ascii="Times New Roman" w:hAnsi="Times New Roman"/>
      <w:sz w:val="28"/>
      <w:shd w:val="clear" w:color="auto" w:fill="FFFFFF"/>
    </w:rPr>
  </w:style>
  <w:style w:type="paragraph" w:customStyle="1" w:styleId="25">
    <w:name w:val="Основной текст2"/>
    <w:basedOn w:val="a"/>
    <w:link w:val="ad"/>
    <w:rsid w:val="0064120A"/>
    <w:pPr>
      <w:shd w:val="clear" w:color="auto" w:fill="FFFFFF"/>
      <w:spacing w:before="600" w:after="240" w:line="320" w:lineRule="exact"/>
      <w:ind w:hanging="680"/>
    </w:pPr>
    <w:rPr>
      <w:rFonts w:ascii="Times New Roman" w:eastAsiaTheme="minorHAnsi" w:hAnsi="Times New Roman" w:cstheme="minorBidi"/>
      <w:sz w:val="28"/>
      <w:szCs w:val="22"/>
      <w:lang w:eastAsia="en-US"/>
    </w:rPr>
  </w:style>
  <w:style w:type="character" w:customStyle="1" w:styleId="15">
    <w:name w:val="Основной текст1"/>
    <w:rsid w:val="0064120A"/>
    <w:rPr>
      <w:rFonts w:ascii="Times New Roman" w:hAnsi="Times New Roman"/>
      <w:color w:val="000000"/>
      <w:spacing w:val="0"/>
      <w:w w:val="100"/>
      <w:position w:val="0"/>
      <w:sz w:val="28"/>
      <w:u w:val="single"/>
      <w:shd w:val="clear" w:color="auto" w:fill="FFFFFF"/>
      <w:lang w:val="ru-RU"/>
    </w:rPr>
  </w:style>
  <w:style w:type="character" w:customStyle="1" w:styleId="Verdana">
    <w:name w:val="Основной текст + Verdana"/>
    <w:aliases w:val="13,5 pt,Курсив"/>
    <w:rsid w:val="0064120A"/>
    <w:rPr>
      <w:rFonts w:ascii="Verdana" w:hAnsi="Verdana"/>
      <w:i/>
      <w:color w:val="000000"/>
      <w:spacing w:val="0"/>
      <w:w w:val="100"/>
      <w:position w:val="0"/>
      <w:sz w:val="27"/>
      <w:u w:val="single"/>
      <w:shd w:val="clear" w:color="auto" w:fill="FFFFFF"/>
      <w:lang w:val="ru-RU"/>
    </w:rPr>
  </w:style>
  <w:style w:type="character" w:customStyle="1" w:styleId="ae">
    <w:name w:val="Основной текст + Полужирный"/>
    <w:aliases w:val="Интервал 2 pt"/>
    <w:rsid w:val="0064120A"/>
    <w:rPr>
      <w:rFonts w:ascii="Times New Roman" w:hAnsi="Times New Roman"/>
      <w:b/>
      <w:color w:val="000000"/>
      <w:spacing w:val="40"/>
      <w:w w:val="100"/>
      <w:position w:val="0"/>
      <w:sz w:val="28"/>
      <w:shd w:val="clear" w:color="auto" w:fill="FFFFFF"/>
      <w:lang w:val="ru-RU"/>
    </w:rPr>
  </w:style>
  <w:style w:type="paragraph" w:customStyle="1" w:styleId="16">
    <w:name w:val="Без интервала1"/>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64120A"/>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64120A"/>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64120A"/>
    <w:rPr>
      <w:rFonts w:ascii="Courier" w:eastAsia="Times New Roman" w:hAnsi="Courier" w:cs="Times New Roman"/>
      <w:szCs w:val="20"/>
      <w:lang w:eastAsia="ru-RU"/>
    </w:rPr>
  </w:style>
  <w:style w:type="paragraph" w:customStyle="1" w:styleId="Title">
    <w:name w:val="Title!Название НПА"/>
    <w:basedOn w:val="a"/>
    <w:rsid w:val="0064120A"/>
    <w:pPr>
      <w:spacing w:before="240" w:after="60"/>
      <w:jc w:val="center"/>
      <w:outlineLvl w:val="0"/>
    </w:pPr>
    <w:rPr>
      <w:rFonts w:cs="Arial"/>
      <w:b/>
      <w:bCs/>
      <w:kern w:val="28"/>
      <w:sz w:val="32"/>
      <w:szCs w:val="32"/>
    </w:rPr>
  </w:style>
  <w:style w:type="character" w:styleId="af1">
    <w:name w:val="FollowedHyperlink"/>
    <w:uiPriority w:val="99"/>
    <w:rsid w:val="0064120A"/>
    <w:rPr>
      <w:rFonts w:cs="Times New Roman"/>
      <w:color w:val="auto"/>
      <w:u w:val="single"/>
    </w:rPr>
  </w:style>
  <w:style w:type="character" w:customStyle="1" w:styleId="110">
    <w:name w:val="Заголовок 1 Знак1"/>
    <w:aliases w:val="!Части документа Знак"/>
    <w:uiPriority w:val="9"/>
    <w:rsid w:val="0064120A"/>
    <w:rPr>
      <w:rFonts w:ascii="Calibri Light" w:hAnsi="Calibri Light"/>
      <w:color w:val="auto"/>
      <w:sz w:val="32"/>
    </w:rPr>
  </w:style>
  <w:style w:type="character" w:customStyle="1" w:styleId="210">
    <w:name w:val="Заголовок 2 Знак1"/>
    <w:aliases w:val="!Разделы документа Знак"/>
    <w:uiPriority w:val="9"/>
    <w:semiHidden/>
    <w:rsid w:val="0064120A"/>
    <w:rPr>
      <w:rFonts w:ascii="Calibri Light" w:hAnsi="Calibri Light"/>
      <w:color w:val="auto"/>
      <w:sz w:val="26"/>
    </w:rPr>
  </w:style>
  <w:style w:type="paragraph" w:styleId="af2">
    <w:name w:val="Normal (Web)"/>
    <w:basedOn w:val="a"/>
    <w:uiPriority w:val="99"/>
    <w:rsid w:val="0064120A"/>
    <w:pPr>
      <w:spacing w:before="100" w:beforeAutospacing="1" w:after="100" w:afterAutospacing="1"/>
    </w:pPr>
  </w:style>
  <w:style w:type="paragraph" w:styleId="af3">
    <w:name w:val="Balloon Text"/>
    <w:basedOn w:val="a"/>
    <w:link w:val="af4"/>
    <w:uiPriority w:val="99"/>
    <w:semiHidden/>
    <w:rsid w:val="0064120A"/>
    <w:rPr>
      <w:rFonts w:ascii="Segoe UI" w:hAnsi="Segoe UI"/>
      <w:sz w:val="18"/>
      <w:szCs w:val="18"/>
    </w:rPr>
  </w:style>
  <w:style w:type="character" w:customStyle="1" w:styleId="af4">
    <w:name w:val="Текст выноски Знак"/>
    <w:basedOn w:val="a0"/>
    <w:link w:val="af3"/>
    <w:uiPriority w:val="99"/>
    <w:semiHidden/>
    <w:rsid w:val="0064120A"/>
    <w:rPr>
      <w:rFonts w:ascii="Segoe UI" w:eastAsia="Times New Roman" w:hAnsi="Segoe UI" w:cs="Times New Roman"/>
      <w:sz w:val="18"/>
      <w:szCs w:val="18"/>
    </w:rPr>
  </w:style>
  <w:style w:type="paragraph" w:customStyle="1" w:styleId="26">
    <w:name w:val="Абзац списка2"/>
    <w:basedOn w:val="a"/>
    <w:rsid w:val="0064120A"/>
    <w:pPr>
      <w:ind w:left="720"/>
    </w:pPr>
  </w:style>
  <w:style w:type="paragraph" w:customStyle="1" w:styleId="120">
    <w:name w:val="Абзац списка12"/>
    <w:basedOn w:val="a"/>
    <w:uiPriority w:val="99"/>
    <w:rsid w:val="0064120A"/>
    <w:pPr>
      <w:ind w:left="720"/>
    </w:pPr>
  </w:style>
  <w:style w:type="paragraph" w:customStyle="1" w:styleId="ConsNonformat">
    <w:name w:val="ConsNonformat"/>
    <w:uiPriority w:val="99"/>
    <w:rsid w:val="0064120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uiPriority w:val="99"/>
    <w:rsid w:val="0064120A"/>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uiPriority w:val="99"/>
    <w:rsid w:val="0064120A"/>
    <w:pPr>
      <w:spacing w:after="120"/>
    </w:pPr>
  </w:style>
  <w:style w:type="paragraph" w:customStyle="1" w:styleId="lyt-sunriseLTGliederung1">
    <w:name w:val="lyt-sunrise~LT~Gliederung 1"/>
    <w:uiPriority w:val="99"/>
    <w:rsid w:val="0064120A"/>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5">
    <w:name w:val="Нормальный (таблица)"/>
    <w:basedOn w:val="Standard"/>
    <w:next w:val="Standard"/>
    <w:uiPriority w:val="99"/>
    <w:rsid w:val="0064120A"/>
    <w:pPr>
      <w:jc w:val="both"/>
    </w:pPr>
  </w:style>
  <w:style w:type="paragraph" w:customStyle="1" w:styleId="af6">
    <w:name w:val="Обычный (паспорт)"/>
    <w:basedOn w:val="a"/>
    <w:uiPriority w:val="99"/>
    <w:rsid w:val="0064120A"/>
    <w:pPr>
      <w:spacing w:before="120"/>
    </w:pPr>
    <w:rPr>
      <w:sz w:val="28"/>
      <w:szCs w:val="28"/>
    </w:rPr>
  </w:style>
  <w:style w:type="paragraph" w:customStyle="1" w:styleId="27">
    <w:name w:val="Абзац списка2"/>
    <w:basedOn w:val="a"/>
    <w:uiPriority w:val="99"/>
    <w:rsid w:val="0064120A"/>
    <w:pPr>
      <w:spacing w:after="200" w:line="276" w:lineRule="auto"/>
      <w:ind w:left="720"/>
    </w:pPr>
    <w:rPr>
      <w:rFonts w:ascii="Calibri" w:hAnsi="Calibri" w:cs="Calibri"/>
      <w:sz w:val="22"/>
      <w:szCs w:val="22"/>
      <w:lang w:eastAsia="en-US"/>
    </w:rPr>
  </w:style>
  <w:style w:type="paragraph" w:customStyle="1" w:styleId="ConsTitle">
    <w:name w:val="ConsTitle"/>
    <w:uiPriority w:val="99"/>
    <w:rsid w:val="0064120A"/>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7">
    <w:name w:val="Обычный.Название подразделения"/>
    <w:uiPriority w:val="99"/>
    <w:rsid w:val="0064120A"/>
    <w:pPr>
      <w:spacing w:after="0" w:line="240" w:lineRule="auto"/>
    </w:pPr>
    <w:rPr>
      <w:rFonts w:ascii="SchoolBook" w:eastAsia="Calibri" w:hAnsi="SchoolBook" w:cs="SchoolBook"/>
      <w:sz w:val="28"/>
      <w:szCs w:val="28"/>
      <w:lang w:eastAsia="ru-RU"/>
    </w:rPr>
  </w:style>
  <w:style w:type="character" w:customStyle="1" w:styleId="af8">
    <w:name w:val="Знак Знак"/>
    <w:rsid w:val="0064120A"/>
    <w:rPr>
      <w:rFonts w:ascii="Times New Roman" w:hAnsi="Times New Roman"/>
      <w:sz w:val="20"/>
      <w:lang w:eastAsia="ru-RU"/>
    </w:rPr>
  </w:style>
  <w:style w:type="character" w:customStyle="1" w:styleId="17">
    <w:name w:val="Знак Знак1"/>
    <w:rsid w:val="0064120A"/>
    <w:rPr>
      <w:rFonts w:ascii="Times New Roman" w:hAnsi="Times New Roman"/>
      <w:sz w:val="20"/>
      <w:lang w:eastAsia="ru-RU"/>
    </w:rPr>
  </w:style>
  <w:style w:type="character" w:customStyle="1" w:styleId="apple-converted-space">
    <w:name w:val="apple-converted-space"/>
    <w:rsid w:val="0064120A"/>
  </w:style>
  <w:style w:type="character" w:styleId="af9">
    <w:name w:val="Emphasis"/>
    <w:uiPriority w:val="20"/>
    <w:qFormat/>
    <w:rsid w:val="0064120A"/>
    <w:rPr>
      <w:rFonts w:cs="Times New Roman"/>
      <w:i/>
      <w:iCs/>
    </w:rPr>
  </w:style>
  <w:style w:type="character" w:styleId="afa">
    <w:name w:val="Strong"/>
    <w:uiPriority w:val="22"/>
    <w:qFormat/>
    <w:rsid w:val="0064120A"/>
    <w:rPr>
      <w:rFonts w:cs="Times New Roman"/>
      <w:b/>
      <w:bCs/>
    </w:rPr>
  </w:style>
  <w:style w:type="paragraph" w:customStyle="1" w:styleId="18">
    <w:name w:val="Знак1 Знак Знак Знак Знак Знак Знак"/>
    <w:basedOn w:val="a"/>
    <w:uiPriority w:val="99"/>
    <w:rsid w:val="0064120A"/>
    <w:pPr>
      <w:widowControl w:val="0"/>
      <w:adjustRightInd w:val="0"/>
      <w:spacing w:after="160" w:line="240" w:lineRule="exact"/>
      <w:ind w:firstLine="0"/>
      <w:jc w:val="right"/>
    </w:pPr>
    <w:rPr>
      <w:sz w:val="20"/>
      <w:szCs w:val="20"/>
      <w:lang w:val="en-GB" w:eastAsia="en-US"/>
    </w:rPr>
  </w:style>
  <w:style w:type="paragraph" w:customStyle="1" w:styleId="afb">
    <w:name w:val="Знак Знак Знак Знак"/>
    <w:basedOn w:val="a"/>
    <w:uiPriority w:val="99"/>
    <w:rsid w:val="0064120A"/>
    <w:pPr>
      <w:ind w:firstLine="0"/>
      <w:jc w:val="left"/>
    </w:pPr>
    <w:rPr>
      <w:rFonts w:ascii="Verdana" w:hAnsi="Verdana" w:cs="Verdana"/>
      <w:sz w:val="20"/>
      <w:szCs w:val="20"/>
      <w:lang w:val="en-US" w:eastAsia="en-US"/>
    </w:rPr>
  </w:style>
  <w:style w:type="paragraph" w:customStyle="1" w:styleId="conspluscell0">
    <w:name w:val="conspluscell"/>
    <w:basedOn w:val="a"/>
    <w:uiPriority w:val="99"/>
    <w:rsid w:val="0064120A"/>
    <w:pPr>
      <w:spacing w:before="100" w:beforeAutospacing="1" w:after="100" w:afterAutospacing="1"/>
      <w:ind w:firstLine="0"/>
      <w:jc w:val="left"/>
    </w:pPr>
  </w:style>
  <w:style w:type="paragraph" w:customStyle="1" w:styleId="220">
    <w:name w:val="22"/>
    <w:basedOn w:val="a"/>
    <w:uiPriority w:val="99"/>
    <w:rsid w:val="0064120A"/>
    <w:pPr>
      <w:spacing w:before="100" w:beforeAutospacing="1" w:after="100" w:afterAutospacing="1"/>
      <w:ind w:firstLine="0"/>
      <w:jc w:val="left"/>
    </w:pPr>
  </w:style>
  <w:style w:type="paragraph" w:customStyle="1" w:styleId="tekstob">
    <w:name w:val="tekstob"/>
    <w:basedOn w:val="a"/>
    <w:uiPriority w:val="99"/>
    <w:rsid w:val="0064120A"/>
    <w:pPr>
      <w:spacing w:before="100" w:beforeAutospacing="1" w:after="100" w:afterAutospacing="1"/>
      <w:ind w:firstLine="0"/>
      <w:jc w:val="left"/>
    </w:pPr>
    <w:rPr>
      <w:rFonts w:ascii="Times New Roman" w:hAnsi="Times New Roman"/>
    </w:rPr>
  </w:style>
  <w:style w:type="paragraph" w:customStyle="1" w:styleId="Default">
    <w:name w:val="Default"/>
    <w:uiPriority w:val="99"/>
    <w:rsid w:val="0064120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64120A"/>
    <w:pPr>
      <w:spacing w:before="100" w:beforeAutospacing="1" w:after="100" w:afterAutospacing="1"/>
      <w:ind w:firstLine="0"/>
      <w:jc w:val="left"/>
    </w:pPr>
    <w:rPr>
      <w:rFonts w:ascii="Times New Roman" w:hAnsi="Times New Roman"/>
    </w:rPr>
  </w:style>
  <w:style w:type="paragraph" w:customStyle="1" w:styleId="xl67">
    <w:name w:val="xl67"/>
    <w:basedOn w:val="a"/>
    <w:rsid w:val="0064120A"/>
    <w:pPr>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0">
    <w:name w:val="xl70"/>
    <w:basedOn w:val="a"/>
    <w:rsid w:val="0064120A"/>
    <w:pPr>
      <w:spacing w:before="100" w:beforeAutospacing="1" w:after="100" w:afterAutospacing="1"/>
      <w:ind w:firstLine="0"/>
      <w:jc w:val="right"/>
    </w:pPr>
    <w:rPr>
      <w:rFonts w:ascii="Times New Roman" w:hAnsi="Times New Roman"/>
      <w:sz w:val="22"/>
      <w:szCs w:val="22"/>
    </w:rPr>
  </w:style>
  <w:style w:type="paragraph" w:customStyle="1" w:styleId="xl71">
    <w:name w:val="xl7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2">
    <w:name w:val="xl7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3">
    <w:name w:val="xl7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4">
    <w:name w:val="xl7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5">
    <w:name w:val="xl7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6">
    <w:name w:val="xl7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8">
    <w:name w:val="xl78"/>
    <w:basedOn w:val="a"/>
    <w:rsid w:val="0064120A"/>
    <w:pPr>
      <w:spacing w:before="100" w:beforeAutospacing="1" w:after="100" w:afterAutospacing="1"/>
      <w:ind w:firstLine="0"/>
      <w:jc w:val="center"/>
    </w:pPr>
    <w:rPr>
      <w:rFonts w:ascii="Times New Roman" w:hAnsi="Times New Roman"/>
      <w:sz w:val="22"/>
      <w:szCs w:val="22"/>
    </w:rPr>
  </w:style>
  <w:style w:type="paragraph" w:customStyle="1" w:styleId="xl79">
    <w:name w:val="xl7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0">
    <w:name w:val="xl8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2"/>
      <w:szCs w:val="22"/>
    </w:rPr>
  </w:style>
  <w:style w:type="paragraph" w:customStyle="1" w:styleId="xl81">
    <w:name w:val="xl81"/>
    <w:basedOn w:val="a"/>
    <w:rsid w:val="0064120A"/>
    <w:pPr>
      <w:spacing w:before="100" w:beforeAutospacing="1" w:after="100" w:afterAutospacing="1"/>
      <w:ind w:firstLine="0"/>
      <w:jc w:val="center"/>
    </w:pPr>
    <w:rPr>
      <w:rFonts w:ascii="Times New Roman" w:hAnsi="Times New Roman"/>
    </w:rPr>
  </w:style>
  <w:style w:type="paragraph" w:customStyle="1" w:styleId="xl82">
    <w:name w:val="xl82"/>
    <w:basedOn w:val="a"/>
    <w:rsid w:val="0064120A"/>
    <w:pPr>
      <w:spacing w:before="100" w:beforeAutospacing="1" w:after="100" w:afterAutospacing="1"/>
      <w:ind w:firstLine="0"/>
      <w:jc w:val="right"/>
    </w:pPr>
    <w:rPr>
      <w:rFonts w:ascii="Times New Roman" w:hAnsi="Times New Roman"/>
    </w:rPr>
  </w:style>
  <w:style w:type="paragraph" w:customStyle="1" w:styleId="xl83">
    <w:name w:val="xl8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4">
    <w:name w:val="xl8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85">
    <w:name w:val="xl8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6">
    <w:name w:val="xl8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7">
    <w:name w:val="xl87"/>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sz w:val="22"/>
      <w:szCs w:val="22"/>
    </w:rPr>
  </w:style>
  <w:style w:type="paragraph" w:customStyle="1" w:styleId="xl88">
    <w:name w:val="xl88"/>
    <w:basedOn w:val="a"/>
    <w:rsid w:val="0064120A"/>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9">
    <w:name w:val="xl8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90">
    <w:name w:val="xl9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2">
    <w:name w:val="xl9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3">
    <w:name w:val="xl9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94">
    <w:name w:val="xl94"/>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color w:val="000000"/>
    </w:rPr>
  </w:style>
  <w:style w:type="paragraph" w:customStyle="1" w:styleId="xl95">
    <w:name w:val="xl9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96">
    <w:name w:val="xl96"/>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97">
    <w:name w:val="xl97"/>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98">
    <w:name w:val="xl98"/>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00">
    <w:name w:val="xl100"/>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1">
    <w:name w:val="xl10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2">
    <w:name w:val="xl10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3">
    <w:name w:val="xl10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04">
    <w:name w:val="xl10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5">
    <w:name w:val="xl10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6">
    <w:name w:val="xl10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7">
    <w:name w:val="xl10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8">
    <w:name w:val="xl108"/>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9">
    <w:name w:val="xl10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1">
    <w:name w:val="xl11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2">
    <w:name w:val="xl11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13">
    <w:name w:val="xl113"/>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14">
    <w:name w:val="xl114"/>
    <w:basedOn w:val="a"/>
    <w:rsid w:val="0064120A"/>
    <w:pPr>
      <w:pBdr>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15">
    <w:name w:val="xl115"/>
    <w:basedOn w:val="a"/>
    <w:rsid w:val="0064120A"/>
    <w:pPr>
      <w:spacing w:before="100" w:beforeAutospacing="1" w:after="100" w:afterAutospacing="1"/>
      <w:ind w:firstLine="0"/>
      <w:jc w:val="center"/>
    </w:pPr>
    <w:rPr>
      <w:rFonts w:ascii="Times New Roman" w:hAnsi="Times New Roman"/>
      <w:b/>
      <w:bCs/>
      <w:sz w:val="22"/>
      <w:szCs w:val="22"/>
    </w:rPr>
  </w:style>
  <w:style w:type="paragraph" w:customStyle="1" w:styleId="xl116">
    <w:name w:val="xl116"/>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17">
    <w:name w:val="xl11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18">
    <w:name w:val="xl118"/>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9">
    <w:name w:val="xl119"/>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0">
    <w:name w:val="xl120"/>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1">
    <w:name w:val="xl121"/>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2">
    <w:name w:val="xl122"/>
    <w:basedOn w:val="a"/>
    <w:rsid w:val="0064120A"/>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3">
    <w:name w:val="xl123"/>
    <w:basedOn w:val="a"/>
    <w:rsid w:val="0064120A"/>
    <w:pPr>
      <w:pBdr>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4">
    <w:name w:val="xl124"/>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5">
    <w:name w:val="xl125"/>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6">
    <w:name w:val="xl126"/>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7">
    <w:name w:val="xl127"/>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9">
    <w:name w:val="xl12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30">
    <w:name w:val="xl130"/>
    <w:basedOn w:val="a"/>
    <w:rsid w:val="0064120A"/>
    <w:pPr>
      <w:spacing w:before="100" w:beforeAutospacing="1" w:after="100" w:afterAutospacing="1"/>
      <w:ind w:firstLine="0"/>
      <w:jc w:val="center"/>
    </w:pPr>
    <w:rPr>
      <w:rFonts w:ascii="Times New Roman" w:hAnsi="Times New Roman"/>
    </w:rPr>
  </w:style>
  <w:style w:type="paragraph" w:customStyle="1" w:styleId="xl131">
    <w:name w:val="xl131"/>
    <w:basedOn w:val="a"/>
    <w:rsid w:val="0064120A"/>
    <w:pPr>
      <w:spacing w:before="100" w:beforeAutospacing="1" w:after="100" w:afterAutospacing="1"/>
      <w:ind w:firstLine="0"/>
      <w:jc w:val="center"/>
    </w:pPr>
    <w:rPr>
      <w:rFonts w:ascii="Times New Roman" w:hAnsi="Times New Roman"/>
    </w:rPr>
  </w:style>
  <w:style w:type="paragraph" w:customStyle="1" w:styleId="xl132">
    <w:name w:val="xl13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33">
    <w:name w:val="xl133"/>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34">
    <w:name w:val="xl134"/>
    <w:basedOn w:val="a"/>
    <w:rsid w:val="0064120A"/>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5">
    <w:name w:val="xl135"/>
    <w:basedOn w:val="a"/>
    <w:rsid w:val="0064120A"/>
    <w:pPr>
      <w:pBdr>
        <w:top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6">
    <w:name w:val="xl136"/>
    <w:basedOn w:val="a"/>
    <w:rsid w:val="0064120A"/>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111">
    <w:name w:val="Абзац списка11"/>
    <w:basedOn w:val="a"/>
    <w:uiPriority w:val="99"/>
    <w:semiHidden/>
    <w:rsid w:val="0064120A"/>
    <w:pPr>
      <w:spacing w:after="200" w:line="276" w:lineRule="auto"/>
      <w:ind w:left="720"/>
    </w:pPr>
    <w:rPr>
      <w:rFonts w:ascii="Calibri" w:hAnsi="Calibri" w:cs="Calibri"/>
      <w:sz w:val="22"/>
      <w:szCs w:val="22"/>
      <w:lang w:eastAsia="en-US"/>
    </w:rPr>
  </w:style>
  <w:style w:type="paragraph" w:customStyle="1" w:styleId="xl145">
    <w:name w:val="xl145"/>
    <w:basedOn w:val="a"/>
    <w:rsid w:val="0064120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64120A"/>
    <w:pPr>
      <w:pBdr>
        <w:left w:val="single" w:sz="4" w:space="0" w:color="auto"/>
        <w:right w:val="single" w:sz="4" w:space="0" w:color="auto"/>
      </w:pBdr>
      <w:spacing w:before="100" w:beforeAutospacing="1" w:after="100" w:afterAutospacing="1"/>
    </w:pPr>
  </w:style>
  <w:style w:type="paragraph" w:customStyle="1" w:styleId="xl151">
    <w:name w:val="xl151"/>
    <w:basedOn w:val="a"/>
    <w:rsid w:val="0064120A"/>
    <w:pPr>
      <w:pBdr>
        <w:left w:val="single" w:sz="4" w:space="0" w:color="auto"/>
        <w:bottom w:val="single" w:sz="4" w:space="0" w:color="auto"/>
        <w:right w:val="single" w:sz="4" w:space="0" w:color="auto"/>
      </w:pBdr>
      <w:spacing w:before="100" w:beforeAutospacing="1" w:after="100" w:afterAutospacing="1"/>
    </w:pPr>
  </w:style>
  <w:style w:type="character" w:customStyle="1" w:styleId="19">
    <w:name w:val="Основной текст + Полужирный1"/>
    <w:aliases w:val="Интервал 2 pt1"/>
    <w:rsid w:val="0064120A"/>
    <w:rPr>
      <w:rFonts w:ascii="Times New Roman" w:hAnsi="Times New Roman" w:cs="Times New Roman"/>
      <w:b/>
      <w:bCs/>
      <w:color w:val="000000"/>
      <w:spacing w:val="40"/>
      <w:w w:val="100"/>
      <w:position w:val="0"/>
      <w:sz w:val="28"/>
      <w:szCs w:val="28"/>
      <w:shd w:val="clear" w:color="auto" w:fill="FFFFFF"/>
      <w:lang w:val="ru-RU"/>
    </w:rPr>
  </w:style>
  <w:style w:type="paragraph" w:styleId="afc">
    <w:name w:val="List"/>
    <w:basedOn w:val="a"/>
    <w:uiPriority w:val="99"/>
    <w:rsid w:val="0064120A"/>
    <w:pPr>
      <w:ind w:left="283" w:hanging="283"/>
    </w:pPr>
  </w:style>
  <w:style w:type="paragraph" w:styleId="28">
    <w:name w:val="List 2"/>
    <w:basedOn w:val="a"/>
    <w:uiPriority w:val="99"/>
    <w:rsid w:val="0064120A"/>
    <w:pPr>
      <w:ind w:left="566" w:hanging="283"/>
    </w:pPr>
  </w:style>
  <w:style w:type="paragraph" w:styleId="31">
    <w:name w:val="List 3"/>
    <w:basedOn w:val="a"/>
    <w:uiPriority w:val="99"/>
    <w:rsid w:val="0064120A"/>
    <w:pPr>
      <w:ind w:left="849" w:hanging="283"/>
    </w:pPr>
  </w:style>
  <w:style w:type="paragraph" w:styleId="41">
    <w:name w:val="List 4"/>
    <w:basedOn w:val="a"/>
    <w:uiPriority w:val="99"/>
    <w:rsid w:val="0064120A"/>
    <w:pPr>
      <w:ind w:left="1132" w:hanging="283"/>
    </w:pPr>
  </w:style>
  <w:style w:type="paragraph" w:styleId="afd">
    <w:name w:val="Title"/>
    <w:basedOn w:val="a"/>
    <w:link w:val="afe"/>
    <w:uiPriority w:val="99"/>
    <w:qFormat/>
    <w:rsid w:val="0064120A"/>
    <w:pPr>
      <w:spacing w:before="240" w:after="60"/>
      <w:jc w:val="center"/>
      <w:outlineLvl w:val="0"/>
    </w:pPr>
    <w:rPr>
      <w:b/>
      <w:bCs/>
      <w:kern w:val="28"/>
      <w:sz w:val="32"/>
      <w:szCs w:val="32"/>
    </w:rPr>
  </w:style>
  <w:style w:type="character" w:customStyle="1" w:styleId="afe">
    <w:name w:val="Название Знак"/>
    <w:basedOn w:val="a0"/>
    <w:link w:val="afd"/>
    <w:uiPriority w:val="99"/>
    <w:rsid w:val="0064120A"/>
    <w:rPr>
      <w:rFonts w:ascii="Arial" w:eastAsia="Times New Roman" w:hAnsi="Arial" w:cs="Times New Roman"/>
      <w:b/>
      <w:bCs/>
      <w:kern w:val="28"/>
      <w:sz w:val="32"/>
      <w:szCs w:val="32"/>
      <w:lang w:eastAsia="ru-RU"/>
    </w:rPr>
  </w:style>
  <w:style w:type="paragraph" w:styleId="aff">
    <w:name w:val="Body Text Indent"/>
    <w:basedOn w:val="a"/>
    <w:link w:val="aff0"/>
    <w:uiPriority w:val="99"/>
    <w:rsid w:val="0064120A"/>
    <w:pPr>
      <w:spacing w:after="120"/>
      <w:ind w:left="283"/>
    </w:pPr>
  </w:style>
  <w:style w:type="character" w:customStyle="1" w:styleId="aff0">
    <w:name w:val="Основной текст с отступом Знак"/>
    <w:basedOn w:val="a0"/>
    <w:link w:val="aff"/>
    <w:uiPriority w:val="99"/>
    <w:rsid w:val="0064120A"/>
    <w:rPr>
      <w:rFonts w:ascii="Arial" w:eastAsia="Times New Roman" w:hAnsi="Arial" w:cs="Times New Roman"/>
      <w:sz w:val="24"/>
      <w:szCs w:val="24"/>
      <w:lang w:eastAsia="ru-RU"/>
    </w:rPr>
  </w:style>
  <w:style w:type="paragraph" w:styleId="aff1">
    <w:name w:val="Subtitle"/>
    <w:basedOn w:val="a"/>
    <w:link w:val="aff2"/>
    <w:uiPriority w:val="99"/>
    <w:qFormat/>
    <w:rsid w:val="0064120A"/>
    <w:pPr>
      <w:spacing w:after="60"/>
      <w:jc w:val="center"/>
      <w:outlineLvl w:val="1"/>
    </w:pPr>
  </w:style>
  <w:style w:type="character" w:customStyle="1" w:styleId="aff2">
    <w:name w:val="Подзаголовок Знак"/>
    <w:basedOn w:val="a0"/>
    <w:link w:val="aff1"/>
    <w:uiPriority w:val="99"/>
    <w:rsid w:val="0064120A"/>
    <w:rPr>
      <w:rFonts w:ascii="Arial" w:eastAsia="Times New Roman" w:hAnsi="Arial" w:cs="Times New Roman"/>
      <w:sz w:val="24"/>
      <w:szCs w:val="24"/>
      <w:lang w:eastAsia="ru-RU"/>
    </w:rPr>
  </w:style>
  <w:style w:type="paragraph" w:styleId="aff3">
    <w:name w:val="Body Text First Indent"/>
    <w:basedOn w:val="a4"/>
    <w:link w:val="aff4"/>
    <w:uiPriority w:val="99"/>
    <w:rsid w:val="0064120A"/>
    <w:pPr>
      <w:spacing w:after="120"/>
      <w:ind w:firstLine="210"/>
    </w:pPr>
    <w:rPr>
      <w:rFonts w:eastAsia="Calibri"/>
      <w:sz w:val="24"/>
      <w:szCs w:val="24"/>
    </w:rPr>
  </w:style>
  <w:style w:type="character" w:customStyle="1" w:styleId="aff4">
    <w:name w:val="Красная строка Знак"/>
    <w:basedOn w:val="a5"/>
    <w:link w:val="aff3"/>
    <w:uiPriority w:val="99"/>
    <w:rsid w:val="0064120A"/>
    <w:rPr>
      <w:rFonts w:ascii="Times New Roman" w:eastAsia="Calibri" w:hAnsi="Times New Roman" w:cs="Times New Roman"/>
      <w:sz w:val="24"/>
      <w:szCs w:val="24"/>
      <w:lang w:eastAsia="ru-RU"/>
    </w:rPr>
  </w:style>
  <w:style w:type="paragraph" w:styleId="29">
    <w:name w:val="Body Text First Indent 2"/>
    <w:basedOn w:val="aff"/>
    <w:link w:val="2a"/>
    <w:uiPriority w:val="99"/>
    <w:rsid w:val="0064120A"/>
    <w:pPr>
      <w:ind w:firstLine="210"/>
    </w:pPr>
  </w:style>
  <w:style w:type="character" w:customStyle="1" w:styleId="2a">
    <w:name w:val="Красная строка 2 Знак"/>
    <w:basedOn w:val="aff0"/>
    <w:link w:val="29"/>
    <w:uiPriority w:val="99"/>
    <w:rsid w:val="0064120A"/>
    <w:rPr>
      <w:rFonts w:ascii="Arial" w:eastAsia="Times New Roman" w:hAnsi="Arial" w:cs="Times New Roman"/>
      <w:sz w:val="24"/>
      <w:szCs w:val="24"/>
      <w:lang w:eastAsia="ru-RU"/>
    </w:rPr>
  </w:style>
  <w:style w:type="paragraph" w:customStyle="1" w:styleId="TableParagraph">
    <w:name w:val="Table Paragraph"/>
    <w:basedOn w:val="a"/>
    <w:uiPriority w:val="99"/>
    <w:rsid w:val="0064120A"/>
    <w:pPr>
      <w:widowControl w:val="0"/>
      <w:autoSpaceDE w:val="0"/>
      <w:autoSpaceDN w:val="0"/>
      <w:ind w:firstLine="0"/>
      <w:jc w:val="left"/>
    </w:pPr>
    <w:rPr>
      <w:sz w:val="22"/>
      <w:szCs w:val="22"/>
    </w:rPr>
  </w:style>
  <w:style w:type="paragraph" w:styleId="aff5">
    <w:name w:val="No Spacing"/>
    <w:uiPriority w:val="99"/>
    <w:qFormat/>
    <w:rsid w:val="0064120A"/>
    <w:pPr>
      <w:spacing w:after="0" w:line="240" w:lineRule="auto"/>
    </w:pPr>
    <w:rPr>
      <w:rFonts w:ascii="Calibri" w:eastAsia="Calibri" w:hAnsi="Calibri" w:cs="Times New Roman"/>
    </w:rPr>
  </w:style>
  <w:style w:type="character" w:customStyle="1" w:styleId="310">
    <w:name w:val="Заголовок 3 Знак1"/>
    <w:aliases w:val="!Главы документа Знак1"/>
    <w:uiPriority w:val="9"/>
    <w:semiHidden/>
    <w:rsid w:val="0064120A"/>
    <w:rPr>
      <w:rFonts w:ascii="Calibri Light" w:eastAsia="Times New Roman" w:hAnsi="Calibri Light" w:cs="Times New Roman" w:hint="default"/>
      <w:color w:val="1F4D78"/>
      <w:sz w:val="24"/>
      <w:szCs w:val="24"/>
    </w:rPr>
  </w:style>
  <w:style w:type="character" w:customStyle="1" w:styleId="410">
    <w:name w:val="Заголовок 4 Знак1"/>
    <w:aliases w:val="!Параграфы/Статьи документа Знак1"/>
    <w:uiPriority w:val="9"/>
    <w:semiHidden/>
    <w:rsid w:val="0064120A"/>
    <w:rPr>
      <w:rFonts w:ascii="Calibri Light" w:eastAsia="Times New Roman" w:hAnsi="Calibri Light" w:cs="Times New Roman" w:hint="default"/>
      <w:i/>
      <w:iCs/>
      <w:color w:val="2E74B5"/>
      <w:sz w:val="24"/>
      <w:szCs w:val="24"/>
    </w:rPr>
  </w:style>
  <w:style w:type="character" w:customStyle="1" w:styleId="1a">
    <w:name w:val="Текст примечания Знак1"/>
    <w:aliases w:val="!Равноширинный текст документа Знак1"/>
    <w:uiPriority w:val="99"/>
    <w:semiHidden/>
    <w:rsid w:val="0064120A"/>
    <w:rPr>
      <w:rFonts w:ascii="Arial" w:eastAsia="Times New Roman" w:hAnsi="Arial"/>
    </w:rPr>
  </w:style>
  <w:style w:type="paragraph" w:customStyle="1" w:styleId="1b">
    <w:name w:val="Без интервала1"/>
    <w:uiPriority w:val="99"/>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Без интервала2"/>
    <w:uiPriority w:val="99"/>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Абзац списка3"/>
    <w:basedOn w:val="a"/>
    <w:uiPriority w:val="99"/>
    <w:rsid w:val="0064120A"/>
    <w:pPr>
      <w:ind w:left="720"/>
    </w:pPr>
    <w:rPr>
      <w:rFonts w:eastAsia="Calibri" w:cs="Arial"/>
    </w:rPr>
  </w:style>
  <w:style w:type="paragraph" w:customStyle="1" w:styleId="font5">
    <w:name w:val="font5"/>
    <w:basedOn w:val="a"/>
    <w:rsid w:val="0064120A"/>
    <w:pPr>
      <w:spacing w:before="100" w:beforeAutospacing="1" w:after="100" w:afterAutospacing="1"/>
    </w:pPr>
    <w:rPr>
      <w:rFonts w:ascii="Times New Roman" w:hAnsi="Times New Roman"/>
      <w:color w:val="000000"/>
      <w:sz w:val="28"/>
      <w:szCs w:val="28"/>
    </w:rPr>
  </w:style>
  <w:style w:type="paragraph" w:customStyle="1" w:styleId="xl65">
    <w:name w:val="xl65"/>
    <w:basedOn w:val="a"/>
    <w:rsid w:val="0064120A"/>
    <w:pPr>
      <w:pBdr>
        <w:bottom w:val="single" w:sz="8" w:space="0" w:color="auto"/>
        <w:right w:val="single" w:sz="8" w:space="0" w:color="auto"/>
      </w:pBdr>
      <w:spacing w:before="100" w:beforeAutospacing="1" w:after="100" w:afterAutospacing="1"/>
    </w:pPr>
    <w:rPr>
      <w:rFonts w:ascii="Times New Roman" w:hAnsi="Times New Roman"/>
      <w:color w:val="000000"/>
      <w:sz w:val="28"/>
      <w:szCs w:val="28"/>
    </w:rPr>
  </w:style>
  <w:style w:type="paragraph" w:customStyle="1" w:styleId="xl137">
    <w:name w:val="xl137"/>
    <w:basedOn w:val="a"/>
    <w:rsid w:val="0064120A"/>
    <w:pPr>
      <w:pBdr>
        <w:left w:val="single" w:sz="4" w:space="0" w:color="auto"/>
        <w:bottom w:val="single" w:sz="8" w:space="0" w:color="000000"/>
        <w:righ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64120A"/>
    <w:pPr>
      <w:pBdr>
        <w:top w:val="single" w:sz="8" w:space="0" w:color="000000"/>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9">
    <w:name w:val="xl139"/>
    <w:basedOn w:val="a"/>
    <w:rsid w:val="0064120A"/>
    <w:pPr>
      <w:pBdr>
        <w:left w:val="single" w:sz="8"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0">
    <w:name w:val="xl140"/>
    <w:basedOn w:val="a"/>
    <w:rsid w:val="0064120A"/>
    <w:pPr>
      <w:pBdr>
        <w:left w:val="single" w:sz="8" w:space="0" w:color="auto"/>
        <w:bottom w:val="single" w:sz="8" w:space="0" w:color="000000"/>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1">
    <w:name w:val="xl141"/>
    <w:basedOn w:val="a"/>
    <w:rsid w:val="0064120A"/>
    <w:pPr>
      <w:pBdr>
        <w:top w:val="single" w:sz="8" w:space="0" w:color="000000"/>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2">
    <w:name w:val="xl142"/>
    <w:basedOn w:val="a"/>
    <w:rsid w:val="0064120A"/>
    <w:pPr>
      <w:pBdr>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3">
    <w:name w:val="xl143"/>
    <w:basedOn w:val="a"/>
    <w:rsid w:val="0064120A"/>
    <w:pPr>
      <w:pBdr>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4">
    <w:name w:val="xl144"/>
    <w:basedOn w:val="a"/>
    <w:rsid w:val="0064120A"/>
    <w:pPr>
      <w:pBdr>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46">
    <w:name w:val="xl146"/>
    <w:basedOn w:val="a"/>
    <w:rsid w:val="0064120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7">
    <w:name w:val="xl147"/>
    <w:basedOn w:val="a"/>
    <w:rsid w:val="0064120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8">
    <w:name w:val="xl148"/>
    <w:basedOn w:val="a"/>
    <w:rsid w:val="0064120A"/>
    <w:pPr>
      <w:pBdr>
        <w:top w:val="single" w:sz="8" w:space="0" w:color="000000"/>
        <w:left w:val="single" w:sz="8" w:space="0" w:color="auto"/>
      </w:pBdr>
      <w:spacing w:before="100" w:beforeAutospacing="1" w:after="100" w:afterAutospacing="1"/>
    </w:pPr>
    <w:rPr>
      <w:rFonts w:ascii="Times New Roman" w:hAnsi="Times New Roman"/>
      <w:color w:val="000000"/>
      <w:sz w:val="28"/>
      <w:szCs w:val="28"/>
    </w:rPr>
  </w:style>
  <w:style w:type="paragraph" w:customStyle="1" w:styleId="xl149">
    <w:name w:val="xl149"/>
    <w:basedOn w:val="a"/>
    <w:rsid w:val="0064120A"/>
    <w:pPr>
      <w:pBdr>
        <w:left w:val="single" w:sz="8" w:space="0" w:color="auto"/>
      </w:pBdr>
      <w:spacing w:before="100" w:beforeAutospacing="1" w:after="100" w:afterAutospacing="1"/>
    </w:pPr>
    <w:rPr>
      <w:rFonts w:ascii="Times New Roman" w:hAnsi="Times New Roman"/>
      <w:color w:val="000000"/>
      <w:sz w:val="28"/>
      <w:szCs w:val="28"/>
    </w:rPr>
  </w:style>
  <w:style w:type="paragraph" w:customStyle="1" w:styleId="font6">
    <w:name w:val="font6"/>
    <w:basedOn w:val="a"/>
    <w:uiPriority w:val="99"/>
    <w:rsid w:val="0064120A"/>
    <w:pPr>
      <w:spacing w:before="100" w:beforeAutospacing="1" w:after="100" w:afterAutospacing="1"/>
    </w:pPr>
    <w:rPr>
      <w:rFonts w:ascii="Times New Roman" w:hAnsi="Times New Roman"/>
      <w:color w:val="000000"/>
      <w:sz w:val="28"/>
      <w:szCs w:val="28"/>
    </w:rPr>
  </w:style>
  <w:style w:type="paragraph" w:customStyle="1" w:styleId="xl63">
    <w:name w:val="xl63"/>
    <w:basedOn w:val="a"/>
    <w:uiPriority w:val="99"/>
    <w:rsid w:val="00641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64">
    <w:name w:val="xl64"/>
    <w:basedOn w:val="a"/>
    <w:uiPriority w:val="99"/>
    <w:rsid w:val="00641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a"/>
    <w:rsid w:val="0064120A"/>
    <w:pPr>
      <w:pBdr>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3">
    <w:name w:val="xl153"/>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4">
    <w:name w:val="xl154"/>
    <w:basedOn w:val="a"/>
    <w:rsid w:val="0064120A"/>
    <w:pPr>
      <w:pBdr>
        <w:bottom w:val="single" w:sz="4" w:space="0" w:color="auto"/>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5">
    <w:name w:val="xl155"/>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000000"/>
      <w:sz w:val="28"/>
      <w:szCs w:val="28"/>
    </w:rPr>
  </w:style>
  <w:style w:type="paragraph" w:styleId="aff6">
    <w:name w:val="List Paragraph"/>
    <w:basedOn w:val="a"/>
    <w:uiPriority w:val="34"/>
    <w:qFormat/>
    <w:rsid w:val="0064120A"/>
    <w:pPr>
      <w:ind w:left="720"/>
      <w:contextualSpacing/>
    </w:pPr>
  </w:style>
  <w:style w:type="paragraph" w:customStyle="1" w:styleId="Application">
    <w:name w:val="Application!Приложение"/>
    <w:rsid w:val="0064120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4120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4120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64120A"/>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4120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4120A"/>
    <w:pPr>
      <w:jc w:val="center"/>
      <w:outlineLvl w:val="0"/>
    </w:pPr>
    <w:rPr>
      <w:rFonts w:cs="Arial"/>
      <w:b/>
      <w:bCs/>
      <w:kern w:val="32"/>
      <w:sz w:val="32"/>
      <w:szCs w:val="32"/>
    </w:rPr>
  </w:style>
  <w:style w:type="paragraph" w:styleId="2">
    <w:name w:val="heading 2"/>
    <w:aliases w:val="!Разделы документа"/>
    <w:basedOn w:val="a"/>
    <w:link w:val="20"/>
    <w:qFormat/>
    <w:rsid w:val="0064120A"/>
    <w:pPr>
      <w:jc w:val="center"/>
      <w:outlineLvl w:val="1"/>
    </w:pPr>
    <w:rPr>
      <w:rFonts w:cs="Arial"/>
      <w:b/>
      <w:bCs/>
      <w:iCs/>
      <w:sz w:val="30"/>
      <w:szCs w:val="28"/>
    </w:rPr>
  </w:style>
  <w:style w:type="paragraph" w:styleId="3">
    <w:name w:val="heading 3"/>
    <w:aliases w:val="!Главы документа"/>
    <w:basedOn w:val="a"/>
    <w:link w:val="30"/>
    <w:qFormat/>
    <w:rsid w:val="0064120A"/>
    <w:pPr>
      <w:outlineLvl w:val="2"/>
    </w:pPr>
    <w:rPr>
      <w:rFonts w:cs="Arial"/>
      <w:b/>
      <w:bCs/>
      <w:sz w:val="28"/>
      <w:szCs w:val="26"/>
    </w:rPr>
  </w:style>
  <w:style w:type="paragraph" w:styleId="4">
    <w:name w:val="heading 4"/>
    <w:aliases w:val="!Параграфы/Статьи документа"/>
    <w:basedOn w:val="a"/>
    <w:link w:val="40"/>
    <w:qFormat/>
    <w:rsid w:val="0064120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64120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64120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4120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4120A"/>
    <w:rPr>
      <w:rFonts w:ascii="Arial" w:eastAsia="Times New Roman" w:hAnsi="Arial" w:cs="Times New Roman"/>
      <w:b/>
      <w:bCs/>
      <w:sz w:val="26"/>
      <w:szCs w:val="28"/>
      <w:lang w:eastAsia="ru-RU"/>
    </w:rPr>
  </w:style>
  <w:style w:type="character" w:styleId="a3">
    <w:name w:val="Hyperlink"/>
    <w:basedOn w:val="a0"/>
    <w:uiPriority w:val="99"/>
    <w:rsid w:val="0064120A"/>
    <w:rPr>
      <w:color w:val="0000FF"/>
      <w:u w:val="none"/>
    </w:rPr>
  </w:style>
  <w:style w:type="paragraph" w:customStyle="1" w:styleId="ConsPlusNonformat">
    <w:name w:val="ConsPlusNonformat"/>
    <w:uiPriority w:val="99"/>
    <w:rsid w:val="0064120A"/>
    <w:pPr>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uiPriority w:val="99"/>
    <w:rsid w:val="0064120A"/>
    <w:rPr>
      <w:rFonts w:ascii="Times New Roman" w:hAnsi="Times New Roman"/>
      <w:sz w:val="28"/>
      <w:szCs w:val="28"/>
      <w:lang w:val="x-none"/>
    </w:rPr>
  </w:style>
  <w:style w:type="character" w:customStyle="1" w:styleId="a5">
    <w:name w:val="Основной текст Знак"/>
    <w:basedOn w:val="a0"/>
    <w:link w:val="a4"/>
    <w:uiPriority w:val="99"/>
    <w:rsid w:val="0064120A"/>
    <w:rPr>
      <w:rFonts w:ascii="Times New Roman" w:eastAsia="Times New Roman" w:hAnsi="Times New Roman" w:cs="Times New Roman"/>
      <w:sz w:val="28"/>
      <w:szCs w:val="28"/>
      <w:lang w:val="x-none" w:eastAsia="ru-RU"/>
    </w:rPr>
  </w:style>
  <w:style w:type="paragraph" w:customStyle="1" w:styleId="ConsPlusCell">
    <w:name w:val="ConsPlusCell"/>
    <w:uiPriority w:val="99"/>
    <w:rsid w:val="0064120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641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page number"/>
    <w:uiPriority w:val="99"/>
    <w:rsid w:val="0064120A"/>
    <w:rPr>
      <w:rFonts w:cs="Times New Roman"/>
    </w:rPr>
  </w:style>
  <w:style w:type="paragraph" w:customStyle="1" w:styleId="11">
    <w:name w:val="Абзац списка1"/>
    <w:basedOn w:val="a"/>
    <w:uiPriority w:val="99"/>
    <w:rsid w:val="0064120A"/>
    <w:pPr>
      <w:ind w:left="720"/>
    </w:pPr>
  </w:style>
  <w:style w:type="paragraph" w:customStyle="1" w:styleId="a7">
    <w:name w:val="Знак Знак Знак Знак Знак Знак Знак Знак Знак Знак"/>
    <w:basedOn w:val="a"/>
    <w:uiPriority w:val="99"/>
    <w:rsid w:val="0064120A"/>
    <w:pPr>
      <w:spacing w:after="160" w:line="240" w:lineRule="exact"/>
    </w:pPr>
    <w:rPr>
      <w:rFonts w:ascii="Verdana" w:hAnsi="Verdana" w:cs="Verdana"/>
      <w:lang w:val="en-US" w:eastAsia="en-US"/>
    </w:rPr>
  </w:style>
  <w:style w:type="paragraph" w:customStyle="1" w:styleId="12">
    <w:name w:val="Обычный текст1"/>
    <w:basedOn w:val="a"/>
    <w:uiPriority w:val="99"/>
    <w:rsid w:val="0064120A"/>
    <w:rPr>
      <w:sz w:val="28"/>
      <w:szCs w:val="28"/>
    </w:rPr>
  </w:style>
  <w:style w:type="paragraph" w:styleId="a8">
    <w:name w:val="header"/>
    <w:basedOn w:val="a"/>
    <w:link w:val="a9"/>
    <w:uiPriority w:val="99"/>
    <w:rsid w:val="0064120A"/>
    <w:pPr>
      <w:tabs>
        <w:tab w:val="center" w:pos="4677"/>
        <w:tab w:val="right" w:pos="9355"/>
      </w:tabs>
    </w:pPr>
    <w:rPr>
      <w:rFonts w:ascii="Times New Roman" w:hAnsi="Times New Roman"/>
      <w:sz w:val="20"/>
      <w:szCs w:val="20"/>
      <w:lang w:val="x-none"/>
    </w:rPr>
  </w:style>
  <w:style w:type="character" w:customStyle="1" w:styleId="a9">
    <w:name w:val="Верхний колонтитул Знак"/>
    <w:basedOn w:val="a0"/>
    <w:link w:val="a8"/>
    <w:uiPriority w:val="99"/>
    <w:rsid w:val="0064120A"/>
    <w:rPr>
      <w:rFonts w:ascii="Times New Roman" w:eastAsia="Times New Roman" w:hAnsi="Times New Roman" w:cs="Times New Roman"/>
      <w:sz w:val="20"/>
      <w:szCs w:val="20"/>
      <w:lang w:val="x-none" w:eastAsia="ru-RU"/>
    </w:rPr>
  </w:style>
  <w:style w:type="paragraph" w:styleId="aa">
    <w:name w:val="footer"/>
    <w:basedOn w:val="a"/>
    <w:link w:val="ab"/>
    <w:uiPriority w:val="99"/>
    <w:semiHidden/>
    <w:rsid w:val="0064120A"/>
    <w:pPr>
      <w:tabs>
        <w:tab w:val="center" w:pos="4677"/>
        <w:tab w:val="right" w:pos="9355"/>
      </w:tabs>
    </w:pPr>
    <w:rPr>
      <w:rFonts w:ascii="Times New Roman" w:hAnsi="Times New Roman"/>
      <w:sz w:val="20"/>
      <w:szCs w:val="20"/>
      <w:lang w:val="x-none"/>
    </w:rPr>
  </w:style>
  <w:style w:type="character" w:customStyle="1" w:styleId="ab">
    <w:name w:val="Нижний колонтитул Знак"/>
    <w:basedOn w:val="a0"/>
    <w:link w:val="aa"/>
    <w:uiPriority w:val="99"/>
    <w:semiHidden/>
    <w:rsid w:val="0064120A"/>
    <w:rPr>
      <w:rFonts w:ascii="Times New Roman" w:eastAsia="Times New Roman" w:hAnsi="Times New Roman" w:cs="Times New Roman"/>
      <w:sz w:val="20"/>
      <w:szCs w:val="20"/>
      <w:lang w:val="x-none" w:eastAsia="ru-RU"/>
    </w:rPr>
  </w:style>
  <w:style w:type="table" w:styleId="ac">
    <w:name w:val="Table Grid"/>
    <w:basedOn w:val="a1"/>
    <w:uiPriority w:val="39"/>
    <w:rsid w:val="0064120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64120A"/>
    <w:pPr>
      <w:autoSpaceDE w:val="0"/>
      <w:autoSpaceDN w:val="0"/>
      <w:adjustRightInd w:val="0"/>
      <w:spacing w:after="0" w:line="240" w:lineRule="auto"/>
      <w:ind w:firstLine="720"/>
    </w:pPr>
    <w:rPr>
      <w:rFonts w:ascii="Arial" w:eastAsia="Calibri" w:hAnsi="Arial" w:cs="Times New Roman"/>
      <w:szCs w:val="20"/>
      <w:lang w:eastAsia="ru-RU"/>
    </w:rPr>
  </w:style>
  <w:style w:type="character" w:customStyle="1" w:styleId="ConsPlusNormal0">
    <w:name w:val="ConsPlusNormal Знак"/>
    <w:link w:val="ConsPlusNormal"/>
    <w:locked/>
    <w:rsid w:val="0064120A"/>
    <w:rPr>
      <w:rFonts w:ascii="Arial" w:eastAsia="Calibri" w:hAnsi="Arial" w:cs="Times New Roman"/>
      <w:szCs w:val="20"/>
      <w:lang w:eastAsia="ru-RU"/>
    </w:rPr>
  </w:style>
  <w:style w:type="paragraph" w:styleId="21">
    <w:name w:val="Body Text Indent 2"/>
    <w:basedOn w:val="a"/>
    <w:link w:val="22"/>
    <w:uiPriority w:val="99"/>
    <w:rsid w:val="0064120A"/>
    <w:pPr>
      <w:spacing w:after="120" w:line="480" w:lineRule="auto"/>
      <w:ind w:left="283"/>
    </w:pPr>
    <w:rPr>
      <w:lang w:val="x-none"/>
    </w:rPr>
  </w:style>
  <w:style w:type="character" w:customStyle="1" w:styleId="22">
    <w:name w:val="Основной текст с отступом 2 Знак"/>
    <w:basedOn w:val="a0"/>
    <w:link w:val="21"/>
    <w:uiPriority w:val="99"/>
    <w:rsid w:val="0064120A"/>
    <w:rPr>
      <w:rFonts w:ascii="Arial" w:eastAsia="Times New Roman" w:hAnsi="Arial" w:cs="Times New Roman"/>
      <w:sz w:val="24"/>
      <w:szCs w:val="24"/>
      <w:lang w:val="x-none" w:eastAsia="ru-RU"/>
    </w:rPr>
  </w:style>
  <w:style w:type="character" w:customStyle="1" w:styleId="23">
    <w:name w:val="Основной текст (2)_"/>
    <w:link w:val="24"/>
    <w:locked/>
    <w:rsid w:val="0064120A"/>
    <w:rPr>
      <w:rFonts w:ascii="Times New Roman" w:hAnsi="Times New Roman"/>
      <w:b/>
      <w:sz w:val="28"/>
      <w:shd w:val="clear" w:color="auto" w:fill="FFFFFF"/>
    </w:rPr>
  </w:style>
  <w:style w:type="paragraph" w:customStyle="1" w:styleId="24">
    <w:name w:val="Основной текст (2)"/>
    <w:basedOn w:val="a"/>
    <w:link w:val="23"/>
    <w:rsid w:val="0064120A"/>
    <w:pPr>
      <w:shd w:val="clear" w:color="auto" w:fill="FFFFFF"/>
      <w:spacing w:after="120" w:line="331" w:lineRule="exact"/>
      <w:jc w:val="center"/>
    </w:pPr>
    <w:rPr>
      <w:rFonts w:ascii="Times New Roman" w:eastAsiaTheme="minorHAnsi" w:hAnsi="Times New Roman" w:cstheme="minorBidi"/>
      <w:b/>
      <w:sz w:val="28"/>
      <w:szCs w:val="22"/>
      <w:lang w:eastAsia="en-US"/>
    </w:rPr>
  </w:style>
  <w:style w:type="character" w:customStyle="1" w:styleId="22pt">
    <w:name w:val="Основной текст (2) + Интервал 2 pt"/>
    <w:rsid w:val="0064120A"/>
    <w:rPr>
      <w:rFonts w:ascii="Times New Roman" w:hAnsi="Times New Roman"/>
      <w:b/>
      <w:color w:val="000000"/>
      <w:spacing w:val="40"/>
      <w:w w:val="100"/>
      <w:position w:val="0"/>
      <w:sz w:val="28"/>
      <w:shd w:val="clear" w:color="auto" w:fill="FFFFFF"/>
      <w:lang w:val="ru-RU" w:eastAsia="x-none"/>
    </w:rPr>
  </w:style>
  <w:style w:type="character" w:customStyle="1" w:styleId="13">
    <w:name w:val="Заголовок №1_"/>
    <w:link w:val="14"/>
    <w:locked/>
    <w:rsid w:val="0064120A"/>
    <w:rPr>
      <w:rFonts w:ascii="Times New Roman" w:hAnsi="Times New Roman"/>
      <w:b/>
      <w:spacing w:val="60"/>
      <w:sz w:val="31"/>
      <w:shd w:val="clear" w:color="auto" w:fill="FFFFFF"/>
    </w:rPr>
  </w:style>
  <w:style w:type="paragraph" w:customStyle="1" w:styleId="14">
    <w:name w:val="Заголовок №1"/>
    <w:basedOn w:val="a"/>
    <w:link w:val="13"/>
    <w:rsid w:val="0064120A"/>
    <w:pPr>
      <w:shd w:val="clear" w:color="auto" w:fill="FFFFFF"/>
      <w:spacing w:before="120" w:after="600" w:line="240" w:lineRule="atLeast"/>
      <w:jc w:val="center"/>
      <w:outlineLvl w:val="0"/>
    </w:pPr>
    <w:rPr>
      <w:rFonts w:ascii="Times New Roman" w:eastAsiaTheme="minorHAnsi" w:hAnsi="Times New Roman" w:cstheme="minorBidi"/>
      <w:b/>
      <w:spacing w:val="60"/>
      <w:sz w:val="31"/>
      <w:szCs w:val="22"/>
      <w:lang w:eastAsia="en-US"/>
    </w:rPr>
  </w:style>
  <w:style w:type="character" w:customStyle="1" w:styleId="ad">
    <w:name w:val="Основной текст_"/>
    <w:link w:val="25"/>
    <w:locked/>
    <w:rsid w:val="0064120A"/>
    <w:rPr>
      <w:rFonts w:ascii="Times New Roman" w:hAnsi="Times New Roman"/>
      <w:sz w:val="28"/>
      <w:shd w:val="clear" w:color="auto" w:fill="FFFFFF"/>
    </w:rPr>
  </w:style>
  <w:style w:type="paragraph" w:customStyle="1" w:styleId="25">
    <w:name w:val="Основной текст2"/>
    <w:basedOn w:val="a"/>
    <w:link w:val="ad"/>
    <w:rsid w:val="0064120A"/>
    <w:pPr>
      <w:shd w:val="clear" w:color="auto" w:fill="FFFFFF"/>
      <w:spacing w:before="600" w:after="240" w:line="320" w:lineRule="exact"/>
      <w:ind w:hanging="680"/>
    </w:pPr>
    <w:rPr>
      <w:rFonts w:ascii="Times New Roman" w:eastAsiaTheme="minorHAnsi" w:hAnsi="Times New Roman" w:cstheme="minorBidi"/>
      <w:sz w:val="28"/>
      <w:szCs w:val="22"/>
      <w:lang w:eastAsia="en-US"/>
    </w:rPr>
  </w:style>
  <w:style w:type="character" w:customStyle="1" w:styleId="15">
    <w:name w:val="Основной текст1"/>
    <w:rsid w:val="0064120A"/>
    <w:rPr>
      <w:rFonts w:ascii="Times New Roman" w:hAnsi="Times New Roman"/>
      <w:color w:val="000000"/>
      <w:spacing w:val="0"/>
      <w:w w:val="100"/>
      <w:position w:val="0"/>
      <w:sz w:val="28"/>
      <w:u w:val="single"/>
      <w:shd w:val="clear" w:color="auto" w:fill="FFFFFF"/>
      <w:lang w:val="ru-RU" w:eastAsia="x-none"/>
    </w:rPr>
  </w:style>
  <w:style w:type="character" w:customStyle="1" w:styleId="Verdana">
    <w:name w:val="Основной текст + Verdana"/>
    <w:aliases w:val="13,5 pt,Курсив"/>
    <w:rsid w:val="0064120A"/>
    <w:rPr>
      <w:rFonts w:ascii="Verdana" w:hAnsi="Verdana"/>
      <w:i/>
      <w:color w:val="000000"/>
      <w:spacing w:val="0"/>
      <w:w w:val="100"/>
      <w:position w:val="0"/>
      <w:sz w:val="27"/>
      <w:u w:val="single"/>
      <w:shd w:val="clear" w:color="auto" w:fill="FFFFFF"/>
      <w:lang w:val="ru-RU" w:eastAsia="x-none"/>
    </w:rPr>
  </w:style>
  <w:style w:type="character" w:customStyle="1" w:styleId="ae">
    <w:name w:val="Основной текст + Полужирный"/>
    <w:aliases w:val="Интервал 2 pt"/>
    <w:rsid w:val="0064120A"/>
    <w:rPr>
      <w:rFonts w:ascii="Times New Roman" w:hAnsi="Times New Roman"/>
      <w:b/>
      <w:color w:val="000000"/>
      <w:spacing w:val="40"/>
      <w:w w:val="100"/>
      <w:position w:val="0"/>
      <w:sz w:val="28"/>
      <w:shd w:val="clear" w:color="auto" w:fill="FFFFFF"/>
      <w:lang w:val="ru-RU" w:eastAsia="x-none"/>
    </w:rPr>
  </w:style>
  <w:style w:type="paragraph" w:customStyle="1" w:styleId="16">
    <w:name w:val="Без интервала1"/>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64120A"/>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64120A"/>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semiHidden/>
    <w:rsid w:val="0064120A"/>
    <w:rPr>
      <w:rFonts w:ascii="Courier" w:eastAsia="Times New Roman" w:hAnsi="Courier" w:cs="Times New Roman"/>
      <w:szCs w:val="20"/>
      <w:lang w:eastAsia="ru-RU"/>
    </w:rPr>
  </w:style>
  <w:style w:type="paragraph" w:customStyle="1" w:styleId="Title">
    <w:name w:val="Title!Название НПА"/>
    <w:basedOn w:val="a"/>
    <w:rsid w:val="0064120A"/>
    <w:pPr>
      <w:spacing w:before="240" w:after="60"/>
      <w:jc w:val="center"/>
      <w:outlineLvl w:val="0"/>
    </w:pPr>
    <w:rPr>
      <w:rFonts w:cs="Arial"/>
      <w:b/>
      <w:bCs/>
      <w:kern w:val="28"/>
      <w:sz w:val="32"/>
      <w:szCs w:val="32"/>
    </w:rPr>
  </w:style>
  <w:style w:type="character" w:styleId="af1">
    <w:name w:val="FollowedHyperlink"/>
    <w:uiPriority w:val="99"/>
    <w:rsid w:val="0064120A"/>
    <w:rPr>
      <w:rFonts w:cs="Times New Roman"/>
      <w:color w:val="auto"/>
      <w:u w:val="single"/>
    </w:rPr>
  </w:style>
  <w:style w:type="character" w:customStyle="1" w:styleId="110">
    <w:name w:val="Заголовок 1 Знак1"/>
    <w:aliases w:val="!Части документа Знак"/>
    <w:uiPriority w:val="9"/>
    <w:rsid w:val="0064120A"/>
    <w:rPr>
      <w:rFonts w:ascii="Calibri Light" w:hAnsi="Calibri Light"/>
      <w:color w:val="auto"/>
      <w:sz w:val="32"/>
    </w:rPr>
  </w:style>
  <w:style w:type="character" w:customStyle="1" w:styleId="210">
    <w:name w:val="Заголовок 2 Знак1"/>
    <w:aliases w:val="!Разделы документа Знак"/>
    <w:uiPriority w:val="9"/>
    <w:semiHidden/>
    <w:rsid w:val="0064120A"/>
    <w:rPr>
      <w:rFonts w:ascii="Calibri Light" w:hAnsi="Calibri Light"/>
      <w:color w:val="auto"/>
      <w:sz w:val="26"/>
    </w:rPr>
  </w:style>
  <w:style w:type="paragraph" w:styleId="af2">
    <w:name w:val="Normal (Web)"/>
    <w:basedOn w:val="a"/>
    <w:uiPriority w:val="99"/>
    <w:rsid w:val="0064120A"/>
    <w:pPr>
      <w:spacing w:before="100" w:beforeAutospacing="1" w:after="100" w:afterAutospacing="1"/>
    </w:pPr>
  </w:style>
  <w:style w:type="paragraph" w:styleId="af3">
    <w:name w:val="Balloon Text"/>
    <w:basedOn w:val="a"/>
    <w:link w:val="af4"/>
    <w:uiPriority w:val="99"/>
    <w:semiHidden/>
    <w:rsid w:val="0064120A"/>
    <w:rPr>
      <w:rFonts w:ascii="Segoe UI" w:hAnsi="Segoe UI"/>
      <w:sz w:val="18"/>
      <w:szCs w:val="18"/>
      <w:lang w:val="x-none" w:eastAsia="x-none"/>
    </w:rPr>
  </w:style>
  <w:style w:type="character" w:customStyle="1" w:styleId="af4">
    <w:name w:val="Текст выноски Знак"/>
    <w:basedOn w:val="a0"/>
    <w:link w:val="af3"/>
    <w:uiPriority w:val="99"/>
    <w:semiHidden/>
    <w:rsid w:val="0064120A"/>
    <w:rPr>
      <w:rFonts w:ascii="Segoe UI" w:eastAsia="Times New Roman" w:hAnsi="Segoe UI" w:cs="Times New Roman"/>
      <w:sz w:val="18"/>
      <w:szCs w:val="18"/>
      <w:lang w:val="x-none" w:eastAsia="x-none"/>
    </w:rPr>
  </w:style>
  <w:style w:type="paragraph" w:customStyle="1" w:styleId="26">
    <w:name w:val="Абзац списка2"/>
    <w:basedOn w:val="a"/>
    <w:rsid w:val="0064120A"/>
    <w:pPr>
      <w:ind w:left="720"/>
    </w:pPr>
  </w:style>
  <w:style w:type="paragraph" w:customStyle="1" w:styleId="120">
    <w:name w:val="Абзац списка12"/>
    <w:basedOn w:val="a"/>
    <w:uiPriority w:val="99"/>
    <w:rsid w:val="0064120A"/>
    <w:pPr>
      <w:ind w:left="720"/>
    </w:pPr>
  </w:style>
  <w:style w:type="paragraph" w:customStyle="1" w:styleId="ConsNonformat">
    <w:name w:val="ConsNonformat"/>
    <w:uiPriority w:val="99"/>
    <w:rsid w:val="0064120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Standard">
    <w:name w:val="Standard"/>
    <w:uiPriority w:val="99"/>
    <w:rsid w:val="0064120A"/>
    <w:pPr>
      <w:widowControl w:val="0"/>
      <w:suppressAutoHyphens/>
      <w:autoSpaceDN w:val="0"/>
      <w:spacing w:after="0" w:line="240" w:lineRule="auto"/>
    </w:pPr>
    <w:rPr>
      <w:rFonts w:ascii="Times New Roman" w:eastAsia="SimSun" w:hAnsi="Times New Roman" w:cs="Times New Roman"/>
      <w:kern w:val="3"/>
      <w:sz w:val="24"/>
      <w:szCs w:val="24"/>
      <w:lang w:eastAsia="zh-CN"/>
    </w:rPr>
  </w:style>
  <w:style w:type="paragraph" w:customStyle="1" w:styleId="Textbody">
    <w:name w:val="Text body"/>
    <w:basedOn w:val="Standard"/>
    <w:uiPriority w:val="99"/>
    <w:rsid w:val="0064120A"/>
    <w:pPr>
      <w:spacing w:after="120"/>
    </w:pPr>
  </w:style>
  <w:style w:type="paragraph" w:customStyle="1" w:styleId="lyt-sunriseLTGliederung1">
    <w:name w:val="lyt-sunrise~LT~Gliederung 1"/>
    <w:uiPriority w:val="99"/>
    <w:rsid w:val="0064120A"/>
    <w:pPr>
      <w:widowControl w:val="0"/>
      <w:suppressAutoHyphens/>
      <w:autoSpaceDE w:val="0"/>
      <w:autoSpaceDN w:val="0"/>
      <w:spacing w:after="283" w:line="240" w:lineRule="auto"/>
    </w:pPr>
    <w:rPr>
      <w:rFonts w:ascii="Tahoma" w:eastAsia="Times New Roman" w:hAnsi="Tahoma" w:cs="Tahoma"/>
      <w:kern w:val="3"/>
      <w:sz w:val="64"/>
      <w:szCs w:val="64"/>
      <w:lang w:eastAsia="zh-CN"/>
    </w:rPr>
  </w:style>
  <w:style w:type="paragraph" w:customStyle="1" w:styleId="af5">
    <w:name w:val="Нормальный (таблица)"/>
    <w:basedOn w:val="Standard"/>
    <w:next w:val="Standard"/>
    <w:uiPriority w:val="99"/>
    <w:rsid w:val="0064120A"/>
    <w:pPr>
      <w:jc w:val="both"/>
    </w:pPr>
  </w:style>
  <w:style w:type="paragraph" w:customStyle="1" w:styleId="af6">
    <w:name w:val="Обычный (паспорт)"/>
    <w:basedOn w:val="a"/>
    <w:uiPriority w:val="99"/>
    <w:rsid w:val="0064120A"/>
    <w:pPr>
      <w:spacing w:before="120"/>
    </w:pPr>
    <w:rPr>
      <w:sz w:val="28"/>
      <w:szCs w:val="28"/>
    </w:rPr>
  </w:style>
  <w:style w:type="paragraph" w:customStyle="1" w:styleId="27">
    <w:name w:val="Абзац списка2"/>
    <w:basedOn w:val="a"/>
    <w:uiPriority w:val="99"/>
    <w:rsid w:val="0064120A"/>
    <w:pPr>
      <w:spacing w:after="200" w:line="276" w:lineRule="auto"/>
      <w:ind w:left="720"/>
    </w:pPr>
    <w:rPr>
      <w:rFonts w:ascii="Calibri" w:hAnsi="Calibri" w:cs="Calibri"/>
      <w:sz w:val="22"/>
      <w:szCs w:val="22"/>
      <w:lang w:eastAsia="en-US"/>
    </w:rPr>
  </w:style>
  <w:style w:type="paragraph" w:customStyle="1" w:styleId="ConsTitle">
    <w:name w:val="ConsTitle"/>
    <w:uiPriority w:val="99"/>
    <w:rsid w:val="0064120A"/>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7">
    <w:name w:val="Обычный.Название подразделения"/>
    <w:uiPriority w:val="99"/>
    <w:rsid w:val="0064120A"/>
    <w:pPr>
      <w:spacing w:after="0" w:line="240" w:lineRule="auto"/>
    </w:pPr>
    <w:rPr>
      <w:rFonts w:ascii="SchoolBook" w:eastAsia="Calibri" w:hAnsi="SchoolBook" w:cs="SchoolBook"/>
      <w:sz w:val="28"/>
      <w:szCs w:val="28"/>
      <w:lang w:eastAsia="ru-RU"/>
    </w:rPr>
  </w:style>
  <w:style w:type="character" w:customStyle="1" w:styleId="af8">
    <w:name w:val="Знак Знак"/>
    <w:rsid w:val="0064120A"/>
    <w:rPr>
      <w:rFonts w:ascii="Times New Roman" w:hAnsi="Times New Roman"/>
      <w:sz w:val="20"/>
      <w:lang w:val="x-none" w:eastAsia="ru-RU"/>
    </w:rPr>
  </w:style>
  <w:style w:type="character" w:customStyle="1" w:styleId="17">
    <w:name w:val="Знак Знак1"/>
    <w:rsid w:val="0064120A"/>
    <w:rPr>
      <w:rFonts w:ascii="Times New Roman" w:hAnsi="Times New Roman"/>
      <w:sz w:val="20"/>
      <w:lang w:val="x-none" w:eastAsia="ru-RU"/>
    </w:rPr>
  </w:style>
  <w:style w:type="character" w:customStyle="1" w:styleId="apple-converted-space">
    <w:name w:val="apple-converted-space"/>
    <w:rsid w:val="0064120A"/>
  </w:style>
  <w:style w:type="character" w:styleId="af9">
    <w:name w:val="Emphasis"/>
    <w:uiPriority w:val="20"/>
    <w:qFormat/>
    <w:rsid w:val="0064120A"/>
    <w:rPr>
      <w:rFonts w:cs="Times New Roman"/>
      <w:i/>
      <w:iCs/>
    </w:rPr>
  </w:style>
  <w:style w:type="character" w:styleId="afa">
    <w:name w:val="Strong"/>
    <w:uiPriority w:val="22"/>
    <w:qFormat/>
    <w:rsid w:val="0064120A"/>
    <w:rPr>
      <w:rFonts w:cs="Times New Roman"/>
      <w:b/>
      <w:bCs/>
    </w:rPr>
  </w:style>
  <w:style w:type="paragraph" w:customStyle="1" w:styleId="18">
    <w:name w:val="Знак1 Знак Знак Знак Знак Знак Знак"/>
    <w:basedOn w:val="a"/>
    <w:uiPriority w:val="99"/>
    <w:rsid w:val="0064120A"/>
    <w:pPr>
      <w:widowControl w:val="0"/>
      <w:adjustRightInd w:val="0"/>
      <w:spacing w:after="160" w:line="240" w:lineRule="exact"/>
      <w:ind w:firstLine="0"/>
      <w:jc w:val="right"/>
    </w:pPr>
    <w:rPr>
      <w:sz w:val="20"/>
      <w:szCs w:val="20"/>
      <w:lang w:val="en-GB" w:eastAsia="en-US"/>
    </w:rPr>
  </w:style>
  <w:style w:type="paragraph" w:customStyle="1" w:styleId="afb">
    <w:name w:val="Знак Знак Знак Знак"/>
    <w:basedOn w:val="a"/>
    <w:uiPriority w:val="99"/>
    <w:rsid w:val="0064120A"/>
    <w:pPr>
      <w:ind w:firstLine="0"/>
      <w:jc w:val="left"/>
    </w:pPr>
    <w:rPr>
      <w:rFonts w:ascii="Verdana" w:hAnsi="Verdana" w:cs="Verdana"/>
      <w:sz w:val="20"/>
      <w:szCs w:val="20"/>
      <w:lang w:val="en-US" w:eastAsia="en-US"/>
    </w:rPr>
  </w:style>
  <w:style w:type="paragraph" w:customStyle="1" w:styleId="conspluscell0">
    <w:name w:val="conspluscell"/>
    <w:basedOn w:val="a"/>
    <w:uiPriority w:val="99"/>
    <w:rsid w:val="0064120A"/>
    <w:pPr>
      <w:spacing w:before="100" w:beforeAutospacing="1" w:after="100" w:afterAutospacing="1"/>
      <w:ind w:firstLine="0"/>
      <w:jc w:val="left"/>
    </w:pPr>
  </w:style>
  <w:style w:type="paragraph" w:customStyle="1" w:styleId="220">
    <w:name w:val="22"/>
    <w:basedOn w:val="a"/>
    <w:uiPriority w:val="99"/>
    <w:rsid w:val="0064120A"/>
    <w:pPr>
      <w:spacing w:before="100" w:beforeAutospacing="1" w:after="100" w:afterAutospacing="1"/>
      <w:ind w:firstLine="0"/>
      <w:jc w:val="left"/>
    </w:pPr>
  </w:style>
  <w:style w:type="paragraph" w:customStyle="1" w:styleId="tekstob">
    <w:name w:val="tekstob"/>
    <w:basedOn w:val="a"/>
    <w:uiPriority w:val="99"/>
    <w:rsid w:val="0064120A"/>
    <w:pPr>
      <w:spacing w:before="100" w:beforeAutospacing="1" w:after="100" w:afterAutospacing="1"/>
      <w:ind w:firstLine="0"/>
      <w:jc w:val="left"/>
    </w:pPr>
    <w:rPr>
      <w:rFonts w:ascii="Times New Roman" w:hAnsi="Times New Roman"/>
    </w:rPr>
  </w:style>
  <w:style w:type="paragraph" w:customStyle="1" w:styleId="Default">
    <w:name w:val="Default"/>
    <w:uiPriority w:val="99"/>
    <w:rsid w:val="0064120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6">
    <w:name w:val="xl66"/>
    <w:basedOn w:val="a"/>
    <w:rsid w:val="0064120A"/>
    <w:pPr>
      <w:spacing w:before="100" w:beforeAutospacing="1" w:after="100" w:afterAutospacing="1"/>
      <w:ind w:firstLine="0"/>
      <w:jc w:val="left"/>
    </w:pPr>
    <w:rPr>
      <w:rFonts w:ascii="Times New Roman" w:hAnsi="Times New Roman"/>
    </w:rPr>
  </w:style>
  <w:style w:type="paragraph" w:customStyle="1" w:styleId="xl67">
    <w:name w:val="xl67"/>
    <w:basedOn w:val="a"/>
    <w:rsid w:val="0064120A"/>
    <w:pPr>
      <w:spacing w:before="100" w:beforeAutospacing="1" w:after="100" w:afterAutospacing="1"/>
      <w:ind w:firstLine="0"/>
      <w:jc w:val="left"/>
    </w:pPr>
    <w:rPr>
      <w:rFonts w:ascii="Times New Roman" w:hAnsi="Times New Roman"/>
      <w:sz w:val="22"/>
      <w:szCs w:val="22"/>
    </w:rPr>
  </w:style>
  <w:style w:type="paragraph" w:customStyle="1" w:styleId="xl68">
    <w:name w:val="xl68"/>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69">
    <w:name w:val="xl6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0">
    <w:name w:val="xl70"/>
    <w:basedOn w:val="a"/>
    <w:rsid w:val="0064120A"/>
    <w:pPr>
      <w:spacing w:before="100" w:beforeAutospacing="1" w:after="100" w:afterAutospacing="1"/>
      <w:ind w:firstLine="0"/>
      <w:jc w:val="right"/>
    </w:pPr>
    <w:rPr>
      <w:rFonts w:ascii="Times New Roman" w:hAnsi="Times New Roman"/>
      <w:sz w:val="22"/>
      <w:szCs w:val="22"/>
    </w:rPr>
  </w:style>
  <w:style w:type="paragraph" w:customStyle="1" w:styleId="xl71">
    <w:name w:val="xl7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2">
    <w:name w:val="xl7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3">
    <w:name w:val="xl7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4">
    <w:name w:val="xl7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75">
    <w:name w:val="xl7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6">
    <w:name w:val="xl7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77">
    <w:name w:val="xl7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78">
    <w:name w:val="xl78"/>
    <w:basedOn w:val="a"/>
    <w:rsid w:val="0064120A"/>
    <w:pPr>
      <w:spacing w:before="100" w:beforeAutospacing="1" w:after="100" w:afterAutospacing="1"/>
      <w:ind w:firstLine="0"/>
      <w:jc w:val="center"/>
    </w:pPr>
    <w:rPr>
      <w:rFonts w:ascii="Times New Roman" w:hAnsi="Times New Roman"/>
      <w:sz w:val="22"/>
      <w:szCs w:val="22"/>
    </w:rPr>
  </w:style>
  <w:style w:type="paragraph" w:customStyle="1" w:styleId="xl79">
    <w:name w:val="xl7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80">
    <w:name w:val="xl8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sz w:val="22"/>
      <w:szCs w:val="22"/>
    </w:rPr>
  </w:style>
  <w:style w:type="paragraph" w:customStyle="1" w:styleId="xl81">
    <w:name w:val="xl81"/>
    <w:basedOn w:val="a"/>
    <w:rsid w:val="0064120A"/>
    <w:pPr>
      <w:spacing w:before="100" w:beforeAutospacing="1" w:after="100" w:afterAutospacing="1"/>
      <w:ind w:firstLine="0"/>
      <w:jc w:val="center"/>
    </w:pPr>
    <w:rPr>
      <w:rFonts w:ascii="Times New Roman" w:hAnsi="Times New Roman"/>
    </w:rPr>
  </w:style>
  <w:style w:type="paragraph" w:customStyle="1" w:styleId="xl82">
    <w:name w:val="xl82"/>
    <w:basedOn w:val="a"/>
    <w:rsid w:val="0064120A"/>
    <w:pPr>
      <w:spacing w:before="100" w:beforeAutospacing="1" w:after="100" w:afterAutospacing="1"/>
      <w:ind w:firstLine="0"/>
      <w:jc w:val="right"/>
    </w:pPr>
    <w:rPr>
      <w:rFonts w:ascii="Times New Roman" w:hAnsi="Times New Roman"/>
    </w:rPr>
  </w:style>
  <w:style w:type="paragraph" w:customStyle="1" w:styleId="xl83">
    <w:name w:val="xl8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4">
    <w:name w:val="xl8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85">
    <w:name w:val="xl8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6">
    <w:name w:val="xl8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87">
    <w:name w:val="xl87"/>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ascii="Times New Roman" w:hAnsi="Times New Roman"/>
      <w:sz w:val="22"/>
      <w:szCs w:val="22"/>
    </w:rPr>
  </w:style>
  <w:style w:type="paragraph" w:customStyle="1" w:styleId="xl88">
    <w:name w:val="xl88"/>
    <w:basedOn w:val="a"/>
    <w:rsid w:val="0064120A"/>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89">
    <w:name w:val="xl8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90">
    <w:name w:val="xl9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1">
    <w:name w:val="xl9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2">
    <w:name w:val="xl9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93">
    <w:name w:val="xl9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2"/>
      <w:szCs w:val="22"/>
    </w:rPr>
  </w:style>
  <w:style w:type="paragraph" w:customStyle="1" w:styleId="xl94">
    <w:name w:val="xl94"/>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color w:val="000000"/>
    </w:rPr>
  </w:style>
  <w:style w:type="paragraph" w:customStyle="1" w:styleId="xl95">
    <w:name w:val="xl9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000000"/>
      <w:sz w:val="22"/>
      <w:szCs w:val="22"/>
    </w:rPr>
  </w:style>
  <w:style w:type="paragraph" w:customStyle="1" w:styleId="xl96">
    <w:name w:val="xl96"/>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97">
    <w:name w:val="xl97"/>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98">
    <w:name w:val="xl98"/>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9">
    <w:name w:val="xl99"/>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00">
    <w:name w:val="xl100"/>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01">
    <w:name w:val="xl10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2">
    <w:name w:val="xl10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3">
    <w:name w:val="xl103"/>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04">
    <w:name w:val="xl104"/>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5">
    <w:name w:val="xl105"/>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06">
    <w:name w:val="xl106"/>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107">
    <w:name w:val="xl10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08">
    <w:name w:val="xl108"/>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09">
    <w:name w:val="xl10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rPr>
  </w:style>
  <w:style w:type="paragraph" w:customStyle="1" w:styleId="xl110">
    <w:name w:val="xl110"/>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1">
    <w:name w:val="xl111"/>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rPr>
  </w:style>
  <w:style w:type="paragraph" w:customStyle="1" w:styleId="xl112">
    <w:name w:val="xl11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113">
    <w:name w:val="xl113"/>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14">
    <w:name w:val="xl114"/>
    <w:basedOn w:val="a"/>
    <w:rsid w:val="0064120A"/>
    <w:pPr>
      <w:pBdr>
        <w:right w:val="single" w:sz="4" w:space="0" w:color="auto"/>
      </w:pBdr>
      <w:spacing w:before="100" w:beforeAutospacing="1" w:after="100" w:afterAutospacing="1"/>
      <w:ind w:firstLine="0"/>
      <w:jc w:val="left"/>
    </w:pPr>
    <w:rPr>
      <w:rFonts w:ascii="Times New Roman" w:hAnsi="Times New Roman"/>
      <w:b/>
      <w:bCs/>
      <w:sz w:val="22"/>
      <w:szCs w:val="22"/>
    </w:rPr>
  </w:style>
  <w:style w:type="paragraph" w:customStyle="1" w:styleId="xl115">
    <w:name w:val="xl115"/>
    <w:basedOn w:val="a"/>
    <w:rsid w:val="0064120A"/>
    <w:pPr>
      <w:spacing w:before="100" w:beforeAutospacing="1" w:after="100" w:afterAutospacing="1"/>
      <w:ind w:firstLine="0"/>
      <w:jc w:val="center"/>
    </w:pPr>
    <w:rPr>
      <w:rFonts w:ascii="Times New Roman" w:hAnsi="Times New Roman"/>
      <w:b/>
      <w:bCs/>
      <w:sz w:val="22"/>
      <w:szCs w:val="22"/>
    </w:rPr>
  </w:style>
  <w:style w:type="paragraph" w:customStyle="1" w:styleId="xl116">
    <w:name w:val="xl116"/>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17">
    <w:name w:val="xl117"/>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18">
    <w:name w:val="xl118"/>
    <w:basedOn w:val="a"/>
    <w:rsid w:val="0064120A"/>
    <w:pPr>
      <w:pBdr>
        <w:left w:val="single" w:sz="4" w:space="0" w:color="auto"/>
        <w:right w:val="single" w:sz="4" w:space="0" w:color="auto"/>
      </w:pBdr>
      <w:spacing w:before="100" w:beforeAutospacing="1" w:after="100" w:afterAutospacing="1"/>
      <w:ind w:firstLine="0"/>
      <w:jc w:val="left"/>
    </w:pPr>
    <w:rPr>
      <w:rFonts w:ascii="Times New Roman" w:hAnsi="Times New Roman"/>
      <w:sz w:val="22"/>
      <w:szCs w:val="22"/>
    </w:rPr>
  </w:style>
  <w:style w:type="paragraph" w:customStyle="1" w:styleId="xl119">
    <w:name w:val="xl119"/>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0">
    <w:name w:val="xl120"/>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1">
    <w:name w:val="xl121"/>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2">
    <w:name w:val="xl122"/>
    <w:basedOn w:val="a"/>
    <w:rsid w:val="0064120A"/>
    <w:pPr>
      <w:pBdr>
        <w:top w:val="single" w:sz="4" w:space="0" w:color="auto"/>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3">
    <w:name w:val="xl123"/>
    <w:basedOn w:val="a"/>
    <w:rsid w:val="0064120A"/>
    <w:pPr>
      <w:pBdr>
        <w:left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4">
    <w:name w:val="xl124"/>
    <w:basedOn w:val="a"/>
    <w:rsid w:val="0064120A"/>
    <w:pPr>
      <w:pBdr>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sz w:val="22"/>
      <w:szCs w:val="22"/>
    </w:rPr>
  </w:style>
  <w:style w:type="paragraph" w:customStyle="1" w:styleId="xl125">
    <w:name w:val="xl125"/>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6">
    <w:name w:val="xl126"/>
    <w:basedOn w:val="a"/>
    <w:rsid w:val="0064120A"/>
    <w:pPr>
      <w:pBdr>
        <w:left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27">
    <w:name w:val="xl127"/>
    <w:basedOn w:val="a"/>
    <w:rsid w:val="0064120A"/>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
    <w:rsid w:val="0064120A"/>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9">
    <w:name w:val="xl129"/>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2"/>
      <w:szCs w:val="22"/>
    </w:rPr>
  </w:style>
  <w:style w:type="paragraph" w:customStyle="1" w:styleId="xl130">
    <w:name w:val="xl130"/>
    <w:basedOn w:val="a"/>
    <w:rsid w:val="0064120A"/>
    <w:pPr>
      <w:spacing w:before="100" w:beforeAutospacing="1" w:after="100" w:afterAutospacing="1"/>
      <w:ind w:firstLine="0"/>
      <w:jc w:val="center"/>
    </w:pPr>
    <w:rPr>
      <w:rFonts w:ascii="Times New Roman" w:hAnsi="Times New Roman"/>
    </w:rPr>
  </w:style>
  <w:style w:type="paragraph" w:customStyle="1" w:styleId="xl131">
    <w:name w:val="xl131"/>
    <w:basedOn w:val="a"/>
    <w:rsid w:val="0064120A"/>
    <w:pPr>
      <w:spacing w:before="100" w:beforeAutospacing="1" w:after="100" w:afterAutospacing="1"/>
      <w:ind w:firstLine="0"/>
      <w:jc w:val="center"/>
    </w:pPr>
    <w:rPr>
      <w:rFonts w:ascii="Times New Roman" w:hAnsi="Times New Roman"/>
    </w:rPr>
  </w:style>
  <w:style w:type="paragraph" w:customStyle="1" w:styleId="xl132">
    <w:name w:val="xl132"/>
    <w:basedOn w:val="a"/>
    <w:rsid w:val="0064120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000000"/>
    </w:rPr>
  </w:style>
  <w:style w:type="paragraph" w:customStyle="1" w:styleId="xl133">
    <w:name w:val="xl133"/>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ascii="Times New Roman" w:hAnsi="Times New Roman"/>
    </w:rPr>
  </w:style>
  <w:style w:type="paragraph" w:customStyle="1" w:styleId="xl134">
    <w:name w:val="xl134"/>
    <w:basedOn w:val="a"/>
    <w:rsid w:val="0064120A"/>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5">
    <w:name w:val="xl135"/>
    <w:basedOn w:val="a"/>
    <w:rsid w:val="0064120A"/>
    <w:pPr>
      <w:pBdr>
        <w:top w:val="single" w:sz="4" w:space="0" w:color="auto"/>
        <w:bottom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36">
    <w:name w:val="xl136"/>
    <w:basedOn w:val="a"/>
    <w:rsid w:val="0064120A"/>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111">
    <w:name w:val="Абзац списка11"/>
    <w:basedOn w:val="a"/>
    <w:uiPriority w:val="99"/>
    <w:semiHidden/>
    <w:rsid w:val="0064120A"/>
    <w:pPr>
      <w:spacing w:after="200" w:line="276" w:lineRule="auto"/>
      <w:ind w:left="720"/>
    </w:pPr>
    <w:rPr>
      <w:rFonts w:ascii="Calibri" w:hAnsi="Calibri" w:cs="Calibri"/>
      <w:sz w:val="22"/>
      <w:szCs w:val="22"/>
      <w:lang w:eastAsia="en-US"/>
    </w:rPr>
  </w:style>
  <w:style w:type="paragraph" w:customStyle="1" w:styleId="xl145">
    <w:name w:val="xl145"/>
    <w:basedOn w:val="a"/>
    <w:rsid w:val="0064120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64120A"/>
    <w:pPr>
      <w:pBdr>
        <w:left w:val="single" w:sz="4" w:space="0" w:color="auto"/>
        <w:right w:val="single" w:sz="4" w:space="0" w:color="auto"/>
      </w:pBdr>
      <w:spacing w:before="100" w:beforeAutospacing="1" w:after="100" w:afterAutospacing="1"/>
    </w:pPr>
  </w:style>
  <w:style w:type="paragraph" w:customStyle="1" w:styleId="xl151">
    <w:name w:val="xl151"/>
    <w:basedOn w:val="a"/>
    <w:rsid w:val="0064120A"/>
    <w:pPr>
      <w:pBdr>
        <w:left w:val="single" w:sz="4" w:space="0" w:color="auto"/>
        <w:bottom w:val="single" w:sz="4" w:space="0" w:color="auto"/>
        <w:right w:val="single" w:sz="4" w:space="0" w:color="auto"/>
      </w:pBdr>
      <w:spacing w:before="100" w:beforeAutospacing="1" w:after="100" w:afterAutospacing="1"/>
    </w:pPr>
  </w:style>
  <w:style w:type="character" w:customStyle="1" w:styleId="19">
    <w:name w:val="Основной текст + Полужирный1"/>
    <w:aliases w:val="Интервал 2 pt1"/>
    <w:rsid w:val="0064120A"/>
    <w:rPr>
      <w:rFonts w:ascii="Times New Roman" w:hAnsi="Times New Roman" w:cs="Times New Roman"/>
      <w:b/>
      <w:bCs/>
      <w:color w:val="000000"/>
      <w:spacing w:val="40"/>
      <w:w w:val="100"/>
      <w:position w:val="0"/>
      <w:sz w:val="28"/>
      <w:szCs w:val="28"/>
      <w:shd w:val="clear" w:color="auto" w:fill="FFFFFF"/>
      <w:lang w:val="ru-RU" w:eastAsia="x-none"/>
    </w:rPr>
  </w:style>
  <w:style w:type="paragraph" w:styleId="afc">
    <w:name w:val="List"/>
    <w:basedOn w:val="a"/>
    <w:uiPriority w:val="99"/>
    <w:rsid w:val="0064120A"/>
    <w:pPr>
      <w:ind w:left="283" w:hanging="283"/>
    </w:pPr>
  </w:style>
  <w:style w:type="paragraph" w:styleId="28">
    <w:name w:val="List 2"/>
    <w:basedOn w:val="a"/>
    <w:uiPriority w:val="99"/>
    <w:rsid w:val="0064120A"/>
    <w:pPr>
      <w:ind w:left="566" w:hanging="283"/>
    </w:pPr>
  </w:style>
  <w:style w:type="paragraph" w:styleId="31">
    <w:name w:val="List 3"/>
    <w:basedOn w:val="a"/>
    <w:uiPriority w:val="99"/>
    <w:rsid w:val="0064120A"/>
    <w:pPr>
      <w:ind w:left="849" w:hanging="283"/>
    </w:pPr>
  </w:style>
  <w:style w:type="paragraph" w:styleId="41">
    <w:name w:val="List 4"/>
    <w:basedOn w:val="a"/>
    <w:uiPriority w:val="99"/>
    <w:rsid w:val="0064120A"/>
    <w:pPr>
      <w:ind w:left="1132" w:hanging="283"/>
    </w:pPr>
  </w:style>
  <w:style w:type="paragraph" w:styleId="afd">
    <w:name w:val="Title"/>
    <w:basedOn w:val="a"/>
    <w:link w:val="afe"/>
    <w:uiPriority w:val="99"/>
    <w:qFormat/>
    <w:rsid w:val="0064120A"/>
    <w:pPr>
      <w:spacing w:before="240" w:after="60"/>
      <w:jc w:val="center"/>
      <w:outlineLvl w:val="0"/>
    </w:pPr>
    <w:rPr>
      <w:b/>
      <w:bCs/>
      <w:kern w:val="28"/>
      <w:sz w:val="32"/>
      <w:szCs w:val="32"/>
    </w:rPr>
  </w:style>
  <w:style w:type="character" w:customStyle="1" w:styleId="afe">
    <w:name w:val="Название Знак"/>
    <w:basedOn w:val="a0"/>
    <w:link w:val="afd"/>
    <w:uiPriority w:val="99"/>
    <w:rsid w:val="0064120A"/>
    <w:rPr>
      <w:rFonts w:ascii="Arial" w:eastAsia="Times New Roman" w:hAnsi="Arial" w:cs="Times New Roman"/>
      <w:b/>
      <w:bCs/>
      <w:kern w:val="28"/>
      <w:sz w:val="32"/>
      <w:szCs w:val="32"/>
      <w:lang w:eastAsia="ru-RU"/>
    </w:rPr>
  </w:style>
  <w:style w:type="paragraph" w:styleId="aff">
    <w:name w:val="Body Text Indent"/>
    <w:basedOn w:val="a"/>
    <w:link w:val="aff0"/>
    <w:uiPriority w:val="99"/>
    <w:rsid w:val="0064120A"/>
    <w:pPr>
      <w:spacing w:after="120"/>
      <w:ind w:left="283"/>
    </w:pPr>
  </w:style>
  <w:style w:type="character" w:customStyle="1" w:styleId="aff0">
    <w:name w:val="Основной текст с отступом Знак"/>
    <w:basedOn w:val="a0"/>
    <w:link w:val="aff"/>
    <w:uiPriority w:val="99"/>
    <w:rsid w:val="0064120A"/>
    <w:rPr>
      <w:rFonts w:ascii="Arial" w:eastAsia="Times New Roman" w:hAnsi="Arial" w:cs="Times New Roman"/>
      <w:sz w:val="24"/>
      <w:szCs w:val="24"/>
      <w:lang w:eastAsia="ru-RU"/>
    </w:rPr>
  </w:style>
  <w:style w:type="paragraph" w:styleId="aff1">
    <w:name w:val="Subtitle"/>
    <w:basedOn w:val="a"/>
    <w:link w:val="aff2"/>
    <w:uiPriority w:val="99"/>
    <w:qFormat/>
    <w:rsid w:val="0064120A"/>
    <w:pPr>
      <w:spacing w:after="60"/>
      <w:jc w:val="center"/>
      <w:outlineLvl w:val="1"/>
    </w:pPr>
  </w:style>
  <w:style w:type="character" w:customStyle="1" w:styleId="aff2">
    <w:name w:val="Подзаголовок Знак"/>
    <w:basedOn w:val="a0"/>
    <w:link w:val="aff1"/>
    <w:uiPriority w:val="99"/>
    <w:rsid w:val="0064120A"/>
    <w:rPr>
      <w:rFonts w:ascii="Arial" w:eastAsia="Times New Roman" w:hAnsi="Arial" w:cs="Times New Roman"/>
      <w:sz w:val="24"/>
      <w:szCs w:val="24"/>
      <w:lang w:eastAsia="ru-RU"/>
    </w:rPr>
  </w:style>
  <w:style w:type="paragraph" w:styleId="aff3">
    <w:name w:val="Body Text First Indent"/>
    <w:basedOn w:val="a4"/>
    <w:link w:val="aff4"/>
    <w:uiPriority w:val="99"/>
    <w:rsid w:val="0064120A"/>
    <w:pPr>
      <w:spacing w:after="120"/>
      <w:ind w:firstLine="210"/>
    </w:pPr>
    <w:rPr>
      <w:rFonts w:eastAsia="Calibri"/>
      <w:sz w:val="24"/>
      <w:szCs w:val="24"/>
    </w:rPr>
  </w:style>
  <w:style w:type="character" w:customStyle="1" w:styleId="aff4">
    <w:name w:val="Красная строка Знак"/>
    <w:basedOn w:val="a5"/>
    <w:link w:val="aff3"/>
    <w:uiPriority w:val="99"/>
    <w:rsid w:val="0064120A"/>
    <w:rPr>
      <w:rFonts w:ascii="Times New Roman" w:eastAsia="Calibri" w:hAnsi="Times New Roman" w:cs="Times New Roman"/>
      <w:sz w:val="24"/>
      <w:szCs w:val="24"/>
      <w:lang w:val="x-none" w:eastAsia="ru-RU"/>
    </w:rPr>
  </w:style>
  <w:style w:type="paragraph" w:styleId="29">
    <w:name w:val="Body Text First Indent 2"/>
    <w:basedOn w:val="aff"/>
    <w:link w:val="2a"/>
    <w:uiPriority w:val="99"/>
    <w:rsid w:val="0064120A"/>
    <w:pPr>
      <w:ind w:firstLine="210"/>
    </w:pPr>
  </w:style>
  <w:style w:type="character" w:customStyle="1" w:styleId="2a">
    <w:name w:val="Красная строка 2 Знак"/>
    <w:basedOn w:val="aff0"/>
    <w:link w:val="29"/>
    <w:uiPriority w:val="99"/>
    <w:rsid w:val="0064120A"/>
    <w:rPr>
      <w:rFonts w:ascii="Arial" w:eastAsia="Times New Roman" w:hAnsi="Arial" w:cs="Times New Roman"/>
      <w:sz w:val="24"/>
      <w:szCs w:val="24"/>
      <w:lang w:eastAsia="ru-RU"/>
    </w:rPr>
  </w:style>
  <w:style w:type="paragraph" w:customStyle="1" w:styleId="TableParagraph">
    <w:name w:val="Table Paragraph"/>
    <w:basedOn w:val="a"/>
    <w:uiPriority w:val="99"/>
    <w:rsid w:val="0064120A"/>
    <w:pPr>
      <w:widowControl w:val="0"/>
      <w:autoSpaceDE w:val="0"/>
      <w:autoSpaceDN w:val="0"/>
      <w:ind w:firstLine="0"/>
      <w:jc w:val="left"/>
    </w:pPr>
    <w:rPr>
      <w:sz w:val="22"/>
      <w:szCs w:val="22"/>
    </w:rPr>
  </w:style>
  <w:style w:type="paragraph" w:styleId="aff5">
    <w:name w:val="No Spacing"/>
    <w:uiPriority w:val="99"/>
    <w:qFormat/>
    <w:rsid w:val="0064120A"/>
    <w:pPr>
      <w:spacing w:after="0" w:line="240" w:lineRule="auto"/>
    </w:pPr>
    <w:rPr>
      <w:rFonts w:ascii="Calibri" w:eastAsia="Calibri" w:hAnsi="Calibri" w:cs="Times New Roman"/>
    </w:rPr>
  </w:style>
  <w:style w:type="character" w:customStyle="1" w:styleId="310">
    <w:name w:val="Заголовок 3 Знак1"/>
    <w:aliases w:val="!Главы документа Знак1"/>
    <w:uiPriority w:val="9"/>
    <w:semiHidden/>
    <w:rsid w:val="0064120A"/>
    <w:rPr>
      <w:rFonts w:ascii="Calibri Light" w:eastAsia="Times New Roman" w:hAnsi="Calibri Light" w:cs="Times New Roman" w:hint="default"/>
      <w:color w:val="1F4D78"/>
      <w:sz w:val="24"/>
      <w:szCs w:val="24"/>
    </w:rPr>
  </w:style>
  <w:style w:type="character" w:customStyle="1" w:styleId="410">
    <w:name w:val="Заголовок 4 Знак1"/>
    <w:aliases w:val="!Параграфы/Статьи документа Знак1"/>
    <w:uiPriority w:val="9"/>
    <w:semiHidden/>
    <w:rsid w:val="0064120A"/>
    <w:rPr>
      <w:rFonts w:ascii="Calibri Light" w:eastAsia="Times New Roman" w:hAnsi="Calibri Light" w:cs="Times New Roman" w:hint="default"/>
      <w:i/>
      <w:iCs/>
      <w:color w:val="2E74B5"/>
      <w:sz w:val="24"/>
      <w:szCs w:val="24"/>
    </w:rPr>
  </w:style>
  <w:style w:type="character" w:customStyle="1" w:styleId="1a">
    <w:name w:val="Текст примечания Знак1"/>
    <w:aliases w:val="!Равноширинный текст документа Знак1"/>
    <w:uiPriority w:val="99"/>
    <w:semiHidden/>
    <w:rsid w:val="0064120A"/>
    <w:rPr>
      <w:rFonts w:ascii="Arial" w:eastAsia="Times New Roman" w:hAnsi="Arial"/>
    </w:rPr>
  </w:style>
  <w:style w:type="paragraph" w:customStyle="1" w:styleId="1b">
    <w:name w:val="Без интервала1"/>
    <w:uiPriority w:val="99"/>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Без интервала2"/>
    <w:uiPriority w:val="99"/>
    <w:rsid w:val="006412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2">
    <w:name w:val="Абзац списка3"/>
    <w:basedOn w:val="a"/>
    <w:uiPriority w:val="99"/>
    <w:rsid w:val="0064120A"/>
    <w:pPr>
      <w:ind w:left="720"/>
    </w:pPr>
    <w:rPr>
      <w:rFonts w:eastAsia="Calibri" w:cs="Arial"/>
    </w:rPr>
  </w:style>
  <w:style w:type="paragraph" w:customStyle="1" w:styleId="font5">
    <w:name w:val="font5"/>
    <w:basedOn w:val="a"/>
    <w:rsid w:val="0064120A"/>
    <w:pPr>
      <w:spacing w:before="100" w:beforeAutospacing="1" w:after="100" w:afterAutospacing="1"/>
    </w:pPr>
    <w:rPr>
      <w:rFonts w:ascii="Times New Roman" w:hAnsi="Times New Roman"/>
      <w:color w:val="000000"/>
      <w:sz w:val="28"/>
      <w:szCs w:val="28"/>
    </w:rPr>
  </w:style>
  <w:style w:type="paragraph" w:customStyle="1" w:styleId="xl65">
    <w:name w:val="xl65"/>
    <w:basedOn w:val="a"/>
    <w:rsid w:val="0064120A"/>
    <w:pPr>
      <w:pBdr>
        <w:bottom w:val="single" w:sz="8" w:space="0" w:color="auto"/>
        <w:right w:val="single" w:sz="8" w:space="0" w:color="auto"/>
      </w:pBdr>
      <w:spacing w:before="100" w:beforeAutospacing="1" w:after="100" w:afterAutospacing="1"/>
    </w:pPr>
    <w:rPr>
      <w:rFonts w:ascii="Times New Roman" w:hAnsi="Times New Roman"/>
      <w:color w:val="000000"/>
      <w:sz w:val="28"/>
      <w:szCs w:val="28"/>
    </w:rPr>
  </w:style>
  <w:style w:type="paragraph" w:customStyle="1" w:styleId="xl137">
    <w:name w:val="xl137"/>
    <w:basedOn w:val="a"/>
    <w:rsid w:val="0064120A"/>
    <w:pPr>
      <w:pBdr>
        <w:left w:val="single" w:sz="4" w:space="0" w:color="auto"/>
        <w:bottom w:val="single" w:sz="8" w:space="0" w:color="000000"/>
        <w:righ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8">
    <w:name w:val="xl138"/>
    <w:basedOn w:val="a"/>
    <w:rsid w:val="0064120A"/>
    <w:pPr>
      <w:pBdr>
        <w:top w:val="single" w:sz="8" w:space="0" w:color="000000"/>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39">
    <w:name w:val="xl139"/>
    <w:basedOn w:val="a"/>
    <w:rsid w:val="0064120A"/>
    <w:pPr>
      <w:pBdr>
        <w:left w:val="single" w:sz="8" w:space="0" w:color="auto"/>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0">
    <w:name w:val="xl140"/>
    <w:basedOn w:val="a"/>
    <w:rsid w:val="0064120A"/>
    <w:pPr>
      <w:pBdr>
        <w:left w:val="single" w:sz="8" w:space="0" w:color="auto"/>
        <w:bottom w:val="single" w:sz="8" w:space="0" w:color="000000"/>
        <w:righ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1">
    <w:name w:val="xl141"/>
    <w:basedOn w:val="a"/>
    <w:rsid w:val="0064120A"/>
    <w:pPr>
      <w:pBdr>
        <w:top w:val="single" w:sz="8" w:space="0" w:color="000000"/>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2">
    <w:name w:val="xl142"/>
    <w:basedOn w:val="a"/>
    <w:rsid w:val="0064120A"/>
    <w:pPr>
      <w:pBdr>
        <w:left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3">
    <w:name w:val="xl143"/>
    <w:basedOn w:val="a"/>
    <w:rsid w:val="0064120A"/>
    <w:pPr>
      <w:pBdr>
        <w:left w:val="single" w:sz="4" w:space="0" w:color="auto"/>
        <w:bottom w:val="single" w:sz="4" w:space="0" w:color="auto"/>
      </w:pBdr>
      <w:spacing w:before="100" w:beforeAutospacing="1" w:after="100" w:afterAutospacing="1"/>
      <w:jc w:val="center"/>
    </w:pPr>
    <w:rPr>
      <w:rFonts w:ascii="Times New Roman" w:hAnsi="Times New Roman"/>
      <w:color w:val="000000"/>
      <w:sz w:val="28"/>
      <w:szCs w:val="28"/>
    </w:rPr>
  </w:style>
  <w:style w:type="paragraph" w:customStyle="1" w:styleId="xl144">
    <w:name w:val="xl144"/>
    <w:basedOn w:val="a"/>
    <w:rsid w:val="0064120A"/>
    <w:pPr>
      <w:pBdr>
        <w:left w:val="single" w:sz="8" w:space="0" w:color="auto"/>
      </w:pBdr>
      <w:spacing w:before="100" w:beforeAutospacing="1" w:after="100" w:afterAutospacing="1"/>
      <w:jc w:val="center"/>
    </w:pPr>
    <w:rPr>
      <w:rFonts w:ascii="Times New Roman" w:hAnsi="Times New Roman"/>
      <w:color w:val="000000"/>
      <w:sz w:val="28"/>
      <w:szCs w:val="28"/>
    </w:rPr>
  </w:style>
  <w:style w:type="paragraph" w:customStyle="1" w:styleId="xl146">
    <w:name w:val="xl146"/>
    <w:basedOn w:val="a"/>
    <w:rsid w:val="0064120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7">
    <w:name w:val="xl147"/>
    <w:basedOn w:val="a"/>
    <w:rsid w:val="0064120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8"/>
      <w:szCs w:val="28"/>
    </w:rPr>
  </w:style>
  <w:style w:type="paragraph" w:customStyle="1" w:styleId="xl148">
    <w:name w:val="xl148"/>
    <w:basedOn w:val="a"/>
    <w:rsid w:val="0064120A"/>
    <w:pPr>
      <w:pBdr>
        <w:top w:val="single" w:sz="8" w:space="0" w:color="000000"/>
        <w:left w:val="single" w:sz="8" w:space="0" w:color="auto"/>
      </w:pBdr>
      <w:spacing w:before="100" w:beforeAutospacing="1" w:after="100" w:afterAutospacing="1"/>
    </w:pPr>
    <w:rPr>
      <w:rFonts w:ascii="Times New Roman" w:hAnsi="Times New Roman"/>
      <w:color w:val="000000"/>
      <w:sz w:val="28"/>
      <w:szCs w:val="28"/>
    </w:rPr>
  </w:style>
  <w:style w:type="paragraph" w:customStyle="1" w:styleId="xl149">
    <w:name w:val="xl149"/>
    <w:basedOn w:val="a"/>
    <w:rsid w:val="0064120A"/>
    <w:pPr>
      <w:pBdr>
        <w:left w:val="single" w:sz="8" w:space="0" w:color="auto"/>
      </w:pBdr>
      <w:spacing w:before="100" w:beforeAutospacing="1" w:after="100" w:afterAutospacing="1"/>
    </w:pPr>
    <w:rPr>
      <w:rFonts w:ascii="Times New Roman" w:hAnsi="Times New Roman"/>
      <w:color w:val="000000"/>
      <w:sz w:val="28"/>
      <w:szCs w:val="28"/>
    </w:rPr>
  </w:style>
  <w:style w:type="paragraph" w:customStyle="1" w:styleId="font6">
    <w:name w:val="font6"/>
    <w:basedOn w:val="a"/>
    <w:uiPriority w:val="99"/>
    <w:rsid w:val="0064120A"/>
    <w:pPr>
      <w:spacing w:before="100" w:beforeAutospacing="1" w:after="100" w:afterAutospacing="1"/>
    </w:pPr>
    <w:rPr>
      <w:rFonts w:ascii="Times New Roman" w:hAnsi="Times New Roman"/>
      <w:color w:val="000000"/>
      <w:sz w:val="28"/>
      <w:szCs w:val="28"/>
    </w:rPr>
  </w:style>
  <w:style w:type="paragraph" w:customStyle="1" w:styleId="xl63">
    <w:name w:val="xl63"/>
    <w:basedOn w:val="a"/>
    <w:uiPriority w:val="99"/>
    <w:rsid w:val="00641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8"/>
      <w:szCs w:val="28"/>
    </w:rPr>
  </w:style>
  <w:style w:type="paragraph" w:customStyle="1" w:styleId="xl64">
    <w:name w:val="xl64"/>
    <w:basedOn w:val="a"/>
    <w:uiPriority w:val="99"/>
    <w:rsid w:val="00641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a"/>
    <w:rsid w:val="0064120A"/>
    <w:pPr>
      <w:pBdr>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3">
    <w:name w:val="xl153"/>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4">
    <w:name w:val="xl154"/>
    <w:basedOn w:val="a"/>
    <w:rsid w:val="0064120A"/>
    <w:pPr>
      <w:pBdr>
        <w:bottom w:val="single" w:sz="4" w:space="0" w:color="auto"/>
        <w:right w:val="single" w:sz="8" w:space="0" w:color="auto"/>
      </w:pBdr>
      <w:shd w:val="clear" w:color="auto" w:fill="FFFFFF"/>
      <w:spacing w:before="100" w:beforeAutospacing="1" w:after="100" w:afterAutospacing="1"/>
    </w:pPr>
    <w:rPr>
      <w:rFonts w:ascii="Times New Roman" w:hAnsi="Times New Roman"/>
      <w:color w:val="000000"/>
      <w:sz w:val="28"/>
      <w:szCs w:val="28"/>
    </w:rPr>
  </w:style>
  <w:style w:type="paragraph" w:customStyle="1" w:styleId="xl155">
    <w:name w:val="xl155"/>
    <w:basedOn w:val="a"/>
    <w:rsid w:val="006412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color w:val="000000"/>
      <w:sz w:val="28"/>
      <w:szCs w:val="28"/>
    </w:rPr>
  </w:style>
  <w:style w:type="paragraph" w:styleId="aff6">
    <w:name w:val="List Paragraph"/>
    <w:basedOn w:val="a"/>
    <w:uiPriority w:val="34"/>
    <w:qFormat/>
    <w:rsid w:val="0064120A"/>
    <w:pPr>
      <w:ind w:left="720"/>
      <w:contextualSpacing/>
    </w:pPr>
  </w:style>
  <w:style w:type="paragraph" w:customStyle="1" w:styleId="Application">
    <w:name w:val="Application!Приложение"/>
    <w:rsid w:val="0064120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4120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4120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64120A"/>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divs>
    <w:div w:id="300966478">
      <w:bodyDiv w:val="1"/>
      <w:marLeft w:val="0"/>
      <w:marRight w:val="0"/>
      <w:marTop w:val="0"/>
      <w:marBottom w:val="0"/>
      <w:divBdr>
        <w:top w:val="none" w:sz="0" w:space="0" w:color="auto"/>
        <w:left w:val="none" w:sz="0" w:space="0" w:color="auto"/>
        <w:bottom w:val="none" w:sz="0" w:space="0" w:color="auto"/>
        <w:right w:val="none" w:sz="0" w:space="0" w:color="auto"/>
      </w:divBdr>
    </w:div>
    <w:div w:id="645748179">
      <w:bodyDiv w:val="1"/>
      <w:marLeft w:val="0"/>
      <w:marRight w:val="0"/>
      <w:marTop w:val="0"/>
      <w:marBottom w:val="0"/>
      <w:divBdr>
        <w:top w:val="none" w:sz="0" w:space="0" w:color="auto"/>
        <w:left w:val="none" w:sz="0" w:space="0" w:color="auto"/>
        <w:bottom w:val="none" w:sz="0" w:space="0" w:color="auto"/>
        <w:right w:val="none" w:sz="0" w:space="0" w:color="auto"/>
      </w:divBdr>
    </w:div>
    <w:div w:id="915897461">
      <w:bodyDiv w:val="1"/>
      <w:marLeft w:val="0"/>
      <w:marRight w:val="0"/>
      <w:marTop w:val="0"/>
      <w:marBottom w:val="0"/>
      <w:divBdr>
        <w:top w:val="none" w:sz="0" w:space="0" w:color="auto"/>
        <w:left w:val="none" w:sz="0" w:space="0" w:color="auto"/>
        <w:bottom w:val="none" w:sz="0" w:space="0" w:color="auto"/>
        <w:right w:val="none" w:sz="0" w:space="0" w:color="auto"/>
      </w:divBdr>
    </w:div>
    <w:div w:id="916285039">
      <w:bodyDiv w:val="1"/>
      <w:marLeft w:val="0"/>
      <w:marRight w:val="0"/>
      <w:marTop w:val="0"/>
      <w:marBottom w:val="0"/>
      <w:divBdr>
        <w:top w:val="none" w:sz="0" w:space="0" w:color="auto"/>
        <w:left w:val="none" w:sz="0" w:space="0" w:color="auto"/>
        <w:bottom w:val="none" w:sz="0" w:space="0" w:color="auto"/>
        <w:right w:val="none" w:sz="0" w:space="0" w:color="auto"/>
      </w:divBdr>
    </w:div>
    <w:div w:id="1183277314">
      <w:bodyDiv w:val="1"/>
      <w:marLeft w:val="0"/>
      <w:marRight w:val="0"/>
      <w:marTop w:val="0"/>
      <w:marBottom w:val="0"/>
      <w:divBdr>
        <w:top w:val="none" w:sz="0" w:space="0" w:color="auto"/>
        <w:left w:val="none" w:sz="0" w:space="0" w:color="auto"/>
        <w:bottom w:val="none" w:sz="0" w:space="0" w:color="auto"/>
        <w:right w:val="none" w:sz="0" w:space="0" w:color="auto"/>
      </w:divBdr>
    </w:div>
    <w:div w:id="1248926394">
      <w:bodyDiv w:val="1"/>
      <w:marLeft w:val="0"/>
      <w:marRight w:val="0"/>
      <w:marTop w:val="0"/>
      <w:marBottom w:val="0"/>
      <w:divBdr>
        <w:top w:val="none" w:sz="0" w:space="0" w:color="auto"/>
        <w:left w:val="none" w:sz="0" w:space="0" w:color="auto"/>
        <w:bottom w:val="none" w:sz="0" w:space="0" w:color="auto"/>
        <w:right w:val="none" w:sz="0" w:space="0" w:color="auto"/>
      </w:divBdr>
    </w:div>
    <w:div w:id="1400178601">
      <w:bodyDiv w:val="1"/>
      <w:marLeft w:val="0"/>
      <w:marRight w:val="0"/>
      <w:marTop w:val="0"/>
      <w:marBottom w:val="0"/>
      <w:divBdr>
        <w:top w:val="none" w:sz="0" w:space="0" w:color="auto"/>
        <w:left w:val="none" w:sz="0" w:space="0" w:color="auto"/>
        <w:bottom w:val="none" w:sz="0" w:space="0" w:color="auto"/>
        <w:right w:val="none" w:sz="0" w:space="0" w:color="auto"/>
      </w:divBdr>
    </w:div>
    <w:div w:id="1587036229">
      <w:bodyDiv w:val="1"/>
      <w:marLeft w:val="0"/>
      <w:marRight w:val="0"/>
      <w:marTop w:val="0"/>
      <w:marBottom w:val="0"/>
      <w:divBdr>
        <w:top w:val="none" w:sz="0" w:space="0" w:color="auto"/>
        <w:left w:val="none" w:sz="0" w:space="0" w:color="auto"/>
        <w:bottom w:val="none" w:sz="0" w:space="0" w:color="auto"/>
        <w:right w:val="none" w:sz="0" w:space="0" w:color="auto"/>
      </w:divBdr>
    </w:div>
    <w:div w:id="19141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EEED-467B-47F9-9CEE-EEBCC8F9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143</Pages>
  <Words>33855</Words>
  <Characters>192979</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eSklyarova</cp:lastModifiedBy>
  <cp:revision>26</cp:revision>
  <cp:lastPrinted>2024-01-18T11:57:00Z</cp:lastPrinted>
  <dcterms:created xsi:type="dcterms:W3CDTF">2024-01-11T10:39:00Z</dcterms:created>
  <dcterms:modified xsi:type="dcterms:W3CDTF">2024-02-27T06:55:00Z</dcterms:modified>
</cp:coreProperties>
</file>