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1D" w:rsidRPr="00977AF0" w:rsidRDefault="00920C1D" w:rsidP="00920C1D">
      <w:pPr>
        <w:tabs>
          <w:tab w:val="left" w:pos="1671"/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77AF0">
        <w:rPr>
          <w:rFonts w:ascii="Times New Roman" w:hAnsi="Times New Roman" w:cs="Times New Roman"/>
          <w:b/>
          <w:bCs/>
          <w:color w:val="002060"/>
          <w:sz w:val="24"/>
          <w:szCs w:val="24"/>
        </w:rPr>
        <w:t>Аналитическая информация к отчету о ходе выполнения Плана мероприятий по реализации Стратегии социально-экономического развития Богучарского муниципального района Воронежской области на период до 2035 года, в 202</w:t>
      </w:r>
      <w:r w:rsidR="00977AF0">
        <w:rPr>
          <w:rFonts w:ascii="Times New Roman" w:hAnsi="Times New Roman" w:cs="Times New Roman"/>
          <w:b/>
          <w:bCs/>
          <w:color w:val="002060"/>
          <w:sz w:val="24"/>
          <w:szCs w:val="24"/>
        </w:rPr>
        <w:t>3</w:t>
      </w:r>
      <w:r w:rsidRPr="00977AF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году</w:t>
      </w:r>
    </w:p>
    <w:p w:rsidR="00CF687F" w:rsidRPr="00F96746" w:rsidRDefault="00CF687F">
      <w:pPr>
        <w:rPr>
          <w:sz w:val="24"/>
          <w:szCs w:val="24"/>
        </w:rPr>
      </w:pP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746">
        <w:rPr>
          <w:rFonts w:ascii="Times New Roman" w:eastAsia="Calibri" w:hAnsi="Times New Roman" w:cs="Times New Roman"/>
          <w:b/>
          <w:sz w:val="24"/>
          <w:szCs w:val="24"/>
        </w:rPr>
        <w:t xml:space="preserve">Стратегическая цель 1. Рост качества жизни населения в Богучарском </w:t>
      </w:r>
      <w:proofErr w:type="gramStart"/>
      <w:r w:rsidRPr="00F96746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  <w:r w:rsidRPr="00F9674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746">
        <w:rPr>
          <w:rFonts w:ascii="Times New Roman" w:eastAsia="Calibri" w:hAnsi="Times New Roman" w:cs="Times New Roman"/>
          <w:b/>
          <w:sz w:val="24"/>
          <w:szCs w:val="24"/>
        </w:rPr>
        <w:t>Стратегическая цель 1.1.</w:t>
      </w:r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746">
        <w:rPr>
          <w:rFonts w:ascii="Times New Roman" w:eastAsia="Calibri" w:hAnsi="Times New Roman" w:cs="Times New Roman"/>
          <w:b/>
          <w:sz w:val="24"/>
          <w:szCs w:val="24"/>
        </w:rPr>
        <w:t>Повышение уровня жизни  населения района</w:t>
      </w:r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553">
        <w:rPr>
          <w:rFonts w:ascii="Times New Roman" w:eastAsia="Calibri" w:hAnsi="Times New Roman" w:cs="Times New Roman"/>
          <w:sz w:val="24"/>
          <w:szCs w:val="24"/>
        </w:rPr>
        <w:t xml:space="preserve">Из 6 запланированных </w:t>
      </w:r>
      <w:r w:rsidR="006158AF" w:rsidRPr="00371553">
        <w:rPr>
          <w:rFonts w:ascii="Times New Roman" w:eastAsia="Calibri" w:hAnsi="Times New Roman" w:cs="Times New Roman"/>
          <w:sz w:val="24"/>
          <w:szCs w:val="24"/>
        </w:rPr>
        <w:t xml:space="preserve">стратегических </w:t>
      </w:r>
      <w:r w:rsidRPr="00371553">
        <w:rPr>
          <w:rFonts w:ascii="Times New Roman" w:eastAsia="Calibri" w:hAnsi="Times New Roman" w:cs="Times New Roman"/>
          <w:sz w:val="24"/>
          <w:szCs w:val="24"/>
        </w:rPr>
        <w:t xml:space="preserve">показателей  </w:t>
      </w:r>
      <w:r w:rsidR="00FC3242" w:rsidRPr="00371553">
        <w:rPr>
          <w:rFonts w:ascii="Times New Roman" w:eastAsia="Calibri" w:hAnsi="Times New Roman" w:cs="Times New Roman"/>
          <w:sz w:val="24"/>
          <w:szCs w:val="24"/>
        </w:rPr>
        <w:t xml:space="preserve">по всем показателям достигнуто </w:t>
      </w:r>
      <w:r w:rsidRPr="00371553">
        <w:rPr>
          <w:rFonts w:ascii="Times New Roman" w:eastAsia="Calibri" w:hAnsi="Times New Roman" w:cs="Times New Roman"/>
          <w:sz w:val="24"/>
          <w:szCs w:val="24"/>
        </w:rPr>
        <w:t>плановое значение</w:t>
      </w:r>
      <w:r w:rsidR="00FC3242" w:rsidRPr="00371553">
        <w:rPr>
          <w:rFonts w:ascii="Times New Roman" w:eastAsia="Calibri" w:hAnsi="Times New Roman" w:cs="Times New Roman"/>
          <w:sz w:val="24"/>
          <w:szCs w:val="24"/>
        </w:rPr>
        <w:t>.</w:t>
      </w:r>
      <w:r w:rsidRPr="00371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6075" w:rsidRPr="00F96746">
        <w:rPr>
          <w:rFonts w:ascii="Times New Roman" w:eastAsia="Calibri" w:hAnsi="Times New Roman" w:cs="Times New Roman"/>
          <w:sz w:val="24"/>
          <w:szCs w:val="24"/>
        </w:rPr>
        <w:t>Степень достижения показател</w:t>
      </w:r>
      <w:r w:rsidR="00FC3242" w:rsidRPr="00F96746">
        <w:rPr>
          <w:rFonts w:ascii="Times New Roman" w:eastAsia="Calibri" w:hAnsi="Times New Roman" w:cs="Times New Roman"/>
          <w:sz w:val="24"/>
          <w:szCs w:val="24"/>
        </w:rPr>
        <w:t>ей - 100</w:t>
      </w:r>
      <w:r w:rsidR="001F6075" w:rsidRPr="00F96746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746">
        <w:rPr>
          <w:rFonts w:ascii="Times New Roman" w:hAnsi="Times New Roman" w:cs="Times New Roman"/>
          <w:b/>
          <w:sz w:val="24"/>
          <w:szCs w:val="24"/>
        </w:rPr>
        <w:t xml:space="preserve">Стратегическая цель 1.2. Повышение комфортности проживания в Богучарском районе. </w:t>
      </w: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746">
        <w:rPr>
          <w:rFonts w:ascii="Times New Roman" w:hAnsi="Times New Roman" w:cs="Times New Roman"/>
          <w:sz w:val="24"/>
          <w:szCs w:val="24"/>
        </w:rPr>
        <w:t xml:space="preserve">Из </w:t>
      </w:r>
      <w:r w:rsidR="00FF557B">
        <w:rPr>
          <w:rFonts w:ascii="Times New Roman" w:hAnsi="Times New Roman" w:cs="Times New Roman"/>
          <w:sz w:val="24"/>
          <w:szCs w:val="24"/>
        </w:rPr>
        <w:t>10</w:t>
      </w:r>
      <w:r w:rsidR="00371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219A" w:rsidRPr="00F96746">
        <w:rPr>
          <w:rFonts w:ascii="Times New Roman" w:eastAsia="Calibri" w:hAnsi="Times New Roman" w:cs="Times New Roman"/>
          <w:sz w:val="24"/>
          <w:szCs w:val="24"/>
        </w:rPr>
        <w:t xml:space="preserve">стратегических </w:t>
      </w:r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показателей, все показатели выполнены. </w:t>
      </w:r>
      <w:r w:rsidRPr="00F96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075" w:rsidRPr="00F96746">
        <w:rPr>
          <w:rFonts w:ascii="Times New Roman" w:hAnsi="Times New Roman" w:cs="Times New Roman"/>
          <w:sz w:val="24"/>
          <w:szCs w:val="24"/>
        </w:rPr>
        <w:t>Степень достижения показателей 100%.</w:t>
      </w:r>
      <w:r w:rsidRPr="00F9674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746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 xml:space="preserve">Стратегическая цель </w:t>
      </w:r>
      <w:r w:rsidRPr="00F96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F96746">
        <w:rPr>
          <w:rFonts w:ascii="Times New Roman" w:hAnsi="Times New Roman" w:cs="Times New Roman"/>
          <w:b/>
          <w:bCs/>
          <w:sz w:val="24"/>
          <w:szCs w:val="24"/>
        </w:rPr>
        <w:t>Устойчивое развитие экономики Богучарского муниципального района</w:t>
      </w:r>
      <w:r w:rsidRPr="00F96746">
        <w:rPr>
          <w:rFonts w:ascii="Times New Roman" w:hAnsi="Times New Roman" w:cs="Times New Roman"/>
          <w:b/>
          <w:sz w:val="24"/>
          <w:szCs w:val="24"/>
        </w:rPr>
        <w:t xml:space="preserve"> населения за счет роста экономического потенциала и развития социальной сферы. </w:t>
      </w: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6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Стратегическая цель 2.1. Повышение эффективности и конкурентоспособности сельскохозяйственного и промышленного производства. </w:t>
      </w:r>
    </w:p>
    <w:p w:rsidR="00977AF0" w:rsidRDefault="00920C1D" w:rsidP="00D20A5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746">
        <w:rPr>
          <w:rFonts w:ascii="Times New Roman" w:hAnsi="Times New Roman" w:cs="Times New Roman"/>
          <w:bCs/>
          <w:color w:val="000000"/>
          <w:sz w:val="24"/>
          <w:szCs w:val="24"/>
        </w:rPr>
        <w:t>Из</w:t>
      </w:r>
      <w:r w:rsidRPr="00F96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6 запланированных </w:t>
      </w:r>
      <w:r w:rsidR="006158AF" w:rsidRPr="00F96746">
        <w:rPr>
          <w:rFonts w:ascii="Times New Roman" w:eastAsia="Calibri" w:hAnsi="Times New Roman" w:cs="Times New Roman"/>
          <w:sz w:val="24"/>
          <w:szCs w:val="24"/>
        </w:rPr>
        <w:t>стратегических показателей</w:t>
      </w:r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26865" w:rsidRPr="00F9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158AF" w:rsidRPr="00F96746">
        <w:rPr>
          <w:rFonts w:ascii="Times New Roman" w:eastAsia="Calibri" w:hAnsi="Times New Roman" w:cs="Times New Roman"/>
          <w:sz w:val="24"/>
          <w:szCs w:val="24"/>
        </w:rPr>
        <w:t>не достигнут</w:t>
      </w:r>
      <w:r w:rsidR="00DA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58AF" w:rsidRPr="00F96746">
        <w:rPr>
          <w:rFonts w:ascii="Times New Roman" w:eastAsia="Calibri" w:hAnsi="Times New Roman" w:cs="Times New Roman"/>
          <w:sz w:val="24"/>
          <w:szCs w:val="24"/>
        </w:rPr>
        <w:t xml:space="preserve"> показател</w:t>
      </w:r>
      <w:r w:rsidR="00DA133E">
        <w:rPr>
          <w:rFonts w:ascii="Times New Roman" w:eastAsia="Calibri" w:hAnsi="Times New Roman" w:cs="Times New Roman"/>
          <w:sz w:val="24"/>
          <w:szCs w:val="24"/>
        </w:rPr>
        <w:t>ь</w:t>
      </w:r>
      <w:proofErr w:type="gramEnd"/>
      <w:r w:rsidR="001503EC" w:rsidRPr="00F96746">
        <w:rPr>
          <w:rFonts w:ascii="Times New Roman" w:eastAsia="Calibri" w:hAnsi="Times New Roman" w:cs="Times New Roman"/>
          <w:sz w:val="24"/>
          <w:szCs w:val="24"/>
        </w:rPr>
        <w:t>:</w:t>
      </w:r>
      <w:r w:rsidR="006158AF" w:rsidRPr="00F9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AF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920C1D" w:rsidRPr="00F96746" w:rsidRDefault="006158AF" w:rsidP="00D20A5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74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52A85" w:rsidRPr="00F96746">
        <w:rPr>
          <w:rFonts w:ascii="Times New Roman" w:eastAsia="Calibri" w:hAnsi="Times New Roman" w:cs="Times New Roman"/>
          <w:b/>
          <w:sz w:val="24"/>
          <w:szCs w:val="24"/>
        </w:rPr>
        <w:t xml:space="preserve">Темп роста объемов производства молока в сельскохозяйственных </w:t>
      </w:r>
      <w:proofErr w:type="gramStart"/>
      <w:r w:rsidR="00652A85" w:rsidRPr="00F96746">
        <w:rPr>
          <w:rFonts w:ascii="Times New Roman" w:eastAsia="Calibri" w:hAnsi="Times New Roman" w:cs="Times New Roman"/>
          <w:b/>
          <w:sz w:val="24"/>
          <w:szCs w:val="24"/>
        </w:rPr>
        <w:t>предприятиях</w:t>
      </w:r>
      <w:proofErr w:type="gramEnd"/>
      <w:r w:rsidR="00652A85" w:rsidRPr="00F96746">
        <w:rPr>
          <w:rFonts w:ascii="Times New Roman" w:eastAsia="Calibri" w:hAnsi="Times New Roman" w:cs="Times New Roman"/>
          <w:b/>
          <w:sz w:val="24"/>
          <w:szCs w:val="24"/>
        </w:rPr>
        <w:t xml:space="preserve"> и крестьянских (фермерских) хозяйствах, % к 2016 году</w:t>
      </w:r>
      <w:r w:rsidRPr="00F96746">
        <w:rPr>
          <w:rFonts w:ascii="Times New Roman" w:eastAsia="Calibri" w:hAnsi="Times New Roman" w:cs="Times New Roman"/>
          <w:sz w:val="24"/>
          <w:szCs w:val="24"/>
        </w:rPr>
        <w:t>».</w:t>
      </w:r>
      <w:r w:rsidR="00920C1D" w:rsidRPr="00F9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0153" w:rsidRPr="00F96746">
        <w:rPr>
          <w:rFonts w:ascii="Times New Roman" w:eastAsia="Calibri" w:hAnsi="Times New Roman" w:cs="Times New Roman"/>
          <w:sz w:val="24"/>
          <w:szCs w:val="24"/>
        </w:rPr>
        <w:t>Степень достижения показателя 83,3%.</w:t>
      </w:r>
      <w:r w:rsidR="00117899" w:rsidRPr="00F9674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96746">
        <w:rPr>
          <w:rFonts w:ascii="Times New Roman" w:eastAsia="Calibri" w:hAnsi="Times New Roman" w:cs="Times New Roman"/>
          <w:sz w:val="24"/>
          <w:szCs w:val="24"/>
        </w:rPr>
        <w:t>В 202</w:t>
      </w:r>
      <w:r w:rsidR="00DA133E">
        <w:rPr>
          <w:rFonts w:ascii="Times New Roman" w:eastAsia="Calibri" w:hAnsi="Times New Roman" w:cs="Times New Roman"/>
          <w:sz w:val="24"/>
          <w:szCs w:val="24"/>
        </w:rPr>
        <w:t>3</w:t>
      </w:r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117899" w:rsidRPr="00F96746">
        <w:rPr>
          <w:rFonts w:ascii="Times New Roman" w:eastAsia="Calibri" w:hAnsi="Times New Roman" w:cs="Times New Roman"/>
          <w:sz w:val="24"/>
          <w:szCs w:val="24"/>
        </w:rPr>
        <w:t xml:space="preserve">объем производства молока  составил </w:t>
      </w:r>
      <w:r w:rsidR="00DA133E">
        <w:rPr>
          <w:rFonts w:ascii="Times New Roman" w:eastAsia="Calibri" w:hAnsi="Times New Roman" w:cs="Times New Roman"/>
          <w:sz w:val="24"/>
          <w:szCs w:val="24"/>
        </w:rPr>
        <w:t>5,8 тыс.</w:t>
      </w:r>
      <w:r w:rsidR="00117899" w:rsidRPr="00F96746">
        <w:rPr>
          <w:rFonts w:ascii="Times New Roman" w:eastAsia="Calibri" w:hAnsi="Times New Roman" w:cs="Times New Roman"/>
          <w:sz w:val="24"/>
          <w:szCs w:val="24"/>
        </w:rPr>
        <w:t xml:space="preserve"> т  (</w:t>
      </w:r>
      <w:r w:rsidR="00DA133E">
        <w:rPr>
          <w:rFonts w:ascii="Times New Roman" w:eastAsia="Calibri" w:hAnsi="Times New Roman" w:cs="Times New Roman"/>
          <w:sz w:val="24"/>
          <w:szCs w:val="24"/>
        </w:rPr>
        <w:t>97</w:t>
      </w:r>
      <w:r w:rsidR="00117899" w:rsidRPr="00F96746">
        <w:rPr>
          <w:rFonts w:ascii="Times New Roman" w:eastAsia="Calibri" w:hAnsi="Times New Roman" w:cs="Times New Roman"/>
          <w:sz w:val="24"/>
          <w:szCs w:val="24"/>
        </w:rPr>
        <w:t>%  к уровню 202</w:t>
      </w:r>
      <w:r w:rsidR="00DA133E">
        <w:rPr>
          <w:rFonts w:ascii="Times New Roman" w:eastAsia="Calibri" w:hAnsi="Times New Roman" w:cs="Times New Roman"/>
          <w:sz w:val="24"/>
          <w:szCs w:val="24"/>
        </w:rPr>
        <w:t>2</w:t>
      </w:r>
      <w:r w:rsidR="00117899" w:rsidRPr="00F96746">
        <w:rPr>
          <w:rFonts w:ascii="Times New Roman" w:eastAsia="Calibri" w:hAnsi="Times New Roman" w:cs="Times New Roman"/>
          <w:sz w:val="24"/>
          <w:szCs w:val="24"/>
        </w:rPr>
        <w:t xml:space="preserve"> года).</w:t>
      </w: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746">
        <w:rPr>
          <w:rFonts w:ascii="Times New Roman" w:hAnsi="Times New Roman" w:cs="Times New Roman"/>
          <w:b/>
          <w:sz w:val="24"/>
          <w:szCs w:val="24"/>
        </w:rPr>
        <w:t>Цель  2.2.</w:t>
      </w:r>
      <w:r w:rsidRPr="00F96746">
        <w:rPr>
          <w:rFonts w:ascii="Times New Roman" w:hAnsi="Times New Roman" w:cs="Times New Roman"/>
          <w:b/>
          <w:bCs/>
          <w:sz w:val="24"/>
          <w:szCs w:val="24"/>
        </w:rPr>
        <w:t xml:space="preserve"> Поддержка </w:t>
      </w:r>
      <w:proofErr w:type="gramStart"/>
      <w:r w:rsidRPr="00F96746">
        <w:rPr>
          <w:rFonts w:ascii="Times New Roman" w:hAnsi="Times New Roman" w:cs="Times New Roman"/>
          <w:b/>
          <w:bCs/>
          <w:sz w:val="24"/>
          <w:szCs w:val="24"/>
        </w:rPr>
        <w:t>инвестиционной</w:t>
      </w:r>
      <w:proofErr w:type="gramEnd"/>
      <w:r w:rsidRPr="00F96746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 района</w:t>
      </w:r>
      <w:r w:rsidRPr="00F967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0153" w:rsidRPr="00F96746" w:rsidRDefault="00920C1D" w:rsidP="00DB01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96746">
        <w:rPr>
          <w:rFonts w:ascii="Times New Roman" w:eastAsia="Calibri" w:hAnsi="Times New Roman" w:cs="Times New Roman"/>
          <w:sz w:val="24"/>
          <w:szCs w:val="24"/>
        </w:rPr>
        <w:t>Предусмотрен и выполнен</w:t>
      </w:r>
      <w:proofErr w:type="gramEnd"/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6158AF" w:rsidRPr="00F96746">
        <w:rPr>
          <w:rFonts w:ascii="Times New Roman" w:eastAsia="Calibri" w:hAnsi="Times New Roman" w:cs="Times New Roman"/>
          <w:sz w:val="24"/>
          <w:szCs w:val="24"/>
        </w:rPr>
        <w:t xml:space="preserve">стратегический </w:t>
      </w:r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показатель. </w:t>
      </w:r>
      <w:r w:rsidR="00DB0153" w:rsidRPr="00F96746">
        <w:rPr>
          <w:rFonts w:ascii="Times New Roman" w:eastAsia="Calibri" w:hAnsi="Times New Roman" w:cs="Times New Roman"/>
          <w:sz w:val="24"/>
          <w:szCs w:val="24"/>
        </w:rPr>
        <w:t>Степень достижения показателя 100%.</w:t>
      </w: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746">
        <w:rPr>
          <w:rFonts w:ascii="Times New Roman" w:hAnsi="Times New Roman" w:cs="Times New Roman"/>
          <w:b/>
          <w:sz w:val="24"/>
          <w:szCs w:val="24"/>
        </w:rPr>
        <w:t xml:space="preserve">Цель 2.3. </w:t>
      </w:r>
      <w:r w:rsidRPr="00F96746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малого бизнеса и поддержка предпринимательской инициативы на территории района. </w:t>
      </w:r>
    </w:p>
    <w:p w:rsidR="00DB0153" w:rsidRPr="00F96746" w:rsidRDefault="00920C1D" w:rsidP="00DB01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E">
        <w:rPr>
          <w:rFonts w:ascii="Times New Roman" w:hAnsi="Times New Roman" w:cs="Times New Roman"/>
          <w:bCs/>
          <w:sz w:val="24"/>
          <w:szCs w:val="24"/>
        </w:rPr>
        <w:t>Из п</w:t>
      </w:r>
      <w:r w:rsidRPr="00DA133E">
        <w:rPr>
          <w:rFonts w:ascii="Times New Roman" w:eastAsia="Calibri" w:hAnsi="Times New Roman" w:cs="Times New Roman"/>
          <w:sz w:val="24"/>
          <w:szCs w:val="24"/>
        </w:rPr>
        <w:t>редусмотренных 3 показателей не выполнен 1  показатель</w:t>
      </w:r>
      <w:r w:rsidR="001503EC" w:rsidRPr="00DA133E">
        <w:rPr>
          <w:rFonts w:ascii="Times New Roman" w:eastAsia="Calibri" w:hAnsi="Times New Roman" w:cs="Times New Roman"/>
          <w:sz w:val="24"/>
          <w:szCs w:val="24"/>
        </w:rPr>
        <w:t>:</w:t>
      </w:r>
      <w:r w:rsidRPr="00F967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133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Pr="00F96746">
        <w:rPr>
          <w:rFonts w:ascii="Times New Roman" w:eastAsia="Calibri" w:hAnsi="Times New Roman" w:cs="Times New Roman"/>
          <w:b/>
          <w:sz w:val="24"/>
          <w:szCs w:val="24"/>
        </w:rPr>
        <w:t xml:space="preserve">«Число субъектов малого и среднего предпринимательства в </w:t>
      </w:r>
      <w:proofErr w:type="gramStart"/>
      <w:r w:rsidRPr="00F96746">
        <w:rPr>
          <w:rFonts w:ascii="Times New Roman" w:eastAsia="Calibri" w:hAnsi="Times New Roman" w:cs="Times New Roman"/>
          <w:b/>
          <w:sz w:val="24"/>
          <w:szCs w:val="24"/>
        </w:rPr>
        <w:t>расчете</w:t>
      </w:r>
      <w:proofErr w:type="gramEnd"/>
      <w:r w:rsidRPr="00F96746">
        <w:rPr>
          <w:rFonts w:ascii="Times New Roman" w:eastAsia="Calibri" w:hAnsi="Times New Roman" w:cs="Times New Roman"/>
          <w:b/>
          <w:sz w:val="24"/>
          <w:szCs w:val="24"/>
        </w:rPr>
        <w:t xml:space="preserve"> на 1000 человек населения, единиц».</w:t>
      </w:r>
      <w:r w:rsidR="00DB0153" w:rsidRPr="00F967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0153" w:rsidRPr="00F96746">
        <w:rPr>
          <w:rFonts w:ascii="Times New Roman" w:eastAsia="Calibri" w:hAnsi="Times New Roman" w:cs="Times New Roman"/>
          <w:sz w:val="24"/>
          <w:szCs w:val="24"/>
        </w:rPr>
        <w:t xml:space="preserve">Степень достижения показателя </w:t>
      </w:r>
      <w:r w:rsidR="004D18B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DB0153" w:rsidRPr="00F96746">
        <w:rPr>
          <w:rFonts w:ascii="Times New Roman" w:eastAsia="Calibri" w:hAnsi="Times New Roman" w:cs="Times New Roman"/>
          <w:sz w:val="24"/>
          <w:szCs w:val="24"/>
        </w:rPr>
        <w:t>66,7%.</w:t>
      </w:r>
    </w:p>
    <w:p w:rsidR="00CD6D7F" w:rsidRPr="00CD6D7F" w:rsidRDefault="00DA133E" w:rsidP="00CD6D7F">
      <w:pPr>
        <w:pStyle w:val="a5"/>
        <w:spacing w:line="360" w:lineRule="auto"/>
        <w:jc w:val="both"/>
        <w:rPr>
          <w:b w:val="0"/>
          <w:sz w:val="24"/>
        </w:rPr>
      </w:pPr>
      <w:r w:rsidRPr="00CD6D7F">
        <w:rPr>
          <w:rFonts w:eastAsiaTheme="minorEastAsia"/>
          <w:b w:val="0"/>
          <w:sz w:val="24"/>
        </w:rPr>
        <w:t xml:space="preserve">         </w:t>
      </w:r>
      <w:r w:rsidR="00117899" w:rsidRPr="00CD6D7F">
        <w:rPr>
          <w:rFonts w:eastAsiaTheme="minorEastAsia"/>
          <w:b w:val="0"/>
          <w:sz w:val="24"/>
        </w:rPr>
        <w:t>В 202</w:t>
      </w:r>
      <w:r w:rsidRPr="00CD6D7F">
        <w:rPr>
          <w:rFonts w:eastAsiaTheme="minorEastAsia"/>
          <w:b w:val="0"/>
          <w:sz w:val="24"/>
        </w:rPr>
        <w:t>3</w:t>
      </w:r>
      <w:r w:rsidR="00117899" w:rsidRPr="00CD6D7F">
        <w:rPr>
          <w:rFonts w:eastAsiaTheme="minorEastAsia"/>
          <w:b w:val="0"/>
          <w:sz w:val="24"/>
        </w:rPr>
        <w:t xml:space="preserve"> году  малый и средний бизнес  улучшил финансовое положение</w:t>
      </w:r>
      <w:r w:rsidRPr="00CD6D7F">
        <w:rPr>
          <w:rFonts w:eastAsiaTheme="minorEastAsia"/>
          <w:b w:val="0"/>
          <w:sz w:val="24"/>
        </w:rPr>
        <w:t xml:space="preserve"> по сравнению с 2022 годом</w:t>
      </w:r>
      <w:r w:rsidR="00117899" w:rsidRPr="00CD6D7F">
        <w:rPr>
          <w:rFonts w:eastAsiaTheme="minorEastAsia"/>
          <w:b w:val="0"/>
          <w:sz w:val="24"/>
        </w:rPr>
        <w:t>.</w:t>
      </w:r>
      <w:r w:rsidR="00117899" w:rsidRPr="00CD6D7F">
        <w:rPr>
          <w:rFonts w:eastAsiaTheme="minorEastAsia"/>
          <w:sz w:val="24"/>
        </w:rPr>
        <w:t xml:space="preserve"> </w:t>
      </w:r>
      <w:r w:rsidR="00CD6D7F" w:rsidRPr="00CD6D7F">
        <w:rPr>
          <w:b w:val="0"/>
          <w:sz w:val="24"/>
        </w:rPr>
        <w:t>Оборот малых и средних предприятий составил                      12158,0 млн руб. (120% к уровню 2022 года).</w:t>
      </w:r>
    </w:p>
    <w:p w:rsidR="00CD6D7F" w:rsidRDefault="00CD6D7F" w:rsidP="00B67E82">
      <w:pPr>
        <w:pStyle w:val="a5"/>
        <w:spacing w:line="360" w:lineRule="auto"/>
        <w:jc w:val="both"/>
        <w:rPr>
          <w:rFonts w:eastAsiaTheme="minorEastAsia"/>
          <w:sz w:val="24"/>
        </w:rPr>
      </w:pPr>
    </w:p>
    <w:p w:rsidR="00B67E82" w:rsidRPr="00CD6D7F" w:rsidRDefault="00CD6D7F" w:rsidP="00B67E82">
      <w:pPr>
        <w:pStyle w:val="a5"/>
        <w:spacing w:line="360" w:lineRule="auto"/>
        <w:jc w:val="both"/>
        <w:rPr>
          <w:b w:val="0"/>
          <w:sz w:val="24"/>
        </w:rPr>
      </w:pPr>
      <w:r>
        <w:rPr>
          <w:rFonts w:eastAsiaTheme="minorEastAsia"/>
          <w:b w:val="0"/>
          <w:sz w:val="24"/>
        </w:rPr>
        <w:lastRenderedPageBreak/>
        <w:t xml:space="preserve">          </w:t>
      </w:r>
      <w:r w:rsidR="00DA133E" w:rsidRPr="00B67E82">
        <w:rPr>
          <w:rFonts w:eastAsiaTheme="minorEastAsia"/>
          <w:b w:val="0"/>
          <w:sz w:val="24"/>
        </w:rPr>
        <w:t>П</w:t>
      </w:r>
      <w:r w:rsidR="00117899" w:rsidRPr="00B67E82">
        <w:rPr>
          <w:rFonts w:eastAsiaTheme="minorEastAsia"/>
          <w:b w:val="0"/>
          <w:sz w:val="24"/>
        </w:rPr>
        <w:t>о данным Единого реестра субъектов МСП Федеральной налоговой службы по состоянию на 01.01.202</w:t>
      </w:r>
      <w:r w:rsidR="00DA133E" w:rsidRPr="00B67E82">
        <w:rPr>
          <w:rFonts w:eastAsiaTheme="minorEastAsia"/>
          <w:b w:val="0"/>
          <w:sz w:val="24"/>
        </w:rPr>
        <w:t>4</w:t>
      </w:r>
      <w:r w:rsidR="00117899" w:rsidRPr="00B67E82">
        <w:rPr>
          <w:rFonts w:eastAsiaTheme="minorEastAsia"/>
          <w:b w:val="0"/>
          <w:sz w:val="24"/>
        </w:rPr>
        <w:t xml:space="preserve"> года</w:t>
      </w:r>
      <w:r w:rsidR="00B67E82" w:rsidRPr="004B51DF">
        <w:rPr>
          <w:b w:val="0"/>
          <w:sz w:val="26"/>
          <w:szCs w:val="26"/>
        </w:rPr>
        <w:t xml:space="preserve">  </w:t>
      </w:r>
      <w:r w:rsidR="00B67E82">
        <w:rPr>
          <w:b w:val="0"/>
          <w:sz w:val="26"/>
          <w:szCs w:val="26"/>
        </w:rPr>
        <w:t>н</w:t>
      </w:r>
      <w:r w:rsidR="00B67E82" w:rsidRPr="004B51DF">
        <w:rPr>
          <w:b w:val="0"/>
          <w:sz w:val="26"/>
          <w:szCs w:val="26"/>
        </w:rPr>
        <w:t xml:space="preserve">а территории района  </w:t>
      </w:r>
      <w:r w:rsidR="00B67E82">
        <w:rPr>
          <w:b w:val="0"/>
          <w:sz w:val="26"/>
          <w:szCs w:val="26"/>
        </w:rPr>
        <w:t>осуществляют деятельность</w:t>
      </w:r>
      <w:r w:rsidR="00B67E82" w:rsidRPr="004B51D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          </w:t>
      </w:r>
      <w:r w:rsidR="00B67E82" w:rsidRPr="00CD6D7F">
        <w:rPr>
          <w:b w:val="0"/>
          <w:sz w:val="24"/>
        </w:rPr>
        <w:t xml:space="preserve">112 малых предприятий и 2 средних предприятия, что соответствует  уровню 2022 года. Численность предпринимателей без образования юридического лица составила 853 человек  (2022 год –  835  предпринимателей). </w:t>
      </w:r>
      <w:r w:rsidRPr="00CD6D7F">
        <w:rPr>
          <w:b w:val="0"/>
          <w:sz w:val="24"/>
        </w:rPr>
        <w:t>В 2023 году ч</w:t>
      </w:r>
      <w:r w:rsidR="00B67E82" w:rsidRPr="00CD6D7F">
        <w:rPr>
          <w:b w:val="0"/>
          <w:sz w:val="24"/>
        </w:rPr>
        <w:t>исло субъектов на 1000 человек населения составило 25,9 единиц (102% к уровню 2022 года</w:t>
      </w:r>
      <w:r w:rsidRPr="00CD6D7F">
        <w:rPr>
          <w:b w:val="0"/>
          <w:sz w:val="24"/>
        </w:rPr>
        <w:t>;</w:t>
      </w:r>
      <w:r w:rsidR="00B67E82" w:rsidRPr="00CD6D7F">
        <w:rPr>
          <w:b w:val="0"/>
          <w:sz w:val="24"/>
        </w:rPr>
        <w:t xml:space="preserve"> 76% к плановому значению). Плановое значение данного показателя было рассчитано в 2018 году при утверждении </w:t>
      </w:r>
      <w:r w:rsidRPr="00CD6D7F">
        <w:rPr>
          <w:b w:val="0"/>
          <w:sz w:val="24"/>
        </w:rPr>
        <w:t>Стратегии социально-экономического развития Богучарского муниципального района на период до 2035 года</w:t>
      </w:r>
      <w:r w:rsidR="00B67E82" w:rsidRPr="00CD6D7F">
        <w:rPr>
          <w:b w:val="0"/>
          <w:sz w:val="24"/>
        </w:rPr>
        <w:t>. Объективные причины (</w:t>
      </w:r>
      <w:proofErr w:type="gramStart"/>
      <w:r w:rsidR="00371553">
        <w:rPr>
          <w:b w:val="0"/>
          <w:sz w:val="24"/>
        </w:rPr>
        <w:t>С</w:t>
      </w:r>
      <w:proofErr w:type="spellStart"/>
      <w:proofErr w:type="gramEnd"/>
      <w:r w:rsidRPr="00CD6D7F">
        <w:rPr>
          <w:b w:val="0"/>
          <w:sz w:val="24"/>
          <w:lang w:val="en-US"/>
        </w:rPr>
        <w:t>ovid</w:t>
      </w:r>
      <w:proofErr w:type="spellEnd"/>
      <w:r w:rsidRPr="00CD6D7F">
        <w:rPr>
          <w:b w:val="0"/>
          <w:sz w:val="24"/>
        </w:rPr>
        <w:t xml:space="preserve"> 19</w:t>
      </w:r>
      <w:r w:rsidR="00371553">
        <w:rPr>
          <w:b w:val="0"/>
          <w:sz w:val="24"/>
        </w:rPr>
        <w:t xml:space="preserve"> и др.</w:t>
      </w:r>
      <w:r w:rsidRPr="00CD6D7F">
        <w:rPr>
          <w:b w:val="0"/>
          <w:sz w:val="24"/>
        </w:rPr>
        <w:t xml:space="preserve">) оказали большое влияние на развитие бизнеса, существенно снизив </w:t>
      </w:r>
      <w:r w:rsidR="00371553">
        <w:rPr>
          <w:b w:val="0"/>
          <w:sz w:val="24"/>
        </w:rPr>
        <w:t xml:space="preserve">количество субъектов МСП к уровню 2018 года. </w:t>
      </w:r>
      <w:r w:rsidRPr="00CD6D7F">
        <w:rPr>
          <w:b w:val="0"/>
          <w:sz w:val="24"/>
        </w:rPr>
        <w:t xml:space="preserve"> Требуется корректировка показателя при внесении изменений в Стратегию 2035 года.</w:t>
      </w:r>
    </w:p>
    <w:p w:rsidR="00CD6D7F" w:rsidRPr="00CD6D7F" w:rsidRDefault="00CD6D7F" w:rsidP="00CD6D7F">
      <w:pPr>
        <w:pStyle w:val="a5"/>
        <w:spacing w:line="360" w:lineRule="auto"/>
        <w:jc w:val="both"/>
        <w:rPr>
          <w:b w:val="0"/>
          <w:bCs/>
          <w:sz w:val="24"/>
        </w:rPr>
      </w:pPr>
      <w:r>
        <w:rPr>
          <w:b w:val="0"/>
          <w:snapToGrid w:val="0"/>
          <w:sz w:val="24"/>
        </w:rPr>
        <w:t xml:space="preserve">            </w:t>
      </w:r>
      <w:r w:rsidRPr="00CD6D7F">
        <w:rPr>
          <w:b w:val="0"/>
          <w:snapToGrid w:val="0"/>
          <w:sz w:val="24"/>
        </w:rPr>
        <w:t xml:space="preserve">В 2023 году на реализацию подпрограммы «Развитие и поддержка малого и среднего предпринимательства» муниципальной программы «Экономическое развитие Богучарского муниципального района» </w:t>
      </w:r>
      <w:r w:rsidRPr="00CD6D7F">
        <w:rPr>
          <w:b w:val="0"/>
          <w:bCs/>
          <w:sz w:val="24"/>
        </w:rPr>
        <w:t>направлено  22,9 млн руб.  Одним из  основных мероприятий является микрокредитование субъектов малого и среднего предпринимательства АНО «Богучарским центром поддержки предпринимательства». В 2023 году субъектам малого и среднего предпринимательства  выдано 6 займов  на сумму  16,9 млн руб., оказано  1415  консультационных, бухгалтерских и юридических услуг</w:t>
      </w:r>
    </w:p>
    <w:p w:rsidR="00CD6D7F" w:rsidRPr="00CD6D7F" w:rsidRDefault="00CD6D7F" w:rsidP="00CD6D7F">
      <w:pPr>
        <w:pStyle w:val="a5"/>
        <w:spacing w:line="360" w:lineRule="auto"/>
        <w:ind w:firstLine="708"/>
        <w:jc w:val="both"/>
        <w:rPr>
          <w:b w:val="0"/>
          <w:sz w:val="24"/>
        </w:rPr>
      </w:pPr>
      <w:proofErr w:type="gramStart"/>
      <w:r w:rsidRPr="00CD6D7F">
        <w:rPr>
          <w:b w:val="0"/>
          <w:sz w:val="24"/>
        </w:rPr>
        <w:t xml:space="preserve">В целях поддержки малого предпринимательства на территории Богучарского муниципального района  после проведения конкурсного отбора предоставлены гранты на создание собственного дела 4 начинающим субъектам малого предпринимательства на сумму  1600 тыс.руб. и 4 субъектам малого и среднего предпринимательства  предоставлены субсидии на компенсацию части затрат, связанных с приобретением оборудования на сумму 4190,5  тыс.руб.                                </w:t>
      </w:r>
      <w:proofErr w:type="gramEnd"/>
    </w:p>
    <w:p w:rsidR="00DB0153" w:rsidRPr="00F96746" w:rsidRDefault="00F87DF2" w:rsidP="00F87DF2">
      <w:pPr>
        <w:pStyle w:val="a5"/>
        <w:spacing w:line="360" w:lineRule="auto"/>
        <w:jc w:val="both"/>
        <w:rPr>
          <w:b w:val="0"/>
          <w:bCs/>
          <w:sz w:val="24"/>
        </w:rPr>
      </w:pPr>
      <w:r w:rsidRPr="00F96746">
        <w:rPr>
          <w:b w:val="0"/>
          <w:sz w:val="24"/>
        </w:rPr>
        <w:t xml:space="preserve">         </w:t>
      </w:r>
      <w:r w:rsidR="001503EC" w:rsidRPr="00F96746">
        <w:rPr>
          <w:bCs/>
          <w:sz w:val="24"/>
        </w:rPr>
        <w:t>Таким образом, и</w:t>
      </w:r>
      <w:r w:rsidR="00126865" w:rsidRPr="00F96746">
        <w:rPr>
          <w:bCs/>
          <w:sz w:val="24"/>
        </w:rPr>
        <w:t>з 2</w:t>
      </w:r>
      <w:r w:rsidR="00FF557B">
        <w:rPr>
          <w:bCs/>
          <w:sz w:val="24"/>
        </w:rPr>
        <w:t>6</w:t>
      </w:r>
      <w:r w:rsidR="00126865" w:rsidRPr="00F96746">
        <w:rPr>
          <w:bCs/>
          <w:sz w:val="24"/>
        </w:rPr>
        <w:t xml:space="preserve"> </w:t>
      </w:r>
      <w:r w:rsidR="00DB0153" w:rsidRPr="00F96746">
        <w:rPr>
          <w:bCs/>
          <w:sz w:val="24"/>
        </w:rPr>
        <w:t>стратегических</w:t>
      </w:r>
      <w:r w:rsidR="00126865" w:rsidRPr="00F96746">
        <w:rPr>
          <w:bCs/>
          <w:sz w:val="24"/>
        </w:rPr>
        <w:t xml:space="preserve"> показателей</w:t>
      </w:r>
      <w:r w:rsidR="00DB0153" w:rsidRPr="00F96746">
        <w:rPr>
          <w:bCs/>
          <w:sz w:val="24"/>
        </w:rPr>
        <w:t xml:space="preserve"> не </w:t>
      </w:r>
      <w:proofErr w:type="gramStart"/>
      <w:r w:rsidR="00DB0153" w:rsidRPr="00F96746">
        <w:rPr>
          <w:bCs/>
          <w:sz w:val="24"/>
        </w:rPr>
        <w:t>выполнен</w:t>
      </w:r>
      <w:r w:rsidR="00B32AAF" w:rsidRPr="00F96746">
        <w:rPr>
          <w:bCs/>
          <w:sz w:val="24"/>
        </w:rPr>
        <w:t>ы</w:t>
      </w:r>
      <w:proofErr w:type="gramEnd"/>
      <w:r w:rsidR="001503EC" w:rsidRPr="00F96746">
        <w:rPr>
          <w:bCs/>
          <w:sz w:val="24"/>
        </w:rPr>
        <w:t xml:space="preserve">  </w:t>
      </w:r>
      <w:r w:rsidR="00DB0153" w:rsidRPr="00F96746">
        <w:rPr>
          <w:bCs/>
          <w:sz w:val="24"/>
        </w:rPr>
        <w:t xml:space="preserve"> </w:t>
      </w:r>
      <w:r w:rsidR="00B32AAF" w:rsidRPr="00F96746">
        <w:rPr>
          <w:bCs/>
          <w:sz w:val="24"/>
        </w:rPr>
        <w:t>2</w:t>
      </w:r>
      <w:r w:rsidR="00DB0153" w:rsidRPr="00F96746">
        <w:rPr>
          <w:bCs/>
          <w:sz w:val="24"/>
        </w:rPr>
        <w:t xml:space="preserve"> показателя. Степень достижения показателей составила </w:t>
      </w:r>
      <w:r w:rsidR="00FF557B">
        <w:rPr>
          <w:bCs/>
          <w:sz w:val="24"/>
        </w:rPr>
        <w:t>92,3</w:t>
      </w:r>
      <w:r w:rsidR="00DB0153" w:rsidRPr="00F96746">
        <w:rPr>
          <w:bCs/>
          <w:sz w:val="24"/>
        </w:rPr>
        <w:t>%.</w:t>
      </w:r>
      <w:r w:rsidR="001503EC" w:rsidRPr="00F96746">
        <w:rPr>
          <w:bCs/>
          <w:sz w:val="24"/>
        </w:rPr>
        <w:t xml:space="preserve"> </w:t>
      </w:r>
      <w:r w:rsidR="00B32AAF" w:rsidRPr="00F96746">
        <w:rPr>
          <w:bCs/>
          <w:sz w:val="24"/>
        </w:rPr>
        <w:t xml:space="preserve"> </w:t>
      </w:r>
      <w:r w:rsidR="001503EC" w:rsidRPr="00F96746">
        <w:rPr>
          <w:bCs/>
          <w:sz w:val="24"/>
        </w:rPr>
        <w:t>По 2</w:t>
      </w:r>
      <w:r w:rsidR="00686217">
        <w:rPr>
          <w:bCs/>
          <w:sz w:val="24"/>
        </w:rPr>
        <w:t>0</w:t>
      </w:r>
      <w:r w:rsidR="001503EC" w:rsidRPr="00F96746">
        <w:rPr>
          <w:bCs/>
          <w:sz w:val="24"/>
        </w:rPr>
        <w:t xml:space="preserve"> показател</w:t>
      </w:r>
      <w:r w:rsidR="00686217">
        <w:rPr>
          <w:bCs/>
          <w:sz w:val="24"/>
        </w:rPr>
        <w:t>ям</w:t>
      </w:r>
      <w:r w:rsidR="001503EC" w:rsidRPr="00F96746">
        <w:rPr>
          <w:bCs/>
          <w:sz w:val="24"/>
        </w:rPr>
        <w:t xml:space="preserve"> наблюдается положительная динамика к уровню 202</w:t>
      </w:r>
      <w:r w:rsidR="00E17326">
        <w:rPr>
          <w:bCs/>
          <w:sz w:val="24"/>
        </w:rPr>
        <w:t>2</w:t>
      </w:r>
      <w:r w:rsidR="001503EC" w:rsidRPr="00F96746">
        <w:rPr>
          <w:bCs/>
          <w:sz w:val="24"/>
        </w:rPr>
        <w:t xml:space="preserve"> года.</w:t>
      </w:r>
    </w:p>
    <w:sectPr w:rsidR="00DB0153" w:rsidRPr="00F96746" w:rsidSect="00CF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53B5"/>
    <w:multiLevelType w:val="hybridMultilevel"/>
    <w:tmpl w:val="F6A6CFB2"/>
    <w:lvl w:ilvl="0" w:tplc="BD783A40">
      <w:start w:val="1"/>
      <w:numFmt w:val="decimal"/>
      <w:lvlText w:val="%1."/>
      <w:lvlJc w:val="left"/>
      <w:pPr>
        <w:ind w:left="2345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20C1D"/>
    <w:rsid w:val="000A01EF"/>
    <w:rsid w:val="000B0ECD"/>
    <w:rsid w:val="000E4644"/>
    <w:rsid w:val="00117899"/>
    <w:rsid w:val="00126865"/>
    <w:rsid w:val="001503EC"/>
    <w:rsid w:val="001C0F0D"/>
    <w:rsid w:val="001F6075"/>
    <w:rsid w:val="00295CE8"/>
    <w:rsid w:val="002B2306"/>
    <w:rsid w:val="003251DB"/>
    <w:rsid w:val="00340C4D"/>
    <w:rsid w:val="0035685E"/>
    <w:rsid w:val="0036733A"/>
    <w:rsid w:val="00371553"/>
    <w:rsid w:val="00404BB4"/>
    <w:rsid w:val="004A16D6"/>
    <w:rsid w:val="004D18BA"/>
    <w:rsid w:val="00577668"/>
    <w:rsid w:val="006158AF"/>
    <w:rsid w:val="00652A85"/>
    <w:rsid w:val="00661EDD"/>
    <w:rsid w:val="00676B1A"/>
    <w:rsid w:val="00682BA9"/>
    <w:rsid w:val="00686217"/>
    <w:rsid w:val="006E4EA4"/>
    <w:rsid w:val="00767ED1"/>
    <w:rsid w:val="00773192"/>
    <w:rsid w:val="007A2D59"/>
    <w:rsid w:val="00811D37"/>
    <w:rsid w:val="008E76CE"/>
    <w:rsid w:val="00920C1D"/>
    <w:rsid w:val="00963C8B"/>
    <w:rsid w:val="00977AF0"/>
    <w:rsid w:val="009A02BA"/>
    <w:rsid w:val="00A67B29"/>
    <w:rsid w:val="00A967AC"/>
    <w:rsid w:val="00AB2F0E"/>
    <w:rsid w:val="00AB482C"/>
    <w:rsid w:val="00AC6488"/>
    <w:rsid w:val="00B32AAF"/>
    <w:rsid w:val="00B67E82"/>
    <w:rsid w:val="00CC31E7"/>
    <w:rsid w:val="00CD6D7F"/>
    <w:rsid w:val="00CF687F"/>
    <w:rsid w:val="00D20A5A"/>
    <w:rsid w:val="00D3682C"/>
    <w:rsid w:val="00DA133E"/>
    <w:rsid w:val="00DB0153"/>
    <w:rsid w:val="00E17326"/>
    <w:rsid w:val="00E6219A"/>
    <w:rsid w:val="00E6608C"/>
    <w:rsid w:val="00E70F7C"/>
    <w:rsid w:val="00ED3F08"/>
    <w:rsid w:val="00F56649"/>
    <w:rsid w:val="00F87DF2"/>
    <w:rsid w:val="00F96746"/>
    <w:rsid w:val="00FC3242"/>
    <w:rsid w:val="00FD0A5E"/>
    <w:rsid w:val="00FF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920C1D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920C1D"/>
    <w:rPr>
      <w:rFonts w:eastAsiaTheme="minorHAnsi"/>
      <w:lang w:eastAsia="en-US"/>
    </w:rPr>
  </w:style>
  <w:style w:type="character" w:customStyle="1" w:styleId="10pt">
    <w:name w:val="Основной текст + 10 pt"/>
    <w:rsid w:val="00811D37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paragraph" w:customStyle="1" w:styleId="2">
    <w:name w:val="Основной текст2"/>
    <w:basedOn w:val="a"/>
    <w:rsid w:val="00811D37"/>
    <w:pPr>
      <w:widowControl w:val="0"/>
      <w:shd w:val="clear" w:color="auto" w:fill="FFFFFF"/>
      <w:spacing w:after="660" w:line="0" w:lineRule="atLeast"/>
      <w:jc w:val="center"/>
    </w:pPr>
    <w:rPr>
      <w:rFonts w:ascii="Palatino Linotype" w:eastAsia="Palatino Linotype" w:hAnsi="Palatino Linotype" w:cs="Palatino Linotype"/>
      <w:b/>
      <w:bCs/>
      <w:color w:val="000000"/>
      <w:spacing w:val="1"/>
      <w:sz w:val="19"/>
      <w:szCs w:val="19"/>
    </w:rPr>
  </w:style>
  <w:style w:type="paragraph" w:styleId="a5">
    <w:name w:val="Body Text"/>
    <w:basedOn w:val="a"/>
    <w:link w:val="a6"/>
    <w:rsid w:val="001F607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6">
    <w:name w:val="Основной текст Знак"/>
    <w:basedOn w:val="a0"/>
    <w:link w:val="a5"/>
    <w:rsid w:val="001F6075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D104-2631-4740-93F2-EF04FC34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mHanukova</dc:creator>
  <cp:keywords/>
  <dc:description/>
  <cp:lastModifiedBy>mHanukova</cp:lastModifiedBy>
  <cp:revision>31</cp:revision>
  <cp:lastPrinted>2023-03-17T08:38:00Z</cp:lastPrinted>
  <dcterms:created xsi:type="dcterms:W3CDTF">2021-03-03T10:47:00Z</dcterms:created>
  <dcterms:modified xsi:type="dcterms:W3CDTF">2024-03-14T11:55:00Z</dcterms:modified>
</cp:coreProperties>
</file>