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DDB" w:rsidRDefault="00D20DDB" w:rsidP="00D20DDB">
      <w:pPr>
        <w:tabs>
          <w:tab w:val="center" w:pos="4677"/>
        </w:tabs>
        <w:jc w:val="center"/>
      </w:pPr>
      <w:r>
        <w:rPr>
          <w:b/>
          <w:bCs/>
          <w:noProof/>
          <w:lang w:eastAsia="ru-RU"/>
        </w:rPr>
        <w:drawing>
          <wp:inline distT="0" distB="0" distL="0" distR="0">
            <wp:extent cx="579120" cy="8229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120" cy="822960"/>
                    </a:xfrm>
                    <a:prstGeom prst="rect">
                      <a:avLst/>
                    </a:prstGeom>
                    <a:noFill/>
                    <a:ln>
                      <a:noFill/>
                    </a:ln>
                  </pic:spPr>
                </pic:pic>
              </a:graphicData>
            </a:graphic>
          </wp:inline>
        </w:drawing>
      </w:r>
    </w:p>
    <w:p w:rsidR="00D20DDB" w:rsidRPr="008454E6" w:rsidRDefault="0097511E" w:rsidP="00D20DDB">
      <w:pPr>
        <w:pStyle w:val="4"/>
        <w:rPr>
          <w:rFonts w:ascii="Times New Roman" w:hAnsi="Times New Roman"/>
          <w:i/>
          <w:iCs/>
          <w:sz w:val="16"/>
          <w:szCs w:val="16"/>
        </w:rPr>
      </w:pPr>
      <w:r w:rsidRPr="0097511E">
        <w:rPr>
          <w:noProof/>
        </w:rPr>
        <w:pict>
          <v:shapetype id="_x0000_t202" coordsize="21600,21600" o:spt="202" path="m,l,21600r21600,l21600,xe">
            <v:stroke joinstyle="miter"/>
            <v:path gradientshapeok="t" o:connecttype="rect"/>
          </v:shapetype>
          <v:shape id="Поле 3" o:spid="_x0000_s1026" type="#_x0000_t202" style="position:absolute;left:0;text-align:left;margin-left:-17.1pt;margin-top:-27pt;width:42.75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1SwwIAALg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" filled="f" stroked="f">
            <v:textbox>
              <w:txbxContent>
                <w:p w:rsidR="007A039A" w:rsidRPr="00D37E60" w:rsidRDefault="007A039A" w:rsidP="00D20DDB"/>
              </w:txbxContent>
            </v:textbox>
          </v:shape>
        </w:pict>
      </w:r>
    </w:p>
    <w:p w:rsidR="00D20DDB" w:rsidRPr="00A27E78" w:rsidRDefault="00D20DDB" w:rsidP="00D20DDB">
      <w:pPr>
        <w:pStyle w:val="afb"/>
        <w:jc w:val="center"/>
        <w:rPr>
          <w:rFonts w:ascii="Times New Roman" w:hAnsi="Times New Roman"/>
          <w:b/>
          <w:sz w:val="28"/>
          <w:szCs w:val="28"/>
        </w:rPr>
      </w:pPr>
      <w:r w:rsidRPr="00A27E78">
        <w:rPr>
          <w:rFonts w:ascii="Times New Roman" w:hAnsi="Times New Roman"/>
          <w:b/>
          <w:sz w:val="28"/>
          <w:szCs w:val="28"/>
        </w:rPr>
        <w:t>АДМИНИСТРАЦИЯ</w:t>
      </w:r>
    </w:p>
    <w:p w:rsidR="00D20DDB" w:rsidRPr="00A27E78" w:rsidRDefault="00D20DDB" w:rsidP="00D20DDB">
      <w:pPr>
        <w:pStyle w:val="afb"/>
        <w:jc w:val="center"/>
        <w:rPr>
          <w:rFonts w:ascii="Times New Roman" w:hAnsi="Times New Roman"/>
          <w:b/>
          <w:sz w:val="28"/>
          <w:szCs w:val="28"/>
        </w:rPr>
      </w:pPr>
      <w:r w:rsidRPr="00A27E78">
        <w:rPr>
          <w:rFonts w:ascii="Times New Roman" w:hAnsi="Times New Roman"/>
          <w:b/>
          <w:sz w:val="28"/>
          <w:szCs w:val="28"/>
        </w:rPr>
        <w:t>БОГУЧАРСКОГО МУНИЦИПАЛЬНОГО РАЙОНА</w:t>
      </w:r>
    </w:p>
    <w:p w:rsidR="00D20DDB" w:rsidRPr="00A27E78" w:rsidRDefault="00D20DDB" w:rsidP="00D20DDB">
      <w:pPr>
        <w:pStyle w:val="afb"/>
        <w:jc w:val="center"/>
        <w:rPr>
          <w:rFonts w:ascii="Times New Roman" w:hAnsi="Times New Roman"/>
          <w:b/>
          <w:sz w:val="28"/>
          <w:szCs w:val="28"/>
        </w:rPr>
      </w:pPr>
      <w:r w:rsidRPr="00A27E78">
        <w:rPr>
          <w:rFonts w:ascii="Times New Roman" w:hAnsi="Times New Roman"/>
          <w:b/>
          <w:sz w:val="28"/>
          <w:szCs w:val="28"/>
        </w:rPr>
        <w:t>ВОРОНЕЖСКОЙ ОБЛАСТИ</w:t>
      </w:r>
    </w:p>
    <w:p w:rsidR="00D20DDB" w:rsidRDefault="00D20DDB" w:rsidP="00D20DDB">
      <w:pPr>
        <w:pStyle w:val="afb"/>
        <w:pBdr>
          <w:bottom w:val="single" w:sz="12" w:space="1" w:color="auto"/>
        </w:pBdr>
        <w:jc w:val="center"/>
        <w:rPr>
          <w:rFonts w:ascii="Times New Roman" w:hAnsi="Times New Roman"/>
          <w:b/>
          <w:sz w:val="28"/>
          <w:szCs w:val="28"/>
        </w:rPr>
      </w:pPr>
      <w:r w:rsidRPr="00A27E78">
        <w:rPr>
          <w:rFonts w:ascii="Times New Roman" w:hAnsi="Times New Roman"/>
          <w:b/>
          <w:sz w:val="28"/>
          <w:szCs w:val="28"/>
        </w:rPr>
        <w:t>ПОСТАНОВЛЕНИЕ</w:t>
      </w:r>
    </w:p>
    <w:p w:rsidR="00D20DDB" w:rsidRPr="00A27E78" w:rsidRDefault="00D20DDB" w:rsidP="00D20DDB">
      <w:pPr>
        <w:rPr>
          <w:rFonts w:ascii="Times New Roman" w:hAnsi="Times New Roman" w:cs="Times New Roman"/>
          <w:b/>
          <w:bCs/>
          <w:sz w:val="28"/>
          <w:szCs w:val="28"/>
          <w:u w:val="single"/>
        </w:rPr>
      </w:pPr>
    </w:p>
    <w:p w:rsidR="00D20DDB" w:rsidRDefault="00D20DDB" w:rsidP="00D20DDB">
      <w:pPr>
        <w:pStyle w:val="aff0"/>
        <w:tabs>
          <w:tab w:val="left" w:pos="1418"/>
        </w:tabs>
        <w:ind w:firstLine="709"/>
        <w:jc w:val="both"/>
        <w:rPr>
          <w:rFonts w:ascii="Times New Roman" w:hAnsi="Times New Roman" w:cs="Times New Roman"/>
        </w:rPr>
      </w:pPr>
    </w:p>
    <w:p w:rsidR="00D20DDB" w:rsidRDefault="00D20DDB" w:rsidP="00D20DDB">
      <w:pPr>
        <w:pStyle w:val="aff0"/>
        <w:tabs>
          <w:tab w:val="left" w:pos="1418"/>
        </w:tabs>
        <w:ind w:firstLine="709"/>
        <w:jc w:val="both"/>
        <w:rPr>
          <w:rFonts w:ascii="Times New Roman" w:hAnsi="Times New Roman" w:cs="Times New Roman"/>
        </w:rPr>
      </w:pPr>
    </w:p>
    <w:p w:rsidR="00D20DDB" w:rsidRDefault="00D20DDB" w:rsidP="00D20DDB">
      <w:pPr>
        <w:rPr>
          <w:rFonts w:ascii="Times New Roman" w:hAnsi="Times New Roman" w:cs="Times New Roman"/>
          <w:sz w:val="28"/>
          <w:szCs w:val="28"/>
        </w:rPr>
      </w:pPr>
    </w:p>
    <w:p w:rsidR="00D20DDB" w:rsidRPr="00434ECC" w:rsidRDefault="00D20DDB" w:rsidP="00D20DDB">
      <w:pPr>
        <w:rPr>
          <w:rFonts w:ascii="Times New Roman" w:hAnsi="Times New Roman" w:cs="Times New Roman"/>
          <w:b/>
          <w:sz w:val="28"/>
          <w:szCs w:val="28"/>
        </w:rPr>
      </w:pPr>
      <w:r w:rsidRPr="00434ECC">
        <w:rPr>
          <w:rFonts w:ascii="Times New Roman" w:hAnsi="Times New Roman" w:cs="Times New Roman"/>
          <w:sz w:val="28"/>
          <w:szCs w:val="28"/>
        </w:rPr>
        <w:t>от «____ »________  2019 года  №</w:t>
      </w:r>
    </w:p>
    <w:p w:rsidR="00D20DDB" w:rsidRPr="00434ECC" w:rsidRDefault="00D20DDB" w:rsidP="00D20DDB">
      <w:pPr>
        <w:rPr>
          <w:rFonts w:ascii="Times New Roman" w:hAnsi="Times New Roman" w:cs="Times New Roman"/>
          <w:sz w:val="28"/>
          <w:szCs w:val="28"/>
        </w:rPr>
      </w:pPr>
      <w:r w:rsidRPr="00434ECC">
        <w:rPr>
          <w:rFonts w:ascii="Times New Roman" w:hAnsi="Times New Roman" w:cs="Times New Roman"/>
          <w:sz w:val="28"/>
          <w:szCs w:val="28"/>
        </w:rPr>
        <w:t xml:space="preserve">              г. Богучар                                                                       </w:t>
      </w:r>
    </w:p>
    <w:p w:rsidR="00D20DDB" w:rsidRDefault="00D20DDB" w:rsidP="00D20DDB">
      <w:pPr>
        <w:pStyle w:val="aff0"/>
        <w:tabs>
          <w:tab w:val="left" w:pos="1418"/>
        </w:tabs>
        <w:ind w:firstLine="709"/>
        <w:jc w:val="both"/>
        <w:rPr>
          <w:rFonts w:ascii="Times New Roman" w:hAnsi="Times New Roman" w:cs="Times New Roman"/>
        </w:rPr>
      </w:pPr>
    </w:p>
    <w:p w:rsidR="00D20DDB" w:rsidRPr="0033587F" w:rsidRDefault="00D20DDB" w:rsidP="00D20DDB">
      <w:pPr>
        <w:pStyle w:val="aff0"/>
        <w:tabs>
          <w:tab w:val="left" w:pos="1418"/>
        </w:tabs>
        <w:ind w:firstLine="709"/>
        <w:jc w:val="both"/>
        <w:rPr>
          <w:rFonts w:ascii="Times New Roman" w:hAnsi="Times New Roman" w:cs="Times New Roman"/>
        </w:rPr>
      </w:pPr>
    </w:p>
    <w:p w:rsidR="00D20DDB" w:rsidRPr="00442FC0" w:rsidRDefault="00D20DDB" w:rsidP="00D20DDB">
      <w:pPr>
        <w:tabs>
          <w:tab w:val="left" w:pos="180"/>
        </w:tabs>
        <w:rPr>
          <w:rFonts w:ascii="Times New Roman" w:hAnsi="Times New Roman" w:cs="Times New Roman"/>
          <w:sz w:val="28"/>
          <w:szCs w:val="28"/>
        </w:rPr>
      </w:pPr>
      <w:r w:rsidRPr="00442FC0">
        <w:rPr>
          <w:rFonts w:ascii="Times New Roman" w:hAnsi="Times New Roman" w:cs="Times New Roman"/>
          <w:sz w:val="28"/>
          <w:szCs w:val="28"/>
        </w:rPr>
        <w:t xml:space="preserve">О внесении  изменений в постановление </w:t>
      </w:r>
    </w:p>
    <w:p w:rsidR="00D20DDB" w:rsidRPr="00442FC0" w:rsidRDefault="00D20DDB" w:rsidP="00D20DDB">
      <w:pPr>
        <w:tabs>
          <w:tab w:val="left" w:pos="180"/>
        </w:tabs>
        <w:rPr>
          <w:rFonts w:ascii="Times New Roman" w:hAnsi="Times New Roman" w:cs="Times New Roman"/>
          <w:sz w:val="28"/>
          <w:szCs w:val="28"/>
        </w:rPr>
      </w:pPr>
      <w:r w:rsidRPr="00442FC0">
        <w:rPr>
          <w:rFonts w:ascii="Times New Roman" w:hAnsi="Times New Roman" w:cs="Times New Roman"/>
          <w:sz w:val="28"/>
          <w:szCs w:val="28"/>
        </w:rPr>
        <w:t>администрации Богучарского</w:t>
      </w:r>
      <w:r w:rsidR="00316D45">
        <w:rPr>
          <w:rFonts w:ascii="Times New Roman" w:hAnsi="Times New Roman" w:cs="Times New Roman"/>
          <w:sz w:val="28"/>
          <w:szCs w:val="28"/>
        </w:rPr>
        <w:t xml:space="preserve"> </w:t>
      </w:r>
      <w:proofErr w:type="gramStart"/>
      <w:r w:rsidRPr="00442FC0">
        <w:rPr>
          <w:rFonts w:ascii="Times New Roman" w:hAnsi="Times New Roman" w:cs="Times New Roman"/>
          <w:sz w:val="28"/>
          <w:szCs w:val="28"/>
        </w:rPr>
        <w:t>муниципального</w:t>
      </w:r>
      <w:proofErr w:type="gramEnd"/>
    </w:p>
    <w:p w:rsidR="00D20DDB" w:rsidRDefault="00D20DDB" w:rsidP="00D20DDB">
      <w:pPr>
        <w:tabs>
          <w:tab w:val="left" w:pos="180"/>
        </w:tabs>
        <w:rPr>
          <w:rFonts w:ascii="Times New Roman" w:hAnsi="Times New Roman"/>
          <w:spacing w:val="-2"/>
          <w:sz w:val="28"/>
        </w:rPr>
      </w:pPr>
      <w:r w:rsidRPr="00442FC0">
        <w:rPr>
          <w:rFonts w:ascii="Times New Roman" w:hAnsi="Times New Roman" w:cs="Times New Roman"/>
          <w:sz w:val="28"/>
          <w:szCs w:val="28"/>
        </w:rPr>
        <w:t xml:space="preserve">района  от </w:t>
      </w:r>
      <w:r>
        <w:rPr>
          <w:rFonts w:ascii="Times New Roman" w:hAnsi="Times New Roman" w:cs="Times New Roman"/>
          <w:sz w:val="28"/>
          <w:szCs w:val="28"/>
        </w:rPr>
        <w:t>28</w:t>
      </w:r>
      <w:r w:rsidRPr="00442FC0">
        <w:rPr>
          <w:rFonts w:ascii="Times New Roman" w:hAnsi="Times New Roman" w:cs="Times New Roman"/>
          <w:sz w:val="28"/>
          <w:szCs w:val="28"/>
        </w:rPr>
        <w:t>.12.201</w:t>
      </w:r>
      <w:r>
        <w:rPr>
          <w:rFonts w:ascii="Times New Roman" w:hAnsi="Times New Roman" w:cs="Times New Roman"/>
          <w:sz w:val="28"/>
          <w:szCs w:val="28"/>
        </w:rPr>
        <w:t>8</w:t>
      </w:r>
      <w:r w:rsidRPr="00442FC0">
        <w:rPr>
          <w:rFonts w:ascii="Times New Roman" w:hAnsi="Times New Roman" w:cs="Times New Roman"/>
          <w:sz w:val="28"/>
          <w:szCs w:val="28"/>
        </w:rPr>
        <w:t xml:space="preserve">  № </w:t>
      </w:r>
      <w:r>
        <w:rPr>
          <w:rFonts w:ascii="Times New Roman" w:hAnsi="Times New Roman" w:cs="Times New Roman"/>
          <w:sz w:val="28"/>
          <w:szCs w:val="28"/>
        </w:rPr>
        <w:t xml:space="preserve">983 </w:t>
      </w:r>
      <w:r>
        <w:rPr>
          <w:rFonts w:ascii="Times New Roman" w:hAnsi="Times New Roman"/>
          <w:spacing w:val="-2"/>
          <w:sz w:val="28"/>
        </w:rPr>
        <w:t xml:space="preserve"> «</w:t>
      </w:r>
      <w:r w:rsidRPr="00AA09EE">
        <w:rPr>
          <w:rFonts w:ascii="Times New Roman" w:hAnsi="Times New Roman"/>
          <w:spacing w:val="-2"/>
          <w:sz w:val="28"/>
        </w:rPr>
        <w:t xml:space="preserve">Об утверждении </w:t>
      </w:r>
    </w:p>
    <w:p w:rsidR="00D20DDB" w:rsidRDefault="00D20DDB" w:rsidP="00D20DDB">
      <w:pPr>
        <w:tabs>
          <w:tab w:val="left" w:pos="180"/>
        </w:tabs>
        <w:rPr>
          <w:rFonts w:ascii="Times New Roman" w:hAnsi="Times New Roman"/>
          <w:spacing w:val="-2"/>
          <w:sz w:val="28"/>
        </w:rPr>
      </w:pPr>
      <w:r w:rsidRPr="00AA09EE">
        <w:rPr>
          <w:rFonts w:ascii="Times New Roman" w:hAnsi="Times New Roman"/>
          <w:spacing w:val="-2"/>
          <w:sz w:val="28"/>
        </w:rPr>
        <w:t>муниципальной программы Богучарского</w:t>
      </w:r>
    </w:p>
    <w:p w:rsidR="00D20DDB" w:rsidRDefault="00D20DDB" w:rsidP="00D20DDB">
      <w:pPr>
        <w:tabs>
          <w:tab w:val="left" w:pos="180"/>
        </w:tabs>
        <w:rPr>
          <w:rFonts w:ascii="Times New Roman" w:hAnsi="Times New Roman"/>
          <w:spacing w:val="-2"/>
          <w:sz w:val="28"/>
        </w:rPr>
      </w:pPr>
      <w:r w:rsidRPr="00AA09EE">
        <w:rPr>
          <w:rFonts w:ascii="Times New Roman" w:hAnsi="Times New Roman"/>
          <w:spacing w:val="-2"/>
          <w:sz w:val="28"/>
        </w:rPr>
        <w:t>муниципального района Воронежской области</w:t>
      </w:r>
    </w:p>
    <w:p w:rsidR="00D20DDB" w:rsidRPr="00AA09EE" w:rsidRDefault="00D20DDB" w:rsidP="00D20DDB">
      <w:pPr>
        <w:tabs>
          <w:tab w:val="left" w:pos="180"/>
        </w:tabs>
        <w:rPr>
          <w:rFonts w:ascii="Times New Roman" w:hAnsi="Times New Roman"/>
          <w:spacing w:val="-2"/>
          <w:sz w:val="28"/>
        </w:rPr>
      </w:pPr>
      <w:r w:rsidRPr="00AA09EE">
        <w:rPr>
          <w:rFonts w:ascii="Times New Roman" w:hAnsi="Times New Roman"/>
          <w:spacing w:val="-2"/>
          <w:sz w:val="28"/>
        </w:rPr>
        <w:t>«Муниципальное управление и гражданское общество»</w:t>
      </w:r>
    </w:p>
    <w:p w:rsidR="00D20DDB" w:rsidRDefault="00D20DDB" w:rsidP="00D20DDB">
      <w:pPr>
        <w:pStyle w:val="ConsNormal"/>
        <w:jc w:val="both"/>
        <w:rPr>
          <w:rFonts w:ascii="Times New Roman" w:hAnsi="Times New Roman" w:cs="Times New Roman"/>
          <w:spacing w:val="-2"/>
          <w:sz w:val="28"/>
          <w:szCs w:val="28"/>
        </w:rPr>
      </w:pPr>
    </w:p>
    <w:p w:rsidR="00D20DDB" w:rsidRDefault="00D20DDB" w:rsidP="00D20DDB">
      <w:pPr>
        <w:pStyle w:val="ConsNormal"/>
        <w:jc w:val="both"/>
        <w:rPr>
          <w:rFonts w:ascii="Times New Roman" w:hAnsi="Times New Roman" w:cs="Times New Roman"/>
          <w:spacing w:val="-2"/>
          <w:sz w:val="28"/>
          <w:szCs w:val="28"/>
        </w:rPr>
      </w:pPr>
    </w:p>
    <w:p w:rsidR="00D20DDB" w:rsidRPr="00AA09EE" w:rsidRDefault="00D20DDB" w:rsidP="00D20DDB">
      <w:pPr>
        <w:pStyle w:val="ConsNormal"/>
        <w:jc w:val="both"/>
        <w:rPr>
          <w:rFonts w:ascii="Times New Roman" w:hAnsi="Times New Roman" w:cs="Times New Roman"/>
          <w:spacing w:val="-2"/>
          <w:sz w:val="28"/>
          <w:szCs w:val="28"/>
        </w:rPr>
      </w:pPr>
    </w:p>
    <w:p w:rsidR="00D20DDB" w:rsidRPr="00442FC0" w:rsidRDefault="00D20DDB" w:rsidP="00316D45">
      <w:pPr>
        <w:spacing w:line="360" w:lineRule="auto"/>
        <w:jc w:val="both"/>
        <w:rPr>
          <w:rFonts w:ascii="Times New Roman" w:hAnsi="Times New Roman" w:cs="Times New Roman"/>
          <w:sz w:val="28"/>
          <w:szCs w:val="28"/>
        </w:rPr>
      </w:pPr>
      <w:r w:rsidRPr="00442FC0">
        <w:rPr>
          <w:rFonts w:ascii="Times New Roman" w:hAnsi="Times New Roman" w:cs="Times New Roman"/>
          <w:sz w:val="28"/>
          <w:szCs w:val="28"/>
        </w:rPr>
        <w:t xml:space="preserve">     В соответствии  с со статьей 179 Бюджетного кодекса Российской Федерации  и постановлением от 30.10.2013 № 829 «О порядке разработки, реализации и оценке эффективности  муниципальных программ Богучарского муниципального района» администрация Богучарского муниципального района  Воронежской области </w:t>
      </w:r>
      <w:proofErr w:type="gramStart"/>
      <w:r w:rsidRPr="00442FC0">
        <w:rPr>
          <w:rFonts w:ascii="Times New Roman" w:hAnsi="Times New Roman" w:cs="Times New Roman"/>
          <w:b/>
          <w:bCs/>
          <w:sz w:val="28"/>
          <w:szCs w:val="28"/>
        </w:rPr>
        <w:t>п</w:t>
      </w:r>
      <w:proofErr w:type="gramEnd"/>
      <w:r w:rsidRPr="00442FC0">
        <w:rPr>
          <w:rFonts w:ascii="Times New Roman" w:hAnsi="Times New Roman" w:cs="Times New Roman"/>
          <w:b/>
          <w:bCs/>
          <w:sz w:val="28"/>
          <w:szCs w:val="28"/>
        </w:rPr>
        <w:t xml:space="preserve"> о с т а н о в л я е т</w:t>
      </w:r>
      <w:r w:rsidRPr="00442FC0">
        <w:rPr>
          <w:rFonts w:ascii="Times New Roman" w:hAnsi="Times New Roman" w:cs="Times New Roman"/>
          <w:sz w:val="28"/>
          <w:szCs w:val="28"/>
        </w:rPr>
        <w:t>:</w:t>
      </w:r>
    </w:p>
    <w:p w:rsidR="00D20DDB" w:rsidRPr="00442FC0" w:rsidRDefault="00D20DDB" w:rsidP="00316D45">
      <w:pPr>
        <w:tabs>
          <w:tab w:val="left" w:pos="180"/>
        </w:tabs>
        <w:spacing w:line="360" w:lineRule="auto"/>
        <w:jc w:val="both"/>
        <w:rPr>
          <w:rFonts w:ascii="Times New Roman" w:hAnsi="Times New Roman" w:cs="Times New Roman"/>
          <w:sz w:val="28"/>
          <w:szCs w:val="28"/>
        </w:rPr>
      </w:pPr>
      <w:r w:rsidRPr="00442FC0">
        <w:rPr>
          <w:rFonts w:ascii="Times New Roman" w:hAnsi="Times New Roman" w:cs="Times New Roman"/>
          <w:sz w:val="28"/>
          <w:szCs w:val="28"/>
        </w:rPr>
        <w:t xml:space="preserve">    </w:t>
      </w:r>
      <w:proofErr w:type="gramStart"/>
      <w:r w:rsidRPr="00442FC0">
        <w:rPr>
          <w:rFonts w:ascii="Times New Roman" w:hAnsi="Times New Roman" w:cs="Times New Roman"/>
          <w:sz w:val="28"/>
          <w:szCs w:val="28"/>
        </w:rPr>
        <w:t>1.Внести следующие изменения в постановление администрации Богучарского муниципального района от 2</w:t>
      </w:r>
      <w:r>
        <w:rPr>
          <w:rFonts w:ascii="Times New Roman" w:hAnsi="Times New Roman" w:cs="Times New Roman"/>
          <w:sz w:val="28"/>
          <w:szCs w:val="28"/>
        </w:rPr>
        <w:t>8</w:t>
      </w:r>
      <w:r w:rsidRPr="00442FC0">
        <w:rPr>
          <w:rFonts w:ascii="Times New Roman" w:hAnsi="Times New Roman" w:cs="Times New Roman"/>
          <w:sz w:val="28"/>
          <w:szCs w:val="28"/>
        </w:rPr>
        <w:t>.12.201</w:t>
      </w:r>
      <w:r>
        <w:rPr>
          <w:rFonts w:ascii="Times New Roman" w:hAnsi="Times New Roman" w:cs="Times New Roman"/>
          <w:sz w:val="28"/>
          <w:szCs w:val="28"/>
        </w:rPr>
        <w:t>8</w:t>
      </w:r>
      <w:r w:rsidRPr="00442FC0">
        <w:rPr>
          <w:rFonts w:ascii="Times New Roman" w:hAnsi="Times New Roman" w:cs="Times New Roman"/>
          <w:sz w:val="28"/>
          <w:szCs w:val="28"/>
        </w:rPr>
        <w:t xml:space="preserve">  № </w:t>
      </w:r>
      <w:r>
        <w:rPr>
          <w:rFonts w:ascii="Times New Roman" w:hAnsi="Times New Roman" w:cs="Times New Roman"/>
          <w:sz w:val="28"/>
          <w:szCs w:val="28"/>
        </w:rPr>
        <w:t>983</w:t>
      </w:r>
      <w:r w:rsidRPr="00442FC0">
        <w:rPr>
          <w:rFonts w:ascii="Times New Roman" w:hAnsi="Times New Roman" w:cs="Times New Roman"/>
          <w:sz w:val="28"/>
          <w:szCs w:val="28"/>
        </w:rPr>
        <w:t xml:space="preserve"> «Об утверждении </w:t>
      </w:r>
      <w:r w:rsidRPr="00442FC0">
        <w:rPr>
          <w:rFonts w:ascii="Times New Roman" w:hAnsi="Times New Roman" w:cs="Times New Roman"/>
          <w:sz w:val="28"/>
          <w:szCs w:val="28"/>
        </w:rPr>
        <w:lastRenderedPageBreak/>
        <w:t>муниципальной программы  Богучарского муниципального района Воронежской области «</w:t>
      </w:r>
      <w:proofErr w:type="gramEnd"/>
      <w:r w:rsidRPr="00442FC0">
        <w:rPr>
          <w:rFonts w:ascii="Times New Roman" w:hAnsi="Times New Roman" w:cs="Times New Roman"/>
          <w:sz w:val="28"/>
          <w:szCs w:val="28"/>
        </w:rPr>
        <w:t>Муниципальное управление и гражданское общество</w:t>
      </w:r>
      <w:proofErr w:type="gramStart"/>
      <w:r w:rsidRPr="00442FC0">
        <w:rPr>
          <w:rFonts w:ascii="Times New Roman" w:hAnsi="Times New Roman" w:cs="Times New Roman"/>
          <w:sz w:val="28"/>
          <w:szCs w:val="28"/>
        </w:rPr>
        <w:t>»:</w:t>
      </w:r>
      <w:proofErr w:type="gramEnd"/>
    </w:p>
    <w:p w:rsidR="00D20DDB" w:rsidRPr="00442FC0" w:rsidRDefault="00D20DDB" w:rsidP="00316D45">
      <w:pPr>
        <w:tabs>
          <w:tab w:val="left" w:pos="180"/>
        </w:tabs>
        <w:spacing w:line="360" w:lineRule="auto"/>
        <w:jc w:val="both"/>
        <w:rPr>
          <w:rFonts w:ascii="Times New Roman" w:hAnsi="Times New Roman" w:cs="Times New Roman"/>
          <w:sz w:val="28"/>
          <w:szCs w:val="28"/>
        </w:rPr>
      </w:pPr>
      <w:r w:rsidRPr="00442FC0">
        <w:rPr>
          <w:rFonts w:ascii="Times New Roman" w:hAnsi="Times New Roman" w:cs="Times New Roman"/>
          <w:sz w:val="28"/>
          <w:szCs w:val="28"/>
        </w:rPr>
        <w:t xml:space="preserve">     1.1. Приложение к  постановлению администрации Богучарского муниципального района от 2</w:t>
      </w:r>
      <w:r>
        <w:rPr>
          <w:rFonts w:ascii="Times New Roman" w:hAnsi="Times New Roman" w:cs="Times New Roman"/>
          <w:sz w:val="28"/>
          <w:szCs w:val="28"/>
        </w:rPr>
        <w:t>8</w:t>
      </w:r>
      <w:r w:rsidRPr="00442FC0">
        <w:rPr>
          <w:rFonts w:ascii="Times New Roman" w:hAnsi="Times New Roman" w:cs="Times New Roman"/>
          <w:sz w:val="28"/>
          <w:szCs w:val="28"/>
        </w:rPr>
        <w:t>.12.201</w:t>
      </w:r>
      <w:r>
        <w:rPr>
          <w:rFonts w:ascii="Times New Roman" w:hAnsi="Times New Roman" w:cs="Times New Roman"/>
          <w:sz w:val="28"/>
          <w:szCs w:val="28"/>
        </w:rPr>
        <w:t>8</w:t>
      </w:r>
      <w:r w:rsidRPr="00442FC0">
        <w:rPr>
          <w:rFonts w:ascii="Times New Roman" w:hAnsi="Times New Roman" w:cs="Times New Roman"/>
          <w:sz w:val="28"/>
          <w:szCs w:val="28"/>
        </w:rPr>
        <w:t xml:space="preserve">  № </w:t>
      </w:r>
      <w:r>
        <w:rPr>
          <w:rFonts w:ascii="Times New Roman" w:hAnsi="Times New Roman" w:cs="Times New Roman"/>
          <w:sz w:val="28"/>
          <w:szCs w:val="28"/>
        </w:rPr>
        <w:t>983</w:t>
      </w:r>
      <w:r w:rsidRPr="00442FC0">
        <w:rPr>
          <w:rFonts w:ascii="Times New Roman" w:hAnsi="Times New Roman" w:cs="Times New Roman"/>
          <w:sz w:val="28"/>
          <w:szCs w:val="28"/>
        </w:rPr>
        <w:t xml:space="preserve"> «Об утверждении муниципальной программы  Богучарского муниципального района Воронежской области «Муниципальное управление и гражданское общество»  изложить  согласно приложению к данному постановлению.</w:t>
      </w:r>
    </w:p>
    <w:p w:rsidR="00D20DDB" w:rsidRPr="00442FC0" w:rsidRDefault="00D20DDB" w:rsidP="00316D45">
      <w:pPr>
        <w:tabs>
          <w:tab w:val="left" w:pos="2040"/>
        </w:tabs>
        <w:spacing w:line="360" w:lineRule="auto"/>
        <w:jc w:val="both"/>
        <w:rPr>
          <w:rFonts w:ascii="Times New Roman" w:hAnsi="Times New Roman" w:cs="Times New Roman"/>
          <w:sz w:val="28"/>
          <w:szCs w:val="28"/>
        </w:rPr>
      </w:pPr>
      <w:r w:rsidRPr="00434ECC">
        <w:rPr>
          <w:rFonts w:ascii="Times New Roman" w:hAnsi="Times New Roman" w:cs="Times New Roman"/>
          <w:sz w:val="28"/>
          <w:szCs w:val="28"/>
        </w:rPr>
        <w:t xml:space="preserve">2. </w:t>
      </w:r>
      <w:proofErr w:type="gramStart"/>
      <w:r w:rsidRPr="00434ECC">
        <w:rPr>
          <w:rFonts w:ascii="Times New Roman" w:hAnsi="Times New Roman" w:cs="Times New Roman"/>
          <w:sz w:val="28"/>
          <w:szCs w:val="28"/>
        </w:rPr>
        <w:t>Контроль за</w:t>
      </w:r>
      <w:proofErr w:type="gramEnd"/>
      <w:r w:rsidRPr="00434ECC">
        <w:rPr>
          <w:rFonts w:ascii="Times New Roman" w:hAnsi="Times New Roman" w:cs="Times New Roman"/>
          <w:sz w:val="28"/>
          <w:szCs w:val="28"/>
        </w:rPr>
        <w:t xml:space="preserve"> выполнением данного постановления возложить на первого заместителя главы   администрации  Богучарского  муниципального района   - руководителя МКУ «ФЦ»</w:t>
      </w:r>
      <w:r w:rsidR="008B77C2">
        <w:rPr>
          <w:rFonts w:ascii="Times New Roman" w:hAnsi="Times New Roman" w:cs="Times New Roman"/>
          <w:sz w:val="28"/>
          <w:szCs w:val="28"/>
        </w:rPr>
        <w:t xml:space="preserve"> </w:t>
      </w:r>
      <w:r w:rsidRPr="00434ECC">
        <w:rPr>
          <w:rFonts w:ascii="Times New Roman" w:hAnsi="Times New Roman" w:cs="Times New Roman"/>
          <w:sz w:val="28"/>
          <w:szCs w:val="28"/>
        </w:rPr>
        <w:t>Величенко Ю.М, на заместителя главы администрации Богучарского  муниципального района    Кожанова</w:t>
      </w:r>
      <w:r w:rsidRPr="00442FC0">
        <w:rPr>
          <w:rFonts w:ascii="Times New Roman" w:hAnsi="Times New Roman" w:cs="Times New Roman"/>
          <w:sz w:val="28"/>
          <w:szCs w:val="28"/>
        </w:rPr>
        <w:t xml:space="preserve"> А.Ю. и на заместителя главы администрации  Богучарского муниципального района - руководителя аппарата администрации  района</w:t>
      </w:r>
      <w:r w:rsidRPr="00442FC0">
        <w:rPr>
          <w:rFonts w:ascii="Times New Roman" w:hAnsi="Times New Roman" w:cs="Times New Roman"/>
          <w:sz w:val="28"/>
          <w:szCs w:val="28"/>
        </w:rPr>
        <w:tab/>
      </w:r>
      <w:r w:rsidR="008B77C2">
        <w:rPr>
          <w:rFonts w:ascii="Times New Roman" w:hAnsi="Times New Roman" w:cs="Times New Roman"/>
          <w:sz w:val="28"/>
          <w:szCs w:val="28"/>
        </w:rPr>
        <w:t xml:space="preserve">     </w:t>
      </w:r>
      <w:proofErr w:type="spellStart"/>
      <w:r w:rsidRPr="00442FC0">
        <w:rPr>
          <w:rFonts w:ascii="Times New Roman" w:hAnsi="Times New Roman" w:cs="Times New Roman"/>
          <w:sz w:val="28"/>
          <w:szCs w:val="28"/>
        </w:rPr>
        <w:t>Самодурову</w:t>
      </w:r>
      <w:proofErr w:type="spellEnd"/>
      <w:r w:rsidRPr="00442FC0">
        <w:rPr>
          <w:rFonts w:ascii="Times New Roman" w:hAnsi="Times New Roman" w:cs="Times New Roman"/>
          <w:sz w:val="28"/>
          <w:szCs w:val="28"/>
        </w:rPr>
        <w:t xml:space="preserve"> Н.А.</w:t>
      </w:r>
    </w:p>
    <w:p w:rsidR="00D20DDB" w:rsidRPr="00AA09EE" w:rsidRDefault="00D20DDB" w:rsidP="00316D45">
      <w:pPr>
        <w:pStyle w:val="ConsNormal"/>
        <w:spacing w:line="360" w:lineRule="auto"/>
        <w:jc w:val="both"/>
        <w:rPr>
          <w:rFonts w:ascii="Times New Roman" w:hAnsi="Times New Roman" w:cs="Times New Roman"/>
          <w:spacing w:val="-2"/>
          <w:sz w:val="28"/>
          <w:szCs w:val="28"/>
        </w:rPr>
      </w:pPr>
    </w:p>
    <w:p w:rsidR="00D20DDB" w:rsidRPr="00AA09EE" w:rsidRDefault="00D20DDB" w:rsidP="00316D45">
      <w:pPr>
        <w:pStyle w:val="ConsNormal"/>
        <w:jc w:val="both"/>
        <w:rPr>
          <w:rFonts w:ascii="Times New Roman" w:hAnsi="Times New Roman" w:cs="Times New Roman"/>
          <w:spacing w:val="-2"/>
          <w:sz w:val="28"/>
          <w:szCs w:val="28"/>
        </w:rPr>
      </w:pPr>
    </w:p>
    <w:p w:rsidR="00D20DDB" w:rsidRPr="00AA09EE" w:rsidRDefault="00D20DDB" w:rsidP="00316D45">
      <w:pPr>
        <w:pStyle w:val="ConsNormal"/>
        <w:jc w:val="both"/>
        <w:rPr>
          <w:rFonts w:ascii="Times New Roman" w:hAnsi="Times New Roman"/>
          <w:spacing w:val="-2"/>
          <w:sz w:val="28"/>
        </w:rPr>
      </w:pPr>
      <w:r w:rsidRPr="00AA09EE">
        <w:rPr>
          <w:rFonts w:ascii="Times New Roman" w:hAnsi="Times New Roman"/>
          <w:spacing w:val="-2"/>
          <w:sz w:val="28"/>
        </w:rPr>
        <w:t>Глава Богучарского</w:t>
      </w:r>
    </w:p>
    <w:p w:rsidR="00D20DDB" w:rsidRPr="00AA09EE" w:rsidRDefault="00D20DDB" w:rsidP="00316D45">
      <w:pPr>
        <w:pStyle w:val="ConsNormal"/>
        <w:jc w:val="both"/>
        <w:rPr>
          <w:rFonts w:ascii="Times New Roman" w:hAnsi="Times New Roman"/>
          <w:spacing w:val="-2"/>
          <w:sz w:val="28"/>
        </w:rPr>
      </w:pPr>
      <w:r>
        <w:rPr>
          <w:rFonts w:ascii="Times New Roman" w:hAnsi="Times New Roman"/>
          <w:spacing w:val="-2"/>
          <w:sz w:val="28"/>
        </w:rPr>
        <w:t>м</w:t>
      </w:r>
      <w:r w:rsidRPr="00AA09EE">
        <w:rPr>
          <w:rFonts w:ascii="Times New Roman" w:hAnsi="Times New Roman"/>
          <w:spacing w:val="-2"/>
          <w:sz w:val="28"/>
        </w:rPr>
        <w:t>униципального района</w:t>
      </w:r>
    </w:p>
    <w:p w:rsidR="00D20DDB" w:rsidRPr="00AA09EE" w:rsidRDefault="00D20DDB" w:rsidP="00316D45">
      <w:pPr>
        <w:pStyle w:val="ConsNormal"/>
        <w:jc w:val="both"/>
        <w:rPr>
          <w:rFonts w:ascii="Times New Roman" w:hAnsi="Times New Roman"/>
          <w:spacing w:val="-2"/>
          <w:sz w:val="28"/>
        </w:rPr>
      </w:pPr>
      <w:r w:rsidRPr="00AA09EE">
        <w:rPr>
          <w:rFonts w:ascii="Times New Roman" w:hAnsi="Times New Roman"/>
          <w:spacing w:val="-2"/>
          <w:sz w:val="28"/>
        </w:rPr>
        <w:t>Воронежской</w:t>
      </w:r>
      <w:r w:rsidR="008B77C2">
        <w:rPr>
          <w:rFonts w:ascii="Times New Roman" w:hAnsi="Times New Roman"/>
          <w:spacing w:val="-2"/>
          <w:sz w:val="28"/>
        </w:rPr>
        <w:t xml:space="preserve"> </w:t>
      </w:r>
      <w:r w:rsidRPr="00AA09EE">
        <w:rPr>
          <w:rFonts w:ascii="Times New Roman" w:hAnsi="Times New Roman"/>
          <w:spacing w:val="-2"/>
          <w:sz w:val="28"/>
        </w:rPr>
        <w:t xml:space="preserve">области  </w:t>
      </w:r>
      <w:r w:rsidR="008B77C2">
        <w:rPr>
          <w:rFonts w:ascii="Times New Roman" w:hAnsi="Times New Roman"/>
          <w:spacing w:val="-2"/>
          <w:sz w:val="28"/>
        </w:rPr>
        <w:t xml:space="preserve">                                                 </w:t>
      </w:r>
      <w:r w:rsidRPr="00AA09EE">
        <w:rPr>
          <w:rFonts w:ascii="Times New Roman" w:hAnsi="Times New Roman"/>
          <w:spacing w:val="-2"/>
          <w:sz w:val="28"/>
        </w:rPr>
        <w:t>В.В.Кузнецов</w:t>
      </w:r>
    </w:p>
    <w:p w:rsidR="00D20DDB" w:rsidRPr="00442FC0" w:rsidRDefault="00D20DDB" w:rsidP="00316D45">
      <w:pPr>
        <w:tabs>
          <w:tab w:val="right" w:pos="10203"/>
        </w:tabs>
        <w:jc w:val="both"/>
        <w:rPr>
          <w:rFonts w:ascii="Times New Roman" w:hAnsi="Times New Roman" w:cs="Times New Roman"/>
          <w:sz w:val="28"/>
          <w:szCs w:val="28"/>
        </w:rPr>
      </w:pPr>
    </w:p>
    <w:p w:rsidR="00D20DDB" w:rsidRPr="00442FC0" w:rsidRDefault="00D20DDB" w:rsidP="00316D45">
      <w:pPr>
        <w:tabs>
          <w:tab w:val="right" w:pos="10203"/>
        </w:tabs>
        <w:jc w:val="both"/>
        <w:rPr>
          <w:rFonts w:ascii="Times New Roman" w:hAnsi="Times New Roman" w:cs="Times New Roman"/>
          <w:sz w:val="28"/>
          <w:szCs w:val="28"/>
        </w:rPr>
      </w:pPr>
    </w:p>
    <w:p w:rsidR="00D20DDB" w:rsidRDefault="00D20DDB" w:rsidP="00316D45">
      <w:pPr>
        <w:pStyle w:val="ConsNormal"/>
        <w:ind w:firstLine="284"/>
        <w:jc w:val="both"/>
        <w:rPr>
          <w:rFonts w:ascii="Times New Roman" w:hAnsi="Times New Roman" w:cs="Times New Roman"/>
          <w:sz w:val="28"/>
          <w:szCs w:val="28"/>
        </w:rPr>
      </w:pPr>
    </w:p>
    <w:p w:rsidR="00D20DDB" w:rsidRPr="00F627FF" w:rsidRDefault="00D20DDB" w:rsidP="00316D45">
      <w:pPr>
        <w:pStyle w:val="ConsNormal"/>
        <w:ind w:firstLine="0"/>
        <w:jc w:val="both"/>
        <w:rPr>
          <w:rFonts w:ascii="Times New Roman" w:hAnsi="Times New Roman" w:cs="Times New Roman"/>
          <w:sz w:val="28"/>
          <w:szCs w:val="28"/>
        </w:rPr>
      </w:pPr>
    </w:p>
    <w:p w:rsidR="00D20DDB" w:rsidRDefault="00D20DDB" w:rsidP="00316D45">
      <w:pPr>
        <w:tabs>
          <w:tab w:val="right" w:pos="10203"/>
        </w:tabs>
        <w:jc w:val="both"/>
        <w:rPr>
          <w:rFonts w:ascii="Times New Roman" w:hAnsi="Times New Roman" w:cs="Times New Roman"/>
          <w:sz w:val="28"/>
          <w:szCs w:val="28"/>
        </w:rPr>
      </w:pPr>
    </w:p>
    <w:p w:rsidR="00D20DDB" w:rsidRDefault="00D20DDB" w:rsidP="00316D45">
      <w:pPr>
        <w:tabs>
          <w:tab w:val="right" w:pos="10203"/>
        </w:tabs>
        <w:jc w:val="both"/>
        <w:rPr>
          <w:rFonts w:ascii="Times New Roman" w:hAnsi="Times New Roman" w:cs="Times New Roman"/>
          <w:sz w:val="28"/>
          <w:szCs w:val="28"/>
        </w:rPr>
      </w:pPr>
    </w:p>
    <w:p w:rsidR="00D20DDB" w:rsidRDefault="00D20DDB" w:rsidP="00316D45">
      <w:pPr>
        <w:tabs>
          <w:tab w:val="right" w:pos="10203"/>
        </w:tabs>
        <w:jc w:val="both"/>
        <w:rPr>
          <w:rFonts w:ascii="Times New Roman" w:hAnsi="Times New Roman" w:cs="Times New Roman"/>
          <w:sz w:val="28"/>
          <w:szCs w:val="28"/>
        </w:rPr>
      </w:pPr>
    </w:p>
    <w:p w:rsidR="00D20DDB" w:rsidRDefault="00D20DDB" w:rsidP="00316D45">
      <w:pPr>
        <w:tabs>
          <w:tab w:val="right" w:pos="10203"/>
        </w:tabs>
        <w:jc w:val="both"/>
        <w:rPr>
          <w:rFonts w:ascii="Times New Roman" w:hAnsi="Times New Roman" w:cs="Times New Roman"/>
          <w:sz w:val="28"/>
          <w:szCs w:val="28"/>
        </w:rPr>
      </w:pPr>
    </w:p>
    <w:p w:rsidR="00D20DDB" w:rsidRDefault="00D20DDB" w:rsidP="00316D45">
      <w:pPr>
        <w:tabs>
          <w:tab w:val="right" w:pos="10203"/>
        </w:tabs>
        <w:jc w:val="both"/>
        <w:rPr>
          <w:rFonts w:ascii="Times New Roman" w:hAnsi="Times New Roman" w:cs="Times New Roman"/>
          <w:sz w:val="28"/>
          <w:szCs w:val="28"/>
        </w:rPr>
      </w:pPr>
    </w:p>
    <w:p w:rsidR="00D20DDB" w:rsidRDefault="00D20DDB" w:rsidP="00316D45">
      <w:pPr>
        <w:tabs>
          <w:tab w:val="right" w:pos="10203"/>
        </w:tabs>
        <w:jc w:val="both"/>
        <w:rPr>
          <w:rFonts w:ascii="Times New Roman" w:hAnsi="Times New Roman" w:cs="Times New Roman"/>
          <w:sz w:val="28"/>
          <w:szCs w:val="28"/>
        </w:rPr>
      </w:pPr>
    </w:p>
    <w:p w:rsidR="00D20DDB" w:rsidRDefault="00D20DDB" w:rsidP="00316D45">
      <w:pPr>
        <w:tabs>
          <w:tab w:val="right" w:pos="10203"/>
        </w:tabs>
        <w:jc w:val="both"/>
        <w:rPr>
          <w:rFonts w:ascii="Times New Roman" w:hAnsi="Times New Roman" w:cs="Times New Roman"/>
          <w:sz w:val="28"/>
          <w:szCs w:val="28"/>
        </w:rPr>
      </w:pPr>
    </w:p>
    <w:p w:rsidR="00B56728" w:rsidRPr="00B56728" w:rsidRDefault="00B56728" w:rsidP="00316D45">
      <w:pPr>
        <w:widowControl w:val="0"/>
        <w:tabs>
          <w:tab w:val="center" w:pos="4677"/>
        </w:tabs>
        <w:spacing w:after="0" w:line="240" w:lineRule="auto"/>
        <w:ind w:left="4536"/>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 xml:space="preserve">Приложение </w:t>
      </w:r>
    </w:p>
    <w:p w:rsidR="00B56728" w:rsidRPr="00B56728" w:rsidRDefault="00B56728" w:rsidP="00316D45">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к постановлению администрации Богучарского муниципального района</w:t>
      </w:r>
    </w:p>
    <w:p w:rsidR="00B56728" w:rsidRPr="00B56728" w:rsidRDefault="00B56728" w:rsidP="00316D45">
      <w:pPr>
        <w:widowControl w:val="0"/>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от </w:t>
      </w:r>
      <w:r w:rsidR="007A039A">
        <w:rPr>
          <w:rFonts w:ascii="Times New Roman" w:eastAsia="Times New Roman" w:hAnsi="Times New Roman" w:cs="Times New Roman"/>
          <w:sz w:val="24"/>
          <w:szCs w:val="24"/>
          <w:lang w:eastAsia="ru-RU"/>
        </w:rPr>
        <w:t>«___»________2019</w:t>
      </w:r>
      <w:r w:rsidRPr="00B56728">
        <w:rPr>
          <w:rFonts w:ascii="Times New Roman" w:eastAsia="Times New Roman" w:hAnsi="Times New Roman" w:cs="Times New Roman"/>
          <w:sz w:val="24"/>
          <w:szCs w:val="24"/>
          <w:lang w:eastAsia="ru-RU"/>
        </w:rPr>
        <w:t xml:space="preserve"> № </w:t>
      </w:r>
      <w:r w:rsidR="007A039A">
        <w:rPr>
          <w:rFonts w:ascii="Times New Roman" w:eastAsia="Times New Roman" w:hAnsi="Times New Roman" w:cs="Times New Roman"/>
          <w:sz w:val="24"/>
          <w:szCs w:val="24"/>
          <w:lang w:eastAsia="ru-RU"/>
        </w:rPr>
        <w:t>____</w:t>
      </w:r>
    </w:p>
    <w:p w:rsidR="00B56728" w:rsidRPr="00B56728" w:rsidRDefault="00B56728" w:rsidP="00316D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bCs/>
          <w:spacing w:val="-1"/>
          <w:sz w:val="24"/>
          <w:szCs w:val="24"/>
          <w:lang w:eastAsia="ru-RU"/>
        </w:rPr>
      </w:pPr>
      <w:r w:rsidRPr="00B56728">
        <w:rPr>
          <w:rFonts w:ascii="Times New Roman" w:eastAsia="Times New Roman" w:hAnsi="Times New Roman" w:cs="Times New Roman"/>
          <w:bCs/>
          <w:spacing w:val="-1"/>
          <w:sz w:val="24"/>
          <w:szCs w:val="24"/>
          <w:lang w:eastAsia="ru-RU"/>
        </w:rPr>
        <w:t>Муниципальная программа</w:t>
      </w:r>
    </w:p>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bCs/>
          <w:sz w:val="24"/>
          <w:szCs w:val="24"/>
          <w:lang w:eastAsia="ru-RU"/>
        </w:rPr>
        <w:t>«Муниципальное управление и гражданское общество»</w:t>
      </w:r>
    </w:p>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bCs/>
          <w:sz w:val="24"/>
          <w:szCs w:val="24"/>
          <w:lang w:eastAsia="ru-RU"/>
        </w:rPr>
        <w:t>Паспорт</w:t>
      </w:r>
    </w:p>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bCs/>
          <w:sz w:val="24"/>
          <w:szCs w:val="24"/>
          <w:lang w:eastAsia="ru-RU"/>
        </w:rPr>
        <w:t>муниципальной программы</w:t>
      </w:r>
    </w:p>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bCs/>
          <w:sz w:val="24"/>
          <w:szCs w:val="24"/>
          <w:lang w:eastAsia="ru-RU"/>
        </w:rPr>
        <w:t>«Муниципальное управление и гражданское общество»</w:t>
      </w:r>
    </w:p>
    <w:p w:rsidR="00B56728" w:rsidRPr="00B56728" w:rsidRDefault="00B56728" w:rsidP="00316D4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tbl>
      <w:tblPr>
        <w:tblW w:w="0" w:type="dxa"/>
        <w:jc w:val="right"/>
        <w:tblLayout w:type="fixed"/>
        <w:tblCellMar>
          <w:left w:w="40" w:type="dxa"/>
          <w:right w:w="40" w:type="dxa"/>
        </w:tblCellMar>
        <w:tblLook w:val="00A0"/>
      </w:tblPr>
      <w:tblGrid>
        <w:gridCol w:w="2696"/>
        <w:gridCol w:w="1032"/>
        <w:gridCol w:w="1559"/>
        <w:gridCol w:w="1134"/>
        <w:gridCol w:w="1702"/>
        <w:gridCol w:w="1597"/>
      </w:tblGrid>
      <w:tr w:rsidR="00B56728" w:rsidRPr="00B56728" w:rsidTr="00B56728">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Ответственный исполнитель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1"/>
                <w:sz w:val="24"/>
                <w:szCs w:val="24"/>
                <w:lang w:eastAsia="ru-RU"/>
              </w:rPr>
              <w:t>Финансовый отдел администрации Богучарского муниципального района</w:t>
            </w:r>
          </w:p>
        </w:tc>
      </w:tr>
      <w:tr w:rsidR="00B56728" w:rsidRPr="00B56728" w:rsidTr="00B56728">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Исполнители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B56728">
              <w:rPr>
                <w:rFonts w:ascii="Times New Roman" w:eastAsia="Times New Roman" w:hAnsi="Times New Roman" w:cs="Times New Roman"/>
                <w:spacing w:val="-1"/>
                <w:sz w:val="24"/>
                <w:szCs w:val="24"/>
                <w:lang w:eastAsia="ru-RU"/>
              </w:rPr>
              <w:t>Финансовый отдел администрации Богучарского муниципального района,</w:t>
            </w:r>
          </w:p>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1"/>
                <w:sz w:val="24"/>
                <w:szCs w:val="24"/>
                <w:lang w:eastAsia="ru-RU"/>
              </w:rPr>
              <w:t>администрация Богучарского муниципального района</w:t>
            </w:r>
          </w:p>
        </w:tc>
      </w:tr>
      <w:tr w:rsidR="00B56728" w:rsidRPr="00B56728" w:rsidTr="00B56728">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Основные разработчики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B56728">
              <w:rPr>
                <w:rFonts w:ascii="Times New Roman" w:eastAsia="Times New Roman" w:hAnsi="Times New Roman" w:cs="Times New Roman"/>
                <w:spacing w:val="-1"/>
                <w:sz w:val="24"/>
                <w:szCs w:val="24"/>
                <w:lang w:eastAsia="ru-RU"/>
              </w:rPr>
              <w:t>Администрация Богучарского муниципального района,</w:t>
            </w:r>
          </w:p>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B56728">
              <w:rPr>
                <w:rFonts w:ascii="Times New Roman" w:eastAsia="Times New Roman" w:hAnsi="Times New Roman" w:cs="Times New Roman"/>
                <w:spacing w:val="-1"/>
                <w:sz w:val="24"/>
                <w:szCs w:val="24"/>
                <w:lang w:eastAsia="ru-RU"/>
              </w:rPr>
              <w:t>финансовый отдел администрации Богучарского муниципального района</w:t>
            </w:r>
          </w:p>
        </w:tc>
      </w:tr>
      <w:tr w:rsidR="00B56728" w:rsidRPr="00B56728" w:rsidTr="00B56728">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Подпрограммы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hideMark/>
          </w:tcPr>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Управление финансами Богучарского муниципального района.</w:t>
            </w:r>
          </w:p>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 Обеспечение деятельности органов местного самоуправления Богучарского муниципального района.</w:t>
            </w:r>
          </w:p>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Повышение качества предоставляемых государственных и муниципальных услуг в Богучарском муниципальном районе.</w:t>
            </w:r>
          </w:p>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 Развитие гражданского общества в Богучарском муниципальном районе.</w:t>
            </w:r>
          </w:p>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5</w:t>
            </w:r>
            <w:r w:rsidRPr="00B56728">
              <w:rPr>
                <w:rFonts w:ascii="Times New Roman" w:eastAsia="Times New Roman" w:hAnsi="Times New Roman" w:cs="Times New Roman"/>
                <w:spacing w:val="-1"/>
                <w:sz w:val="24"/>
                <w:szCs w:val="24"/>
                <w:lang w:eastAsia="ru-RU"/>
              </w:rPr>
              <w:t>.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r>
      <w:tr w:rsidR="00B56728" w:rsidRPr="00B56728" w:rsidTr="00B56728">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316D4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Подпрограммы муниципальной программы и основные мероприятия муниципальной программы, не включенные 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024" w:type="dxa"/>
            <w:gridSpan w:val="5"/>
            <w:tcBorders>
              <w:top w:val="single" w:sz="6" w:space="0" w:color="auto"/>
              <w:left w:val="single" w:sz="6" w:space="0" w:color="auto"/>
              <w:bottom w:val="single" w:sz="6" w:space="0" w:color="auto"/>
              <w:right w:val="single" w:sz="6" w:space="0" w:color="auto"/>
            </w:tcBorders>
          </w:tcPr>
          <w:p w:rsidR="00B56728" w:rsidRPr="00B56728" w:rsidRDefault="00B56728" w:rsidP="00316D45">
            <w:pPr>
              <w:widowControl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trHeight w:val="3941"/>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316D45">
            <w:pPr>
              <w:widowControl w:val="0"/>
              <w:shd w:val="clear" w:color="auto" w:fill="FFFFFF"/>
              <w:spacing w:after="0" w:line="240" w:lineRule="auto"/>
              <w:jc w:val="both"/>
              <w:rPr>
                <w:rFonts w:ascii="Times New Roman" w:eastAsia="Times New Roman" w:hAnsi="Times New Roman" w:cs="Times New Roman"/>
                <w:spacing w:val="-2"/>
                <w:sz w:val="24"/>
                <w:szCs w:val="24"/>
                <w:lang w:eastAsia="ru-RU"/>
              </w:rPr>
            </w:pPr>
            <w:r w:rsidRPr="00B56728">
              <w:rPr>
                <w:rFonts w:ascii="Times New Roman" w:eastAsia="Times New Roman" w:hAnsi="Times New Roman" w:cs="Times New Roman"/>
                <w:sz w:val="24"/>
                <w:szCs w:val="24"/>
                <w:lang w:eastAsia="ru-RU"/>
              </w:rPr>
              <w:lastRenderedPageBreak/>
              <w:t>Подпрограммы муниципальной программы и основные мероприятия муниципальной программы, не включенные в подпрограммы, в рамках которых реализуются мероприятия, входящие в состав ведомственных проектов (программ)</w:t>
            </w:r>
          </w:p>
        </w:tc>
        <w:tc>
          <w:tcPr>
            <w:tcW w:w="7024" w:type="dxa"/>
            <w:gridSpan w:val="5"/>
            <w:tcBorders>
              <w:top w:val="single" w:sz="6" w:space="0" w:color="auto"/>
              <w:left w:val="single" w:sz="6" w:space="0" w:color="auto"/>
              <w:bottom w:val="single" w:sz="6" w:space="0" w:color="auto"/>
              <w:right w:val="single" w:sz="6" w:space="0" w:color="auto"/>
            </w:tcBorders>
          </w:tcPr>
          <w:p w:rsidR="00B56728" w:rsidRPr="00B56728" w:rsidRDefault="00B56728" w:rsidP="00316D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Цель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B56728">
              <w:rPr>
                <w:rFonts w:ascii="Times New Roman" w:eastAsia="Times New Roman" w:hAnsi="Times New Roman" w:cs="Times New Roman"/>
                <w:sz w:val="24"/>
                <w:szCs w:val="24"/>
                <w:lang w:eastAsia="ru-RU"/>
              </w:rPr>
              <w:t>Повышение эффективности деятельности администрации Богучарского муниципального района по реализации своих полномочий, решению вопросов местного значения и осуществлению отдельных государственных полномочий, переданных в соответствии с законодательством, о</w:t>
            </w:r>
            <w:r w:rsidRPr="00B56728">
              <w:rPr>
                <w:rFonts w:ascii="Times New Roman" w:eastAsia="Times New Roman" w:hAnsi="Times New Roman" w:cs="Times New Roman"/>
                <w:spacing w:val="-5"/>
                <w:sz w:val="24"/>
                <w:szCs w:val="24"/>
                <w:lang w:eastAsia="ru-RU"/>
              </w:rPr>
              <w:t xml:space="preserve">беспечение долгосрочной сбалансированности и устойчивости бюджетной </w:t>
            </w:r>
            <w:r w:rsidRPr="00B56728">
              <w:rPr>
                <w:rFonts w:ascii="Times New Roman" w:eastAsia="Times New Roman" w:hAnsi="Times New Roman" w:cs="Times New Roman"/>
                <w:sz w:val="24"/>
                <w:szCs w:val="24"/>
                <w:lang w:eastAsia="ru-RU"/>
              </w:rPr>
              <w:t>системы Богучарского района; повышение качества предоставляемых государственных и муниципальных услуг, предоставляемых в электронном виде расширение их перечня; создание условий для эффективного развития гражданского общества, повышение доступности предоставляемых гражданам социальных услуг путем предоставления поддержки социально ориентированным некоммерческим организациям, формирование информационной политики и развитие средств массовой информации в Богучарском муниципальном районе; снижение рисков чрезвычайных ситуаций природного и техногенного характера, противодействие терроризму и экстремизму на территории Богучарского муниципального района.</w:t>
            </w:r>
          </w:p>
        </w:tc>
      </w:tr>
      <w:tr w:rsidR="00B56728" w:rsidRPr="00B56728" w:rsidTr="00B56728">
        <w:trPr>
          <w:trHeight w:val="846"/>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Задачи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Организация бюджетного процесса;</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 Обеспечение сбалансированности и устойчивости бюджетной системы Богучарского района;</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Развитие системы межбюджетных отношений и повышение эффективности управления муниципальными финансами.</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 Увеличение объемов информации в печатных СМИ.</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5. Увеличение объемов информационных материалов, </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размещенных в электронных СМИ.</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6. Формирование резерва муниципальных служащих. </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 Дополнительное образование муниципальных служащих.</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8. Издание правовых актов.</w:t>
            </w:r>
          </w:p>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56728">
              <w:rPr>
                <w:rFonts w:ascii="Times New Roman" w:eastAsia="Calibri" w:hAnsi="Times New Roman" w:cs="Times New Roman"/>
                <w:sz w:val="24"/>
                <w:szCs w:val="24"/>
                <w:lang w:eastAsia="ru-RU"/>
              </w:rPr>
              <w:t xml:space="preserve"> 9. Совершенствование системы экстренного реагирования в ЧС.</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w:t>
            </w:r>
            <w:r w:rsidRPr="00B56728">
              <w:rPr>
                <w:rFonts w:ascii="Times New Roman" w:eastAsia="Times New Roman" w:hAnsi="Times New Roman" w:cs="Times New Roman"/>
                <w:spacing w:val="1"/>
                <w:sz w:val="24"/>
                <w:szCs w:val="24"/>
                <w:lang w:eastAsia="ru-RU"/>
              </w:rPr>
              <w:t xml:space="preserve"> Усиление антитеррористической защищенности объектов социальной сферы и</w:t>
            </w:r>
            <w:r w:rsidRPr="00B56728">
              <w:rPr>
                <w:rFonts w:ascii="Times New Roman" w:eastAsia="Times New Roman" w:hAnsi="Times New Roman" w:cs="Times New Roman"/>
                <w:sz w:val="24"/>
                <w:szCs w:val="24"/>
                <w:lang w:eastAsia="ru-RU"/>
              </w:rPr>
              <w:t xml:space="preserve"> содействие правоохранительным органам в выявлении правонарушений и преступлений.</w:t>
            </w:r>
          </w:p>
        </w:tc>
      </w:tr>
      <w:tr w:rsidR="00B56728" w:rsidRPr="00B56728" w:rsidTr="00B56728">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Целевые индикаторы и показатели программы муниципальной </w:t>
            </w:r>
            <w:r w:rsidRPr="00B56728">
              <w:rPr>
                <w:rFonts w:ascii="Times New Roman" w:eastAsia="Times New Roman" w:hAnsi="Times New Roman" w:cs="Times New Roman"/>
                <w:sz w:val="24"/>
                <w:szCs w:val="24"/>
                <w:lang w:eastAsia="ru-RU"/>
              </w:rPr>
              <w:lastRenderedPageBreak/>
              <w:t>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1. Дефицит районного бюджета по отношению к годовому объему доходов районного бюджета без учета утвержденного объема безвозмездных поступлений.</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2. Муниципальный долг Богучарского района, в % к годовому объему доходов районного бюджета без учета объема безвозмездных поступлений.</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Число информационных материалов, размещенных в СМИ.</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 Количество рассмотренных протоколов об административных правонарушениях.</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5. Снижение количества пострадавшего населения от ЧС, пожаров.</w:t>
            </w:r>
          </w:p>
        </w:tc>
      </w:tr>
      <w:tr w:rsidR="00B56728" w:rsidRPr="00B56728" w:rsidTr="00B56728">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Этапы и сроки реализации программы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На постоянной основе 01.01.2019 — 31.12.2025</w:t>
            </w:r>
          </w:p>
        </w:tc>
      </w:tr>
      <w:tr w:rsidR="00B56728" w:rsidRPr="00B56728" w:rsidTr="00B56728">
        <w:trPr>
          <w:jc w:val="right"/>
        </w:trPr>
        <w:tc>
          <w:tcPr>
            <w:tcW w:w="2696" w:type="dxa"/>
            <w:vMerge w:val="restart"/>
            <w:tcBorders>
              <w:top w:val="single" w:sz="6" w:space="0" w:color="auto"/>
              <w:left w:val="single" w:sz="6" w:space="0" w:color="auto"/>
              <w:bottom w:val="nil"/>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Объемы и источники финансирования программы муниципальной программы (в действующих ценах каждого года реализации муниципальной подпрограммы)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Объем бюджетных ассигнований на реализацию муниципальной программы «Муниципальное управление и гражданское общество» на 2019-2025 годы составляет </w:t>
            </w:r>
            <w:r w:rsidR="00B5127D">
              <w:rPr>
                <w:rFonts w:ascii="Times New Roman" w:eastAsia="Times New Roman" w:hAnsi="Times New Roman" w:cs="Times New Roman"/>
                <w:sz w:val="24"/>
                <w:szCs w:val="24"/>
                <w:lang w:eastAsia="ru-RU"/>
              </w:rPr>
              <w:t>631 624,5</w:t>
            </w:r>
            <w:r w:rsidRPr="00B56728">
              <w:rPr>
                <w:rFonts w:ascii="Times New Roman" w:eastAsia="Times New Roman" w:hAnsi="Times New Roman" w:cs="Times New Roman"/>
                <w:sz w:val="24"/>
                <w:szCs w:val="24"/>
                <w:lang w:eastAsia="ru-RU"/>
              </w:rPr>
              <w:t xml:space="preserve"> тыс. рублей, в том числе средства федерального бюджета - 0 тыс</w:t>
            </w:r>
            <w:proofErr w:type="gramStart"/>
            <w:r w:rsidRPr="00B56728">
              <w:rPr>
                <w:rFonts w:ascii="Times New Roman" w:eastAsia="Times New Roman" w:hAnsi="Times New Roman" w:cs="Times New Roman"/>
                <w:sz w:val="24"/>
                <w:szCs w:val="24"/>
                <w:lang w:eastAsia="ru-RU"/>
              </w:rPr>
              <w:t>.р</w:t>
            </w:r>
            <w:proofErr w:type="gramEnd"/>
            <w:r w:rsidRPr="00B56728">
              <w:rPr>
                <w:rFonts w:ascii="Times New Roman" w:eastAsia="Times New Roman" w:hAnsi="Times New Roman" w:cs="Times New Roman"/>
                <w:sz w:val="24"/>
                <w:szCs w:val="24"/>
                <w:lang w:eastAsia="ru-RU"/>
              </w:rPr>
              <w:t xml:space="preserve">уб., средства областного бюджета – </w:t>
            </w:r>
            <w:r w:rsidR="00B5127D">
              <w:rPr>
                <w:rFonts w:ascii="Times New Roman" w:eastAsia="Times New Roman" w:hAnsi="Times New Roman" w:cs="Times New Roman"/>
                <w:sz w:val="24"/>
                <w:szCs w:val="24"/>
                <w:lang w:eastAsia="ru-RU"/>
              </w:rPr>
              <w:t>16 109,5</w:t>
            </w:r>
            <w:r w:rsidRPr="00B56728">
              <w:rPr>
                <w:rFonts w:ascii="Times New Roman" w:eastAsia="Times New Roman" w:hAnsi="Times New Roman" w:cs="Times New Roman"/>
                <w:sz w:val="24"/>
                <w:szCs w:val="24"/>
                <w:lang w:eastAsia="ru-RU"/>
              </w:rPr>
              <w:t xml:space="preserve"> тыс. рублей, средства районного бюджета составляет – </w:t>
            </w:r>
            <w:r w:rsidR="00B5127D">
              <w:rPr>
                <w:rFonts w:ascii="Times New Roman" w:eastAsia="Times New Roman" w:hAnsi="Times New Roman" w:cs="Times New Roman"/>
                <w:sz w:val="24"/>
                <w:szCs w:val="24"/>
                <w:lang w:eastAsia="ru-RU"/>
              </w:rPr>
              <w:t>615 515,0</w:t>
            </w:r>
            <w:r w:rsidRPr="00B56728">
              <w:rPr>
                <w:rFonts w:ascii="Times New Roman" w:eastAsia="Times New Roman" w:hAnsi="Times New Roman" w:cs="Times New Roman"/>
                <w:sz w:val="24"/>
                <w:szCs w:val="24"/>
                <w:lang w:eastAsia="ru-RU"/>
              </w:rPr>
              <w:t xml:space="preserve"> тыс. руб.;</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Объем бюджетных ассигнований на реализацию подпрограмм составляет: </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Подпрограмма 1. Управление финансами Богучарского муниципального района – </w:t>
            </w:r>
            <w:r w:rsidR="00B5127D">
              <w:rPr>
                <w:rFonts w:ascii="Times New Roman" w:eastAsia="Times New Roman" w:hAnsi="Times New Roman" w:cs="Times New Roman"/>
                <w:sz w:val="24"/>
                <w:szCs w:val="24"/>
                <w:lang w:eastAsia="ru-RU"/>
              </w:rPr>
              <w:t>261 785,3 тыс</w:t>
            </w:r>
            <w:proofErr w:type="gramStart"/>
            <w:r w:rsidR="00B5127D">
              <w:rPr>
                <w:rFonts w:ascii="Times New Roman" w:eastAsia="Times New Roman" w:hAnsi="Times New Roman" w:cs="Times New Roman"/>
                <w:sz w:val="24"/>
                <w:szCs w:val="24"/>
                <w:lang w:eastAsia="ru-RU"/>
              </w:rPr>
              <w:t>.р</w:t>
            </w:r>
            <w:proofErr w:type="gramEnd"/>
            <w:r w:rsidR="00B5127D">
              <w:rPr>
                <w:rFonts w:ascii="Times New Roman" w:eastAsia="Times New Roman" w:hAnsi="Times New Roman" w:cs="Times New Roman"/>
                <w:sz w:val="24"/>
                <w:szCs w:val="24"/>
                <w:lang w:eastAsia="ru-RU"/>
              </w:rPr>
              <w:t>ублей</w:t>
            </w:r>
            <w:r w:rsidRPr="00B56728">
              <w:rPr>
                <w:rFonts w:ascii="Times New Roman" w:eastAsia="Times New Roman" w:hAnsi="Times New Roman" w:cs="Times New Roman"/>
                <w:sz w:val="24"/>
                <w:szCs w:val="24"/>
                <w:lang w:eastAsia="ru-RU"/>
              </w:rPr>
              <w:t xml:space="preserve">, в том числе средства областного бюджета – </w:t>
            </w:r>
            <w:r w:rsidR="00B5127D">
              <w:rPr>
                <w:rFonts w:ascii="Times New Roman" w:eastAsia="Times New Roman" w:hAnsi="Times New Roman" w:cs="Times New Roman"/>
                <w:sz w:val="24"/>
                <w:szCs w:val="24"/>
                <w:lang w:eastAsia="ru-RU"/>
              </w:rPr>
              <w:t>726,5 тыс.рублей</w:t>
            </w:r>
            <w:r w:rsidRPr="00B56728">
              <w:rPr>
                <w:rFonts w:ascii="Times New Roman" w:eastAsia="Times New Roman" w:hAnsi="Times New Roman" w:cs="Times New Roman"/>
                <w:sz w:val="24"/>
                <w:szCs w:val="24"/>
                <w:lang w:eastAsia="ru-RU"/>
              </w:rPr>
              <w:t>, средства федерального бюджета 0 тыс.руб.</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Подпрограмма 2. Обеспечение деятельности органов местного самоуправления Богучарского муниципального района – </w:t>
            </w:r>
            <w:r w:rsidR="00B5127D">
              <w:rPr>
                <w:rFonts w:ascii="Times New Roman" w:eastAsia="Times New Roman" w:hAnsi="Times New Roman" w:cs="Times New Roman"/>
                <w:sz w:val="24"/>
                <w:szCs w:val="24"/>
                <w:lang w:eastAsia="ru-RU"/>
              </w:rPr>
              <w:t>269 476,3</w:t>
            </w:r>
            <w:r w:rsidRPr="00B56728">
              <w:rPr>
                <w:rFonts w:ascii="Times New Roman" w:eastAsia="Times New Roman" w:hAnsi="Times New Roman" w:cs="Times New Roman"/>
                <w:sz w:val="24"/>
                <w:szCs w:val="24"/>
                <w:lang w:eastAsia="ru-RU"/>
              </w:rPr>
              <w:t xml:space="preserve"> тыс. руб., в том числе средства областного бюджета </w:t>
            </w:r>
            <w:r w:rsidR="00B5127D">
              <w:rPr>
                <w:rFonts w:ascii="Times New Roman" w:eastAsia="Times New Roman" w:hAnsi="Times New Roman" w:cs="Times New Roman"/>
                <w:sz w:val="24"/>
                <w:szCs w:val="24"/>
                <w:lang w:eastAsia="ru-RU"/>
              </w:rPr>
              <w:t>15 067,0</w:t>
            </w:r>
            <w:r w:rsidRPr="00B56728">
              <w:rPr>
                <w:rFonts w:ascii="Times New Roman" w:eastAsia="Times New Roman" w:hAnsi="Times New Roman" w:cs="Times New Roman"/>
                <w:sz w:val="24"/>
                <w:szCs w:val="24"/>
                <w:lang w:eastAsia="ru-RU"/>
              </w:rPr>
              <w:t>тыс</w:t>
            </w:r>
            <w:proofErr w:type="gramStart"/>
            <w:r w:rsidRPr="00B56728">
              <w:rPr>
                <w:rFonts w:ascii="Times New Roman" w:eastAsia="Times New Roman" w:hAnsi="Times New Roman" w:cs="Times New Roman"/>
                <w:sz w:val="24"/>
                <w:szCs w:val="24"/>
                <w:lang w:eastAsia="ru-RU"/>
              </w:rPr>
              <w:t>.р</w:t>
            </w:r>
            <w:proofErr w:type="gramEnd"/>
            <w:r w:rsidRPr="00B56728">
              <w:rPr>
                <w:rFonts w:ascii="Times New Roman" w:eastAsia="Times New Roman" w:hAnsi="Times New Roman" w:cs="Times New Roman"/>
                <w:sz w:val="24"/>
                <w:szCs w:val="24"/>
                <w:lang w:eastAsia="ru-RU"/>
              </w:rPr>
              <w:t>ублей; средства федерального бюджета 0 тыс.руб.</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Подпрограмма 3. Повышение качества предоставляемых государственных и муниципальных услуг в Богучарском муниципальном районе – </w:t>
            </w:r>
            <w:r w:rsidR="00B5127D">
              <w:rPr>
                <w:rFonts w:ascii="Times New Roman" w:eastAsia="Times New Roman" w:hAnsi="Times New Roman" w:cs="Times New Roman"/>
                <w:sz w:val="24"/>
                <w:szCs w:val="24"/>
                <w:lang w:eastAsia="ru-RU"/>
              </w:rPr>
              <w:t>1 683,0</w:t>
            </w:r>
            <w:r w:rsidRPr="00B56728">
              <w:rPr>
                <w:rFonts w:ascii="Times New Roman" w:eastAsia="Times New Roman" w:hAnsi="Times New Roman" w:cs="Times New Roman"/>
                <w:sz w:val="24"/>
                <w:szCs w:val="24"/>
                <w:lang w:eastAsia="ru-RU"/>
              </w:rPr>
              <w:t>тыс</w:t>
            </w:r>
            <w:proofErr w:type="gramStart"/>
            <w:r w:rsidRPr="00B56728">
              <w:rPr>
                <w:rFonts w:ascii="Times New Roman" w:eastAsia="Times New Roman" w:hAnsi="Times New Roman" w:cs="Times New Roman"/>
                <w:sz w:val="24"/>
                <w:szCs w:val="24"/>
                <w:lang w:eastAsia="ru-RU"/>
              </w:rPr>
              <w:t>.р</w:t>
            </w:r>
            <w:proofErr w:type="gramEnd"/>
            <w:r w:rsidRPr="00B56728">
              <w:rPr>
                <w:rFonts w:ascii="Times New Roman" w:eastAsia="Times New Roman" w:hAnsi="Times New Roman" w:cs="Times New Roman"/>
                <w:sz w:val="24"/>
                <w:szCs w:val="24"/>
                <w:lang w:eastAsia="ru-RU"/>
              </w:rPr>
              <w:t>уб</w:t>
            </w:r>
            <w:r w:rsidR="00B5127D">
              <w:rPr>
                <w:rFonts w:ascii="Times New Roman" w:eastAsia="Times New Roman" w:hAnsi="Times New Roman" w:cs="Times New Roman"/>
                <w:sz w:val="24"/>
                <w:szCs w:val="24"/>
                <w:lang w:eastAsia="ru-RU"/>
              </w:rPr>
              <w:t>лей</w:t>
            </w:r>
            <w:r w:rsidRPr="00B56728">
              <w:rPr>
                <w:rFonts w:ascii="Times New Roman" w:eastAsia="Times New Roman" w:hAnsi="Times New Roman" w:cs="Times New Roman"/>
                <w:sz w:val="24"/>
                <w:szCs w:val="24"/>
                <w:lang w:eastAsia="ru-RU"/>
              </w:rPr>
              <w:t xml:space="preserve">; </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Подпрограмма 4. Развитие гражданского общества в Богучарском муниципальном районе – </w:t>
            </w:r>
            <w:r w:rsidR="00B5127D">
              <w:rPr>
                <w:rFonts w:ascii="Times New Roman" w:eastAsia="Times New Roman" w:hAnsi="Times New Roman" w:cs="Times New Roman"/>
                <w:sz w:val="24"/>
                <w:szCs w:val="24"/>
                <w:lang w:eastAsia="ru-RU"/>
              </w:rPr>
              <w:t>77 35</w:t>
            </w:r>
            <w:r w:rsidRPr="00B56728">
              <w:rPr>
                <w:rFonts w:ascii="Times New Roman" w:eastAsia="Times New Roman" w:hAnsi="Times New Roman" w:cs="Times New Roman"/>
                <w:sz w:val="24"/>
                <w:szCs w:val="24"/>
                <w:lang w:eastAsia="ru-RU"/>
              </w:rPr>
              <w:t>7</w:t>
            </w:r>
            <w:r w:rsidR="00B5127D">
              <w:rPr>
                <w:rFonts w:ascii="Times New Roman" w:eastAsia="Times New Roman" w:hAnsi="Times New Roman" w:cs="Times New Roman"/>
                <w:sz w:val="24"/>
                <w:szCs w:val="24"/>
                <w:lang w:eastAsia="ru-RU"/>
              </w:rPr>
              <w:t>,0</w:t>
            </w:r>
            <w:r w:rsidRPr="00B56728">
              <w:rPr>
                <w:rFonts w:ascii="Times New Roman" w:eastAsia="Times New Roman" w:hAnsi="Times New Roman" w:cs="Times New Roman"/>
                <w:sz w:val="24"/>
                <w:szCs w:val="24"/>
                <w:lang w:eastAsia="ru-RU"/>
              </w:rPr>
              <w:t xml:space="preserve"> тыс. руб</w:t>
            </w:r>
            <w:r w:rsidR="00B5127D">
              <w:rPr>
                <w:rFonts w:ascii="Times New Roman" w:eastAsia="Times New Roman" w:hAnsi="Times New Roman" w:cs="Times New Roman"/>
                <w:sz w:val="24"/>
                <w:szCs w:val="24"/>
                <w:lang w:eastAsia="ru-RU"/>
              </w:rPr>
              <w:t>лей, в том числе средства областного бюджета в сумме 216,0 ты</w:t>
            </w:r>
            <w:proofErr w:type="gramStart"/>
            <w:r w:rsidR="00B5127D">
              <w:rPr>
                <w:rFonts w:ascii="Times New Roman" w:eastAsia="Times New Roman" w:hAnsi="Times New Roman" w:cs="Times New Roman"/>
                <w:sz w:val="24"/>
                <w:szCs w:val="24"/>
                <w:lang w:eastAsia="ru-RU"/>
              </w:rPr>
              <w:t>.р</w:t>
            </w:r>
            <w:proofErr w:type="gramEnd"/>
            <w:r w:rsidR="00B5127D">
              <w:rPr>
                <w:rFonts w:ascii="Times New Roman" w:eastAsia="Times New Roman" w:hAnsi="Times New Roman" w:cs="Times New Roman"/>
                <w:sz w:val="24"/>
                <w:szCs w:val="24"/>
                <w:lang w:eastAsia="ru-RU"/>
              </w:rPr>
              <w:t>ублей</w:t>
            </w:r>
            <w:r w:rsidRPr="00B56728">
              <w:rPr>
                <w:rFonts w:ascii="Times New Roman" w:eastAsia="Times New Roman" w:hAnsi="Times New Roman" w:cs="Times New Roman"/>
                <w:sz w:val="24"/>
                <w:szCs w:val="24"/>
                <w:lang w:eastAsia="ru-RU"/>
              </w:rPr>
              <w:t>;</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Подпрограмма5</w:t>
            </w:r>
            <w:r w:rsidRPr="00B56728">
              <w:rPr>
                <w:rFonts w:ascii="Times New Roman" w:eastAsia="Times New Roman" w:hAnsi="Times New Roman" w:cs="Times New Roman"/>
                <w:spacing w:val="-1"/>
                <w:sz w:val="24"/>
                <w:szCs w:val="24"/>
                <w:lang w:eastAsia="ru-RU"/>
              </w:rPr>
              <w:t xml:space="preserve">.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 </w:t>
            </w:r>
            <w:r w:rsidR="00B5127D">
              <w:rPr>
                <w:rFonts w:ascii="Times New Roman" w:eastAsia="Times New Roman" w:hAnsi="Times New Roman" w:cs="Times New Roman"/>
                <w:spacing w:val="-1"/>
                <w:sz w:val="24"/>
                <w:szCs w:val="24"/>
                <w:lang w:eastAsia="ru-RU"/>
              </w:rPr>
              <w:t>–</w:t>
            </w:r>
            <w:r w:rsidRPr="00B56728">
              <w:rPr>
                <w:rFonts w:ascii="Times New Roman" w:eastAsia="Times New Roman" w:hAnsi="Times New Roman" w:cs="Times New Roman"/>
                <w:spacing w:val="-1"/>
                <w:sz w:val="24"/>
                <w:szCs w:val="24"/>
                <w:lang w:eastAsia="ru-RU"/>
              </w:rPr>
              <w:t xml:space="preserve"> 2</w:t>
            </w:r>
            <w:r w:rsidR="00B5127D">
              <w:rPr>
                <w:rFonts w:ascii="Times New Roman" w:eastAsia="Times New Roman" w:hAnsi="Times New Roman" w:cs="Times New Roman"/>
                <w:spacing w:val="-1"/>
                <w:sz w:val="24"/>
                <w:szCs w:val="24"/>
                <w:lang w:eastAsia="ru-RU"/>
              </w:rPr>
              <w:t>1 332,7</w:t>
            </w:r>
            <w:r w:rsidRPr="00B56728">
              <w:rPr>
                <w:rFonts w:ascii="Times New Roman" w:eastAsia="Times New Roman" w:hAnsi="Times New Roman" w:cs="Times New Roman"/>
                <w:spacing w:val="-1"/>
                <w:sz w:val="24"/>
                <w:szCs w:val="24"/>
                <w:lang w:eastAsia="ru-RU"/>
              </w:rPr>
              <w:t xml:space="preserve"> тыс. руб</w:t>
            </w:r>
            <w:r w:rsidR="00B5127D">
              <w:rPr>
                <w:rFonts w:ascii="Times New Roman" w:eastAsia="Times New Roman" w:hAnsi="Times New Roman" w:cs="Times New Roman"/>
                <w:spacing w:val="-1"/>
                <w:sz w:val="24"/>
                <w:szCs w:val="24"/>
                <w:lang w:eastAsia="ru-RU"/>
              </w:rPr>
              <w:t>лей, в том числе средства областного бюджета в сумме 100,0 тыс. рублей</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B56728">
              <w:rPr>
                <w:rFonts w:ascii="Times New Roman" w:eastAsia="Times New Roman" w:hAnsi="Times New Roman" w:cs="Times New Roman"/>
                <w:sz w:val="24"/>
                <w:szCs w:val="24"/>
                <w:lang w:eastAsia="ru-RU"/>
              </w:rPr>
              <w:t>Объем бюджетных ассигнований на реализацию муниципальной программы по годам составляет (тыс.</w:t>
            </w:r>
            <w:proofErr w:type="gramEnd"/>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руб.):</w:t>
            </w:r>
          </w:p>
        </w:tc>
      </w:tr>
      <w:tr w:rsidR="00B56728" w:rsidRPr="00B56728" w:rsidTr="00B56728">
        <w:trPr>
          <w:jc w:val="right"/>
        </w:trPr>
        <w:tc>
          <w:tcPr>
            <w:tcW w:w="2696" w:type="dxa"/>
            <w:vMerge/>
            <w:tcBorders>
              <w:top w:val="single" w:sz="6" w:space="0" w:color="auto"/>
              <w:left w:val="single" w:sz="6" w:space="0" w:color="auto"/>
              <w:bottom w:val="nil"/>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Год</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Всего</w:t>
            </w:r>
          </w:p>
        </w:tc>
        <w:tc>
          <w:tcPr>
            <w:tcW w:w="1134" w:type="dxa"/>
            <w:tcBorders>
              <w:top w:val="single" w:sz="6" w:space="0" w:color="auto"/>
              <w:left w:val="single" w:sz="4"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B56728">
              <w:rPr>
                <w:rFonts w:ascii="Times New Roman" w:eastAsia="Times New Roman" w:hAnsi="Times New Roman" w:cs="Times New Roman"/>
                <w:sz w:val="24"/>
                <w:szCs w:val="24"/>
                <w:lang w:eastAsia="ru-RU"/>
              </w:rPr>
              <w:t>Фед</w:t>
            </w:r>
            <w:proofErr w:type="spellEnd"/>
            <w:r w:rsidRPr="00B56728">
              <w:rPr>
                <w:rFonts w:ascii="Times New Roman" w:eastAsia="Times New Roman" w:hAnsi="Times New Roman" w:cs="Times New Roman"/>
                <w:sz w:val="24"/>
                <w:szCs w:val="24"/>
                <w:lang w:eastAsia="ru-RU"/>
              </w:rPr>
              <w:t>. бюджет</w:t>
            </w: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Областной бюджет</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Районный бюджет</w:t>
            </w:r>
          </w:p>
        </w:tc>
      </w:tr>
      <w:tr w:rsidR="00B56728" w:rsidRPr="00B56728" w:rsidTr="00B56728">
        <w:trPr>
          <w:jc w:val="right"/>
        </w:trPr>
        <w:tc>
          <w:tcPr>
            <w:tcW w:w="2696" w:type="dxa"/>
            <w:vMerge/>
            <w:tcBorders>
              <w:top w:val="single" w:sz="6" w:space="0" w:color="auto"/>
              <w:left w:val="single" w:sz="6" w:space="0" w:color="auto"/>
              <w:bottom w:val="nil"/>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2019</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B56728" w:rsidRPr="00B56728" w:rsidRDefault="00B5127D"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121 037,7</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127D"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13 147,5</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12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r w:rsidR="00B5127D">
              <w:rPr>
                <w:rFonts w:ascii="Times New Roman" w:eastAsia="Times New Roman" w:hAnsi="Times New Roman" w:cs="Times New Roman"/>
                <w:sz w:val="24"/>
                <w:szCs w:val="24"/>
                <w:lang w:eastAsia="ru-RU"/>
              </w:rPr>
              <w:t>07 890,2</w:t>
            </w:r>
          </w:p>
        </w:tc>
      </w:tr>
      <w:tr w:rsidR="00B56728" w:rsidRPr="00B56728" w:rsidTr="00B56728">
        <w:trPr>
          <w:jc w:val="right"/>
        </w:trPr>
        <w:tc>
          <w:tcPr>
            <w:tcW w:w="2696" w:type="dxa"/>
            <w:vMerge/>
            <w:tcBorders>
              <w:top w:val="single" w:sz="6" w:space="0" w:color="auto"/>
              <w:left w:val="single" w:sz="6" w:space="0" w:color="auto"/>
              <w:bottom w:val="nil"/>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2020</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B56728" w:rsidRPr="00B56728" w:rsidRDefault="00B5127D" w:rsidP="00B512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155 198,8</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12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96</w:t>
            </w:r>
            <w:r w:rsidR="00B5127D">
              <w:rPr>
                <w:rFonts w:ascii="Times New Roman" w:eastAsia="Times New Roman" w:hAnsi="Times New Roman" w:cs="Times New Roman"/>
                <w:sz w:val="24"/>
                <w:szCs w:val="24"/>
                <w:lang w:eastAsia="ru-RU"/>
              </w:rPr>
              <w:t>1</w:t>
            </w:r>
            <w:r w:rsidRPr="00B56728">
              <w:rPr>
                <w:rFonts w:ascii="Times New Roman" w:eastAsia="Times New Roman" w:hAnsi="Times New Roman" w:cs="Times New Roman"/>
                <w:sz w:val="24"/>
                <w:szCs w:val="24"/>
                <w:lang w:eastAsia="ru-RU"/>
              </w:rPr>
              <w:t>,</w:t>
            </w:r>
            <w:r w:rsidR="00B5127D">
              <w:rPr>
                <w:rFonts w:ascii="Times New Roman" w:eastAsia="Times New Roman" w:hAnsi="Times New Roman" w:cs="Times New Roman"/>
                <w:sz w:val="24"/>
                <w:szCs w:val="24"/>
                <w:lang w:eastAsia="ru-RU"/>
              </w:rPr>
              <w:t>0</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127D"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154 237,8</w:t>
            </w:r>
          </w:p>
        </w:tc>
      </w:tr>
      <w:tr w:rsidR="00B56728" w:rsidRPr="00B56728" w:rsidTr="00B56728">
        <w:trPr>
          <w:jc w:val="right"/>
        </w:trPr>
        <w:tc>
          <w:tcPr>
            <w:tcW w:w="2696" w:type="dxa"/>
            <w:vMerge/>
            <w:tcBorders>
              <w:top w:val="single" w:sz="6" w:space="0" w:color="auto"/>
              <w:left w:val="single" w:sz="6" w:space="0" w:color="auto"/>
              <w:bottom w:val="nil"/>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2021</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B56728" w:rsidRPr="00B56728" w:rsidRDefault="00B5127D" w:rsidP="00B512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62 625,5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12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w:t>
            </w:r>
            <w:r w:rsidR="00B5127D">
              <w:rPr>
                <w:rFonts w:ascii="Times New Roman" w:eastAsia="Times New Roman" w:hAnsi="Times New Roman" w:cs="Times New Roman"/>
                <w:sz w:val="24"/>
                <w:szCs w:val="24"/>
                <w:lang w:eastAsia="ru-RU"/>
              </w:rPr>
              <w:t>85,0</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127D" w:rsidP="00B512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61 640,5</w:t>
            </w:r>
          </w:p>
        </w:tc>
      </w:tr>
      <w:tr w:rsidR="00B56728" w:rsidRPr="00B56728" w:rsidTr="00B56728">
        <w:trPr>
          <w:jc w:val="right"/>
        </w:trPr>
        <w:tc>
          <w:tcPr>
            <w:tcW w:w="2696" w:type="dxa"/>
            <w:vMerge/>
            <w:tcBorders>
              <w:top w:val="single" w:sz="6" w:space="0" w:color="auto"/>
              <w:left w:val="single" w:sz="6" w:space="0" w:color="auto"/>
              <w:bottom w:val="nil"/>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2022</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B56728" w:rsidRPr="00B56728" w:rsidRDefault="00B5127D" w:rsidP="00B512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64 157,7</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B56728" w:rsidRPr="00B56728" w:rsidRDefault="00B5127D" w:rsidP="00B512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1 016,0</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127D" w:rsidP="00B512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63 141,7</w:t>
            </w:r>
          </w:p>
        </w:tc>
      </w:tr>
      <w:tr w:rsidR="00B56728" w:rsidRPr="00B56728" w:rsidTr="00B56728">
        <w:trPr>
          <w:jc w:val="right"/>
        </w:trPr>
        <w:tc>
          <w:tcPr>
            <w:tcW w:w="2696" w:type="dxa"/>
            <w:vMerge/>
            <w:tcBorders>
              <w:top w:val="single" w:sz="6" w:space="0" w:color="auto"/>
              <w:left w:val="single" w:sz="6" w:space="0" w:color="auto"/>
              <w:bottom w:val="nil"/>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2023</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73 800,6</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73 800,6</w:t>
            </w:r>
          </w:p>
        </w:tc>
      </w:tr>
      <w:tr w:rsidR="00B56728" w:rsidRPr="00B56728" w:rsidTr="00B56728">
        <w:trPr>
          <w:jc w:val="right"/>
        </w:trPr>
        <w:tc>
          <w:tcPr>
            <w:tcW w:w="2696" w:type="dxa"/>
            <w:vMerge/>
            <w:tcBorders>
              <w:top w:val="single" w:sz="6" w:space="0" w:color="auto"/>
              <w:left w:val="single" w:sz="6" w:space="0" w:color="auto"/>
              <w:bottom w:val="nil"/>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2024</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76 169,8</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76 169,8</w:t>
            </w:r>
          </w:p>
        </w:tc>
      </w:tr>
      <w:tr w:rsidR="00B56728" w:rsidRPr="00B56728" w:rsidTr="00B56728">
        <w:trPr>
          <w:jc w:val="right"/>
        </w:trPr>
        <w:tc>
          <w:tcPr>
            <w:tcW w:w="2696" w:type="dxa"/>
            <w:vMerge/>
            <w:tcBorders>
              <w:top w:val="single" w:sz="6" w:space="0" w:color="auto"/>
              <w:left w:val="single" w:sz="6" w:space="0" w:color="auto"/>
              <w:bottom w:val="nil"/>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2025</w:t>
            </w:r>
          </w:p>
        </w:tc>
        <w:tc>
          <w:tcPr>
            <w:tcW w:w="1559" w:type="dxa"/>
            <w:tcBorders>
              <w:top w:val="single" w:sz="6" w:space="0" w:color="auto"/>
              <w:left w:val="single" w:sz="6" w:space="0" w:color="auto"/>
              <w:bottom w:val="single" w:sz="6" w:space="0" w:color="auto"/>
              <w:right w:val="single" w:sz="4"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78 634,4</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78 634,4</w:t>
            </w:r>
          </w:p>
        </w:tc>
      </w:tr>
      <w:tr w:rsidR="00B56728" w:rsidRPr="00B56728" w:rsidTr="00B56728">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Ожидаемые конечные результаты реализации программы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 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к 2025 году до 95% .</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Увеличение доли граждан, использующих механизм получения государственных и муниципальных услуг в электронной форме к 2025 году до 80%.</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 Сокращение времени ожидания в очереди при обращении в органы местного самоуправления для получения государственных и муниципальных услуг до 15 минут.</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 Обеспечение прав граждан на получение услуг в сфере строительства, земельных отношений и муниципального имущества, образования и молодежной политики, культуры и искусства, физической культуры и спорта, переданных на муниципальный уровень в соответствии с федеральным законодательством, законодательством Воронежской области.</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6. Снижение рисков возникновения ЧС для населения в местах, подверженных воздействию неблагоприятных факторов.</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 Снижение возможности совершения террористических актов на территории муниципального района, создание системы технической защиты объектов социальной сферы, образования, здравоохранения и объектов с массовым пребыванием граждан.</w:t>
            </w:r>
          </w:p>
        </w:tc>
      </w:tr>
    </w:tbl>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Общая характеристика сферы реализации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Современное состояние и развитие системы управления муниципальными финансами в Богучарском районе характеризуется проведением ответственной и прозрачной бюджетной политики, исполнением в полном объеме принятых бюджетных обязательств.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B56728">
        <w:rPr>
          <w:rFonts w:ascii="Times New Roman" w:eastAsia="Times New Roman" w:hAnsi="Times New Roman" w:cs="Times New Roman"/>
          <w:sz w:val="24"/>
          <w:szCs w:val="24"/>
          <w:lang w:eastAsia="ru-RU"/>
        </w:rPr>
        <w:t>Финансовое обеспечение деятельности казенного учреждения осуществляется за счет средств районного бюджета на основании бюджетной сметы.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lang w:eastAsia="ru-RU"/>
        </w:rPr>
        <w:t>В рамках реализации Федерального закона от 06.10.2006 № 131-ФЗ «О</w:t>
      </w:r>
      <w:r w:rsidRPr="00B56728">
        <w:rPr>
          <w:rFonts w:ascii="Times New Roman" w:eastAsia="Times New Roman" w:hAnsi="Times New Roman" w:cs="Times New Roman"/>
          <w:sz w:val="24"/>
          <w:szCs w:val="24"/>
        </w:rPr>
        <w:t>б общих принципах организации местного самоуправления в Российской Федерации» отмечено, что д</w:t>
      </w:r>
      <w:r w:rsidRPr="00B56728">
        <w:rPr>
          <w:rFonts w:ascii="Times New Roman" w:eastAsia="Times New Roman" w:hAnsi="Times New Roman" w:cs="Times New Roman"/>
          <w:sz w:val="24"/>
          <w:szCs w:val="24"/>
          <w:lang w:eastAsia="ru-RU"/>
        </w:rPr>
        <w:t>ля многих бюджетов поселений сохраняется значительная степень зависимости от финансовой помощи за счет бюджетных ассигнований районного бюджета.</w:t>
      </w:r>
      <w:r w:rsidRPr="00B56728">
        <w:rPr>
          <w:rFonts w:ascii="Times New Roman" w:eastAsia="Times New Roman" w:hAnsi="Times New Roman" w:cs="Times New Roman"/>
          <w:sz w:val="24"/>
          <w:szCs w:val="24"/>
        </w:rPr>
        <w:t xml:space="preserve"> Неравномерность распределения налоговой базы в разрезе поселений, связанная с различиями поселений в уровне социально-экономического развития, территориальном расположении, демографическом положении и рядом других объективных факторов, обуславливает резкую дифференциацию бюджетной обеспеченности. В этих условиях для создания равных финансовых возможностей поселений по эффективному осуществлению ими полномочий по решению вопросов местного значения потребуется совершенствование механизмов распределения межбюджетных трансфертов.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rPr>
        <w:t>Межбюджетные отношения в Воронежской области формируются в рамках Закона Воронежской области от</w:t>
      </w:r>
      <w:r w:rsidRPr="00B56728">
        <w:rPr>
          <w:rFonts w:ascii="Times New Roman" w:eastAsia="Times New Roman" w:hAnsi="Times New Roman" w:cs="Times New Roman"/>
          <w:sz w:val="24"/>
          <w:szCs w:val="24"/>
          <w:lang w:val="en-US"/>
        </w:rPr>
        <w:t> </w:t>
      </w:r>
      <w:r w:rsidRPr="00B56728">
        <w:rPr>
          <w:rFonts w:ascii="Times New Roman" w:eastAsia="Times New Roman" w:hAnsi="Times New Roman" w:cs="Times New Roman"/>
          <w:sz w:val="24"/>
          <w:szCs w:val="24"/>
          <w:lang w:eastAsia="ru-RU"/>
        </w:rPr>
        <w:t xml:space="preserve">17.11.2005 № 68-ОЗ «О межбюджетных отношениях органов </w:t>
      </w:r>
      <w:r w:rsidRPr="00B56728">
        <w:rPr>
          <w:rFonts w:ascii="Times New Roman" w:eastAsia="Times New Roman" w:hAnsi="Times New Roman" w:cs="Times New Roman"/>
          <w:sz w:val="24"/>
          <w:szCs w:val="24"/>
          <w:lang w:eastAsia="ru-RU"/>
        </w:rPr>
        <w:lastRenderedPageBreak/>
        <w:t>государственной власти и органов местного самоуправления в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Сложившаяся структура межбюджетных трансфертов создает условия для устойчивого социально-экономического развития поселений в Богучарском районе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государственной власти, органов местного самоуправления муниципального района и поселений.</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В исключительной компетенции Совета народных депутатов Богучарского муниципального района находятся:</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принятие Устава Богучарского муниципального района и внесение в него изменений и дополнений;</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 утверждение бюджета Богучарского муниципального района и отчета о его исполнении;</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 принятие планов и программ развития Богучарского муниципального района, утверждение отчетов об их исполнении;</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 определение порядка участия Богучарского муниципального района в организациях межмуниципального сотрудничества;</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 принятие решения об удалении главы Богучарского муниципального района в отставку.</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К компетенции Совета народных депутатов Богучарского муниципального района также относятся:</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избрание председателя Совета народных депутатов Богучарского муниципального района;</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  избрание главы муниципального района из числа кандидатов, представленных конкурсной комиссией по результатам конкурса;</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установление официальных символов Богучарского муниципального района и определение порядка официального использования указанных символов;</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 принятие решения о назначении местного референдума;</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 осуществление права законодательной инициативы в Воронежской областной Думе;</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6) назначение муниципальных выборов;</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Богучарского муниципального района, а также по вопросам изменения границ Богучарского муниципального района или преобразования Богучарского муниципального района;</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8) заслушивание ежегодных отчетов главы Богучарского муниципального района о результатах его деятельности, в том числе в решении вопросов, поставленных Советом </w:t>
      </w:r>
      <w:r w:rsidRPr="00B56728">
        <w:rPr>
          <w:rFonts w:ascii="Times New Roman" w:eastAsia="Times New Roman" w:hAnsi="Times New Roman" w:cs="Times New Roman"/>
          <w:sz w:val="24"/>
          <w:szCs w:val="24"/>
          <w:lang w:eastAsia="ru-RU"/>
        </w:rPr>
        <w:lastRenderedPageBreak/>
        <w:t>народных депутатов Богучарского муниципального района;</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 принятие решения о досрочном прекращении полномочий главы Богучарского муниципального района, полномочий депутатов в случаях, предусмотренных федеральным законодательством;</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11) избрание и освобождение от должности заместителя председателя Совета народных депутатов Богучарского муниципального района;</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12) создание и упразднение комиссий (комитетов) или иных структурных подразделений Совета народных депутатов Богучарского муниципального района;</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13) принятие Регламента Совета народных депутатов Богучарского муниципального района;</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14) утверждение структуры администрации Богучарского муниципального района;</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15) определение в соответствии с требованиями действующего законодательства порядка и условий приватизации муниципального имущества;</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17) учреждение печатного средства массовой информации;</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18) рассмотрение запросов депутатов и принятие по ним решений;</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19) учреждение почетных званий, наград и премий Богучарского муниципального района и положений о них;</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 утверждение Положений по вопросам организации муниципальной службы;</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21) утверждение иных Положений и принятие иных нормативных правовых актов, определенных в данном Уставе;</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22) утверждение порядка проведения конкурса на замещение должности главы местной администрации;</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23) иные полномочия, отнесенные к компетенции Совета народных депутатов Богучарского муниципального района федеральными законами, Уставом Воронежской области, законами Воронежской области, настоящим Уставом.</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Администрация Богучарского муниципального района выполняет полномочия по решению вопросов местного значения и отдельные государственные полномочия, переданные органам местного самоуправления муниципальных районов федеральными законами и законами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К компетенции администрации Богучарского муниципального района в части исполнения полномочий по решению вопросов местного значения относятся: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разработка проектов планов и программ социально-экономического развития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решение вопросов, связанных с владением, пользованием и распоряжением имуществом, находящимся в собственности Богучарского муниципального </w:t>
      </w:r>
      <w:proofErr w:type="spellStart"/>
      <w:r w:rsidRPr="00B56728">
        <w:rPr>
          <w:rFonts w:ascii="Times New Roman" w:eastAsia="Times New Roman" w:hAnsi="Times New Roman" w:cs="Times New Roman"/>
          <w:sz w:val="24"/>
          <w:szCs w:val="24"/>
          <w:lang w:eastAsia="ru-RU"/>
        </w:rPr>
        <w:t>района,в</w:t>
      </w:r>
      <w:proofErr w:type="spellEnd"/>
      <w:r w:rsidRPr="00B56728">
        <w:rPr>
          <w:rFonts w:ascii="Times New Roman" w:eastAsia="Times New Roman" w:hAnsi="Times New Roman" w:cs="Times New Roman"/>
          <w:sz w:val="24"/>
          <w:szCs w:val="24"/>
          <w:lang w:eastAsia="ru-RU"/>
        </w:rPr>
        <w:t xml:space="preserve"> соответствии с законодательством Российской Федерации в порядке, установленном Советом народных депутатов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организация дополнительного профессионального образования муниципальных служащих;</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установление порядка принятия решений о разработке и реализации муниципальных программ;</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56728">
        <w:rPr>
          <w:rFonts w:ascii="Times New Roman" w:eastAsia="Times New Roman" w:hAnsi="Times New Roman" w:cs="Times New Roman"/>
          <w:sz w:val="24"/>
          <w:szCs w:val="24"/>
          <w:lang w:eastAsia="ru-RU"/>
        </w:rPr>
        <w:t xml:space="preserve">- разработка прогноза социально-экономического развития Богучарского </w:t>
      </w:r>
      <w:r w:rsidRPr="00B56728">
        <w:rPr>
          <w:rFonts w:ascii="Times New Roman" w:eastAsia="Times New Roman" w:hAnsi="Times New Roman" w:cs="Times New Roman"/>
          <w:sz w:val="24"/>
          <w:szCs w:val="24"/>
          <w:lang w:eastAsia="ru-RU"/>
        </w:rPr>
        <w:lastRenderedPageBreak/>
        <w:t>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осуществление материально-технического обеспечения подготовки и проведения муниципальных выборов, местного референдума, голосования по отзыву депутата Совета народных депутатов Богучарского муниципального района, выборного должностного лица местного самоуправления, голосования по вопросам изменения границ Богучарского муниципального района, преобразования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организация выполнения планов и программ комплексного социально-экономического развития Богучарского муниципального района, а также организация сбора статистических показателей, характеризующих состояние экономики и социальной сферы Богучарского муниципального района, и предоставление указанных данных органами местного самоуправления.</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решение иных вопросов, предусмотренных в качестве компетенции местной администрации Богучарского муниципального района федеральными законами, законами Воронежской области, Уставом Богучарского муниципального района и решениями Совета народных депутатов Богучарского муниципального района.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К компетенции администрации Богучарского муниципального района в части исполнения полномочий по решению отдельных государственных полномочий, переданных органам местного самоуправления Богучарского муниципального района Законами Воронежской области от 29.12.2009 № 190-ОЗ; от 03.04.2006 № 23-ОЗ; от 20.11.2007 № 121-ОЗ «О наделении органов местного самоуправления Воронежской области отдельными государственными полномочиями Воронежской области и отдельными государственными полномочиями Российской Федерации, переданными для осуществления органам государственной власти Воронежской области» относятся отдельные государственные полномочия: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по созданию и организации деятельности комиссий по делам несовершеннолетних и защите их прав.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по созданию административных комиссий в целях привлечения к административной ответственности, предусмотренной Законом Воронежской области от 31.12.2003 № 74-ОЗ «Об административных правонарушениях на территории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по ведению регистра нормативно – правовых актов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современных условиях развитие системы местного самоуправления осуществляется на основе комплексного подхода, который подразумевает систему мероприятий, направленную на формирование у муниципального служащего необходимых профессиональных знаний, умений и навыков, позволяющих эффективно выполнять должностные обязанности, позволит создать оптимальную организационно-правовую основу муниципальной политики в Богучарском муниципальном районе.</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 определен перечень вопросов местного значения муниципального района по осуществлению мероприятий в области защиты населения и территорий от чрезвычайных ситуаций (далее – ЧС), безопасности людей на водных объектах и охране окружающей среды.</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Важным условием устойчивого развития муниципального сообщества является обеспечение безопасности его жизнедеятельности – создание условий для безопасной жизни личности, семьи, общества.</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Федеральными законами от 21.12.1994 № 68-ФЗ «О защите населения и территории от чрезвычайных ситуаций природного и техногенного характера» и от 02.07.2013 № 158-ФЗ «О внесении изменений в отдельные законодательные акты Российской Федерации по вопросу оповещения и информирования населения» муниципальным образованиям предписано создавать и поддерживать в постоянной готовности системы оповещения и информирования населения о чрезвычайных ситуациях.</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 xml:space="preserve">Одним из ключевых направлений развития района является повышение уровня и качества жизни населения. Высокое качество жизни и здоровья населения, а также устойчивое экономическое развитие района могут быть обеспечены только при условии сохранения природных систем и поддержания соответствующего качества окружающей среды. </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Муниципальная программа направлена на обеспечение необходимого уровня защиты населения и территорий от чрезвычайных ситуаций, обеспечение пожарной безопасности и безопасности людей на водных объектах, охрану окружающей среды на основе осуществления деятельности по организации, ведению и управлению гражданской обороной, предупреждению и ликвидации чрезвычайных ситуаций природного и техногенного характера, спасению людей, материальных и культурных ценностей и оказанию помощи населению, пострадавшему в результате ЧС. </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sz w:val="24"/>
          <w:szCs w:val="24"/>
          <w:lang w:eastAsia="ru-RU"/>
        </w:rPr>
        <w:t xml:space="preserve"> 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районе.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green"/>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 Приоритеты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Целью муниципальной программы является о</w:t>
      </w:r>
      <w:r w:rsidRPr="00B56728">
        <w:rPr>
          <w:rFonts w:ascii="Times New Roman" w:eastAsia="Times New Roman" w:hAnsi="Times New Roman" w:cs="Times New Roman"/>
          <w:spacing w:val="-5"/>
          <w:sz w:val="24"/>
          <w:szCs w:val="24"/>
          <w:lang w:eastAsia="ru-RU"/>
        </w:rPr>
        <w:t xml:space="preserve">беспечение долгосрочной сбалансированности и устойчивости бюджетной </w:t>
      </w:r>
      <w:r w:rsidRPr="00B56728">
        <w:rPr>
          <w:rFonts w:ascii="Times New Roman" w:eastAsia="Times New Roman" w:hAnsi="Times New Roman" w:cs="Times New Roman"/>
          <w:sz w:val="24"/>
          <w:szCs w:val="24"/>
          <w:lang w:eastAsia="ru-RU"/>
        </w:rPr>
        <w:t>системы Богучарского района, своевременное и полное информирование населения о деятельности Совета народных депутатов, администрации района, повышение комфортности и упрощение процедур получения гражданами и юридическими лицами государственных и муниципальных услуг и реализация государствен</w:t>
      </w:r>
      <w:r w:rsidRPr="00B56728">
        <w:rPr>
          <w:rFonts w:ascii="Times New Roman" w:eastAsia="Times New Roman" w:hAnsi="Times New Roman" w:cs="Times New Roman"/>
          <w:spacing w:val="-1"/>
          <w:sz w:val="24"/>
          <w:szCs w:val="24"/>
          <w:lang w:eastAsia="ru-RU"/>
        </w:rPr>
        <w:t>ной политики в области профилактики терроризма и экстремизма в Рос</w:t>
      </w:r>
      <w:r w:rsidRPr="00B56728">
        <w:rPr>
          <w:rFonts w:ascii="Times New Roman" w:eastAsia="Times New Roman" w:hAnsi="Times New Roman" w:cs="Times New Roman"/>
          <w:spacing w:val="-1"/>
          <w:sz w:val="24"/>
          <w:szCs w:val="24"/>
          <w:lang w:eastAsia="ru-RU"/>
        </w:rPr>
        <w:softHyphen/>
      </w:r>
      <w:r w:rsidRPr="00B56728">
        <w:rPr>
          <w:rFonts w:ascii="Times New Roman" w:eastAsia="Times New Roman" w:hAnsi="Times New Roman" w:cs="Times New Roman"/>
          <w:sz w:val="24"/>
          <w:szCs w:val="24"/>
          <w:lang w:eastAsia="ru-RU"/>
        </w:rPr>
        <w:t xml:space="preserve">сийской Федерации;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Приоритеты в сфере реализации муниципальной программы определены: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rPr>
        <w:t>Стратегией социально-экономического развития Богучарского района на период до 2035 года;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lang w:eastAsia="ru-RU"/>
        </w:rPr>
        <w:t>ежегодными Бюджетными посланиями Президента Российской Федерации</w:t>
      </w:r>
      <w:r w:rsidRPr="00B56728">
        <w:rPr>
          <w:rFonts w:ascii="Times New Roman" w:eastAsia="Times New Roman" w:hAnsi="Times New Roman" w:cs="Times New Roman"/>
          <w:sz w:val="24"/>
          <w:szCs w:val="24"/>
        </w:rPr>
        <w:t xml:space="preserve"> Федеральному Собранию Российской Федерации</w:t>
      </w:r>
      <w:r w:rsidRPr="00B56728">
        <w:rPr>
          <w:rFonts w:ascii="Times New Roman" w:eastAsia="Times New Roman" w:hAnsi="Times New Roman" w:cs="Times New Roman"/>
          <w:sz w:val="24"/>
          <w:szCs w:val="24"/>
          <w:lang w:eastAsia="ru-RU"/>
        </w:rPr>
        <w:t>;</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основными направлениями бюджетной и налоговой политики Российской Федерации, Воронежской области, Богучарского района на очередной финансовый год и плановый период.</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Достижение цели муниципальной программы будет осуществляться путем решения задач в рамках соответствующих мероприятий.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Состав целей, задач и мероприятий муниципальной программы приведен в ее паспорте.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Достижение цели каждого мероприятия муниципальной программы требует </w:t>
      </w:r>
      <w:r w:rsidRPr="00B56728">
        <w:rPr>
          <w:rFonts w:ascii="Times New Roman" w:eastAsia="Times New Roman" w:hAnsi="Times New Roman" w:cs="Times New Roman"/>
          <w:spacing w:val="-1"/>
          <w:sz w:val="24"/>
          <w:szCs w:val="24"/>
          <w:lang w:eastAsia="ru-RU"/>
        </w:rPr>
        <w:t>решения комплекса задач</w:t>
      </w:r>
      <w:r w:rsidRPr="00B56728">
        <w:rPr>
          <w:rFonts w:ascii="Times New Roman" w:eastAsia="Times New Roman" w:hAnsi="Times New Roman" w:cs="Times New Roman"/>
          <w:sz w:val="24"/>
          <w:szCs w:val="24"/>
          <w:lang w:eastAsia="ru-RU"/>
        </w:rPr>
        <w:t>.</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Паспорт муниципальной программы и ее мероприятий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 xml:space="preserve">Достижение целевых значений показателей (индикаторов) муниципальной </w:t>
      </w:r>
      <w:r w:rsidRPr="00B56728">
        <w:rPr>
          <w:rFonts w:ascii="Times New Roman" w:eastAsia="Times New Roman" w:hAnsi="Times New Roman" w:cs="Times New Roman"/>
          <w:spacing w:val="-1"/>
          <w:sz w:val="24"/>
          <w:szCs w:val="24"/>
          <w:lang w:eastAsia="ru-RU"/>
        </w:rPr>
        <w:t xml:space="preserve">программы </w:t>
      </w:r>
      <w:r w:rsidRPr="00B56728">
        <w:rPr>
          <w:rFonts w:ascii="Times New Roman" w:eastAsia="Times New Roman" w:hAnsi="Times New Roman" w:cs="Times New Roman"/>
          <w:sz w:val="24"/>
          <w:szCs w:val="24"/>
          <w:lang w:eastAsia="ru-RU"/>
        </w:rPr>
        <w:t>обеспечивается при условии соблюдения показателей прогноза социально-экономического развития Богучарского района на долгосрочный период до 2035 года.</w:t>
      </w:r>
      <w:r w:rsidRPr="00B56728">
        <w:rPr>
          <w:rFonts w:ascii="Times New Roman" w:eastAsia="Times New Roman" w:hAnsi="Times New Roman" w:cs="Times New Roman"/>
          <w:spacing w:val="-1"/>
          <w:sz w:val="24"/>
          <w:szCs w:val="24"/>
          <w:lang w:eastAsia="ru-RU"/>
        </w:rPr>
        <w:t xml:space="preserve"> В случае отклонения фактических показателей социально-экономического развития </w:t>
      </w:r>
      <w:r w:rsidRPr="00B56728">
        <w:rPr>
          <w:rFonts w:ascii="Times New Roman" w:eastAsia="Times New Roman" w:hAnsi="Times New Roman" w:cs="Times New Roman"/>
          <w:sz w:val="24"/>
          <w:szCs w:val="24"/>
          <w:lang w:eastAsia="ru-RU"/>
        </w:rPr>
        <w:t>от прогнозируемых, целевые значения показателей подлежат соответствующей корректировке.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Обоснование выделения подпрограмм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Основные 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 xml:space="preserve">Решение задач, связанных с составлением и исполнением районного бюджета, контролем за его исполнением, осуществлением бюджетного учета, составлением бюджетной отчетности, развитием межбюджетных отношений предусмотрено подпрограммой «Управление муниципальными финансами».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rPr>
        <w:t>Решение задач, связанных с д</w:t>
      </w:r>
      <w:r w:rsidRPr="00B56728">
        <w:rPr>
          <w:rFonts w:ascii="Times New Roman" w:eastAsia="Times New Roman" w:hAnsi="Times New Roman" w:cs="Times New Roman"/>
          <w:sz w:val="24"/>
          <w:szCs w:val="24"/>
          <w:lang w:eastAsia="ru-RU"/>
        </w:rPr>
        <w:t xml:space="preserve">еятельностью Совета народных депутатов Богучарского муниципального района, администрации Богучарского муниципального района, направленную на удовлетворение потребности населения в социально значимых услугах и работах, а также эффективное и результативное решение вопросов местного значения выделено в подпрограмму «Обеспечение деятельности органов местного самоуправления Богучарского муниципального района».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rPr>
        <w:t xml:space="preserve">Решение задач, связанных с предоставлением населению и юридическим лицам муниципальных услуг Решение задач, связанных </w:t>
      </w:r>
      <w:r w:rsidRPr="00B56728">
        <w:rPr>
          <w:rFonts w:ascii="Times New Roman" w:eastAsia="Times New Roman" w:hAnsi="Times New Roman" w:cs="Times New Roman"/>
          <w:sz w:val="24"/>
          <w:szCs w:val="24"/>
          <w:lang w:eastAsia="ru-RU"/>
        </w:rPr>
        <w:t>«Повышение качества предоставляемых государственных и муниципальных услуг в Богучарском муниципальном районе».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rPr>
        <w:t>Решение задач, связанных с развитием гражданского общества, созданием правовых, экономических и организационных условий для НКО, финансовым обеспечением подведомственных учреждением выделены в подпрограмму</w:t>
      </w:r>
      <w:r w:rsidRPr="00B56728">
        <w:rPr>
          <w:rFonts w:ascii="Times New Roman" w:eastAsia="Times New Roman" w:hAnsi="Times New Roman" w:cs="Times New Roman"/>
          <w:sz w:val="24"/>
          <w:szCs w:val="24"/>
          <w:lang w:eastAsia="ru-RU"/>
        </w:rPr>
        <w:t xml:space="preserve"> «Развитие гражданского общества в Богучарском муниципальном районе».</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rPr>
        <w:t>Решение задач, связанных с п</w:t>
      </w:r>
      <w:r w:rsidRPr="00B56728">
        <w:rPr>
          <w:rFonts w:ascii="Times New Roman" w:eastAsia="Times New Roman" w:hAnsi="Times New Roman" w:cs="Times New Roman"/>
          <w:sz w:val="24"/>
          <w:szCs w:val="24"/>
          <w:lang w:eastAsia="ru-RU"/>
        </w:rPr>
        <w:t>овышением безопасности населения от угроз природного и техногенного характера, а также обеспечением необходимых условий для безопасности жизнедеятельности и предотвращение экономического ущерба от ЧС, снижения количества пожаров, гибели людей на пожарах, обеспечения безопасности людей на водных объектах, связанных</w:t>
      </w:r>
      <w:r w:rsidRPr="00B56728">
        <w:rPr>
          <w:rFonts w:ascii="Times New Roman" w:eastAsia="Times New Roman" w:hAnsi="Times New Roman" w:cs="Times New Roman"/>
          <w:sz w:val="24"/>
          <w:szCs w:val="24"/>
        </w:rPr>
        <w:t xml:space="preserve"> с п</w:t>
      </w:r>
      <w:r w:rsidRPr="00B56728">
        <w:rPr>
          <w:rFonts w:ascii="Times New Roman" w:eastAsia="Times New Roman" w:hAnsi="Times New Roman" w:cs="Times New Roman"/>
          <w:sz w:val="24"/>
          <w:szCs w:val="24"/>
          <w:lang w:eastAsia="ru-RU"/>
        </w:rPr>
        <w:t xml:space="preserve">ротиводействием терроризму и экстремизму, а также защита жизни граждан, проживающих на территории Богучарского муниципального района от террористических и экстремистских актов </w:t>
      </w:r>
      <w:r w:rsidRPr="00B56728">
        <w:rPr>
          <w:rFonts w:ascii="Times New Roman" w:eastAsia="Times New Roman" w:hAnsi="Times New Roman" w:cs="Times New Roman"/>
          <w:sz w:val="24"/>
          <w:szCs w:val="24"/>
        </w:rPr>
        <w:t>выделены в подпрограмму</w:t>
      </w:r>
      <w:r w:rsidRPr="00B56728">
        <w:rPr>
          <w:rFonts w:ascii="Times New Roman" w:eastAsia="Times New Roman" w:hAnsi="Times New Roman" w:cs="Times New Roman"/>
          <w:sz w:val="24"/>
          <w:szCs w:val="24"/>
          <w:lang w:eastAsia="ru-RU"/>
        </w:rPr>
        <w:t xml:space="preserve"> «</w:t>
      </w:r>
      <w:r w:rsidRPr="00B56728">
        <w:rPr>
          <w:rFonts w:ascii="Times New Roman" w:eastAsia="Times New Roman" w:hAnsi="Times New Roman" w:cs="Times New Roman"/>
          <w:spacing w:val="-1"/>
          <w:sz w:val="24"/>
          <w:szCs w:val="24"/>
          <w:lang w:eastAsia="ru-RU"/>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r w:rsidRPr="00B56728">
        <w:rPr>
          <w:rFonts w:ascii="Times New Roman" w:eastAsia="Times New Roman" w:hAnsi="Times New Roman" w:cs="Times New Roman"/>
          <w:sz w:val="24"/>
          <w:szCs w:val="24"/>
          <w:lang w:eastAsia="ru-RU"/>
        </w:rPr>
        <w:t>».</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 Обобщенная характеристика основных мероприятий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Богучарского района и поселений.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Значения целевых показателей (индикаторов) муниципальной программы на весь срок ее реализации приведены в приложении 1.</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Перечень основных мероприятий муниципальной программы приведен в приложении 2.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5.Обобщенная характеристика мер муниципального регулирования.</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lang w:eastAsia="ru-RU"/>
        </w:rPr>
        <w:t xml:space="preserve">В качестве основных мер правового регулирования в рамках реализации </w:t>
      </w:r>
      <w:r w:rsidRPr="00B56728">
        <w:rPr>
          <w:rFonts w:ascii="Times New Roman" w:eastAsia="Times New Roman" w:hAnsi="Times New Roman" w:cs="Times New Roman"/>
          <w:sz w:val="24"/>
          <w:szCs w:val="24"/>
          <w:lang w:eastAsia="ru-RU"/>
        </w:rPr>
        <w:lastRenderedPageBreak/>
        <w:t>муниципальной программы предусматриваются формирование и развитие нормативной правовой базы, состоящей из принимаемых и корректируемых ежегодно либо по необходимости законодательных и иных нормативных правовых актов Богучарского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Сведения об основных мерах правового регулирования в сфере реализации муниципальной программы приведены в приложении 3.</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6. Финансовое обеспечение реализации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Финансовые ресурсы, необходимые для реализации муниципальной программы в 2019-2021 годах, соответствуют объемам бюджетных ассигнований, предусмотренным проектом решения Совета народных депутатов Богучарского муниципального района о районном бюджете на 2019 год и на плановый период 2020 и 2021 годов. На 2022-2025 годы объемы бюджетных ассигнований рассчитаны исходя из объемов бюджетных ассигнований на продление обязательств длящегося характера.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Расходы районного бюджета на реализацию муниципальной программы приведены в приложении 4. 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приведено в приложении 5.</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 Анализ рисков реализации муниципальной программы и описание мер управления рисками реализации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Основным финансовым риском реализации муниципальной программы является существенное ухудшение параметров экономической конъюнктуры района, что повлечет </w:t>
      </w:r>
      <w:r w:rsidRPr="00B56728">
        <w:rPr>
          <w:rFonts w:ascii="Times New Roman" w:eastAsia="Times New Roman" w:hAnsi="Times New Roman" w:cs="Times New Roman"/>
          <w:spacing w:val="-11"/>
          <w:sz w:val="24"/>
          <w:szCs w:val="24"/>
          <w:lang w:eastAsia="ru-RU"/>
        </w:rPr>
        <w:t xml:space="preserve">за собой увеличение дефицита районного бюджета, </w:t>
      </w:r>
      <w:r w:rsidRPr="00B56728">
        <w:rPr>
          <w:rFonts w:ascii="Times New Roman" w:eastAsia="Times New Roman" w:hAnsi="Times New Roman" w:cs="Times New Roman"/>
          <w:spacing w:val="-8"/>
          <w:sz w:val="24"/>
          <w:szCs w:val="24"/>
          <w:lang w:eastAsia="ru-RU"/>
        </w:rPr>
        <w:t>увеличение объема муниципального</w:t>
      </w:r>
      <w:r w:rsidRPr="00B56728">
        <w:rPr>
          <w:rFonts w:ascii="Times New Roman" w:eastAsia="Times New Roman" w:hAnsi="Times New Roman" w:cs="Times New Roman"/>
          <w:sz w:val="24"/>
          <w:szCs w:val="24"/>
          <w:lang w:eastAsia="ru-RU"/>
        </w:rPr>
        <w:t xml:space="preserve"> долга и стоимости его обслуживания. Кроме того, имеются риски </w:t>
      </w:r>
      <w:r w:rsidRPr="00B56728">
        <w:rPr>
          <w:rFonts w:ascii="Times New Roman" w:eastAsia="Times New Roman" w:hAnsi="Times New Roman" w:cs="Times New Roman"/>
          <w:spacing w:val="-1"/>
          <w:sz w:val="24"/>
          <w:szCs w:val="24"/>
          <w:lang w:eastAsia="ru-RU"/>
        </w:rPr>
        <w:t>использования при формировании документов стратегического планирования (в том числе муниципальных</w:t>
      </w:r>
      <w:r w:rsidRPr="00B56728">
        <w:rPr>
          <w:rFonts w:ascii="Times New Roman" w:eastAsia="Times New Roman" w:hAnsi="Times New Roman" w:cs="Times New Roman"/>
          <w:sz w:val="24"/>
          <w:szCs w:val="24"/>
          <w:lang w:eastAsia="ru-RU"/>
        </w:rPr>
        <w:t xml:space="preserve"> программ) прогноза расходов, не соответствующего прогнозу доходов районного бюджета.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власти Богучарского района, а также увязки с мерами правового регулирования в рамках других муниципальных программ Богучарского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На результат реализации программы может влиять изменение бюджетного и налогового законодательства Российской Федерации, Воронежской области.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8. Оценка эффективности реализации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1"/>
          <w:sz w:val="24"/>
          <w:szCs w:val="24"/>
          <w:lang w:eastAsia="ru-RU"/>
        </w:rPr>
        <w:t xml:space="preserve"> Оценка </w:t>
      </w:r>
      <w:r w:rsidRPr="00B56728">
        <w:rPr>
          <w:rFonts w:ascii="Times New Roman" w:eastAsia="Times New Roman" w:hAnsi="Times New Roman" w:cs="Times New Roman"/>
          <w:sz w:val="24"/>
          <w:szCs w:val="24"/>
          <w:lang w:eastAsia="ru-RU"/>
        </w:rPr>
        <w:t>эффективности реализации муниципальной программы будет осуществляться путем ежегодного сопоставления:</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B56728">
        <w:rPr>
          <w:rFonts w:ascii="Times New Roman" w:eastAsia="Times New Roman" w:hAnsi="Times New Roman" w:cs="Times New Roman"/>
          <w:sz w:val="24"/>
          <w:szCs w:val="24"/>
          <w:lang w:eastAsia="ru-RU"/>
        </w:rPr>
        <w:t>1) фактических (в сопоставимых условиях) и планируемых значений целевых индикаторов муниципальной программы (целевой параметр – 80%);</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B56728">
        <w:rPr>
          <w:rFonts w:ascii="Times New Roman" w:eastAsia="Times New Roman" w:hAnsi="Times New Roman" w:cs="Times New Roman"/>
          <w:sz w:val="24"/>
          <w:szCs w:val="24"/>
          <w:lang w:eastAsia="ru-RU"/>
        </w:rPr>
        <w:t>2) фактических (в сопоставимых условиях) и планируемых объемов расходов районного бюджета на реализацию муниципальной программы и ее основных мероприятий (целевой параметр не менее 80%);</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числа выполненных и планируемых мероприятий, предусмотренных планом реализации муниципальной программы (целевой параметр – 80%).</w:t>
      </w:r>
    </w:p>
    <w:p w:rsid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p>
    <w:p w:rsidR="00B5127D" w:rsidRDefault="00B5127D" w:rsidP="00B56728">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p>
    <w:p w:rsidR="00B5127D" w:rsidRPr="00B56728" w:rsidRDefault="00B5127D" w:rsidP="00B56728">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1. Муниципальная подпрограмма</w:t>
      </w: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«Управление финансами Богучарского муниципального района»</w:t>
      </w: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Паспорт</w:t>
      </w: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sz w:val="24"/>
          <w:szCs w:val="24"/>
          <w:lang w:eastAsia="ru-RU"/>
        </w:rPr>
        <w:t>подпрограммы «Управление финансами Богучарского муниципального района» муниципальной программы «Муниципальное управление и гражданское общество»</w:t>
      </w:r>
    </w:p>
    <w:tbl>
      <w:tblPr>
        <w:tblW w:w="0" w:type="dxa"/>
        <w:jc w:val="right"/>
        <w:tblLayout w:type="fixed"/>
        <w:tblCellMar>
          <w:left w:w="40" w:type="dxa"/>
          <w:right w:w="40" w:type="dxa"/>
        </w:tblCellMar>
        <w:tblLook w:val="00A0"/>
      </w:tblPr>
      <w:tblGrid>
        <w:gridCol w:w="2741"/>
        <w:gridCol w:w="1229"/>
        <w:gridCol w:w="2086"/>
        <w:gridCol w:w="1937"/>
        <w:gridCol w:w="2087"/>
        <w:gridCol w:w="100"/>
      </w:tblGrid>
      <w:tr w:rsidR="00B56728" w:rsidRPr="00B56728" w:rsidTr="00B56728">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2"/>
                <w:sz w:val="24"/>
                <w:szCs w:val="24"/>
                <w:lang w:eastAsia="ru-RU"/>
              </w:rPr>
              <w:t xml:space="preserve">Наименование </w:t>
            </w:r>
            <w:r w:rsidRPr="00B56728">
              <w:rPr>
                <w:rFonts w:ascii="Times New Roman" w:eastAsia="Times New Roman" w:hAnsi="Times New Roman" w:cs="Times New Roman"/>
                <w:sz w:val="24"/>
                <w:szCs w:val="24"/>
                <w:lang w:eastAsia="ru-RU"/>
              </w:rPr>
              <w:t xml:space="preserve">подпрограммы </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1"/>
                <w:sz w:val="24"/>
                <w:szCs w:val="24"/>
                <w:lang w:eastAsia="ru-RU"/>
              </w:rPr>
              <w:t>Управление финансами Богучарского муниципального района</w:t>
            </w:r>
          </w:p>
        </w:tc>
      </w:tr>
      <w:tr w:rsidR="00B56728" w:rsidRPr="00B56728" w:rsidTr="00B56728">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2"/>
                <w:sz w:val="24"/>
                <w:szCs w:val="24"/>
                <w:lang w:eastAsia="ru-RU"/>
              </w:rPr>
              <w:t xml:space="preserve">Исполнители </w:t>
            </w:r>
            <w:r w:rsidRPr="00B56728">
              <w:rPr>
                <w:rFonts w:ascii="Times New Roman" w:eastAsia="Times New Roman" w:hAnsi="Times New Roman" w:cs="Times New Roman"/>
                <w:sz w:val="24"/>
                <w:szCs w:val="24"/>
                <w:lang w:eastAsia="ru-RU"/>
              </w:rPr>
              <w:t xml:space="preserve">подпрограммы </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1"/>
                <w:sz w:val="24"/>
                <w:szCs w:val="24"/>
                <w:lang w:eastAsia="ru-RU"/>
              </w:rPr>
              <w:t>Финансовый отдел администрации Богучарского муниципального района</w:t>
            </w:r>
          </w:p>
        </w:tc>
      </w:tr>
      <w:tr w:rsidR="00B56728" w:rsidRPr="00B56728" w:rsidTr="00B56728">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2"/>
                <w:sz w:val="24"/>
                <w:szCs w:val="24"/>
                <w:lang w:eastAsia="ru-RU"/>
              </w:rPr>
              <w:t>Основные мероприятия, входящие в состав подпрограммы муниципальной</w:t>
            </w:r>
            <w:r w:rsidRPr="00B56728">
              <w:rPr>
                <w:rFonts w:ascii="Times New Roman" w:eastAsia="Times New Roman" w:hAnsi="Times New Roman" w:cs="Times New Roman"/>
                <w:sz w:val="24"/>
                <w:szCs w:val="24"/>
                <w:lang w:eastAsia="ru-RU"/>
              </w:rPr>
              <w:t xml:space="preserve">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B56728">
              <w:rPr>
                <w:rFonts w:ascii="Times New Roman" w:eastAsia="Times New Roman" w:hAnsi="Times New Roman" w:cs="Times New Roman"/>
                <w:spacing w:val="-1"/>
                <w:sz w:val="24"/>
                <w:szCs w:val="24"/>
                <w:lang w:eastAsia="ru-RU"/>
              </w:rPr>
              <w:t>1. Управление муниципальным долгом Богучарского района.</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B56728">
              <w:rPr>
                <w:rFonts w:ascii="Times New Roman" w:eastAsia="Times New Roman" w:hAnsi="Times New Roman" w:cs="Times New Roman"/>
                <w:spacing w:val="-1"/>
                <w:sz w:val="24"/>
                <w:szCs w:val="24"/>
                <w:lang w:eastAsia="ru-RU"/>
              </w:rPr>
              <w:t>2. Выравнивание бюджетной обеспеченности бюджетов поселений.</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B56728">
              <w:rPr>
                <w:rFonts w:ascii="Times New Roman" w:eastAsia="Times New Roman" w:hAnsi="Times New Roman" w:cs="Times New Roman"/>
                <w:spacing w:val="-1"/>
                <w:sz w:val="24"/>
                <w:szCs w:val="24"/>
                <w:lang w:eastAsia="ru-RU"/>
              </w:rPr>
              <w:t>3. Поддержка мер по обеспечению сбалансированности бюджетов поселений</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B56728">
              <w:rPr>
                <w:rFonts w:ascii="Times New Roman" w:eastAsia="Times New Roman" w:hAnsi="Times New Roman" w:cs="Times New Roman"/>
                <w:spacing w:val="-1"/>
                <w:sz w:val="24"/>
                <w:szCs w:val="24"/>
                <w:lang w:eastAsia="ru-RU"/>
              </w:rPr>
              <w:t>4. Финансовое обеспечение деятельности финансового отдела администрации Богучарского района».</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B56728">
              <w:rPr>
                <w:rFonts w:ascii="Times New Roman" w:eastAsia="Times New Roman" w:hAnsi="Times New Roman" w:cs="Times New Roman"/>
                <w:spacing w:val="-1"/>
                <w:sz w:val="24"/>
                <w:szCs w:val="24"/>
                <w:lang w:eastAsia="ru-RU"/>
              </w:rPr>
              <w:t xml:space="preserve">5. Финансовое обеспечение выполнения других расходных обязательств финансового отдела администрации Богучарского района </w:t>
            </w:r>
          </w:p>
        </w:tc>
      </w:tr>
      <w:tr w:rsidR="00B56728" w:rsidRPr="00B56728" w:rsidTr="00B56728">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pacing w:val="-2"/>
                <w:sz w:val="24"/>
                <w:szCs w:val="24"/>
                <w:lang w:eastAsia="ru-RU"/>
              </w:rPr>
            </w:pPr>
            <w:r w:rsidRPr="00B56728">
              <w:rPr>
                <w:rFonts w:ascii="Times New Roman" w:eastAsia="Times New Roman" w:hAnsi="Times New Roman" w:cs="Times New Roman"/>
                <w:sz w:val="24"/>
                <w:szCs w:val="24"/>
                <w:lang w:eastAsia="ru-RU"/>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tcPr>
          <w:p w:rsidR="00B56728" w:rsidRPr="00B56728" w:rsidRDefault="00B56728" w:rsidP="00B56728">
            <w:pPr>
              <w:widowControl w:val="0"/>
              <w:spacing w:after="0" w:line="240" w:lineRule="auto"/>
              <w:jc w:val="both"/>
              <w:rPr>
                <w:rFonts w:ascii="Times New Roman" w:eastAsia="Times New Roman" w:hAnsi="Times New Roman" w:cs="Times New Roman"/>
                <w:spacing w:val="-1"/>
                <w:sz w:val="24"/>
                <w:szCs w:val="24"/>
                <w:lang w:eastAsia="ru-RU"/>
              </w:rPr>
            </w:pPr>
          </w:p>
        </w:tc>
      </w:tr>
      <w:tr w:rsidR="00B56728" w:rsidRPr="00B56728" w:rsidTr="00B56728">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pacing w:val="-2"/>
                <w:sz w:val="24"/>
                <w:szCs w:val="24"/>
                <w:lang w:eastAsia="ru-RU"/>
              </w:rPr>
            </w:pPr>
            <w:r w:rsidRPr="00B56728">
              <w:rPr>
                <w:rFonts w:ascii="Times New Roman" w:eastAsia="Times New Roman" w:hAnsi="Times New Roman" w:cs="Times New Roman"/>
                <w:sz w:val="24"/>
                <w:szCs w:val="24"/>
                <w:lang w:eastAsia="ru-RU"/>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tcPr>
          <w:p w:rsidR="00B56728" w:rsidRPr="00B56728" w:rsidRDefault="00B56728" w:rsidP="00B56728">
            <w:pPr>
              <w:widowControl w:val="0"/>
              <w:spacing w:after="0" w:line="240" w:lineRule="auto"/>
              <w:jc w:val="both"/>
              <w:rPr>
                <w:rFonts w:ascii="Times New Roman" w:eastAsia="Times New Roman" w:hAnsi="Times New Roman" w:cs="Times New Roman"/>
                <w:spacing w:val="-1"/>
                <w:sz w:val="24"/>
                <w:szCs w:val="24"/>
                <w:lang w:eastAsia="ru-RU"/>
              </w:rPr>
            </w:pPr>
          </w:p>
        </w:tc>
      </w:tr>
      <w:tr w:rsidR="00B56728" w:rsidRPr="00B56728" w:rsidTr="00B56728">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Цель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B56728">
              <w:rPr>
                <w:rFonts w:ascii="Times New Roman" w:eastAsia="Times New Roman" w:hAnsi="Times New Roman" w:cs="Times New Roman"/>
                <w:spacing w:val="-5"/>
                <w:sz w:val="24"/>
                <w:szCs w:val="24"/>
                <w:lang w:eastAsia="ru-RU"/>
              </w:rPr>
              <w:t xml:space="preserve">Обеспечение долгосрочной сбалансированности и устойчивости бюджетной </w:t>
            </w:r>
            <w:r w:rsidRPr="00B56728">
              <w:rPr>
                <w:rFonts w:ascii="Times New Roman" w:eastAsia="Times New Roman" w:hAnsi="Times New Roman" w:cs="Times New Roman"/>
                <w:sz w:val="24"/>
                <w:szCs w:val="24"/>
                <w:lang w:eastAsia="ru-RU"/>
              </w:rPr>
              <w:t>системы Богучарского района, создание равных условий для исполнения расходных обязательств бюджетов поселений Богучарского района, повышение качества управления муниципальными финансами Богучарского района</w:t>
            </w:r>
          </w:p>
        </w:tc>
      </w:tr>
      <w:tr w:rsidR="00B56728" w:rsidRPr="00B56728" w:rsidTr="00B56728">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Организация бюджетного процесса;</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2.Обеспечение сбалансированности и устойчивости бюджетной системы Богучарского района;</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Развитие системы межбюджетных отношений и повышение эффективности управления муниципальными финансами.</w:t>
            </w:r>
          </w:p>
        </w:tc>
      </w:tr>
      <w:tr w:rsidR="00B56728" w:rsidRPr="00B56728" w:rsidTr="00B56728">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Целевые </w:t>
            </w:r>
            <w:r w:rsidRPr="00B56728">
              <w:rPr>
                <w:rFonts w:ascii="Times New Roman" w:eastAsia="Times New Roman" w:hAnsi="Times New Roman" w:cs="Times New Roman"/>
                <w:spacing w:val="-2"/>
                <w:sz w:val="24"/>
                <w:szCs w:val="24"/>
                <w:lang w:eastAsia="ru-RU"/>
              </w:rPr>
              <w:t xml:space="preserve">индикаторы и </w:t>
            </w:r>
            <w:r w:rsidRPr="00B56728">
              <w:rPr>
                <w:rFonts w:ascii="Times New Roman" w:eastAsia="Times New Roman" w:hAnsi="Times New Roman" w:cs="Times New Roman"/>
                <w:sz w:val="24"/>
                <w:szCs w:val="24"/>
                <w:lang w:eastAsia="ru-RU"/>
              </w:rPr>
              <w:t>показатели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lang w:eastAsia="ru-RU"/>
              </w:rPr>
              <w:t xml:space="preserve">1. Дефицит районного бюджета по отношению к </w:t>
            </w:r>
            <w:r w:rsidRPr="00B56728">
              <w:rPr>
                <w:rFonts w:ascii="Times New Roman" w:eastAsia="Times New Roman" w:hAnsi="Times New Roman" w:cs="Times New Roman"/>
                <w:sz w:val="24"/>
                <w:szCs w:val="24"/>
              </w:rPr>
              <w:t>годовому объему доходов районного бюджета без учета утвержденного объема безвозмездных поступлений.</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2. Муниципальный долг Богучарского района, в % к </w:t>
            </w:r>
            <w:r w:rsidRPr="00B56728">
              <w:rPr>
                <w:rFonts w:ascii="Times New Roman" w:eastAsia="Times New Roman" w:hAnsi="Times New Roman" w:cs="Times New Roman"/>
                <w:sz w:val="24"/>
                <w:szCs w:val="24"/>
              </w:rPr>
              <w:t>годовому объему доходов районного бюджета без учета объема безвозмездных поступлений.</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3. Степень сокращения дифференциации бюджетной обеспеченности между бюджетами поселений Богучарского района вследствие выравнивания их бюджетной обеспеченности.</w:t>
            </w:r>
          </w:p>
        </w:tc>
      </w:tr>
      <w:tr w:rsidR="00B56728" w:rsidRPr="00B56728" w:rsidTr="00B56728">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2"/>
                <w:sz w:val="24"/>
                <w:szCs w:val="24"/>
                <w:lang w:eastAsia="ru-RU"/>
              </w:rPr>
              <w:lastRenderedPageBreak/>
              <w:t xml:space="preserve">Этапы и сроки </w:t>
            </w:r>
            <w:r w:rsidRPr="00B56728">
              <w:rPr>
                <w:rFonts w:ascii="Times New Roman" w:eastAsia="Times New Roman" w:hAnsi="Times New Roman" w:cs="Times New Roman"/>
                <w:sz w:val="24"/>
                <w:szCs w:val="24"/>
                <w:lang w:eastAsia="ru-RU"/>
              </w:rPr>
              <w:t>реализации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На постоянной основе 01.01.2019 — 31.12.2025</w:t>
            </w:r>
          </w:p>
        </w:tc>
      </w:tr>
      <w:tr w:rsidR="00B56728" w:rsidRPr="00B56728" w:rsidTr="00B56728">
        <w:trPr>
          <w:gridAfter w:val="1"/>
          <w:wAfter w:w="100" w:type="dxa"/>
          <w:jc w:val="right"/>
        </w:trPr>
        <w:tc>
          <w:tcPr>
            <w:tcW w:w="2741" w:type="dxa"/>
            <w:vMerge w:val="restart"/>
            <w:tcBorders>
              <w:top w:val="single" w:sz="6" w:space="0" w:color="auto"/>
              <w:left w:val="single" w:sz="6" w:space="0" w:color="auto"/>
              <w:bottom w:val="nil"/>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Объемы и источники финансирования подпрограммы муниципальной программы (в действующих ценах каждого года реализации муниципальной подпрограммы)</w:t>
            </w:r>
          </w:p>
        </w:tc>
        <w:tc>
          <w:tcPr>
            <w:tcW w:w="7339" w:type="dxa"/>
            <w:gridSpan w:val="4"/>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Объем бюджетных ассигнований на реализацию муниципальной подпрограммы составляет </w:t>
            </w:r>
            <w:r w:rsidR="00B5127D">
              <w:rPr>
                <w:rFonts w:ascii="Times New Roman" w:eastAsia="Times New Roman" w:hAnsi="Times New Roman" w:cs="Times New Roman"/>
                <w:sz w:val="24"/>
                <w:szCs w:val="24"/>
                <w:lang w:eastAsia="ru-RU"/>
              </w:rPr>
              <w:t xml:space="preserve">261 785,3 </w:t>
            </w:r>
            <w:r w:rsidRPr="00B56728">
              <w:rPr>
                <w:rFonts w:ascii="Times New Roman" w:eastAsia="Times New Roman" w:hAnsi="Times New Roman" w:cs="Times New Roman"/>
                <w:sz w:val="24"/>
                <w:szCs w:val="24"/>
                <w:lang w:eastAsia="ru-RU"/>
              </w:rPr>
              <w:t xml:space="preserve">тыс. рублей, в том числе средства федерального бюджета 0 тыс. руб., средства областного бюджета – </w:t>
            </w:r>
            <w:r w:rsidR="00B5127D">
              <w:rPr>
                <w:rFonts w:ascii="Times New Roman" w:eastAsia="Times New Roman" w:hAnsi="Times New Roman" w:cs="Times New Roman"/>
                <w:sz w:val="24"/>
                <w:szCs w:val="24"/>
                <w:lang w:eastAsia="ru-RU"/>
              </w:rPr>
              <w:t>726,5</w:t>
            </w:r>
            <w:r w:rsidRPr="00B56728">
              <w:rPr>
                <w:rFonts w:ascii="Times New Roman" w:eastAsia="Times New Roman" w:hAnsi="Times New Roman" w:cs="Times New Roman"/>
                <w:sz w:val="24"/>
                <w:szCs w:val="24"/>
                <w:lang w:eastAsia="ru-RU"/>
              </w:rPr>
              <w:t xml:space="preserve"> тыс. рублей, средства районного бюджета составляет – 2</w:t>
            </w:r>
            <w:r w:rsidR="00B5127D">
              <w:rPr>
                <w:rFonts w:ascii="Times New Roman" w:eastAsia="Times New Roman" w:hAnsi="Times New Roman" w:cs="Times New Roman"/>
                <w:sz w:val="24"/>
                <w:szCs w:val="24"/>
                <w:lang w:eastAsia="ru-RU"/>
              </w:rPr>
              <w:t>61 058,8</w:t>
            </w:r>
            <w:r w:rsidRPr="00B56728">
              <w:rPr>
                <w:rFonts w:ascii="Times New Roman" w:eastAsia="Times New Roman" w:hAnsi="Times New Roman" w:cs="Times New Roman"/>
                <w:sz w:val="24"/>
                <w:szCs w:val="24"/>
                <w:lang w:eastAsia="ru-RU"/>
              </w:rPr>
              <w:t xml:space="preserve"> тыс. руб.;</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Объем бюджетных ассигнований на реализацию муниципальной подпрограммы по годам составляет (тыс. руб.):</w:t>
            </w:r>
          </w:p>
        </w:tc>
      </w:tr>
      <w:tr w:rsidR="00B56728" w:rsidRPr="00B56728" w:rsidTr="00B56728">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122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Год</w:t>
            </w:r>
          </w:p>
        </w:tc>
        <w:tc>
          <w:tcPr>
            <w:tcW w:w="2086"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Всего</w:t>
            </w:r>
          </w:p>
        </w:tc>
        <w:tc>
          <w:tcPr>
            <w:tcW w:w="193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2"/>
                <w:sz w:val="24"/>
                <w:szCs w:val="24"/>
                <w:lang w:eastAsia="ru-RU"/>
              </w:rPr>
              <w:t>Областной бюджет</w:t>
            </w:r>
          </w:p>
        </w:tc>
        <w:tc>
          <w:tcPr>
            <w:tcW w:w="208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2"/>
                <w:sz w:val="24"/>
                <w:szCs w:val="24"/>
                <w:lang w:eastAsia="ru-RU"/>
              </w:rPr>
              <w:t>Районный бюджет</w:t>
            </w:r>
          </w:p>
        </w:tc>
      </w:tr>
      <w:tr w:rsidR="00B56728" w:rsidRPr="00B56728" w:rsidTr="00B56728">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122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2019</w:t>
            </w:r>
          </w:p>
        </w:tc>
        <w:tc>
          <w:tcPr>
            <w:tcW w:w="2086" w:type="dxa"/>
            <w:tcBorders>
              <w:top w:val="single" w:sz="6" w:space="0" w:color="auto"/>
              <w:left w:val="single" w:sz="6" w:space="0" w:color="auto"/>
              <w:bottom w:val="single" w:sz="6" w:space="0" w:color="auto"/>
              <w:right w:val="single" w:sz="6" w:space="0" w:color="auto"/>
            </w:tcBorders>
            <w:hideMark/>
          </w:tcPr>
          <w:p w:rsidR="00B56728" w:rsidRPr="00B56728" w:rsidRDefault="00B5127D"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45 186,4</w:t>
            </w:r>
          </w:p>
        </w:tc>
        <w:tc>
          <w:tcPr>
            <w:tcW w:w="193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180,5</w:t>
            </w:r>
          </w:p>
        </w:tc>
        <w:tc>
          <w:tcPr>
            <w:tcW w:w="2087" w:type="dxa"/>
            <w:tcBorders>
              <w:top w:val="single" w:sz="6" w:space="0" w:color="auto"/>
              <w:left w:val="single" w:sz="6" w:space="0" w:color="auto"/>
              <w:bottom w:val="single" w:sz="6" w:space="0" w:color="auto"/>
              <w:right w:val="single" w:sz="6" w:space="0" w:color="auto"/>
            </w:tcBorders>
            <w:hideMark/>
          </w:tcPr>
          <w:p w:rsidR="00B56728" w:rsidRPr="00B56728" w:rsidRDefault="00B5127D"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44 005,9</w:t>
            </w:r>
          </w:p>
        </w:tc>
      </w:tr>
      <w:tr w:rsidR="00B56728" w:rsidRPr="00B56728" w:rsidTr="00B56728">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122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2020</w:t>
            </w:r>
          </w:p>
        </w:tc>
        <w:tc>
          <w:tcPr>
            <w:tcW w:w="2086" w:type="dxa"/>
            <w:tcBorders>
              <w:top w:val="single" w:sz="6" w:space="0" w:color="auto"/>
              <w:left w:val="single" w:sz="6" w:space="0" w:color="auto"/>
              <w:bottom w:val="single" w:sz="6" w:space="0" w:color="auto"/>
              <w:right w:val="single" w:sz="6" w:space="0" w:color="auto"/>
            </w:tcBorders>
            <w:hideMark/>
          </w:tcPr>
          <w:p w:rsidR="00B56728" w:rsidRPr="00B56728" w:rsidRDefault="00B5127D" w:rsidP="00B512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102 524,7</w:t>
            </w:r>
          </w:p>
        </w:tc>
        <w:tc>
          <w:tcPr>
            <w:tcW w:w="193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127D">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18</w:t>
            </w:r>
            <w:r w:rsidR="00B5127D">
              <w:rPr>
                <w:rFonts w:ascii="Times New Roman" w:eastAsia="Times New Roman" w:hAnsi="Times New Roman" w:cs="Times New Roman"/>
                <w:sz w:val="24"/>
                <w:szCs w:val="24"/>
                <w:lang w:eastAsia="ru-RU"/>
              </w:rPr>
              <w:t>2,0</w:t>
            </w:r>
          </w:p>
        </w:tc>
        <w:tc>
          <w:tcPr>
            <w:tcW w:w="2087" w:type="dxa"/>
            <w:tcBorders>
              <w:top w:val="single" w:sz="6" w:space="0" w:color="auto"/>
              <w:left w:val="single" w:sz="6" w:space="0" w:color="auto"/>
              <w:bottom w:val="single" w:sz="6" w:space="0" w:color="auto"/>
              <w:right w:val="single" w:sz="6" w:space="0" w:color="auto"/>
            </w:tcBorders>
            <w:hideMark/>
          </w:tcPr>
          <w:p w:rsidR="00B56728" w:rsidRPr="00B56728" w:rsidRDefault="00B5127D"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102 342,7</w:t>
            </w:r>
          </w:p>
        </w:tc>
      </w:tr>
      <w:tr w:rsidR="00B56728" w:rsidRPr="00B56728" w:rsidTr="00B56728">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122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2021</w:t>
            </w:r>
          </w:p>
        </w:tc>
        <w:tc>
          <w:tcPr>
            <w:tcW w:w="2086" w:type="dxa"/>
            <w:tcBorders>
              <w:top w:val="single" w:sz="6" w:space="0" w:color="auto"/>
              <w:left w:val="single" w:sz="6" w:space="0" w:color="auto"/>
              <w:bottom w:val="single" w:sz="6" w:space="0" w:color="auto"/>
              <w:right w:val="single" w:sz="6" w:space="0" w:color="auto"/>
            </w:tcBorders>
            <w:hideMark/>
          </w:tcPr>
          <w:p w:rsidR="00B56728" w:rsidRPr="00B56728" w:rsidRDefault="00B5127D" w:rsidP="00B512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21 662,5</w:t>
            </w:r>
          </w:p>
        </w:tc>
        <w:tc>
          <w:tcPr>
            <w:tcW w:w="193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127D">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18</w:t>
            </w:r>
            <w:r w:rsidR="00B5127D">
              <w:rPr>
                <w:rFonts w:ascii="Times New Roman" w:eastAsia="Times New Roman" w:hAnsi="Times New Roman" w:cs="Times New Roman"/>
                <w:sz w:val="24"/>
                <w:szCs w:val="24"/>
                <w:lang w:eastAsia="ru-RU"/>
              </w:rPr>
              <w:t>2,0</w:t>
            </w:r>
          </w:p>
        </w:tc>
        <w:tc>
          <w:tcPr>
            <w:tcW w:w="208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171F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21</w:t>
            </w:r>
            <w:r w:rsidR="00171F5C">
              <w:rPr>
                <w:rFonts w:ascii="Times New Roman" w:eastAsia="Times New Roman" w:hAnsi="Times New Roman" w:cs="Times New Roman"/>
                <w:sz w:val="24"/>
                <w:szCs w:val="24"/>
                <w:lang w:eastAsia="ru-RU"/>
              </w:rPr>
              <w:t> 480,5</w:t>
            </w:r>
          </w:p>
        </w:tc>
      </w:tr>
      <w:tr w:rsidR="00B56728" w:rsidRPr="00B56728" w:rsidTr="00B56728">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122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2022</w:t>
            </w:r>
          </w:p>
        </w:tc>
        <w:tc>
          <w:tcPr>
            <w:tcW w:w="2086" w:type="dxa"/>
            <w:tcBorders>
              <w:top w:val="single" w:sz="6" w:space="0" w:color="auto"/>
              <w:left w:val="single" w:sz="6" w:space="0" w:color="auto"/>
              <w:bottom w:val="single" w:sz="6" w:space="0" w:color="auto"/>
              <w:right w:val="single" w:sz="6" w:space="0" w:color="auto"/>
            </w:tcBorders>
            <w:hideMark/>
          </w:tcPr>
          <w:p w:rsidR="00B56728" w:rsidRPr="00B56728" w:rsidRDefault="00B56728" w:rsidP="00171F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22</w:t>
            </w:r>
            <w:r w:rsidR="00171F5C">
              <w:rPr>
                <w:rFonts w:ascii="Times New Roman" w:eastAsia="Times New Roman" w:hAnsi="Times New Roman" w:cs="Times New Roman"/>
                <w:sz w:val="24"/>
                <w:szCs w:val="24"/>
                <w:lang w:eastAsia="ru-RU"/>
              </w:rPr>
              <w:t> 085,1</w:t>
            </w:r>
          </w:p>
        </w:tc>
        <w:tc>
          <w:tcPr>
            <w:tcW w:w="1937" w:type="dxa"/>
            <w:tcBorders>
              <w:top w:val="single" w:sz="6" w:space="0" w:color="auto"/>
              <w:left w:val="single" w:sz="6" w:space="0" w:color="auto"/>
              <w:bottom w:val="single" w:sz="6" w:space="0" w:color="auto"/>
              <w:right w:val="single" w:sz="6" w:space="0" w:color="auto"/>
            </w:tcBorders>
          </w:tcPr>
          <w:p w:rsidR="00B56728" w:rsidRPr="00B56728" w:rsidRDefault="00171F5C"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182,0</w:t>
            </w:r>
          </w:p>
        </w:tc>
        <w:tc>
          <w:tcPr>
            <w:tcW w:w="208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171F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w:t>
            </w:r>
            <w:r w:rsidR="00171F5C">
              <w:rPr>
                <w:rFonts w:ascii="Times New Roman" w:eastAsia="Times New Roman" w:hAnsi="Times New Roman" w:cs="Times New Roman"/>
                <w:sz w:val="24"/>
                <w:szCs w:val="24"/>
                <w:lang w:eastAsia="ru-RU"/>
              </w:rPr>
              <w:t>1 903,1</w:t>
            </w:r>
          </w:p>
        </w:tc>
      </w:tr>
      <w:tr w:rsidR="00B56728" w:rsidRPr="00B56728" w:rsidTr="00B56728">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122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2023</w:t>
            </w:r>
          </w:p>
        </w:tc>
        <w:tc>
          <w:tcPr>
            <w:tcW w:w="2086"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23 084,2</w:t>
            </w:r>
          </w:p>
        </w:tc>
        <w:tc>
          <w:tcPr>
            <w:tcW w:w="1937"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8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23 084,2</w:t>
            </w:r>
          </w:p>
        </w:tc>
      </w:tr>
      <w:tr w:rsidR="00B56728" w:rsidRPr="00B56728" w:rsidTr="00B56728">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122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2024</w:t>
            </w:r>
          </w:p>
        </w:tc>
        <w:tc>
          <w:tcPr>
            <w:tcW w:w="2086"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23 437,1</w:t>
            </w:r>
          </w:p>
        </w:tc>
        <w:tc>
          <w:tcPr>
            <w:tcW w:w="1937"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8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23 437,1</w:t>
            </w:r>
          </w:p>
        </w:tc>
      </w:tr>
      <w:tr w:rsidR="00B56728" w:rsidRPr="00B56728" w:rsidTr="00B56728">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122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2025</w:t>
            </w:r>
          </w:p>
        </w:tc>
        <w:tc>
          <w:tcPr>
            <w:tcW w:w="2086"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23 805,3</w:t>
            </w:r>
          </w:p>
        </w:tc>
        <w:tc>
          <w:tcPr>
            <w:tcW w:w="1937"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8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23 805,3</w:t>
            </w:r>
          </w:p>
        </w:tc>
      </w:tr>
      <w:tr w:rsidR="00B56728" w:rsidRPr="00B56728" w:rsidTr="00B56728">
        <w:trPr>
          <w:trHeight w:val="1663"/>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Ожидаемые конечные результаты реализации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Обеспечение долгосрочной сбалансированности районного бюджета, усиление взаимосвязи стратегического и бюджетного планирования, повышения качества и объективности планирования бюджетных ассигнований</w:t>
            </w:r>
          </w:p>
        </w:tc>
        <w:tc>
          <w:tcPr>
            <w:tcW w:w="100" w:type="dxa"/>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1.1. Общая характеристика сферы реализации муниципальной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Современное состояние и развитие системы управления муниципальными финансами в Богучарском районе характеризуется проведением ответственной и прозрачной бюджетной политики, исполнением в полном объеме принятых бюджетных обязательств.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Воронежской области процессы реформирования бюджетного сектора и повышения качества управления государственными и муниципальными финансами прошли несколько этапов развития. Результат данных реформ - формирование современной системы управления общественными (государственными и муниципальными) финансами, в том числе: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создание четкой законодательной регламентации процесса формирования и исполнения районного бюджета, осуществления финансового контроля за использованием бюджетных средств;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осуществление перехода от годового к среднесрочному формированию районного бюджета на трехлетний период;</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внедрение системы казначейского исполнения районного бюджета;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модернизация системы бюджетного учета и отчетности;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создание системы учета расходных обязательств Богучарского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обеспечение прозрачности бюджетной системы и публичности бюджетного процесса в Богучарском районе;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осуществление автоматизации бюджетного процесса Богучарского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введение формализованных методик распределения межбюджетных трансфертов;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B56728">
        <w:rPr>
          <w:rFonts w:ascii="Times New Roman" w:eastAsia="Times New Roman" w:hAnsi="Times New Roman" w:cs="Times New Roman"/>
          <w:sz w:val="24"/>
          <w:szCs w:val="24"/>
          <w:lang w:eastAsia="ru-RU"/>
        </w:rPr>
        <w:t>Финансовое обеспечение деятельности казенного учреждения осуществляется за счет средств районного бюджета на основании бюджетной сметы.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lang w:eastAsia="ru-RU"/>
        </w:rPr>
        <w:t>В рамках реализации Федерального закона от 06.10.2006 № 131-ФЗ «О</w:t>
      </w:r>
      <w:r w:rsidRPr="00B56728">
        <w:rPr>
          <w:rFonts w:ascii="Times New Roman" w:eastAsia="Times New Roman" w:hAnsi="Times New Roman" w:cs="Times New Roman"/>
          <w:sz w:val="24"/>
          <w:szCs w:val="24"/>
        </w:rPr>
        <w:t>б общих принципах организации местного самоуправления в Российской Федерации» отмечено, что д</w:t>
      </w:r>
      <w:r w:rsidRPr="00B56728">
        <w:rPr>
          <w:rFonts w:ascii="Times New Roman" w:eastAsia="Times New Roman" w:hAnsi="Times New Roman" w:cs="Times New Roman"/>
          <w:sz w:val="24"/>
          <w:szCs w:val="24"/>
          <w:lang w:eastAsia="ru-RU"/>
        </w:rPr>
        <w:t>ля многих бюджетов поселений сохраняется значительная степень зависимости от финансовой помощи за счет бюджетных ассигнований районного бюджета.</w:t>
      </w:r>
      <w:r w:rsidRPr="00B56728">
        <w:rPr>
          <w:rFonts w:ascii="Times New Roman" w:eastAsia="Times New Roman" w:hAnsi="Times New Roman" w:cs="Times New Roman"/>
          <w:sz w:val="24"/>
          <w:szCs w:val="24"/>
        </w:rPr>
        <w:t xml:space="preserve"> Неравномерность распределения налоговой базы в разрезе поселений, связанная с различиями поселений в уровне социально-экономического развития, территориальном расположении, демографическом положении и рядом других объективных факторов, обуславливает резкую дифференциацию бюджетной обеспеченности. В этих условиях для создания равных финансовых возможностей поселений по эффективному осуществлению ими полномочий по решению вопросов местного значения потребуется совершенствование механизмов распределения межбюджетных трансфертов.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rPr>
        <w:t xml:space="preserve">Межбюджетные отношения в Воронежской области формируются в рамках Закона Воронежской области от </w:t>
      </w:r>
      <w:r w:rsidRPr="00B56728">
        <w:rPr>
          <w:rFonts w:ascii="Times New Roman" w:eastAsia="Times New Roman" w:hAnsi="Times New Roman" w:cs="Times New Roman"/>
          <w:sz w:val="24"/>
          <w:szCs w:val="24"/>
          <w:lang w:eastAsia="ru-RU"/>
        </w:rPr>
        <w:t>17.11.2005 № 68-ОЗ «О межбюджетных отношениях органов государственной власти и органов местного самоуправления в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Сложившаяся структура межбюджетных трансфертов создает условия для устойчивого социально-экономического развития поселений в Богучарском районе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государственной власти, органов местного самоуправления муниципального района и поселений.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1.2. Приоритеты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Целью муниципальной подпрограммы является о</w:t>
      </w:r>
      <w:r w:rsidRPr="00B56728">
        <w:rPr>
          <w:rFonts w:ascii="Times New Roman" w:eastAsia="Times New Roman" w:hAnsi="Times New Roman" w:cs="Times New Roman"/>
          <w:spacing w:val="-5"/>
          <w:sz w:val="24"/>
          <w:szCs w:val="24"/>
          <w:lang w:eastAsia="ru-RU"/>
        </w:rPr>
        <w:t xml:space="preserve">беспечение долгосрочной сбалансированности и устойчивости бюджетной </w:t>
      </w:r>
      <w:r w:rsidRPr="00B56728">
        <w:rPr>
          <w:rFonts w:ascii="Times New Roman" w:eastAsia="Times New Roman" w:hAnsi="Times New Roman" w:cs="Times New Roman"/>
          <w:sz w:val="24"/>
          <w:szCs w:val="24"/>
          <w:lang w:eastAsia="ru-RU"/>
        </w:rPr>
        <w:t>системы Богучарского района, создание равных условий для исполнения расходных обязательств бюджетов поселений, повышение качества управления муниципальными финансами.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Приоритеты в сфере реализации муниципальной подпрограммы определены: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rPr>
        <w:t xml:space="preserve"> - Стратегией социально-экономического развития Богучарского района на период до 2035 года;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lang w:eastAsia="ru-RU"/>
        </w:rPr>
        <w:t>- ежегодными Бюджетными посланиями Президента Российской Федерации</w:t>
      </w:r>
      <w:r w:rsidRPr="00B56728">
        <w:rPr>
          <w:rFonts w:ascii="Times New Roman" w:eastAsia="Times New Roman" w:hAnsi="Times New Roman" w:cs="Times New Roman"/>
          <w:sz w:val="24"/>
          <w:szCs w:val="24"/>
        </w:rPr>
        <w:t xml:space="preserve"> Федеральному Собранию Российской Федерации</w:t>
      </w:r>
      <w:r w:rsidRPr="00B56728">
        <w:rPr>
          <w:rFonts w:ascii="Times New Roman" w:eastAsia="Times New Roman" w:hAnsi="Times New Roman" w:cs="Times New Roman"/>
          <w:sz w:val="24"/>
          <w:szCs w:val="24"/>
          <w:lang w:eastAsia="ru-RU"/>
        </w:rPr>
        <w:t>;</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основными направлениями бюджетной и налоговой политики Российской Федерации, Воронежской области, Богучарского района на очередной финансовый год и плановый период.</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соответствии с указанными документами сформированы следующие приоритеты в сфере реализации муниципальной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Обеспечение долгосрочной сбалансированности и устойчивости бюджетной системы Богучарского района путем:</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формирования бюджетов с учетом долгосрочного прогноза основных параметров </w:t>
      </w:r>
      <w:r w:rsidRPr="00B56728">
        <w:rPr>
          <w:rFonts w:ascii="Times New Roman" w:eastAsia="Times New Roman" w:hAnsi="Times New Roman" w:cs="Times New Roman"/>
          <w:sz w:val="24"/>
          <w:szCs w:val="24"/>
          <w:lang w:eastAsia="ru-RU"/>
        </w:rPr>
        <w:lastRenderedPageBreak/>
        <w:t>бюджетной системы Богучарского района, основанных на реалистичных оценках;</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полноты учета и прогнозирования финансовых ресурсов, которые могут </w:t>
      </w:r>
      <w:r w:rsidRPr="00B56728">
        <w:rPr>
          <w:rFonts w:ascii="Times New Roman" w:eastAsia="Times New Roman" w:hAnsi="Times New Roman" w:cs="Times New Roman"/>
          <w:spacing w:val="-1"/>
          <w:sz w:val="24"/>
          <w:szCs w:val="24"/>
          <w:lang w:eastAsia="ru-RU"/>
        </w:rPr>
        <w:t>быть направлены на достижение целей;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планирования бюджетных ассигнований исходя из необходимости безусловного исполнения действующих расходных обязательств;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проведения систематического анализа и оценки рисков для бюджетной системы Богучарского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1"/>
          <w:sz w:val="24"/>
          <w:szCs w:val="24"/>
          <w:lang w:eastAsia="ru-RU"/>
        </w:rPr>
        <w:t xml:space="preserve">2) </w:t>
      </w:r>
      <w:r w:rsidRPr="00B56728">
        <w:rPr>
          <w:rFonts w:ascii="Times New Roman" w:eastAsia="Times New Roman" w:hAnsi="Times New Roman" w:cs="Times New Roman"/>
          <w:sz w:val="24"/>
          <w:szCs w:val="24"/>
          <w:lang w:eastAsia="ru-RU"/>
        </w:rPr>
        <w:t>Эффективное управление муниципальным долгом Богучарского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Совершенствование подходов к предоставлению межбюджетных трансфертов из районного бюджета бюджетам поселений с целью повышения эффективности их предоставления и использования.</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 Создание условий для устойчивого исполнения бюджетов поселений.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Достижение цели муниципальной подпрограммы будет осуществляться путем решения задач в рамках соответствующих мероприятий.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Состав целей, задач и мероприятий муниципальной подпрограммы приведен в ее паспорте.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Достижение цели каждого мероприятия муниципальной подпрограммы требует </w:t>
      </w:r>
      <w:r w:rsidRPr="00B56728">
        <w:rPr>
          <w:rFonts w:ascii="Times New Roman" w:eastAsia="Times New Roman" w:hAnsi="Times New Roman" w:cs="Times New Roman"/>
          <w:spacing w:val="-1"/>
          <w:sz w:val="24"/>
          <w:szCs w:val="24"/>
          <w:lang w:eastAsia="ru-RU"/>
        </w:rPr>
        <w:t>решения комплекса задач</w:t>
      </w:r>
      <w:r w:rsidRPr="00B56728">
        <w:rPr>
          <w:rFonts w:ascii="Times New Roman" w:eastAsia="Times New Roman" w:hAnsi="Times New Roman" w:cs="Times New Roman"/>
          <w:sz w:val="24"/>
          <w:szCs w:val="24"/>
          <w:lang w:eastAsia="ru-RU"/>
        </w:rPr>
        <w:t>.</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Паспорт муниципальной подпрограммы и ее мероприятий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Достижение запланированных результатов муниципальной подпрограммы характеризуется следующими целевыми показателями (индикаторами):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lang w:eastAsia="ru-RU"/>
        </w:rPr>
        <w:t xml:space="preserve">1. Отношение дефицита районного бюджета к </w:t>
      </w:r>
      <w:r w:rsidRPr="00B56728">
        <w:rPr>
          <w:rFonts w:ascii="Times New Roman" w:eastAsia="Times New Roman" w:hAnsi="Times New Roman" w:cs="Times New Roman"/>
          <w:sz w:val="24"/>
          <w:szCs w:val="24"/>
        </w:rPr>
        <w:t>годовому объему доходов районного бюджета без учета объема безвозмездных поступлений.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Значение указанного показателя планируется сохранить на экономически безопасном уровне.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2. Муниципальный долг Богучарского района в % к </w:t>
      </w:r>
      <w:r w:rsidRPr="00B56728">
        <w:rPr>
          <w:rFonts w:ascii="Times New Roman" w:eastAsia="Times New Roman" w:hAnsi="Times New Roman" w:cs="Times New Roman"/>
          <w:sz w:val="24"/>
          <w:szCs w:val="24"/>
        </w:rPr>
        <w:t>годовому объему доходов районного бюджета без учета объема безвозмездных поступлений</w:t>
      </w:r>
      <w:r w:rsidRPr="00B56728">
        <w:rPr>
          <w:rFonts w:ascii="Times New Roman" w:eastAsia="Times New Roman" w:hAnsi="Times New Roman" w:cs="Times New Roman"/>
          <w:sz w:val="24"/>
          <w:szCs w:val="24"/>
          <w:lang w:eastAsia="ru-RU"/>
        </w:rPr>
        <w:t>.</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Показатель рассчитывается как отношение объема муниципального долга Богучарского района на конец года к </w:t>
      </w:r>
      <w:r w:rsidRPr="00B56728">
        <w:rPr>
          <w:rFonts w:ascii="Times New Roman" w:eastAsia="Times New Roman" w:hAnsi="Times New Roman" w:cs="Times New Roman"/>
          <w:sz w:val="24"/>
          <w:szCs w:val="24"/>
        </w:rPr>
        <w:t>годовому объему доходов районного бюджета без учета объема безвозмездных поступлений</w:t>
      </w:r>
      <w:r w:rsidRPr="00B56728">
        <w:rPr>
          <w:rFonts w:ascii="Times New Roman" w:eastAsia="Times New Roman" w:hAnsi="Times New Roman" w:cs="Times New Roman"/>
          <w:sz w:val="24"/>
          <w:szCs w:val="24"/>
          <w:lang w:eastAsia="ru-RU"/>
        </w:rPr>
        <w:t xml:space="preserve"> за соответствующий год. </w:t>
      </w:r>
      <w:r w:rsidRPr="00B56728">
        <w:rPr>
          <w:rFonts w:ascii="Times New Roman" w:eastAsia="Times New Roman" w:hAnsi="Times New Roman" w:cs="Times New Roman"/>
          <w:spacing w:val="-8"/>
          <w:sz w:val="24"/>
          <w:szCs w:val="24"/>
          <w:lang w:eastAsia="ru-RU"/>
        </w:rPr>
        <w:t xml:space="preserve">Значение указанного не </w:t>
      </w:r>
      <w:r w:rsidRPr="00B56728">
        <w:rPr>
          <w:rFonts w:ascii="Times New Roman" w:eastAsia="Times New Roman" w:hAnsi="Times New Roman" w:cs="Times New Roman"/>
          <w:sz w:val="24"/>
          <w:szCs w:val="24"/>
          <w:lang w:eastAsia="ru-RU"/>
        </w:rPr>
        <w:t>должно превышать 100%.</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Степень сокращения дифференциации бюджетной обеспеченности между бюджетами поселений вследствие выравнивания их бюджетной обеспеченности</w:t>
      </w:r>
      <w:r w:rsidRPr="00B56728">
        <w:rPr>
          <w:rFonts w:ascii="Times New Roman" w:eastAsia="Times New Roman" w:hAnsi="Times New Roman" w:cs="Times New Roman"/>
          <w:sz w:val="24"/>
          <w:szCs w:val="24"/>
        </w:rPr>
        <w:t xml:space="preserve"> (</w:t>
      </w:r>
      <w:proofErr w:type="spellStart"/>
      <w:r w:rsidRPr="00B56728">
        <w:rPr>
          <w:rFonts w:ascii="Times New Roman" w:eastAsia="Times New Roman" w:hAnsi="Times New Roman" w:cs="Times New Roman"/>
          <w:sz w:val="24"/>
          <w:szCs w:val="24"/>
        </w:rPr>
        <w:t>Сд</w:t>
      </w:r>
      <w:proofErr w:type="spellEnd"/>
      <w:r w:rsidRPr="00B56728">
        <w:rPr>
          <w:rFonts w:ascii="Times New Roman" w:eastAsia="Times New Roman" w:hAnsi="Times New Roman" w:cs="Times New Roman"/>
          <w:sz w:val="24"/>
          <w:szCs w:val="24"/>
        </w:rPr>
        <w:t>):</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B56728">
        <w:rPr>
          <w:rFonts w:ascii="Times New Roman" w:eastAsia="Times New Roman" w:hAnsi="Times New Roman" w:cs="Times New Roman"/>
          <w:sz w:val="24"/>
          <w:szCs w:val="24"/>
          <w:lang w:eastAsia="ru-RU"/>
        </w:rPr>
        <w:t>БОмр</w:t>
      </w:r>
      <w:r w:rsidRPr="00B56728">
        <w:rPr>
          <w:rFonts w:ascii="Times New Roman" w:eastAsia="Times New Roman" w:hAnsi="Times New Roman" w:cs="Times New Roman"/>
          <w:sz w:val="24"/>
          <w:szCs w:val="24"/>
          <w:vertAlign w:val="subscript"/>
          <w:lang w:eastAsia="ru-RU"/>
        </w:rPr>
        <w:t>max</w:t>
      </w:r>
      <w:proofErr w:type="spellEnd"/>
      <w:r w:rsidRPr="00B56728">
        <w:rPr>
          <w:rFonts w:ascii="Times New Roman" w:eastAsia="Times New Roman" w:hAnsi="Times New Roman" w:cs="Times New Roman"/>
          <w:sz w:val="24"/>
          <w:szCs w:val="24"/>
          <w:lang w:eastAsia="ru-RU"/>
        </w:rPr>
        <w:t>/</w:t>
      </w:r>
      <w:proofErr w:type="spellStart"/>
      <w:r w:rsidRPr="00B56728">
        <w:rPr>
          <w:rFonts w:ascii="Times New Roman" w:eastAsia="Times New Roman" w:hAnsi="Times New Roman" w:cs="Times New Roman"/>
          <w:sz w:val="24"/>
          <w:szCs w:val="24"/>
          <w:lang w:eastAsia="ru-RU"/>
        </w:rPr>
        <w:t>БОмр</w:t>
      </w:r>
      <w:r w:rsidRPr="00B56728">
        <w:rPr>
          <w:rFonts w:ascii="Times New Roman" w:eastAsia="Times New Roman" w:hAnsi="Times New Roman" w:cs="Times New Roman"/>
          <w:sz w:val="24"/>
          <w:szCs w:val="24"/>
          <w:vertAlign w:val="subscript"/>
          <w:lang w:eastAsia="ru-RU"/>
        </w:rPr>
        <w:t>min</w:t>
      </w:r>
      <w:proofErr w:type="spellEnd"/>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B56728">
        <w:rPr>
          <w:rFonts w:ascii="Times New Roman" w:eastAsia="Times New Roman" w:hAnsi="Times New Roman" w:cs="Times New Roman"/>
          <w:sz w:val="24"/>
          <w:szCs w:val="24"/>
          <w:lang w:eastAsia="ru-RU"/>
        </w:rPr>
        <w:t>Сд</w:t>
      </w:r>
      <w:proofErr w:type="spellEnd"/>
      <w:r w:rsidRPr="00B56728">
        <w:rPr>
          <w:rFonts w:ascii="Times New Roman" w:eastAsia="Times New Roman" w:hAnsi="Times New Roman" w:cs="Times New Roman"/>
          <w:sz w:val="24"/>
          <w:szCs w:val="24"/>
          <w:lang w:eastAsia="ru-RU"/>
        </w:rPr>
        <w:t xml:space="preserve"> =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vertAlign w:val="subscript"/>
          <w:lang w:eastAsia="ru-RU"/>
        </w:rPr>
      </w:pPr>
      <w:r w:rsidRPr="00B56728">
        <w:rPr>
          <w:rFonts w:ascii="Times New Roman" w:eastAsia="Times New Roman" w:hAnsi="Times New Roman" w:cs="Times New Roman"/>
          <w:sz w:val="24"/>
          <w:szCs w:val="24"/>
          <w:lang w:eastAsia="ru-RU"/>
        </w:rPr>
        <w:t>БО2мр</w:t>
      </w:r>
      <w:r w:rsidRPr="00B56728">
        <w:rPr>
          <w:rFonts w:ascii="Times New Roman" w:eastAsia="Times New Roman" w:hAnsi="Times New Roman" w:cs="Times New Roman"/>
          <w:sz w:val="24"/>
          <w:szCs w:val="24"/>
          <w:vertAlign w:val="subscript"/>
          <w:lang w:eastAsia="ru-RU"/>
        </w:rPr>
        <w:t>max</w:t>
      </w:r>
      <w:r w:rsidRPr="00B56728">
        <w:rPr>
          <w:rFonts w:ascii="Times New Roman" w:eastAsia="Times New Roman" w:hAnsi="Times New Roman" w:cs="Times New Roman"/>
          <w:sz w:val="24"/>
          <w:szCs w:val="24"/>
          <w:lang w:eastAsia="ru-RU"/>
        </w:rPr>
        <w:t xml:space="preserve"> /БО2мр</w:t>
      </w:r>
      <w:r w:rsidRPr="00B56728">
        <w:rPr>
          <w:rFonts w:ascii="Times New Roman" w:eastAsia="Times New Roman" w:hAnsi="Times New Roman" w:cs="Times New Roman"/>
          <w:sz w:val="24"/>
          <w:szCs w:val="24"/>
          <w:vertAlign w:val="subscript"/>
          <w:lang w:eastAsia="ru-RU"/>
        </w:rPr>
        <w:t>min</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где: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B56728">
        <w:rPr>
          <w:rFonts w:ascii="Times New Roman" w:eastAsia="Times New Roman" w:hAnsi="Times New Roman" w:cs="Times New Roman"/>
          <w:sz w:val="24"/>
          <w:szCs w:val="24"/>
          <w:lang w:eastAsia="ru-RU"/>
        </w:rPr>
        <w:t>БОп</w:t>
      </w:r>
      <w:r w:rsidRPr="00B56728">
        <w:rPr>
          <w:rFonts w:ascii="Times New Roman" w:eastAsia="Times New Roman" w:hAnsi="Times New Roman" w:cs="Times New Roman"/>
          <w:sz w:val="24"/>
          <w:szCs w:val="24"/>
          <w:vertAlign w:val="subscript"/>
          <w:lang w:eastAsia="ru-RU"/>
        </w:rPr>
        <w:t>max</w:t>
      </w:r>
      <w:proofErr w:type="spellEnd"/>
      <w:r w:rsidRPr="00B56728">
        <w:rPr>
          <w:rFonts w:ascii="Times New Roman" w:eastAsia="Times New Roman" w:hAnsi="Times New Roman" w:cs="Times New Roman"/>
          <w:sz w:val="24"/>
          <w:szCs w:val="24"/>
          <w:lang w:eastAsia="ru-RU"/>
        </w:rPr>
        <w:t xml:space="preserve"> - наибольший уровень бюджетной обеспеченности поселения до распределения дотаций на выравнивание бюджетной обеспеченности поселений;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B56728">
        <w:rPr>
          <w:rFonts w:ascii="Times New Roman" w:eastAsia="Times New Roman" w:hAnsi="Times New Roman" w:cs="Times New Roman"/>
          <w:sz w:val="24"/>
          <w:szCs w:val="24"/>
          <w:lang w:eastAsia="ru-RU"/>
        </w:rPr>
        <w:t>БОп</w:t>
      </w:r>
      <w:r w:rsidRPr="00B56728">
        <w:rPr>
          <w:rFonts w:ascii="Times New Roman" w:eastAsia="Times New Roman" w:hAnsi="Times New Roman" w:cs="Times New Roman"/>
          <w:sz w:val="24"/>
          <w:szCs w:val="24"/>
          <w:vertAlign w:val="subscript"/>
          <w:lang w:eastAsia="ru-RU"/>
        </w:rPr>
        <w:t>min</w:t>
      </w:r>
      <w:proofErr w:type="spellEnd"/>
      <w:r w:rsidRPr="00B56728">
        <w:rPr>
          <w:rFonts w:ascii="Times New Roman" w:eastAsia="Times New Roman" w:hAnsi="Times New Roman" w:cs="Times New Roman"/>
          <w:sz w:val="24"/>
          <w:szCs w:val="24"/>
          <w:lang w:eastAsia="ru-RU"/>
        </w:rPr>
        <w:t xml:space="preserve"> - наименьший уровень бюджетной обеспеченности поселения до распределения дотаций на выравнивание бюджетной обеспеченности поселений;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БО2п</w:t>
      </w:r>
      <w:r w:rsidRPr="00B56728">
        <w:rPr>
          <w:rFonts w:ascii="Times New Roman" w:eastAsia="Times New Roman" w:hAnsi="Times New Roman" w:cs="Times New Roman"/>
          <w:sz w:val="24"/>
          <w:szCs w:val="24"/>
          <w:vertAlign w:val="subscript"/>
          <w:lang w:eastAsia="ru-RU"/>
        </w:rPr>
        <w:t>max</w:t>
      </w:r>
      <w:r w:rsidRPr="00B56728">
        <w:rPr>
          <w:rFonts w:ascii="Times New Roman" w:eastAsia="Times New Roman" w:hAnsi="Times New Roman" w:cs="Times New Roman"/>
          <w:sz w:val="24"/>
          <w:szCs w:val="24"/>
          <w:lang w:eastAsia="ru-RU"/>
        </w:rPr>
        <w:t xml:space="preserve"> - наибольший уровень бюджетной обеспеченности поселения после </w:t>
      </w:r>
      <w:r w:rsidRPr="00B56728">
        <w:rPr>
          <w:rFonts w:ascii="Times New Roman" w:eastAsia="Times New Roman" w:hAnsi="Times New Roman" w:cs="Times New Roman"/>
          <w:sz w:val="24"/>
          <w:szCs w:val="24"/>
          <w:lang w:eastAsia="ru-RU"/>
        </w:rPr>
        <w:lastRenderedPageBreak/>
        <w:t>распределения дотаций на выравнивание бюджетной обеспеченности поселений;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БО2п</w:t>
      </w:r>
      <w:r w:rsidRPr="00B56728">
        <w:rPr>
          <w:rFonts w:ascii="Times New Roman" w:eastAsia="Times New Roman" w:hAnsi="Times New Roman" w:cs="Times New Roman"/>
          <w:sz w:val="24"/>
          <w:szCs w:val="24"/>
          <w:vertAlign w:val="subscript"/>
          <w:lang w:eastAsia="ru-RU"/>
        </w:rPr>
        <w:t>min</w:t>
      </w:r>
      <w:r w:rsidRPr="00B56728">
        <w:rPr>
          <w:rFonts w:ascii="Times New Roman" w:eastAsia="Times New Roman" w:hAnsi="Times New Roman" w:cs="Times New Roman"/>
          <w:sz w:val="24"/>
          <w:szCs w:val="24"/>
          <w:lang w:eastAsia="ru-RU"/>
        </w:rPr>
        <w:t xml:space="preserve"> - наименьший уровень бюджетной обеспеченности поселения после распределения дотаций на выравнивание бюджетной обеспеченности поселений.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Достижение целевых значений показателей (индикаторов) муниципальной под</w:t>
      </w:r>
      <w:r w:rsidRPr="00B56728">
        <w:rPr>
          <w:rFonts w:ascii="Times New Roman" w:eastAsia="Times New Roman" w:hAnsi="Times New Roman" w:cs="Times New Roman"/>
          <w:spacing w:val="-1"/>
          <w:sz w:val="24"/>
          <w:szCs w:val="24"/>
          <w:lang w:eastAsia="ru-RU"/>
        </w:rPr>
        <w:t xml:space="preserve"> программы </w:t>
      </w:r>
      <w:r w:rsidRPr="00B56728">
        <w:rPr>
          <w:rFonts w:ascii="Times New Roman" w:eastAsia="Times New Roman" w:hAnsi="Times New Roman" w:cs="Times New Roman"/>
          <w:sz w:val="24"/>
          <w:szCs w:val="24"/>
          <w:lang w:eastAsia="ru-RU"/>
        </w:rPr>
        <w:t>обеспечивается при условии соблюдения показателей прогноза социально-экономического развития Богучарского района на долгосрочный период до 2035 года.</w:t>
      </w:r>
      <w:r w:rsidRPr="00B56728">
        <w:rPr>
          <w:rFonts w:ascii="Times New Roman" w:eastAsia="Times New Roman" w:hAnsi="Times New Roman" w:cs="Times New Roman"/>
          <w:spacing w:val="-1"/>
          <w:sz w:val="24"/>
          <w:szCs w:val="24"/>
          <w:lang w:eastAsia="ru-RU"/>
        </w:rPr>
        <w:t xml:space="preserve"> В случае отклонения фактических показателей социально-экономического развития </w:t>
      </w:r>
      <w:r w:rsidRPr="00B56728">
        <w:rPr>
          <w:rFonts w:ascii="Times New Roman" w:eastAsia="Times New Roman" w:hAnsi="Times New Roman" w:cs="Times New Roman"/>
          <w:sz w:val="24"/>
          <w:szCs w:val="24"/>
          <w:lang w:eastAsia="ru-RU"/>
        </w:rPr>
        <w:t>от прогнозируемых, целевые значения показателей подлежат соответствующей корректировке.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Ожидаемые результаты реализации муниципальной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 Улучшение качества прогнозирования основных параметров районного бюджета.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Соблюдение требований бюджетного законодательства.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 Обеспечение приемлемого и экономически обоснованного объема и структуры муниципального долга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6. Обеспечение открытости и прозрачности деятельности финансового отдела.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 Создание стимулов для развития налогового потенциала поселений район.</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8. Сокращение разрыва в бюджетной обеспеченности бюджетов поселений.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 Рост качества управления муниципальными финансами.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1.3. Обоснование выделения мероприятий муниципальной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Основные мероприятия муниципальной подпрограммы выделены исходя из цели, содержания и с учетом специфики механизмов, применяемых для решения определенных задач.</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 xml:space="preserve">Решение задач, связанных с составлением и исполнением районного бюджета, контролем за его исполнением, осуществлением бюджетного учета и составлением бюджетной отчетности предусмотрено мероприятием «Управление муниципальными финансами».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Решение задач, связанных с развитием межбюджетных отношений будет осуществляться в рамках мероприятия «Совершенствование системы распределения межбюджетных трансфертов бюджетам поселений Богучарского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Для обеспечения достижения цели муниципальной подпрограммы на основе эффективной деятельности финансового отдела администрации Богучарского муниципального района в сфере финансово-бюджетной политики выделяется мероприятие по «Обеспечению реализации муниципальной подпрограммы». Реализация данного мероприятия способствует решению задач остальных мероприятий муниципальной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1.4. Обобщенная характеристика основных мероприятий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Достижение цели и решение задач муниципальной подпрограммы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Богучарского района и поселений.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 xml:space="preserve">Перечень основных мероприятий муниципальной подпрограммы приведен в приложении 2 муниципальной программы.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1.5. Обобщенная характеристика мер муниципального регулирования.</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lang w:eastAsia="ru-RU"/>
        </w:rPr>
        <w:t>В качестве основных мер правового регулирования в рамках реализации муниципальной подпрограммы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законодательных и иных нормативных правовых актов Богучарского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1.6. Финансовое обеспечение реализации муниципальной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Финансовые ресурсы, необходимые для реализации муниципальной подпрограммы в 2019-2025 годах, соответствуют объемам бюджетных ассигнований, предусмотренным проектом решения Совета народных депутатов Богучарского муниципального района о районном бюджете на 2019 год и на плановый период 2020 и 2021 годов. На 2022-2025 годы объемы бюджетных ассигнований рассчитаны исходя из </w:t>
      </w:r>
      <w:proofErr w:type="spellStart"/>
      <w:r w:rsidRPr="00B56728">
        <w:rPr>
          <w:rFonts w:ascii="Times New Roman" w:eastAsia="Times New Roman" w:hAnsi="Times New Roman" w:cs="Times New Roman"/>
          <w:sz w:val="24"/>
          <w:szCs w:val="24"/>
          <w:lang w:eastAsia="ru-RU"/>
        </w:rPr>
        <w:t>досчета</w:t>
      </w:r>
      <w:proofErr w:type="spellEnd"/>
      <w:r w:rsidRPr="00B56728">
        <w:rPr>
          <w:rFonts w:ascii="Times New Roman" w:eastAsia="Times New Roman" w:hAnsi="Times New Roman" w:cs="Times New Roman"/>
          <w:sz w:val="24"/>
          <w:szCs w:val="24"/>
          <w:lang w:eastAsia="ru-RU"/>
        </w:rPr>
        <w:t xml:space="preserve"> объемов бюджетных ассигнований на продление обязательств длящегося характера.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Расходы районного бюджета на реализацию муниципальной подпрограммы приведены в приложении 4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1.7. Анализ рисков реализации муниципальной подпрограммы и описание мер управления рисками реализации муниципальной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Основным финансовым риском реализации муниципальной под программы является существенное ухудшение параметров экономической конъюнктуры района, что повлечет </w:t>
      </w:r>
      <w:r w:rsidRPr="00B56728">
        <w:rPr>
          <w:rFonts w:ascii="Times New Roman" w:eastAsia="Times New Roman" w:hAnsi="Times New Roman" w:cs="Times New Roman"/>
          <w:spacing w:val="-11"/>
          <w:sz w:val="24"/>
          <w:szCs w:val="24"/>
          <w:lang w:eastAsia="ru-RU"/>
        </w:rPr>
        <w:t xml:space="preserve">за собой увеличение дефицита районного бюджета, </w:t>
      </w:r>
      <w:r w:rsidRPr="00B56728">
        <w:rPr>
          <w:rFonts w:ascii="Times New Roman" w:eastAsia="Times New Roman" w:hAnsi="Times New Roman" w:cs="Times New Roman"/>
          <w:spacing w:val="-8"/>
          <w:sz w:val="24"/>
          <w:szCs w:val="24"/>
          <w:lang w:eastAsia="ru-RU"/>
        </w:rPr>
        <w:t>увеличение объема муниципального</w:t>
      </w:r>
      <w:r w:rsidRPr="00B56728">
        <w:rPr>
          <w:rFonts w:ascii="Times New Roman" w:eastAsia="Times New Roman" w:hAnsi="Times New Roman" w:cs="Times New Roman"/>
          <w:sz w:val="24"/>
          <w:szCs w:val="24"/>
          <w:lang w:eastAsia="ru-RU"/>
        </w:rPr>
        <w:t xml:space="preserve"> долга и стоимости его обслуживания. Кроме того, имеются риски </w:t>
      </w:r>
      <w:r w:rsidRPr="00B56728">
        <w:rPr>
          <w:rFonts w:ascii="Times New Roman" w:eastAsia="Times New Roman" w:hAnsi="Times New Roman" w:cs="Times New Roman"/>
          <w:spacing w:val="-1"/>
          <w:sz w:val="24"/>
          <w:szCs w:val="24"/>
          <w:lang w:eastAsia="ru-RU"/>
        </w:rPr>
        <w:t>использования при формировании документов стратегического планирования (в том числе муниципальных</w:t>
      </w:r>
      <w:r w:rsidRPr="00B56728">
        <w:rPr>
          <w:rFonts w:ascii="Times New Roman" w:eastAsia="Times New Roman" w:hAnsi="Times New Roman" w:cs="Times New Roman"/>
          <w:sz w:val="24"/>
          <w:szCs w:val="24"/>
          <w:lang w:eastAsia="ru-RU"/>
        </w:rPr>
        <w:t xml:space="preserve"> программ) прогноза расходов, не соответствующего прогнозу доходов районного бюджета.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власти Богучарского района, а также увязки с мерами правового регулирования в рамках других муниципальных программ Богучарского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rPr>
        <w:t>На результат реализации подпрограммы может влиять изменение бюджетного и налогового законодательства Российской Федерации, Воронежской области.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Для минимизации рисков реализации муниципальной подпрограммы необходима </w:t>
      </w:r>
      <w:r w:rsidRPr="00B56728">
        <w:rPr>
          <w:rFonts w:ascii="Times New Roman" w:eastAsia="Times New Roman" w:hAnsi="Times New Roman" w:cs="Times New Roman"/>
          <w:sz w:val="24"/>
          <w:szCs w:val="24"/>
          <w:lang w:eastAsia="ru-RU"/>
        </w:rPr>
        <w:lastRenderedPageBreak/>
        <w:t xml:space="preserve">разработка программы повышения </w:t>
      </w:r>
      <w:r w:rsidRPr="00B56728">
        <w:rPr>
          <w:rFonts w:ascii="Times New Roman" w:eastAsia="Times New Roman" w:hAnsi="Times New Roman" w:cs="Times New Roman"/>
          <w:sz w:val="24"/>
          <w:szCs w:val="24"/>
        </w:rPr>
        <w:t xml:space="preserve">эффективности управления муниципальными финансами Богучарского района, </w:t>
      </w:r>
      <w:r w:rsidRPr="00B56728">
        <w:rPr>
          <w:rFonts w:ascii="Times New Roman" w:eastAsia="Times New Roman" w:hAnsi="Times New Roman" w:cs="Times New Roman"/>
          <w:sz w:val="24"/>
          <w:szCs w:val="24"/>
          <w:lang w:eastAsia="ru-RU"/>
        </w:rPr>
        <w:t>а также проведение оперативного мониторинга качества финансового менеджмента и анализа бюджетных расходов.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Следует также учитывать, что качество управления муниципальными финансами, в том числе эффективность расходов районного бюджета, зависит от действий всех участников бюджетного процесса, а также органов местного самоуправления.</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1.8. Оценка эффективности реализации муниципальной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1"/>
          <w:sz w:val="24"/>
          <w:szCs w:val="24"/>
          <w:lang w:eastAsia="ru-RU"/>
        </w:rPr>
        <w:t xml:space="preserve">Оценка </w:t>
      </w:r>
      <w:r w:rsidRPr="00B56728">
        <w:rPr>
          <w:rFonts w:ascii="Times New Roman" w:eastAsia="Times New Roman" w:hAnsi="Times New Roman" w:cs="Times New Roman"/>
          <w:sz w:val="24"/>
          <w:szCs w:val="24"/>
          <w:lang w:eastAsia="ru-RU"/>
        </w:rPr>
        <w:t>эффективности реализации муниципальной подпрограммы будет осуществляться путем ежегодного сопоставления:</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B56728">
        <w:rPr>
          <w:rFonts w:ascii="Times New Roman" w:eastAsia="Times New Roman" w:hAnsi="Times New Roman" w:cs="Times New Roman"/>
          <w:sz w:val="24"/>
          <w:szCs w:val="24"/>
          <w:lang w:eastAsia="ru-RU"/>
        </w:rPr>
        <w:t>1) фактических (в сопоставимых условиях) и планируемых значений целевых индикаторов муниципальной подпрограммы (целевой параметр – 80 %);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B56728">
        <w:rPr>
          <w:rFonts w:ascii="Times New Roman" w:eastAsia="Times New Roman" w:hAnsi="Times New Roman" w:cs="Times New Roman"/>
          <w:sz w:val="24"/>
          <w:szCs w:val="24"/>
          <w:lang w:eastAsia="ru-RU"/>
        </w:rPr>
        <w:t>2) фактических (в сопоставимых условиях) и планируемых объемов расходов районного бюджета на реализацию муниципальной подпрограммы и ее основных мероприятий (целевой параметр не менее 80 %);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числа выполненных и планируемых мероприятий, предусмотренных планом реализации муниципальной подпрограммы (целевой параметр – 80 %).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 Подпрограмма</w:t>
      </w: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«Обеспечение деятельности органов местного самоуправления</w:t>
      </w: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Богучарского муниципального района»</w:t>
      </w:r>
      <w:bookmarkStart w:id="0" w:name="Par714"/>
      <w:bookmarkEnd w:id="0"/>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Паспорт</w:t>
      </w: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подпрограммы «Обеспечение деятельности органов местного самоуправления </w:t>
      </w:r>
      <w:proofErr w:type="spellStart"/>
      <w:r w:rsidRPr="00B56728">
        <w:rPr>
          <w:rFonts w:ascii="Times New Roman" w:eastAsia="Times New Roman" w:hAnsi="Times New Roman" w:cs="Times New Roman"/>
          <w:sz w:val="24"/>
          <w:szCs w:val="24"/>
          <w:lang w:eastAsia="ru-RU"/>
        </w:rPr>
        <w:t>Богучасрского</w:t>
      </w:r>
      <w:proofErr w:type="spellEnd"/>
      <w:r w:rsidRPr="00B56728">
        <w:rPr>
          <w:rFonts w:ascii="Times New Roman" w:eastAsia="Times New Roman" w:hAnsi="Times New Roman" w:cs="Times New Roman"/>
          <w:sz w:val="24"/>
          <w:szCs w:val="24"/>
          <w:lang w:eastAsia="ru-RU"/>
        </w:rPr>
        <w:t xml:space="preserve"> муниципального района» муниципальной программы «Муниципальное управление и гражданское общество»</w:t>
      </w:r>
    </w:p>
    <w:tbl>
      <w:tblPr>
        <w:tblW w:w="0" w:type="dxa"/>
        <w:jc w:val="right"/>
        <w:tblLayout w:type="fixed"/>
        <w:tblCellMar>
          <w:left w:w="75" w:type="dxa"/>
          <w:right w:w="75" w:type="dxa"/>
        </w:tblCellMar>
        <w:tblLook w:val="00A0"/>
      </w:tblPr>
      <w:tblGrid>
        <w:gridCol w:w="3141"/>
        <w:gridCol w:w="7502"/>
      </w:tblGrid>
      <w:tr w:rsidR="00B56728" w:rsidRPr="00B56728" w:rsidTr="00B56728">
        <w:trPr>
          <w:jc w:val="right"/>
        </w:trPr>
        <w:tc>
          <w:tcPr>
            <w:tcW w:w="3141"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Наименование подпрограммы</w:t>
            </w:r>
          </w:p>
        </w:tc>
        <w:tc>
          <w:tcPr>
            <w:tcW w:w="750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Богучарского муниципального района </w:t>
            </w:r>
          </w:p>
        </w:tc>
      </w:tr>
      <w:tr w:rsidR="00B56728" w:rsidRPr="00B56728" w:rsidTr="00B56728">
        <w:trPr>
          <w:trHeight w:val="400"/>
          <w:jc w:val="right"/>
        </w:trPr>
        <w:tc>
          <w:tcPr>
            <w:tcW w:w="3141" w:type="dxa"/>
            <w:tcBorders>
              <w:top w:val="nil"/>
              <w:left w:val="single" w:sz="4" w:space="0" w:color="auto"/>
              <w:bottom w:val="single" w:sz="4" w:space="0" w:color="000000"/>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Ответственный исполнитель подпрограммы </w:t>
            </w:r>
          </w:p>
        </w:tc>
        <w:tc>
          <w:tcPr>
            <w:tcW w:w="7502" w:type="dxa"/>
            <w:tcBorders>
              <w:top w:val="nil"/>
              <w:left w:val="single" w:sz="4" w:space="0" w:color="auto"/>
              <w:bottom w:val="single" w:sz="4" w:space="0" w:color="000000"/>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 администрации Богучарского муниципального района;</w:t>
            </w:r>
          </w:p>
        </w:tc>
      </w:tr>
      <w:tr w:rsidR="00B56728" w:rsidRPr="00B56728" w:rsidTr="00B56728">
        <w:trPr>
          <w:trHeight w:val="400"/>
          <w:jc w:val="right"/>
        </w:trPr>
        <w:tc>
          <w:tcPr>
            <w:tcW w:w="3141" w:type="dxa"/>
            <w:tcBorders>
              <w:top w:val="single" w:sz="4" w:space="0" w:color="000000"/>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Соисполнители подпрограммы </w:t>
            </w:r>
          </w:p>
        </w:tc>
        <w:tc>
          <w:tcPr>
            <w:tcW w:w="7502" w:type="dxa"/>
            <w:tcBorders>
              <w:top w:val="single" w:sz="4" w:space="0" w:color="000000"/>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учета и отчетности администрации Богучарского муниципального района;</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Юридический отдел администрации Богучарского муниципального района</w:t>
            </w:r>
          </w:p>
        </w:tc>
      </w:tr>
      <w:tr w:rsidR="00B56728" w:rsidRPr="00B56728" w:rsidTr="00B56728">
        <w:trPr>
          <w:trHeight w:val="400"/>
          <w:jc w:val="right"/>
        </w:trPr>
        <w:tc>
          <w:tcPr>
            <w:tcW w:w="3141" w:type="dxa"/>
            <w:tcBorders>
              <w:top w:val="nil"/>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2"/>
                <w:sz w:val="24"/>
                <w:szCs w:val="24"/>
                <w:lang w:eastAsia="ru-RU"/>
              </w:rPr>
              <w:t>Основные мероприятия, входящие в состав подпрограммы муниципальной</w:t>
            </w:r>
            <w:r w:rsidRPr="00B56728">
              <w:rPr>
                <w:rFonts w:ascii="Times New Roman" w:eastAsia="Times New Roman" w:hAnsi="Times New Roman" w:cs="Times New Roman"/>
                <w:sz w:val="24"/>
                <w:szCs w:val="24"/>
                <w:lang w:eastAsia="ru-RU"/>
              </w:rPr>
              <w:t xml:space="preserve"> программы</w:t>
            </w:r>
          </w:p>
        </w:tc>
        <w:tc>
          <w:tcPr>
            <w:tcW w:w="7502" w:type="dxa"/>
            <w:tcBorders>
              <w:top w:val="nil"/>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1.Обеспечение деятельности Совета народных депутатов Богучарского муниципального района.</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2.Обеспечение деятельности администрации Богучарского муниципального района</w:t>
            </w:r>
          </w:p>
        </w:tc>
      </w:tr>
      <w:tr w:rsidR="00B56728" w:rsidRPr="00B56728" w:rsidTr="00B56728">
        <w:trPr>
          <w:trHeight w:val="400"/>
          <w:jc w:val="right"/>
        </w:trPr>
        <w:tc>
          <w:tcPr>
            <w:tcW w:w="3141" w:type="dxa"/>
            <w:tcBorders>
              <w:top w:val="nil"/>
              <w:left w:val="single" w:sz="4" w:space="0" w:color="auto"/>
              <w:bottom w:val="single" w:sz="4" w:space="0" w:color="auto"/>
              <w:right w:val="single" w:sz="4"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pacing w:val="-2"/>
                <w:sz w:val="24"/>
                <w:szCs w:val="24"/>
                <w:lang w:eastAsia="ru-RU"/>
              </w:rPr>
            </w:pPr>
            <w:r w:rsidRPr="00B56728">
              <w:rPr>
                <w:rFonts w:ascii="Times New Roman" w:eastAsia="Times New Roman" w:hAnsi="Times New Roman" w:cs="Times New Roman"/>
                <w:sz w:val="24"/>
                <w:szCs w:val="24"/>
                <w:lang w:eastAsia="ru-RU"/>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502" w:type="dxa"/>
            <w:tcBorders>
              <w:top w:val="nil"/>
              <w:left w:val="single" w:sz="4" w:space="0" w:color="auto"/>
              <w:bottom w:val="single" w:sz="4" w:space="0" w:color="auto"/>
              <w:right w:val="single" w:sz="4"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trHeight w:val="400"/>
          <w:jc w:val="right"/>
        </w:trPr>
        <w:tc>
          <w:tcPr>
            <w:tcW w:w="3141" w:type="dxa"/>
            <w:tcBorders>
              <w:top w:val="nil"/>
              <w:left w:val="single" w:sz="4" w:space="0" w:color="auto"/>
              <w:bottom w:val="single" w:sz="4" w:space="0" w:color="auto"/>
              <w:right w:val="single" w:sz="4"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pacing w:val="-2"/>
                <w:sz w:val="24"/>
                <w:szCs w:val="24"/>
                <w:lang w:eastAsia="ru-RU"/>
              </w:rPr>
            </w:pPr>
            <w:r w:rsidRPr="00B56728">
              <w:rPr>
                <w:rFonts w:ascii="Times New Roman" w:eastAsia="Times New Roman" w:hAnsi="Times New Roman" w:cs="Times New Roman"/>
                <w:sz w:val="24"/>
                <w:szCs w:val="24"/>
                <w:lang w:eastAsia="ru-RU"/>
              </w:rPr>
              <w:t xml:space="preserve">Основные мероприятия, входящие в состав подпрограммы, в рамках </w:t>
            </w:r>
            <w:r w:rsidRPr="00B56728">
              <w:rPr>
                <w:rFonts w:ascii="Times New Roman" w:eastAsia="Times New Roman" w:hAnsi="Times New Roman" w:cs="Times New Roman"/>
                <w:sz w:val="24"/>
                <w:szCs w:val="24"/>
                <w:lang w:eastAsia="ru-RU"/>
              </w:rPr>
              <w:lastRenderedPageBreak/>
              <w:t>которых реализуются мероприятия, входящие в состав ведомственных проектов (программ)</w:t>
            </w:r>
          </w:p>
        </w:tc>
        <w:tc>
          <w:tcPr>
            <w:tcW w:w="7502" w:type="dxa"/>
            <w:tcBorders>
              <w:top w:val="nil"/>
              <w:left w:val="single" w:sz="4" w:space="0" w:color="auto"/>
              <w:bottom w:val="single" w:sz="4" w:space="0" w:color="auto"/>
              <w:right w:val="single" w:sz="4"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jc w:val="right"/>
        </w:trPr>
        <w:tc>
          <w:tcPr>
            <w:tcW w:w="3141" w:type="dxa"/>
            <w:tcBorders>
              <w:top w:val="nil"/>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 xml:space="preserve">Цели подпрограммы </w:t>
            </w:r>
          </w:p>
        </w:tc>
        <w:tc>
          <w:tcPr>
            <w:tcW w:w="7502" w:type="dxa"/>
            <w:tcBorders>
              <w:top w:val="nil"/>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Совершенствование деятельности органов местного самоуправления Богучарского муниципального района</w:t>
            </w:r>
          </w:p>
        </w:tc>
      </w:tr>
      <w:tr w:rsidR="00B56728" w:rsidRPr="00B56728" w:rsidTr="00B56728">
        <w:trPr>
          <w:jc w:val="right"/>
        </w:trPr>
        <w:tc>
          <w:tcPr>
            <w:tcW w:w="3141" w:type="dxa"/>
            <w:tcBorders>
              <w:top w:val="nil"/>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Задачи подпрограммы </w:t>
            </w:r>
          </w:p>
        </w:tc>
        <w:tc>
          <w:tcPr>
            <w:tcW w:w="7502" w:type="dxa"/>
            <w:tcBorders>
              <w:top w:val="nil"/>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Увеличение объемов информации в печатных СМИ.</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 Увеличение объемов информационных материалов, размещенных в электронных СМИ.</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3. Формирование резерва муниципальных служащих. </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4.Дополнительное образование муниципальных служащих.</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 Издание правовых актов.</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6. Составление протоколов об административных правонарушениях в рамках переданных полномочий по организации деятельности административных комиссий.</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 Повышение престижа муниципальной службы и авторитета муниципальных служащих, обеспечение открытости и прозрачности муниципальной службы.</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8. Приобретение программного обеспечения, оргтехники.</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 Проведение независимой оценки условий труда.</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10.Техническое содержание административных зданий и сооружений.</w:t>
            </w:r>
          </w:p>
        </w:tc>
      </w:tr>
      <w:tr w:rsidR="00B56728" w:rsidRPr="00B56728" w:rsidTr="00B56728">
        <w:trPr>
          <w:trHeight w:val="400"/>
          <w:jc w:val="right"/>
        </w:trPr>
        <w:tc>
          <w:tcPr>
            <w:tcW w:w="3141" w:type="dxa"/>
            <w:tcBorders>
              <w:top w:val="nil"/>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Целевые показатели </w:t>
            </w:r>
            <w:r w:rsidRPr="00B56728">
              <w:rPr>
                <w:rFonts w:ascii="Times New Roman" w:eastAsia="Times New Roman" w:hAnsi="Times New Roman" w:cs="Times New Roman"/>
                <w:sz w:val="24"/>
                <w:szCs w:val="24"/>
                <w:lang w:eastAsia="ru-RU"/>
              </w:rPr>
              <w:br/>
              <w:t xml:space="preserve">подпрограммы </w:t>
            </w:r>
          </w:p>
        </w:tc>
        <w:tc>
          <w:tcPr>
            <w:tcW w:w="7502" w:type="dxa"/>
            <w:tcBorders>
              <w:top w:val="nil"/>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Число информационных материалов, размещенных в СМИ.</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 Количество публикаций в электронных СМИ.</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Число работников, включенных в кадровый резерв.</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 Число муниципальных служащих, прошедших обучение.</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 Количество распорядительных документов.</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6. Количество протоколов об административных правонарушениях.</w:t>
            </w:r>
          </w:p>
        </w:tc>
      </w:tr>
      <w:tr w:rsidR="00B56728" w:rsidRPr="00B56728" w:rsidTr="00B56728">
        <w:trPr>
          <w:trHeight w:val="400"/>
          <w:jc w:val="right"/>
        </w:trPr>
        <w:tc>
          <w:tcPr>
            <w:tcW w:w="3141" w:type="dxa"/>
            <w:tcBorders>
              <w:top w:val="nil"/>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Сроки и этапы реализации подпрограммы </w:t>
            </w:r>
          </w:p>
        </w:tc>
        <w:tc>
          <w:tcPr>
            <w:tcW w:w="7502" w:type="dxa"/>
            <w:tcBorders>
              <w:top w:val="nil"/>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Программа реализуется в один этап в период</w:t>
            </w:r>
            <w:r w:rsidRPr="00B56728">
              <w:rPr>
                <w:rFonts w:ascii="Times New Roman" w:eastAsia="Times New Roman" w:hAnsi="Times New Roman" w:cs="Times New Roman"/>
                <w:sz w:val="24"/>
                <w:szCs w:val="24"/>
                <w:lang w:eastAsia="ru-RU"/>
              </w:rPr>
              <w:br/>
              <w:t>2019 - 2025 годов</w:t>
            </w:r>
          </w:p>
        </w:tc>
      </w:tr>
      <w:tr w:rsidR="00B56728" w:rsidRPr="00B56728" w:rsidTr="00B56728">
        <w:trPr>
          <w:trHeight w:val="600"/>
          <w:jc w:val="right"/>
        </w:trPr>
        <w:tc>
          <w:tcPr>
            <w:tcW w:w="3141" w:type="dxa"/>
            <w:tcBorders>
              <w:top w:val="nil"/>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Объем и источники </w:t>
            </w:r>
            <w:r w:rsidRPr="00B56728">
              <w:rPr>
                <w:rFonts w:ascii="Times New Roman" w:eastAsia="Times New Roman" w:hAnsi="Times New Roman" w:cs="Times New Roman"/>
                <w:sz w:val="24"/>
                <w:szCs w:val="24"/>
                <w:lang w:eastAsia="ru-RU"/>
              </w:rPr>
              <w:br/>
              <w:t xml:space="preserve">финансирования подпрограммы (по годам) </w:t>
            </w:r>
          </w:p>
        </w:tc>
        <w:tc>
          <w:tcPr>
            <w:tcW w:w="7502" w:type="dxa"/>
            <w:tcBorders>
              <w:top w:val="single" w:sz="4" w:space="0" w:color="auto"/>
              <w:left w:val="single" w:sz="4" w:space="0" w:color="auto"/>
              <w:bottom w:val="single" w:sz="4" w:space="0" w:color="auto"/>
              <w:right w:val="single" w:sz="4"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Общий объём бюджетных ассигнований на реализацию подпрограммы из бюджета Богучарского муниципального района – 26</w:t>
            </w:r>
            <w:r w:rsidR="00171F5C">
              <w:rPr>
                <w:rFonts w:ascii="Times New Roman" w:eastAsia="Times New Roman" w:hAnsi="Times New Roman" w:cs="Times New Roman"/>
                <w:sz w:val="24"/>
                <w:szCs w:val="24"/>
                <w:lang w:eastAsia="ru-RU"/>
              </w:rPr>
              <w:t>9 476,3</w:t>
            </w:r>
            <w:r w:rsidRPr="00B56728">
              <w:rPr>
                <w:rFonts w:ascii="Times New Roman" w:eastAsia="Times New Roman" w:hAnsi="Times New Roman" w:cs="Times New Roman"/>
                <w:sz w:val="24"/>
                <w:szCs w:val="24"/>
                <w:lang w:eastAsia="ru-RU"/>
              </w:rPr>
              <w:t xml:space="preserve"> тыс. руб., в том числе средства областного бюджета </w:t>
            </w:r>
            <w:r w:rsidR="00171F5C">
              <w:rPr>
                <w:rFonts w:ascii="Times New Roman" w:eastAsia="Times New Roman" w:hAnsi="Times New Roman" w:cs="Times New Roman"/>
                <w:sz w:val="24"/>
                <w:szCs w:val="24"/>
                <w:lang w:eastAsia="ru-RU"/>
              </w:rPr>
              <w:t>15 067,0</w:t>
            </w:r>
            <w:r w:rsidRPr="00B56728">
              <w:rPr>
                <w:rFonts w:ascii="Times New Roman" w:eastAsia="Times New Roman" w:hAnsi="Times New Roman" w:cs="Times New Roman"/>
                <w:sz w:val="24"/>
                <w:szCs w:val="24"/>
                <w:lang w:eastAsia="ru-RU"/>
              </w:rPr>
              <w:t>тыс. руб., средства районного бюджета 2</w:t>
            </w:r>
            <w:r w:rsidR="00171F5C">
              <w:rPr>
                <w:rFonts w:ascii="Times New Roman" w:eastAsia="Times New Roman" w:hAnsi="Times New Roman" w:cs="Times New Roman"/>
                <w:sz w:val="24"/>
                <w:szCs w:val="24"/>
                <w:lang w:eastAsia="ru-RU"/>
              </w:rPr>
              <w:t>54 409,3</w:t>
            </w:r>
            <w:r w:rsidRPr="00B56728">
              <w:rPr>
                <w:rFonts w:ascii="Times New Roman" w:eastAsia="Times New Roman" w:hAnsi="Times New Roman" w:cs="Times New Roman"/>
                <w:sz w:val="24"/>
                <w:szCs w:val="24"/>
                <w:lang w:eastAsia="ru-RU"/>
              </w:rPr>
              <w:t xml:space="preserve"> тыс. рублей</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939"/>
              <w:gridCol w:w="2113"/>
              <w:gridCol w:w="1741"/>
              <w:gridCol w:w="1657"/>
            </w:tblGrid>
            <w:tr w:rsidR="00B56728" w:rsidRPr="00B56728">
              <w:trPr>
                <w:jc w:val="center"/>
              </w:trPr>
              <w:tc>
                <w:tcPr>
                  <w:tcW w:w="93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Год</w:t>
                  </w:r>
                </w:p>
              </w:tc>
              <w:tc>
                <w:tcPr>
                  <w:tcW w:w="2113"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Всего</w:t>
                  </w:r>
                </w:p>
              </w:tc>
              <w:tc>
                <w:tcPr>
                  <w:tcW w:w="1741"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Областной бюджет</w:t>
                  </w:r>
                </w:p>
              </w:tc>
              <w:tc>
                <w:tcPr>
                  <w:tcW w:w="165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Районный бюджет</w:t>
                  </w:r>
                </w:p>
              </w:tc>
            </w:tr>
            <w:tr w:rsidR="00B56728" w:rsidRPr="00B56728">
              <w:trPr>
                <w:jc w:val="center"/>
              </w:trPr>
              <w:tc>
                <w:tcPr>
                  <w:tcW w:w="93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2019</w:t>
                  </w:r>
                </w:p>
              </w:tc>
              <w:tc>
                <w:tcPr>
                  <w:tcW w:w="2113" w:type="dxa"/>
                  <w:tcBorders>
                    <w:top w:val="single" w:sz="6" w:space="0" w:color="auto"/>
                    <w:left w:val="single" w:sz="6" w:space="0" w:color="auto"/>
                    <w:bottom w:val="single" w:sz="6" w:space="0" w:color="auto"/>
                    <w:right w:val="single" w:sz="6" w:space="0" w:color="auto"/>
                  </w:tcBorders>
                  <w:hideMark/>
                </w:tcPr>
                <w:p w:rsidR="00B56728" w:rsidRPr="00B56728" w:rsidRDefault="00171F5C"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61 477,4</w:t>
                  </w:r>
                </w:p>
              </w:tc>
              <w:tc>
                <w:tcPr>
                  <w:tcW w:w="1741" w:type="dxa"/>
                  <w:tcBorders>
                    <w:top w:val="single" w:sz="6" w:space="0" w:color="auto"/>
                    <w:left w:val="single" w:sz="6" w:space="0" w:color="auto"/>
                    <w:bottom w:val="single" w:sz="6" w:space="0" w:color="auto"/>
                    <w:right w:val="single" w:sz="6" w:space="0" w:color="auto"/>
                  </w:tcBorders>
                  <w:hideMark/>
                </w:tcPr>
                <w:p w:rsidR="00B56728" w:rsidRPr="00B56728" w:rsidRDefault="00171F5C"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12 651,0</w:t>
                  </w:r>
                </w:p>
              </w:tc>
              <w:tc>
                <w:tcPr>
                  <w:tcW w:w="165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171F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4</w:t>
                  </w:r>
                  <w:r w:rsidR="00171F5C">
                    <w:rPr>
                      <w:rFonts w:ascii="Times New Roman" w:eastAsia="Times New Roman" w:hAnsi="Times New Roman" w:cs="Times New Roman"/>
                      <w:sz w:val="24"/>
                      <w:szCs w:val="24"/>
                    </w:rPr>
                    <w:t>8 826,4</w:t>
                  </w:r>
                </w:p>
              </w:tc>
            </w:tr>
            <w:tr w:rsidR="00B56728" w:rsidRPr="00B56728">
              <w:trPr>
                <w:jc w:val="center"/>
              </w:trPr>
              <w:tc>
                <w:tcPr>
                  <w:tcW w:w="93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2020</w:t>
                  </w:r>
                </w:p>
              </w:tc>
              <w:tc>
                <w:tcPr>
                  <w:tcW w:w="2113" w:type="dxa"/>
                  <w:tcBorders>
                    <w:top w:val="single" w:sz="6" w:space="0" w:color="auto"/>
                    <w:left w:val="single" w:sz="6" w:space="0" w:color="auto"/>
                    <w:bottom w:val="single" w:sz="6" w:space="0" w:color="auto"/>
                    <w:right w:val="single" w:sz="6" w:space="0" w:color="auto"/>
                  </w:tcBorders>
                  <w:hideMark/>
                </w:tcPr>
                <w:p w:rsidR="00B56728" w:rsidRPr="00B56728" w:rsidRDefault="00171F5C"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36 272,6</w:t>
                  </w:r>
                </w:p>
              </w:tc>
              <w:tc>
                <w:tcPr>
                  <w:tcW w:w="1741" w:type="dxa"/>
                  <w:tcBorders>
                    <w:top w:val="single" w:sz="6" w:space="0" w:color="auto"/>
                    <w:left w:val="single" w:sz="6" w:space="0" w:color="auto"/>
                    <w:bottom w:val="single" w:sz="6" w:space="0" w:color="auto"/>
                    <w:right w:val="single" w:sz="6" w:space="0" w:color="auto"/>
                  </w:tcBorders>
                  <w:hideMark/>
                </w:tcPr>
                <w:p w:rsidR="00B56728" w:rsidRPr="00B56728" w:rsidRDefault="00B56728" w:rsidP="00171F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77</w:t>
                  </w:r>
                  <w:r w:rsidR="00171F5C">
                    <w:rPr>
                      <w:rFonts w:ascii="Times New Roman" w:eastAsia="Times New Roman" w:hAnsi="Times New Roman" w:cs="Times New Roman"/>
                      <w:sz w:val="24"/>
                      <w:szCs w:val="24"/>
                    </w:rPr>
                    <w:t>9</w:t>
                  </w:r>
                  <w:r w:rsidRPr="00B56728">
                    <w:rPr>
                      <w:rFonts w:ascii="Times New Roman" w:eastAsia="Times New Roman" w:hAnsi="Times New Roman" w:cs="Times New Roman"/>
                      <w:sz w:val="24"/>
                      <w:szCs w:val="24"/>
                    </w:rPr>
                    <w:t>,0</w:t>
                  </w:r>
                </w:p>
              </w:tc>
              <w:tc>
                <w:tcPr>
                  <w:tcW w:w="165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171F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3</w:t>
                  </w:r>
                  <w:r w:rsidR="00171F5C">
                    <w:rPr>
                      <w:rFonts w:ascii="Times New Roman" w:eastAsia="Times New Roman" w:hAnsi="Times New Roman" w:cs="Times New Roman"/>
                      <w:sz w:val="24"/>
                      <w:szCs w:val="24"/>
                    </w:rPr>
                    <w:t>5 493,6</w:t>
                  </w:r>
                </w:p>
              </w:tc>
            </w:tr>
            <w:tr w:rsidR="00B56728" w:rsidRPr="00B56728">
              <w:trPr>
                <w:jc w:val="center"/>
              </w:trPr>
              <w:tc>
                <w:tcPr>
                  <w:tcW w:w="93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2021</w:t>
                  </w:r>
                </w:p>
              </w:tc>
              <w:tc>
                <w:tcPr>
                  <w:tcW w:w="2113" w:type="dxa"/>
                  <w:tcBorders>
                    <w:top w:val="single" w:sz="6" w:space="0" w:color="auto"/>
                    <w:left w:val="single" w:sz="6" w:space="0" w:color="auto"/>
                    <w:bottom w:val="single" w:sz="6" w:space="0" w:color="auto"/>
                    <w:right w:val="single" w:sz="6" w:space="0" w:color="auto"/>
                  </w:tcBorders>
                  <w:hideMark/>
                </w:tcPr>
                <w:p w:rsidR="00B56728" w:rsidRPr="00B56728" w:rsidRDefault="00171F5C"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28 191,7</w:t>
                  </w:r>
                </w:p>
              </w:tc>
              <w:tc>
                <w:tcPr>
                  <w:tcW w:w="1741" w:type="dxa"/>
                  <w:tcBorders>
                    <w:top w:val="single" w:sz="6" w:space="0" w:color="auto"/>
                    <w:left w:val="single" w:sz="6" w:space="0" w:color="auto"/>
                    <w:bottom w:val="single" w:sz="6" w:space="0" w:color="auto"/>
                    <w:right w:val="single" w:sz="6" w:space="0" w:color="auto"/>
                  </w:tcBorders>
                  <w:hideMark/>
                </w:tcPr>
                <w:p w:rsidR="00B56728" w:rsidRPr="00B56728" w:rsidRDefault="00171F5C" w:rsidP="00171F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803</w:t>
                  </w:r>
                  <w:r w:rsidR="00B56728" w:rsidRPr="00B56728">
                    <w:rPr>
                      <w:rFonts w:ascii="Times New Roman" w:eastAsia="Times New Roman" w:hAnsi="Times New Roman" w:cs="Times New Roman"/>
                      <w:sz w:val="24"/>
                      <w:szCs w:val="24"/>
                    </w:rPr>
                    <w:t>,0</w:t>
                  </w:r>
                </w:p>
              </w:tc>
              <w:tc>
                <w:tcPr>
                  <w:tcW w:w="1657" w:type="dxa"/>
                  <w:tcBorders>
                    <w:top w:val="single" w:sz="6" w:space="0" w:color="auto"/>
                    <w:left w:val="single" w:sz="6" w:space="0" w:color="auto"/>
                    <w:bottom w:val="single" w:sz="6" w:space="0" w:color="auto"/>
                    <w:right w:val="single" w:sz="6" w:space="0" w:color="auto"/>
                  </w:tcBorders>
                  <w:hideMark/>
                </w:tcPr>
                <w:p w:rsidR="00B56728" w:rsidRPr="00B56728" w:rsidRDefault="00171F5C"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27 388,7</w:t>
                  </w:r>
                </w:p>
              </w:tc>
            </w:tr>
            <w:tr w:rsidR="00B56728" w:rsidRPr="00B56728">
              <w:trPr>
                <w:jc w:val="center"/>
              </w:trPr>
              <w:tc>
                <w:tcPr>
                  <w:tcW w:w="93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2022</w:t>
                  </w:r>
                </w:p>
              </w:tc>
              <w:tc>
                <w:tcPr>
                  <w:tcW w:w="2113" w:type="dxa"/>
                  <w:tcBorders>
                    <w:top w:val="single" w:sz="6" w:space="0" w:color="auto"/>
                    <w:left w:val="single" w:sz="6" w:space="0" w:color="auto"/>
                    <w:bottom w:val="single" w:sz="6" w:space="0" w:color="auto"/>
                    <w:right w:val="single" w:sz="6" w:space="0" w:color="auto"/>
                  </w:tcBorders>
                  <w:hideMark/>
                </w:tcPr>
                <w:p w:rsidR="00B56728" w:rsidRPr="00B56728" w:rsidRDefault="00171F5C"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28 882,8</w:t>
                  </w:r>
                </w:p>
              </w:tc>
              <w:tc>
                <w:tcPr>
                  <w:tcW w:w="1741" w:type="dxa"/>
                  <w:tcBorders>
                    <w:top w:val="single" w:sz="6" w:space="0" w:color="auto"/>
                    <w:left w:val="single" w:sz="6" w:space="0" w:color="auto"/>
                    <w:bottom w:val="single" w:sz="6" w:space="0" w:color="auto"/>
                    <w:right w:val="single" w:sz="6" w:space="0" w:color="auto"/>
                  </w:tcBorders>
                </w:tcPr>
                <w:p w:rsidR="00B56728" w:rsidRPr="00B56728" w:rsidRDefault="00171F5C"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834,0</w:t>
                  </w:r>
                </w:p>
              </w:tc>
              <w:tc>
                <w:tcPr>
                  <w:tcW w:w="1657" w:type="dxa"/>
                  <w:tcBorders>
                    <w:top w:val="single" w:sz="6" w:space="0" w:color="auto"/>
                    <w:left w:val="single" w:sz="6" w:space="0" w:color="auto"/>
                    <w:bottom w:val="single" w:sz="6" w:space="0" w:color="auto"/>
                    <w:right w:val="single" w:sz="6" w:space="0" w:color="auto"/>
                  </w:tcBorders>
                  <w:hideMark/>
                </w:tcPr>
                <w:p w:rsidR="00B56728" w:rsidRPr="00B56728" w:rsidRDefault="00171F5C"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28 048,8</w:t>
                  </w:r>
                </w:p>
              </w:tc>
            </w:tr>
            <w:tr w:rsidR="00B56728" w:rsidRPr="00B56728">
              <w:trPr>
                <w:jc w:val="center"/>
              </w:trPr>
              <w:tc>
                <w:tcPr>
                  <w:tcW w:w="93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2023</w:t>
                  </w:r>
                </w:p>
              </w:tc>
              <w:tc>
                <w:tcPr>
                  <w:tcW w:w="2113"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36 728,5</w:t>
                  </w:r>
                </w:p>
              </w:tc>
              <w:tc>
                <w:tcPr>
                  <w:tcW w:w="1741"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65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36 728,5</w:t>
                  </w:r>
                </w:p>
              </w:tc>
            </w:tr>
            <w:tr w:rsidR="00B56728" w:rsidRPr="00B56728">
              <w:trPr>
                <w:jc w:val="center"/>
              </w:trPr>
              <w:tc>
                <w:tcPr>
                  <w:tcW w:w="93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2024</w:t>
                  </w:r>
                </w:p>
              </w:tc>
              <w:tc>
                <w:tcPr>
                  <w:tcW w:w="2113"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38 197,7</w:t>
                  </w:r>
                </w:p>
              </w:tc>
              <w:tc>
                <w:tcPr>
                  <w:tcW w:w="1741"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65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38 197,7</w:t>
                  </w:r>
                </w:p>
              </w:tc>
            </w:tr>
            <w:tr w:rsidR="00B56728" w:rsidRPr="00B56728">
              <w:trPr>
                <w:jc w:val="center"/>
              </w:trPr>
              <w:tc>
                <w:tcPr>
                  <w:tcW w:w="93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2025</w:t>
                  </w:r>
                </w:p>
              </w:tc>
              <w:tc>
                <w:tcPr>
                  <w:tcW w:w="2113"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39 725,6</w:t>
                  </w:r>
                </w:p>
              </w:tc>
              <w:tc>
                <w:tcPr>
                  <w:tcW w:w="1741"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65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rPr>
                    <w:t>39 725,6</w:t>
                  </w:r>
                </w:p>
              </w:tc>
            </w:tr>
          </w:tbl>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2.1. Характеристика сферы реализации подпрограммы, описание основных проблем и обоснование включения в муниципальную программу.</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Совет народных депутатов, администрация Богучарского муниципального района выполняют полномочия по решению вопросов местного значения и отдельные государственные полномочия, переданные органам местного самоуправления </w:t>
      </w:r>
      <w:r w:rsidRPr="00B56728">
        <w:rPr>
          <w:rFonts w:ascii="Times New Roman" w:eastAsia="Times New Roman" w:hAnsi="Times New Roman" w:cs="Times New Roman"/>
          <w:sz w:val="24"/>
          <w:szCs w:val="24"/>
          <w:lang w:eastAsia="ru-RU"/>
        </w:rPr>
        <w:lastRenderedPageBreak/>
        <w:t>муниципальных районов федеральными законами и законами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К компетенции администрации Богучарского муниципального района в части исполнения полномочий по решению вопросов местного значения относятся: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разработка проектов планов и программ социально-экономического развития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решение вопросов, связанных с владением, пользованием и распоряжением имуществом, находящимся в собственности Богучарского муниципального </w:t>
      </w:r>
      <w:proofErr w:type="spellStart"/>
      <w:r w:rsidRPr="00B56728">
        <w:rPr>
          <w:rFonts w:ascii="Times New Roman" w:eastAsia="Times New Roman" w:hAnsi="Times New Roman" w:cs="Times New Roman"/>
          <w:sz w:val="24"/>
          <w:szCs w:val="24"/>
          <w:lang w:eastAsia="ru-RU"/>
        </w:rPr>
        <w:t>района,в</w:t>
      </w:r>
      <w:proofErr w:type="spellEnd"/>
      <w:r w:rsidRPr="00B56728">
        <w:rPr>
          <w:rFonts w:ascii="Times New Roman" w:eastAsia="Times New Roman" w:hAnsi="Times New Roman" w:cs="Times New Roman"/>
          <w:sz w:val="24"/>
          <w:szCs w:val="24"/>
          <w:lang w:eastAsia="ru-RU"/>
        </w:rPr>
        <w:t xml:space="preserve"> соответствии с законодательством Российской Федерации в порядке, установленном Советом народных депутатов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организация дополнительного профессионального образования муниципальных служащих;</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установление порядка принятия решений о разработке и реализации муниципальных программ;</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56728">
        <w:rPr>
          <w:rFonts w:ascii="Times New Roman" w:eastAsia="Times New Roman" w:hAnsi="Times New Roman" w:cs="Times New Roman"/>
          <w:sz w:val="24"/>
          <w:szCs w:val="24"/>
          <w:lang w:eastAsia="ru-RU"/>
        </w:rPr>
        <w:t>- разработка прогноза социально-экономического развития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осуществление материально-технического обеспечения подготовки и проведения муниципальных выборов, местного референдума, голосования по отзыву депутата Совета народных депутатов Богучарского муниципального района, выборного должностного лица местного самоуправления, голосования по вопросам изменения границ Богучарского муниципального района, преобразования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организация выполнения планов и программ комплексного социально-экономического развития Богучарского муниципального района, а также организация сбора статистических показателей, характеризующих состояние экономики и социальной сферы Богучарского муниципального района, и предоставление указанных данных органами местного самоуправления.</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решение иных вопросов, предусмотренных в качестве компетенции местной администрации Богучарского муниципального района федеральными законами, законами Воронежской области, Уставом Богучарского муниципального района и решениями Совета народных депутатов Богучарского муниципального района.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К компетенции администрации Богучарского муниципального района в части исполнения полномочий по решению отдельных государственных полномочий, переданных органам местного самоуправления Богучарского муниципального района Законами Воронежской области от 29.12.2009 № 190-ОЗ; от 03.04.2006 № 23-ОЗ; от 20.11.2007 № 121-ОЗ «О наделении органов местного самоуправления Воронежской области отдельными государственными полномочиями Воронежской области и отдельными государственными полномочиями Российской Федерации, переданными для осуществления органам государственной власти Воронежской области» относятся отдельные государственные полномочия: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по созданию административных комиссий в целях привлечения к административной ответственности, предусмотренной Законом Воронежской области от 31.12.2003 № 74-ОЗ «Об административных правонарушениях на территории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по ведению регистра нормативно – правовых актов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современных условиях развитие системы местного самоуправления осуществляется на основе комплексного подхода, который подразумевает систему мероприятий, направленную на формирование у муниципального служащего необходимых профессиональных знаний, умений и навыков, позволяющих эффективно выполнять должностные обязанности, позволит создать оптимальную организационно-правовую основу муниципальной политики в Богучарском муниципальном районе.</w:t>
      </w:r>
    </w:p>
    <w:p w:rsid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E32E5" w:rsidRPr="00B56728" w:rsidRDefault="00EE32E5"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2.2. Цели, задачи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Деятельность Совета народных депутатов Богучарского муниципального района, как главного распорядителя бюджетных средств, заключается в финансировании деятельности Ревизионной комиссии Богучарского муниципального района, а также расходных обязательств по ее деятельности.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Деятельность администрации Богучарского муниципального района, как главного распорядителя бюджетных средств, заключается в удовлетворении потребности населения в социально значимых услугах и работах, а также в эффективном и результативном решении вопросов администрации, как одного из участников бюджетного процесса в муниципальном районе.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Администрация Богучарского муниципального района характеризуется целями и задачами, для реализации которых она осуществляет свою деятельность.</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Цель 1. Своевременное и полное информирование населения о деятельности администрации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Задача 1.1. Увеличение объемов информации в печатных СМИ;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Задача 1.2. Увеличение объемов информационных материалов, размещенных в электронных СМИ.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Цель 2. Формирование оптимальной системы управления администрации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Задача 2.1. Формирование резерва муниципальных служащих;</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Задача 2.2. Дополнительное образование муниципальных служащих.</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Цель 3. Организация правотворческой деятельности в рамках полномочий администрации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Задача 3.1. Издание правовых актов.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Цель 4. Составление протоколов об административных правонарушениях в рамках переданных полномочий по организации деятельности административных комиссий.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Задача 4.1. Количество протоколов об административных правонарушениях.</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Цель 5. Повысить престиж муниципальной службы и авторитета муниципальных служащих, обеспечить открытость и прозрачность муниципальной службы.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Задача 5.1 Повышение престижа муниципальной службы и авторитета муниципальных служащих, обеспечение открытости и прозрачности работы в органах местного самоуправления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Цель 6. Создание благоприятных условий для работников органов местного самоуправления.</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Задача 6.1. Приобретение программного обеспечения, оргтехники.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Задача 6.2. Специальная оценка условия труда.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Задача 6.3. Техническое содержание административных зданий и сооружений.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2.3. Сроки реализации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Подпрограмма реализуется в один этап с 2019 по 2025 годы.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2.4. Прогноз сводных показателей муниципальных заданий на оказание муниципальных услуг (выполнение работ) муниципальными учреждениями Богучарского муниципального района по муниципальной подпрограмме.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данной Подпрограмме не принимают участия муниципальные учреждения, оказывающие муниципальные услуги в соответствии с муниципальным заданием</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bCs/>
          <w:sz w:val="24"/>
          <w:szCs w:val="24"/>
          <w:lang w:eastAsia="ru-RU"/>
        </w:rPr>
        <w:t>2.5. Участие структурных подразделений администрации Богучарского муниципального района и других организаций в реализации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Структурные подразделения администрации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Отдел учета и отчетности администрации Богучарского муниципального района – финансирование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Юридический отдел администрации Богучарского муниципального района – юридическое сопровождение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Ind w:w="108" w:type="dxa"/>
        <w:tblLook w:val="00A0"/>
      </w:tblPr>
      <w:tblGrid>
        <w:gridCol w:w="9468"/>
      </w:tblGrid>
      <w:tr w:rsidR="00B56728" w:rsidRPr="00B56728" w:rsidTr="00B56728">
        <w:trPr>
          <w:trHeight w:val="450"/>
        </w:trPr>
        <w:tc>
          <w:tcPr>
            <w:tcW w:w="9468" w:type="dxa"/>
            <w:hideMark/>
          </w:tcPr>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bCs/>
                <w:sz w:val="24"/>
                <w:szCs w:val="24"/>
                <w:lang w:eastAsia="ru-RU"/>
              </w:rPr>
              <w:t>Мероприятия к подпрограмме «Обеспечение деятельности органов местного самоуправления Богучарского муниципального района» по организации муниципальной службы в Совете народных депутатов, администрации Богучарского муниципального района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Создание условий для оптимального организационно-правового обеспечения муниципальной службы в Богучарском муниципальном районе.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 Создание условий для превращения системы обучения муниципальных служащих в эффективную форму кадровой политики, в важный фактор получения теоретических знаний и практических навыков современных форм и методов управленческой деятельности.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ru-RU"/>
              </w:rPr>
            </w:pPr>
            <w:r w:rsidRPr="00B56728">
              <w:rPr>
                <w:rFonts w:ascii="Times New Roman" w:eastAsia="Batang" w:hAnsi="Times New Roman" w:cs="Times New Roman"/>
                <w:sz w:val="24"/>
                <w:szCs w:val="24"/>
                <w:lang w:eastAsia="ru-RU"/>
              </w:rPr>
              <w:t>3. Проведение мониторинга нормативных правовых актов по вопросам повышения квалификации муниципальных служащих и оценки соответствия нормативных правовых актов органов местного самоуправления Богучарского муниципального района требованиям трудового законодательства, законодательства о муниципальной службе.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ru-RU"/>
              </w:rPr>
            </w:pPr>
            <w:r w:rsidRPr="00B56728">
              <w:rPr>
                <w:rFonts w:ascii="Times New Roman" w:eastAsia="Batang" w:hAnsi="Times New Roman" w:cs="Times New Roman"/>
                <w:sz w:val="24"/>
                <w:szCs w:val="24"/>
                <w:lang w:eastAsia="ru-RU"/>
              </w:rPr>
              <w:t xml:space="preserve">4. Изучение предложений высших учебных заведений по повышению квалификации, переподготовке кадров.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ru-RU"/>
              </w:rPr>
            </w:pPr>
            <w:r w:rsidRPr="00B56728">
              <w:rPr>
                <w:rFonts w:ascii="Times New Roman" w:eastAsia="Batang" w:hAnsi="Times New Roman" w:cs="Times New Roman"/>
                <w:sz w:val="24"/>
                <w:szCs w:val="24"/>
                <w:lang w:eastAsia="ru-RU"/>
              </w:rPr>
              <w:t xml:space="preserve">5. Определение приоритетных направлений (программ) повышения квалификации.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6. Определение потребности в повышении квалификации муниципальных служащих.</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 Повышение профессионального уровня муниципальных служащих органов местного самоуправления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Batang" w:hAnsi="Times New Roman" w:cs="Times New Roman"/>
                <w:sz w:val="24"/>
                <w:szCs w:val="24"/>
                <w:lang w:eastAsia="ru-RU"/>
              </w:rPr>
              <w:t>8. С</w:t>
            </w:r>
            <w:r w:rsidRPr="00B56728">
              <w:rPr>
                <w:rFonts w:ascii="Times New Roman" w:eastAsia="Times New Roman" w:hAnsi="Times New Roman" w:cs="Times New Roman"/>
                <w:sz w:val="24"/>
                <w:szCs w:val="24"/>
                <w:lang w:eastAsia="ru-RU"/>
              </w:rPr>
              <w:t>оздание системы непрерывной подготовки и переподготовки, повышения квалификации муниципальных служащих органов местного самоуправления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9. </w:t>
            </w:r>
            <w:r w:rsidRPr="00B56728">
              <w:rPr>
                <w:rFonts w:ascii="Times New Roman" w:eastAsia="Batang" w:hAnsi="Times New Roman" w:cs="Times New Roman"/>
                <w:sz w:val="24"/>
                <w:szCs w:val="24"/>
                <w:lang w:eastAsia="ru-RU"/>
              </w:rPr>
              <w:t>С</w:t>
            </w:r>
            <w:r w:rsidRPr="00B56728">
              <w:rPr>
                <w:rFonts w:ascii="Times New Roman" w:eastAsia="Times New Roman" w:hAnsi="Times New Roman" w:cs="Times New Roman"/>
                <w:sz w:val="24"/>
                <w:szCs w:val="24"/>
                <w:lang w:eastAsia="ru-RU"/>
              </w:rPr>
              <w:t>оздание системы непрерывной подготовки и переподготовки, повышения квалификации резерва кадров на замещение должностей муниципальной службы в органах местного самоуправления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ru-RU"/>
              </w:rPr>
            </w:pPr>
            <w:r w:rsidRPr="00B56728">
              <w:rPr>
                <w:rFonts w:ascii="Times New Roman" w:eastAsia="Batang" w:hAnsi="Times New Roman" w:cs="Times New Roman"/>
                <w:sz w:val="24"/>
                <w:szCs w:val="24"/>
                <w:lang w:eastAsia="ru-RU"/>
              </w:rPr>
              <w:t>10. Организация обучения муниципальных служащих администрации Богучарского муниципального района на курсах повышения квалификации.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ru-RU"/>
              </w:rPr>
            </w:pPr>
            <w:r w:rsidRPr="00B56728">
              <w:rPr>
                <w:rFonts w:ascii="Times New Roman" w:eastAsia="Batang" w:hAnsi="Times New Roman" w:cs="Times New Roman"/>
                <w:sz w:val="24"/>
                <w:szCs w:val="24"/>
                <w:lang w:eastAsia="ru-RU"/>
              </w:rPr>
              <w:t>11. Повышение уровня профессиональной подготовки кадров.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ru-RU"/>
              </w:rPr>
            </w:pPr>
            <w:r w:rsidRPr="00B56728">
              <w:rPr>
                <w:rFonts w:ascii="Times New Roman" w:eastAsia="Batang" w:hAnsi="Times New Roman" w:cs="Times New Roman"/>
                <w:sz w:val="24"/>
                <w:szCs w:val="24"/>
                <w:lang w:eastAsia="ru-RU"/>
              </w:rPr>
              <w:t>12. Формирование, ведение и обновление резерва кадров муниципальных служащих администрации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ru-RU"/>
              </w:rPr>
            </w:pPr>
            <w:r w:rsidRPr="00B56728">
              <w:rPr>
                <w:rFonts w:ascii="Times New Roman" w:eastAsia="Batang" w:hAnsi="Times New Roman" w:cs="Times New Roman"/>
                <w:sz w:val="24"/>
                <w:szCs w:val="24"/>
                <w:lang w:eastAsia="ru-RU"/>
              </w:rPr>
              <w:t>13. Проведение квалификационного экзамена для муниципальных служащих администрации Богучарского муниципального района и структурных подразделений администраций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Batang" w:hAnsi="Times New Roman" w:cs="Times New Roman"/>
                <w:sz w:val="24"/>
                <w:szCs w:val="24"/>
                <w:lang w:eastAsia="ru-RU"/>
              </w:rPr>
            </w:pPr>
            <w:r w:rsidRPr="00B56728">
              <w:rPr>
                <w:rFonts w:ascii="Times New Roman" w:eastAsia="Batang" w:hAnsi="Times New Roman" w:cs="Times New Roman"/>
                <w:sz w:val="24"/>
                <w:szCs w:val="24"/>
                <w:lang w:eastAsia="ru-RU"/>
              </w:rPr>
              <w:t>14. Проведение аттестации муниципальных служащих администрации муниципального района и структурных подразделений администраций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 xml:space="preserve">15. Обеспечение системного подхода получения дополнительного профессионального образования муниципальными служащими органов местного самоуправления Богучарского муниципального района.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728">
              <w:rPr>
                <w:rFonts w:ascii="Times New Roman" w:eastAsia="Times New Roman" w:hAnsi="Times New Roman" w:cs="Times New Roman"/>
                <w:sz w:val="24"/>
                <w:szCs w:val="24"/>
                <w:lang w:eastAsia="ru-RU"/>
              </w:rPr>
              <w:t>16. Обеспечение повышения профессионального уровня муниципальных служащих органов местного самоуправления Богучарского муниципального района.</w:t>
            </w:r>
          </w:p>
        </w:tc>
      </w:tr>
    </w:tbl>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Мероприятия к подпрограмме «Обеспечение деятельности органов местного самоуправления Богучарского муниципального района» по повышению эффективности организационно-документационной деятельности администрации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контроль за соблюдением установленного порядка приема, обработки и отправки служебной корреспонденции, подготовки проектов правовых актов, работы с обращениями граждан;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разработка памяток по соблюдению установленного порядка работы с документами, проведение обучающих семинаров;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контроль за соблюдением сроков исполнения поручений главы администрации Богучарского муниципального района, контролируемых документов, обращений граждан;</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подготовка аналитических справок о состоянии исполнительской дисциплины для главы администрации Богучарского муниципального района, его заместителей с целью дисциплинарного реагирования;</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обеспечение проведения публичных слушаний в пределах компетенции органов местного самоуправления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опубликование принятых нормативных правовых актов Богучарского муниципального района в Вестнике органов местного самоуправления Богучарского муниципального района, районной газете «Сельская новь».</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размещение принятых нормативных правовых актов Богучарского муниципального района на официальном сайте;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направление принятых нормативных правовых актов Богучарского муниципального района в Регистр МНПА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Мероприятия к подпрограмме «Обеспечение деятельности органов местного самоуправления Богучарского муниципального района» по взаимодействию с органами местного самоуправления поселений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2693"/>
        <w:gridCol w:w="1843"/>
        <w:gridCol w:w="2410"/>
        <w:gridCol w:w="2550"/>
      </w:tblGrid>
      <w:tr w:rsidR="00B56728" w:rsidRPr="00B56728" w:rsidTr="00B56728">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п/п</w:t>
            </w:r>
          </w:p>
        </w:tc>
        <w:tc>
          <w:tcPr>
            <w:tcW w:w="2693"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Срок реализации</w:t>
            </w:r>
          </w:p>
        </w:tc>
        <w:tc>
          <w:tcPr>
            <w:tcW w:w="241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Исполнитель</w:t>
            </w:r>
          </w:p>
        </w:tc>
        <w:tc>
          <w:tcPr>
            <w:tcW w:w="255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Ожидаемый результат</w:t>
            </w:r>
          </w:p>
        </w:tc>
      </w:tr>
      <w:tr w:rsidR="00B56728" w:rsidRPr="00B56728" w:rsidTr="00B56728">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2693"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Участие глав поселений в оперативных совещаниях у главы Богучарского муниципального района</w:t>
            </w:r>
          </w:p>
        </w:tc>
        <w:tc>
          <w:tcPr>
            <w:tcW w:w="1843"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Доля </w:t>
            </w:r>
            <w:proofErr w:type="spellStart"/>
            <w:proofErr w:type="gramStart"/>
            <w:r w:rsidRPr="00B56728">
              <w:rPr>
                <w:rFonts w:ascii="Times New Roman" w:eastAsia="Times New Roman" w:hAnsi="Times New Roman" w:cs="Times New Roman"/>
                <w:sz w:val="24"/>
                <w:szCs w:val="24"/>
                <w:lang w:eastAsia="ru-RU"/>
              </w:rPr>
              <w:t>неисполнен-ных</w:t>
            </w:r>
            <w:proofErr w:type="spellEnd"/>
            <w:proofErr w:type="gramEnd"/>
            <w:r w:rsidRPr="00B56728">
              <w:rPr>
                <w:rFonts w:ascii="Times New Roman" w:eastAsia="Times New Roman" w:hAnsi="Times New Roman" w:cs="Times New Roman"/>
                <w:sz w:val="24"/>
                <w:szCs w:val="24"/>
                <w:lang w:eastAsia="ru-RU"/>
              </w:rPr>
              <w:t xml:space="preserve"> решений оперативных совещаний, поручений главы района (%)</w:t>
            </w:r>
          </w:p>
        </w:tc>
      </w:tr>
      <w:tr w:rsidR="00B56728" w:rsidRPr="00B56728" w:rsidTr="00B56728">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Осуществление контроля за исполнением решений, поручений главы района</w:t>
            </w:r>
          </w:p>
        </w:tc>
        <w:tc>
          <w:tcPr>
            <w:tcW w:w="1843"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Отдел по организационной работе и делопроизводству администрации Богучарского </w:t>
            </w:r>
            <w:r w:rsidRPr="00B56728">
              <w:rPr>
                <w:rFonts w:ascii="Times New Roman" w:eastAsia="Times New Roman" w:hAnsi="Times New Roman" w:cs="Times New Roman"/>
                <w:sz w:val="24"/>
                <w:szCs w:val="24"/>
                <w:lang w:eastAsia="ru-RU"/>
              </w:rPr>
              <w:lastRenderedPageBreak/>
              <w:t>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Количество направленных уведомлений о сроках выполненных решений (ед.)</w:t>
            </w:r>
          </w:p>
        </w:tc>
      </w:tr>
      <w:tr w:rsidR="00B56728" w:rsidRPr="00B56728" w:rsidTr="00B56728">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3.</w:t>
            </w:r>
          </w:p>
        </w:tc>
        <w:tc>
          <w:tcPr>
            <w:tcW w:w="2693"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Координация организации собраний по отчетам глав поселений перед населением</w:t>
            </w:r>
          </w:p>
        </w:tc>
        <w:tc>
          <w:tcPr>
            <w:tcW w:w="1843"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Количество человек, присутствующих на отчетных собраниях (ед.)</w:t>
            </w:r>
          </w:p>
        </w:tc>
      </w:tr>
      <w:tr w:rsidR="00B56728" w:rsidRPr="00B56728" w:rsidTr="00B56728">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w:t>
            </w:r>
          </w:p>
        </w:tc>
        <w:tc>
          <w:tcPr>
            <w:tcW w:w="2693"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Организация рабочих встреч главы муниципального района с населением поселений</w:t>
            </w:r>
          </w:p>
        </w:tc>
        <w:tc>
          <w:tcPr>
            <w:tcW w:w="1843"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Количество выездных встреч главы (ед.)</w:t>
            </w:r>
          </w:p>
        </w:tc>
      </w:tr>
      <w:tr w:rsidR="00B56728" w:rsidRPr="00B56728" w:rsidTr="00B56728">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w:t>
            </w:r>
          </w:p>
        </w:tc>
        <w:tc>
          <w:tcPr>
            <w:tcW w:w="2693"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Мониторинг исполнения поручений главы муниципального района, составленных по результатам проведенных встреч с населением </w:t>
            </w:r>
          </w:p>
        </w:tc>
        <w:tc>
          <w:tcPr>
            <w:tcW w:w="1843"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Доля исполненных поручений главы муниципального района по обращениям граждан на собраниях. (%)</w:t>
            </w:r>
          </w:p>
        </w:tc>
      </w:tr>
      <w:tr w:rsidR="00B56728" w:rsidRPr="00B56728" w:rsidTr="00B56728">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6</w:t>
            </w:r>
          </w:p>
        </w:tc>
        <w:tc>
          <w:tcPr>
            <w:tcW w:w="2693"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Контроль за размещением в СМИ и на сайтах муниципальных образований отчетов глав поселений, информации о деятельности ОМСУ</w:t>
            </w:r>
          </w:p>
        </w:tc>
        <w:tc>
          <w:tcPr>
            <w:tcW w:w="1843"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Совершенствование информационного обмена с органами власти и местного самоуправления, населением сельского поселения. Количество размещенной информации (ед.)</w:t>
            </w:r>
          </w:p>
        </w:tc>
      </w:tr>
    </w:tbl>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Перечень основных мероприятий муниципальной подпрограммы приведен в приложении 2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B56728" w:rsidRPr="00B56728" w:rsidRDefault="00B56728" w:rsidP="00B5672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Планируемые мероприятия по правовому обеспечению Совета народных депутатов Богучарского муниципального района и администрации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Формирование эффективного единого подхода к форме муниципальных контрактов, договорных обязательств, претензионной работе с контрагентами, а именно:</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1.1. Разработка соответствующих действующему законодательству и наиболее полно защищающих права муниципальных образований форм документов договорного и </w:t>
      </w:r>
      <w:r w:rsidRPr="00B56728">
        <w:rPr>
          <w:rFonts w:ascii="Times New Roman" w:eastAsia="Times New Roman" w:hAnsi="Times New Roman" w:cs="Times New Roman"/>
          <w:sz w:val="24"/>
          <w:szCs w:val="24"/>
          <w:lang w:eastAsia="ru-RU"/>
        </w:rPr>
        <w:lastRenderedPageBreak/>
        <w:t>претензионного характера.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1.2. Разработка форм документов договорного и претензионного характера при защите прав муниципальных образований Богучарского муниципального района с учетом сформированной судебной практики.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1.3. Учет при разработке форм документов обобщенных правовых аспектов требований надзорных органов.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 Формирование в органах местного самоуправления Богучарского муниципального района нетерпимости к коррупционным проявлениям, повышение правовой грамотности и приоритета норм действующего законодательства путем:</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2.1. Проведения обучающих семинаров, тренингов, раздачи методической литературы.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2.2. Организация широкого освещения наиболее резонансных коррупционных дел и неотвратимости их наказания.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2.3. Обеспечение ознакомления работников администрации района с судебной практикой по делам, касающимся их деятельности.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Применение мер по обеспечению единообразного применения муниципальными образованиями Богучарского муниципального района Воронежской области законодательства Российской Федерации, нормативных правовых актов Воронежской области, нормативных правовых актов органов местного самоуправления путем:</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3.1. Проведения юридической экспертизы нормативных правовых актов и их проектов органами местного самоуправления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3.2. Проведение юридических консультаций работников органов местного самоуправления Богучарского муниципального района и поселений.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3.3. Представления интересов органов местного самоуправления в судах, надзорных органах.</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3.4. Проведение антикоррупционной экспертизы нормативных правовых актов и их проектов органов местного самоуправления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3.5. Разработка проектов нормативных правовых актов органов местного самоуправления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3.6. Юридическая экспертиза, визирование, разработка и ведение документов, регулирующих договорные обязательства, претензионную работу с контрагентами органов местного самоуправления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3.7. Юридическая поддержка сформированных органами местного самоуправления Богучарского муниципального района мнений по взаимодействию с гражданами и юридическими лицами.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 Развитие информационной и инновационной системы единого свода (регистра) нормативных правовых актов органов местного самоуправления района, поселений и обеспечение более подробного ознакомления населения с нормативными правовыми актами органов местного самоуправления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4.1. Ведение регистра нормативных правовых актов органов местного самоуправления Богучарского муниципального района и поселений.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4.2. Размещение на официальном сайте администрации Богучарского муниципального района нормативных правовых актов Совета народных депутатов и администрации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5. </w:t>
      </w:r>
      <w:proofErr w:type="gramStart"/>
      <w:r w:rsidRPr="00B56728">
        <w:rPr>
          <w:rFonts w:ascii="Times New Roman" w:eastAsia="Times New Roman" w:hAnsi="Times New Roman" w:cs="Times New Roman"/>
          <w:sz w:val="24"/>
          <w:szCs w:val="24"/>
          <w:lang w:eastAsia="ru-RU"/>
        </w:rPr>
        <w:t>Применение контролирующих мер, направленных на устранение допущенных нарушений действующего законодательства в нормативных правовых актов органов местного самоуправления Богучарского муниципального района и поселений путем:</w:t>
      </w:r>
      <w:proofErr w:type="gramEnd"/>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5.1. Подготовки юридических заключений по нормативным правовым актам органов местного самоуправления Богучарского муниципального района и поселений.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5.2. Проведения антикоррупционных заключений по нормативным правовым актам </w:t>
      </w:r>
      <w:r w:rsidRPr="00B56728">
        <w:rPr>
          <w:rFonts w:ascii="Times New Roman" w:eastAsia="Times New Roman" w:hAnsi="Times New Roman" w:cs="Times New Roman"/>
          <w:sz w:val="24"/>
          <w:szCs w:val="24"/>
          <w:lang w:eastAsia="ru-RU"/>
        </w:rPr>
        <w:lastRenderedPageBreak/>
        <w:t>органов местного самоуправления Богучарского муниципального района и поселений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5.3. Создание единой базы юридических заключений, судебных актов, актов прокурорского реагирования по нормативным правовым актам органов местного самоуправления Богучарского муниципального района, поселений и ее практическое применение при решении вопросов местного значения органами местного самоуправления Богучарского муниципального района, поселений.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Расходы районного бюджета на реализацию муниципальной подпрограммы приведены в приложении 4 муниципальной программы.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sub_1003"/>
      <w:r w:rsidRPr="00B56728">
        <w:rPr>
          <w:rFonts w:ascii="Times New Roman" w:eastAsia="Times New Roman" w:hAnsi="Times New Roman" w:cs="Times New Roman"/>
          <w:sz w:val="24"/>
          <w:szCs w:val="24"/>
          <w:lang w:eastAsia="ru-RU"/>
        </w:rPr>
        <w:t>3. Подпрограмма</w:t>
      </w: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«Повышение качества предоставляемых государственных и муниципальных услуг в Богучарском муниципальном районе»</w:t>
      </w: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Паспорт</w:t>
      </w: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подпрограммы «Повышение качества предоставляемых государственных и муниципальных услуг в Богучарском муниципальном районе» муниципальной программы «Муниципальное управление и гражданское общество»</w:t>
      </w:r>
    </w:p>
    <w:tbl>
      <w:tblPr>
        <w:tblW w:w="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2"/>
        <w:gridCol w:w="7028"/>
      </w:tblGrid>
      <w:tr w:rsidR="00B56728" w:rsidRPr="00B56728" w:rsidTr="00B56728">
        <w:trPr>
          <w:jc w:val="right"/>
        </w:trPr>
        <w:tc>
          <w:tcPr>
            <w:tcW w:w="233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Наименование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Повышение качества предоставляемых государственных и муниципальных услуг в Богучарском муниципальном районе</w:t>
            </w:r>
          </w:p>
        </w:tc>
      </w:tr>
      <w:tr w:rsidR="00B56728" w:rsidRPr="00B56728" w:rsidTr="00B56728">
        <w:trPr>
          <w:jc w:val="right"/>
        </w:trPr>
        <w:tc>
          <w:tcPr>
            <w:tcW w:w="233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Ответственный исполнитель подпрограммы </w:t>
            </w:r>
          </w:p>
        </w:tc>
        <w:tc>
          <w:tcPr>
            <w:tcW w:w="702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Отдел по организационной работе и делопроизводству администрации Богучарского муниципального района </w:t>
            </w:r>
          </w:p>
        </w:tc>
      </w:tr>
      <w:tr w:rsidR="00B56728" w:rsidRPr="00B56728" w:rsidTr="00B56728">
        <w:trPr>
          <w:jc w:val="right"/>
        </w:trPr>
        <w:tc>
          <w:tcPr>
            <w:tcW w:w="233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Соисполнители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АУ «Многофункциональный центр» г. Богучар (далее – МФЦ) (по согласованию)</w:t>
            </w:r>
          </w:p>
        </w:tc>
      </w:tr>
      <w:tr w:rsidR="00B56728" w:rsidRPr="00B56728" w:rsidTr="00B56728">
        <w:trPr>
          <w:jc w:val="right"/>
        </w:trPr>
        <w:tc>
          <w:tcPr>
            <w:tcW w:w="233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2"/>
                <w:sz w:val="24"/>
                <w:szCs w:val="24"/>
                <w:lang w:eastAsia="ru-RU"/>
              </w:rPr>
              <w:t>Основные мероприятия, входящие в состав подпрограммы муниципальной</w:t>
            </w:r>
            <w:r w:rsidRPr="00B56728">
              <w:rPr>
                <w:rFonts w:ascii="Times New Roman" w:eastAsia="Times New Roman" w:hAnsi="Times New Roman" w:cs="Times New Roman"/>
                <w:sz w:val="24"/>
                <w:szCs w:val="24"/>
                <w:lang w:eastAsia="ru-RU"/>
              </w:rPr>
              <w:t xml:space="preserve"> программы</w:t>
            </w:r>
          </w:p>
        </w:tc>
        <w:tc>
          <w:tcPr>
            <w:tcW w:w="702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Повышение качества предоставляемых государственных и муниципальных услуг в Богучарском муниципальном районе</w:t>
            </w:r>
          </w:p>
        </w:tc>
      </w:tr>
      <w:tr w:rsidR="00B56728" w:rsidRPr="00B56728" w:rsidTr="00B56728">
        <w:trPr>
          <w:jc w:val="right"/>
        </w:trPr>
        <w:tc>
          <w:tcPr>
            <w:tcW w:w="233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pacing w:val="-2"/>
                <w:sz w:val="24"/>
                <w:szCs w:val="24"/>
                <w:lang w:eastAsia="ru-RU"/>
              </w:rPr>
            </w:pPr>
            <w:r w:rsidRPr="00B56728">
              <w:rPr>
                <w:rFonts w:ascii="Times New Roman" w:eastAsia="Times New Roman" w:hAnsi="Times New Roman" w:cs="Times New Roman"/>
                <w:sz w:val="24"/>
                <w:szCs w:val="24"/>
                <w:lang w:eastAsia="ru-RU"/>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028" w:type="dxa"/>
            <w:tcBorders>
              <w:top w:val="single" w:sz="4" w:space="0" w:color="auto"/>
              <w:left w:val="single" w:sz="4" w:space="0" w:color="auto"/>
              <w:bottom w:val="single" w:sz="4" w:space="0" w:color="auto"/>
              <w:right w:val="single" w:sz="4"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jc w:val="right"/>
        </w:trPr>
        <w:tc>
          <w:tcPr>
            <w:tcW w:w="233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pacing w:val="-2"/>
                <w:sz w:val="24"/>
                <w:szCs w:val="24"/>
                <w:lang w:eastAsia="ru-RU"/>
              </w:rPr>
            </w:pPr>
            <w:r w:rsidRPr="00B56728">
              <w:rPr>
                <w:rFonts w:ascii="Times New Roman" w:eastAsia="Times New Roman" w:hAnsi="Times New Roman" w:cs="Times New Roman"/>
                <w:sz w:val="24"/>
                <w:szCs w:val="24"/>
                <w:lang w:eastAsia="ru-RU"/>
              </w:rPr>
              <w:t xml:space="preserve">Основные мероприятия, входящие в состав </w:t>
            </w:r>
            <w:r w:rsidRPr="00B56728">
              <w:rPr>
                <w:rFonts w:ascii="Times New Roman" w:eastAsia="Times New Roman" w:hAnsi="Times New Roman" w:cs="Times New Roman"/>
                <w:sz w:val="24"/>
                <w:szCs w:val="24"/>
                <w:lang w:eastAsia="ru-RU"/>
              </w:rPr>
              <w:lastRenderedPageBreak/>
              <w:t>подпрограммы, в рамках которых реализуются мероприятия, входящие в состав ведомственных проектов (программ)</w:t>
            </w:r>
          </w:p>
        </w:tc>
        <w:tc>
          <w:tcPr>
            <w:tcW w:w="7028" w:type="dxa"/>
            <w:tcBorders>
              <w:top w:val="single" w:sz="4" w:space="0" w:color="auto"/>
              <w:left w:val="single" w:sz="4" w:space="0" w:color="auto"/>
              <w:bottom w:val="single" w:sz="4" w:space="0" w:color="auto"/>
              <w:right w:val="single" w:sz="4"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jc w:val="right"/>
        </w:trPr>
        <w:tc>
          <w:tcPr>
            <w:tcW w:w="233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Участники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Отдел по управлению муниципальным имуществом и земельным отношениям администрации Богучарского муниципального района. </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строительству и архитектуре, транспорту, топливно-энергетическому комплексу, ЖКХ.</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МКУ «Управление по образованию и молодежной политике Богучарского района Воронежской области» Богучарского муниципального района Воронежской области.</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МКУ «Управление культуры» Богучарского муниципального района Воронежской области.</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МКУ «Управление сельского хозяйства Богучарского муниципального района Воронежской области».</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МКУ «Отдел физической культуры и спорта Богучарского муниципального района Воронежской области».</w:t>
            </w:r>
          </w:p>
        </w:tc>
      </w:tr>
      <w:tr w:rsidR="00B56728" w:rsidRPr="00B56728" w:rsidTr="00B56728">
        <w:trPr>
          <w:jc w:val="right"/>
        </w:trPr>
        <w:tc>
          <w:tcPr>
            <w:tcW w:w="233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Цели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Снижение административных барьеров.</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Повышение качества предоставляемых государственных и муниципальных услуг, предоставляемых в электронном виде.</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6728">
              <w:rPr>
                <w:rFonts w:ascii="Times New Roman" w:eastAsia="Times New Roman" w:hAnsi="Times New Roman" w:cs="Times New Roman"/>
                <w:sz w:val="24"/>
                <w:szCs w:val="24"/>
                <w:lang w:eastAsia="ru-RU"/>
              </w:rPr>
              <w:t>Регламентация процедур предоставления государственных и муниципальных услуг.</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B56728">
              <w:rPr>
                <w:rFonts w:ascii="Times New Roman" w:eastAsia="Times New Roman" w:hAnsi="Times New Roman" w:cs="Times New Roman"/>
                <w:sz w:val="24"/>
                <w:szCs w:val="24"/>
                <w:lang w:eastAsia="ru-RU"/>
              </w:rPr>
              <w:t>Обеспечение прав граждан на получение услуг в сфере строительства, земельных отношений и муниципального имущества, образования и молодежной политики, культуры и искусства, физической культуры и спорта, переданных на муниципальный уровень в соответствии с федеральным законодательством, законодательством Воронежской области.</w:t>
            </w:r>
          </w:p>
        </w:tc>
      </w:tr>
      <w:tr w:rsidR="00B56728" w:rsidRPr="00B56728" w:rsidTr="00B56728">
        <w:trPr>
          <w:jc w:val="right"/>
        </w:trPr>
        <w:tc>
          <w:tcPr>
            <w:tcW w:w="233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Задачи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Реализация принципа «одного окна» - создание единого места регистрации и выдачи необходимых документов гражданам и юридическим лицам при предоставлении государственных и муниципальных услуг на базе МФЦ, предоставление гражданам и юридическим лицам возможности получения одновременно нескольких взаимосвязанных государственных и муниципальных услуг.</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Организация доставки необходимых документов из МФЦ в соответствующие территориальные органы федеральных органов государственной власти по Воронежской области, исполнительные органы государственной власти, органы местного самоуправления Богучарского муниципального района Воронежской области, организации, участвующие в предоставлении соответствующих государственных и муниципальных услуг, а также доставку результатов предоставления государственных и муниципальных услуг потребителю.</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Управление качеством предоставления муниципальных услуг на муниципальном уровне.</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Создание и развитие сети удаленных рабочих мест МФЦ предоставления муниципальных услуг. </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Осуществление контроля за достижением объемных показателей планового задания на предоставление муниципальных услуг.</w:t>
            </w:r>
          </w:p>
        </w:tc>
      </w:tr>
      <w:tr w:rsidR="00B56728" w:rsidRPr="00B56728" w:rsidTr="00B56728">
        <w:trPr>
          <w:jc w:val="right"/>
        </w:trPr>
        <w:tc>
          <w:tcPr>
            <w:tcW w:w="233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Целевые показатели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Количество созданных удаленных рабочих мест по принципу «одного окна».</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Количество оказанных услуг.</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Количество заключенных соглашений с территориальными органами федеральных органов государственной власти по Воронежской области, исполнительными органами государственной власти, органами местного самоуправления Богучарского муниципального района Воронежской области, организациями, участвующими в предоставлении соответствующих государственных и муниципальных услуг.</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Доля государственных и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 </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Доля услуг, размещенных на едином портале государственных (муниципальных) услуг (%). </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Доля муниципальных услуг, оказываемых в МФЦ, от общего числа услуг, оказываемых на территории Богучарского муниципального района (%).</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Доля заявителей, удовлетворенных качеством получения услуг в МФЦ (%). </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Доля жителей, имеющих доступ к получению государственных и муниципальных услуг в Богучарском муниципальном районе (%). </w:t>
            </w:r>
          </w:p>
        </w:tc>
      </w:tr>
      <w:tr w:rsidR="00B56728" w:rsidRPr="00B56728" w:rsidTr="00B56728">
        <w:trPr>
          <w:jc w:val="right"/>
        </w:trPr>
        <w:tc>
          <w:tcPr>
            <w:tcW w:w="233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Этапы и сроки реализации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Программа реализуется в период 2019-2025 годов</w:t>
            </w:r>
          </w:p>
        </w:tc>
      </w:tr>
      <w:tr w:rsidR="00B56728" w:rsidRPr="00B56728" w:rsidTr="00B56728">
        <w:trPr>
          <w:jc w:val="right"/>
        </w:trPr>
        <w:tc>
          <w:tcPr>
            <w:tcW w:w="233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Объемы бюджетных ассигнований</w:t>
            </w:r>
          </w:p>
        </w:tc>
        <w:tc>
          <w:tcPr>
            <w:tcW w:w="702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Объем бюджетных ассигнований на реализацию подпрограммы в 2019 – 2025 годах составляет </w:t>
            </w:r>
            <w:r w:rsidR="00171F5C">
              <w:rPr>
                <w:rFonts w:ascii="Times New Roman" w:eastAsia="Times New Roman" w:hAnsi="Times New Roman" w:cs="Times New Roman"/>
                <w:sz w:val="24"/>
                <w:szCs w:val="24"/>
                <w:lang w:eastAsia="ru-RU"/>
              </w:rPr>
              <w:t>1 683,0</w:t>
            </w:r>
            <w:r w:rsidRPr="00B56728">
              <w:rPr>
                <w:rFonts w:ascii="Times New Roman" w:eastAsia="Times New Roman" w:hAnsi="Times New Roman" w:cs="Times New Roman"/>
                <w:sz w:val="24"/>
                <w:szCs w:val="24"/>
                <w:lang w:eastAsia="ru-RU"/>
              </w:rPr>
              <w:t xml:space="preserve"> тыс. рублей, в том числе по годам:</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1723"/>
              <w:gridCol w:w="1199"/>
              <w:gridCol w:w="2076"/>
              <w:gridCol w:w="3717"/>
            </w:tblGrid>
            <w:tr w:rsidR="00B56728" w:rsidRPr="00B56728">
              <w:tc>
                <w:tcPr>
                  <w:tcW w:w="1723"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Год</w:t>
                  </w:r>
                </w:p>
              </w:tc>
              <w:tc>
                <w:tcPr>
                  <w:tcW w:w="119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Всего</w:t>
                  </w:r>
                </w:p>
              </w:tc>
              <w:tc>
                <w:tcPr>
                  <w:tcW w:w="2076"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2"/>
                      <w:sz w:val="24"/>
                      <w:szCs w:val="24"/>
                      <w:lang w:eastAsia="ru-RU"/>
                    </w:rPr>
                    <w:t>Областной бюджет</w:t>
                  </w:r>
                </w:p>
              </w:tc>
              <w:tc>
                <w:tcPr>
                  <w:tcW w:w="371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2"/>
                      <w:sz w:val="24"/>
                      <w:szCs w:val="24"/>
                      <w:lang w:eastAsia="ru-RU"/>
                    </w:rPr>
                    <w:t>Районный бюджет</w:t>
                  </w:r>
                </w:p>
              </w:tc>
            </w:tr>
            <w:tr w:rsidR="00B56728" w:rsidRPr="00B56728">
              <w:tc>
                <w:tcPr>
                  <w:tcW w:w="1723"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2019</w:t>
                  </w:r>
                </w:p>
              </w:tc>
              <w:tc>
                <w:tcPr>
                  <w:tcW w:w="119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313,0</w:t>
                  </w:r>
                </w:p>
              </w:tc>
              <w:tc>
                <w:tcPr>
                  <w:tcW w:w="2076"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1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313,0</w:t>
                  </w:r>
                </w:p>
              </w:tc>
            </w:tr>
            <w:tr w:rsidR="00B56728" w:rsidRPr="00B56728">
              <w:tc>
                <w:tcPr>
                  <w:tcW w:w="1723"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2020</w:t>
                  </w:r>
                </w:p>
              </w:tc>
              <w:tc>
                <w:tcPr>
                  <w:tcW w:w="119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313,0</w:t>
                  </w:r>
                </w:p>
              </w:tc>
              <w:tc>
                <w:tcPr>
                  <w:tcW w:w="2076"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1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313,0</w:t>
                  </w:r>
                </w:p>
              </w:tc>
            </w:tr>
            <w:tr w:rsidR="00B56728" w:rsidRPr="00B56728" w:rsidTr="00171F5C">
              <w:tc>
                <w:tcPr>
                  <w:tcW w:w="1723"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2021</w:t>
                  </w:r>
                </w:p>
              </w:tc>
              <w:tc>
                <w:tcPr>
                  <w:tcW w:w="1199"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c>
                <w:tcPr>
                  <w:tcW w:w="2076"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17"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r>
            <w:tr w:rsidR="00B56728" w:rsidRPr="00B56728" w:rsidTr="00171F5C">
              <w:tc>
                <w:tcPr>
                  <w:tcW w:w="1723"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2022</w:t>
                  </w:r>
                </w:p>
              </w:tc>
              <w:tc>
                <w:tcPr>
                  <w:tcW w:w="1199"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76"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17"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tc>
                <w:tcPr>
                  <w:tcW w:w="1723"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2023</w:t>
                  </w:r>
                </w:p>
              </w:tc>
              <w:tc>
                <w:tcPr>
                  <w:tcW w:w="119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339,0</w:t>
                  </w:r>
                </w:p>
              </w:tc>
              <w:tc>
                <w:tcPr>
                  <w:tcW w:w="2076"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1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339,0</w:t>
                  </w:r>
                </w:p>
              </w:tc>
            </w:tr>
            <w:tr w:rsidR="00B56728" w:rsidRPr="00B56728">
              <w:tc>
                <w:tcPr>
                  <w:tcW w:w="1723"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2024</w:t>
                  </w:r>
                </w:p>
              </w:tc>
              <w:tc>
                <w:tcPr>
                  <w:tcW w:w="119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352,0</w:t>
                  </w:r>
                </w:p>
              </w:tc>
              <w:tc>
                <w:tcPr>
                  <w:tcW w:w="2076"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1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352,0</w:t>
                  </w:r>
                </w:p>
              </w:tc>
            </w:tr>
            <w:tr w:rsidR="00B56728" w:rsidRPr="00B56728">
              <w:tc>
                <w:tcPr>
                  <w:tcW w:w="1723"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2025</w:t>
                  </w:r>
                </w:p>
              </w:tc>
              <w:tc>
                <w:tcPr>
                  <w:tcW w:w="119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366,0</w:t>
                  </w:r>
                </w:p>
              </w:tc>
              <w:tc>
                <w:tcPr>
                  <w:tcW w:w="2076"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17"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366,0</w:t>
                  </w:r>
                </w:p>
              </w:tc>
            </w:tr>
          </w:tbl>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jc w:val="right"/>
        </w:trPr>
        <w:tc>
          <w:tcPr>
            <w:tcW w:w="233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Ожидаемые результаты реализации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Рост уровня удовлетворенности граждан качеством муниципальных услуг – до 100 % к 2025 году.</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 до 95% к 2025 году.</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Увеличение доли граждан, использующих механизм получения государственных и муниципальных услуг в электронной форме к 2025 году до 80 %.</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Сокращение времени ожидания в очереди при обращении в органы местного самоуправления для получения государственных и муниципальных услуг до 15 минут.</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Обеспечение прав граждан на получение услуг в сфере строительства, земельных отношений и муниципального имущества, образования и молодежной политики, культуры и искусства, физической культуры и спорта, переданных на муниципальный уровень в соответствии с федеральным законодательством, законодательством Воронежской области. </w:t>
            </w:r>
          </w:p>
        </w:tc>
      </w:tr>
    </w:tbl>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bCs/>
          <w:sz w:val="24"/>
          <w:szCs w:val="24"/>
          <w:lang w:eastAsia="ru-RU"/>
        </w:rPr>
        <w:t>3.1. Характеристика сферы реализации подпрограммы, описание основных проблем и обоснование включения в муниципальную программу.</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Федеральным Законом от 27.07.2010 № 210-ФЗ «Об организации представления государственных и муниципальных услуг» определен порядок предоставления государственных и муниципальных услуг органами государственной власти и местного самоуправления, которые обязаны самостоятельно (без участия заявителя) направлять межведомственные запросы о предоставлении (получении) в письменной или электронной форме сведений (документов), необходимых для предоставления услуг от других органов государственной власти и местного самоуправления, государственных и муниципальных учреждений и организаций (если заявитель не предоставил сведения по собственному желанию). Система межведомственного электронного взаимодействия (СМЭВ) – это федеральная государственная информационная система, включающая в себя информационные базы данных, содержащие сведения об используемых органами и организациями программных и технических средствах, обеспечивающих возможность доступа через систему взаимодействия к их информационным системам и электронным сервисам,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 электронной форме.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Кроме того в состав СМЭВ входят программные и технические средства, обеспечивающие взаимодействие информационных систем органов и организаций, используемых при предоставлении в электронной форме государственных и муниципальных услуг и исполнении государственных и муниципальных функций.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СМЭВ позволяет федеральным, региональным и местным органам власти, контроля и надзора в электронном виде передавать и обмениваться данными, необходимыми для оказания государственных и муниципальных услуг. Система позволяет реализовать принцип «одного окна» при оказании государственных и муниципальных услуг населению. Гражданин обращается за услугой в профильное ведомство, а специалисты ведомства добирают необходимые данные в других ведомствах, используя СМЭВ.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Для исполнения Постановления Правительства РФ от 8 сентября 2010 г. № 697 «О единой системе межведомственного электронного взаимодействия» (далее - СМЭВ) и создания условий для подключения с 01 июля 2012 г. администрации муниципального района к региональной системе межведомственного электронного взаимодействия администрацией муниципального района заключено соглашение с оператором данной информационной системы, установлено программное обеспечение на основе </w:t>
      </w:r>
      <w:proofErr w:type="spellStart"/>
      <w:r w:rsidRPr="00B56728">
        <w:rPr>
          <w:rFonts w:ascii="Times New Roman" w:eastAsia="Times New Roman" w:hAnsi="Times New Roman" w:cs="Times New Roman"/>
          <w:sz w:val="24"/>
          <w:szCs w:val="24"/>
          <w:lang w:val="en-US" w:eastAsia="ru-RU"/>
        </w:rPr>
        <w:t>VipNet</w:t>
      </w:r>
      <w:proofErr w:type="spellEnd"/>
      <w:r w:rsidRPr="00B56728">
        <w:rPr>
          <w:rFonts w:ascii="Times New Roman" w:eastAsia="Times New Roman" w:hAnsi="Times New Roman" w:cs="Times New Roman"/>
          <w:sz w:val="24"/>
          <w:szCs w:val="24"/>
          <w:lang w:eastAsia="ru-RU"/>
        </w:rPr>
        <w:t xml:space="preserve"> для обеспечения защиты персональных данных при обмене информацией в СМЭВ в соответствии с федеральным законом от 27 июля 2006 г. № 152-ФЗ «О персональных </w:t>
      </w:r>
      <w:r w:rsidRPr="00B56728">
        <w:rPr>
          <w:rFonts w:ascii="Times New Roman" w:eastAsia="Times New Roman" w:hAnsi="Times New Roman" w:cs="Times New Roman"/>
          <w:sz w:val="24"/>
          <w:szCs w:val="24"/>
          <w:lang w:eastAsia="ru-RU"/>
        </w:rPr>
        <w:lastRenderedPageBreak/>
        <w:t xml:space="preserve">данных».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администрации Богучарского муниципального района в настоящее время разработаны 47 регламентов по предоставлению государственных и муниципальных услуг. В целях перехода на предоставление государственных и муниципальных услуг в электронной форме, устранения ограничений при предоставлении государственных услуг в электронной форме, снижения затрат, связанных с получением государственных услуг, ведется работа по внесению изменений в действующие административные регламенты, утвержденные администрацией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В соответствии с распоряжением Правительства Российской Федерации № 1993-р администрацией Богучарского муниципального района 47 государственных и муниципальных услуг, оказываемых администрацией Богучарского муниципального района и муниципальными казенными учреждениями Богучарского муниципального района, размещены в реестре государственных и муниципальных услуг. Продолжение работы в данном направлении является одним из приоритетных направлений администрации Богучарского муниципального района. Кроме того администрация Богучарского муниципального района планируется расширить перечень услуг, оказываемых в электронном виде через федеральный портал государственных и муниципальных услуг до 30 к концу 2025 году, по </w:t>
      </w:r>
      <w:proofErr w:type="gramStart"/>
      <w:r w:rsidRPr="00B56728">
        <w:rPr>
          <w:rFonts w:ascii="Times New Roman" w:eastAsia="Times New Roman" w:hAnsi="Times New Roman" w:cs="Times New Roman"/>
          <w:sz w:val="24"/>
          <w:szCs w:val="24"/>
          <w:lang w:eastAsia="ru-RU"/>
        </w:rPr>
        <w:t>сельским</w:t>
      </w:r>
      <w:proofErr w:type="gramEnd"/>
      <w:r w:rsidRPr="00B56728">
        <w:rPr>
          <w:rFonts w:ascii="Times New Roman" w:eastAsia="Times New Roman" w:hAnsi="Times New Roman" w:cs="Times New Roman"/>
          <w:sz w:val="24"/>
          <w:szCs w:val="24"/>
          <w:lang w:eastAsia="ru-RU"/>
        </w:rPr>
        <w:t xml:space="preserve"> и городскому поселению до 20 услуг к концу 2025 году.</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Мероприятия по формированию на территории Богучарского муниципального района Воронежской области единой системы качественного предоставления государственных и муниципальных услуг реализуются администрацией Богучарского муниципального района в соответствии с федеральным и региональным законодательством.</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Открытый в сентябре 2013 года АУ «Многофункциональный центр» г. Богучара осуществляет следующие функции: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организует взаимодействие органов местного самоуправления Богучарского муниципального района с заявителями, территориальными органами федеральной и региональной власти, организациями, участвующими в предоставлении соответствующих государственных и муниципальных услуг;</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организует работу по приему документов, необходимых для получения государственной (муниципальной) услуги, по первичной обработке документов, по выдаче заявителю результата предоставления государственной (муниципальной) услуги;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организует доставку необходимых документов из МФЦ в соответствующие территориальные органы федеральных органов государственной власти по Воронежской области, исполнительные органы государственной власти, органы местного самоуправления Богучарского муниципального района Воронежской области, организации, участвующие в предоставлении соответствующих государственных и муниципальных услуг, а также доставку результатов предоставления государственных и муниципальных услуг потребителю.</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3.2. Цели, задачи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Основной целью подпрограммы является повышение комфортности и упрощение процедур получения гражданами и юридическими лицами государственных и муниципальных услуг.</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Цель подпрограммы достигается решением следующих задач:</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оптимизация административных процедур и повышение качества предоставления государственных и муниципальных услуг;</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развитие имущественной и информационно-коммуникационной инфраструктуры для организации предоставления государственных и муниципальных услуг.</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Подпрограмма включает проведение следующих мероприятий: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Реализация принципа «одного окна» - создание единого места регистрации и выдачи необходимых документов гражданам и юридическим лицам при предоставлении государственных и муниципальных услуг на базе МФЦ, предоставление гражданам и юридическим лицам возможности получения одновременно нескольких взаимосвязанных государственных и муниципальных услуг.</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2.Организация доставки необходимых документов из МФЦ в соответствующие территориальные органы федеральных органов государственной власти по Воронежской области, исполнительные органы государственной власти, органы местного самоуправления Богучарского муниципального района Воронежской области, организации, участвующие в предоставлении соответствующих государственных и муниципальных услуг, а также доставку результатов предоставления государственных и муниципальных услуг потребителю.</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3.Управление качеством предоставления муниципальных услуг на муниципальном уровне.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4. Развитие сети удаленных рабочих мест МФЦ предоставления муниципальных услуг.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5.Осуществление контроля за достижением объемных показателей планового задания на предоставление муниципальных услуг.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Реализация предусмотренных подпрограммой мероприятий позволит повысить качество государственного и муниципального управления, обеспечит переход на качественно новый уровень получения организациями и гражданами государственных и муниципальных услуг, а также повышения информированности граждан и юридических лиц о порядке, способах и условиях предоставления государственных и муниципальных услуг, информации о деятельности органов местного самоуправления и иных организаций, оказывающих государственные и муниципальные услуги.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Перечень основных мероприятий муниципальной подпрограммы приведен в приложении 2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Расходы районного бюджета на реализацию муниципальной подпрограммы приведены в приложении 4 муниципальной программы.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bCs/>
          <w:sz w:val="24"/>
          <w:szCs w:val="24"/>
          <w:lang w:eastAsia="ru-RU"/>
        </w:rPr>
        <w:t>3.3. Сроки реализации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Срок реализации подпрограммы – 2019-2025 годы.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bCs/>
          <w:sz w:val="24"/>
          <w:szCs w:val="24"/>
          <w:lang w:eastAsia="ru-RU"/>
        </w:rPr>
        <w:t>3.4. Участие структурных подразделений администрации Богучарского муниципального района Воронежской области и других организаций в реализации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Отдел по управлению муниципальным имуществом и земельным отношениям администрации Богучарского муниципального района.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строительству и архитектуре, транспорту, топливно-энергетическому комплексу, ЖКХ.</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МКУ «Управление по образованию и молодежной политике Богучарского </w:t>
      </w:r>
      <w:r w:rsidRPr="00B56728">
        <w:rPr>
          <w:rFonts w:ascii="Times New Roman" w:eastAsia="Times New Roman" w:hAnsi="Times New Roman" w:cs="Times New Roman"/>
          <w:sz w:val="24"/>
          <w:szCs w:val="24"/>
          <w:lang w:eastAsia="ru-RU"/>
        </w:rPr>
        <w:lastRenderedPageBreak/>
        <w:t>муниципального района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МКУ «Управление культуры» Богучарского муниципального района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МКУ «Управление сельского хозяйства Богучарского муниципального района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МКУ «Отдел физической культуры и спорта Богучарского муниципального района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АУ «Многофункциональный центр» г. Богучара.</w:t>
      </w:r>
    </w:p>
    <w:bookmarkEnd w:id="1"/>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 Подпрограмма</w:t>
      </w: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«Развитие гражданского общества в Богучарском муниципальном районе»</w:t>
      </w: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Паспорт</w:t>
      </w: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подпрограммы «Развитие гражданского общества в Богучарском муниципальном районе» муниципальной программы «Муниципальное управление и гражданское общество»</w:t>
      </w:r>
    </w:p>
    <w:tbl>
      <w:tblPr>
        <w:tblW w:w="0" w:type="dxa"/>
        <w:tblInd w:w="75" w:type="dxa"/>
        <w:tblLayout w:type="fixed"/>
        <w:tblCellMar>
          <w:left w:w="75" w:type="dxa"/>
          <w:right w:w="75" w:type="dxa"/>
        </w:tblCellMar>
        <w:tblLook w:val="00A0"/>
      </w:tblPr>
      <w:tblGrid>
        <w:gridCol w:w="3242"/>
        <w:gridCol w:w="6118"/>
      </w:tblGrid>
      <w:tr w:rsidR="00B56728" w:rsidRPr="00B56728" w:rsidTr="00B56728">
        <w:tc>
          <w:tcPr>
            <w:tcW w:w="324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Наименование подпрограммы</w:t>
            </w:r>
          </w:p>
        </w:tc>
        <w:tc>
          <w:tcPr>
            <w:tcW w:w="611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Развитие гражданского общества в Богучарском муниципальном районе</w:t>
            </w:r>
          </w:p>
        </w:tc>
      </w:tr>
      <w:tr w:rsidR="00B56728" w:rsidRPr="00B56728" w:rsidTr="00B56728">
        <w:trPr>
          <w:trHeight w:val="400"/>
        </w:trPr>
        <w:tc>
          <w:tcPr>
            <w:tcW w:w="3242" w:type="dxa"/>
            <w:tcBorders>
              <w:top w:val="nil"/>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Ответственный исполнитель подпрограммы </w:t>
            </w:r>
          </w:p>
        </w:tc>
        <w:tc>
          <w:tcPr>
            <w:tcW w:w="6118" w:type="dxa"/>
            <w:tcBorders>
              <w:top w:val="nil"/>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 администрации Богучарского муниципального района.</w:t>
            </w:r>
          </w:p>
        </w:tc>
      </w:tr>
      <w:tr w:rsidR="00B56728" w:rsidRPr="00B56728" w:rsidTr="00B56728">
        <w:trPr>
          <w:trHeight w:val="400"/>
        </w:trPr>
        <w:tc>
          <w:tcPr>
            <w:tcW w:w="324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Соисполнители подпрограммы </w:t>
            </w:r>
          </w:p>
        </w:tc>
        <w:tc>
          <w:tcPr>
            <w:tcW w:w="611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Отдел учета и отчетности администрации Богучарского муниципального района, </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Юридический отдел администрации Богучарского муниципального района.</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г.Богучар (по согласованию).</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АУВО «РИА «Воронеж» - редакция газеты «Сельская новь» (по согласованию).</w:t>
            </w:r>
          </w:p>
        </w:tc>
      </w:tr>
      <w:tr w:rsidR="00B56728" w:rsidRPr="00B56728" w:rsidTr="00B56728">
        <w:trPr>
          <w:trHeight w:val="400"/>
        </w:trPr>
        <w:tc>
          <w:tcPr>
            <w:tcW w:w="324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2"/>
                <w:sz w:val="24"/>
                <w:szCs w:val="24"/>
                <w:lang w:eastAsia="ru-RU"/>
              </w:rPr>
              <w:t>Основные мероприятия, входящие в состав подпрограммы муниципальной</w:t>
            </w:r>
            <w:r w:rsidRPr="00B56728">
              <w:rPr>
                <w:rFonts w:ascii="Times New Roman" w:eastAsia="Times New Roman" w:hAnsi="Times New Roman" w:cs="Times New Roman"/>
                <w:sz w:val="24"/>
                <w:szCs w:val="24"/>
                <w:lang w:eastAsia="ru-RU"/>
              </w:rPr>
              <w:t xml:space="preserve"> программы</w:t>
            </w:r>
          </w:p>
        </w:tc>
        <w:tc>
          <w:tcPr>
            <w:tcW w:w="611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1.Развитие гражданского общества в Богучарском муниципальном районе </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 Финансовое обеспечение деятельности подведомственных учреждений</w:t>
            </w:r>
          </w:p>
        </w:tc>
      </w:tr>
      <w:tr w:rsidR="00B56728" w:rsidRPr="00B56728" w:rsidTr="00B56728">
        <w:trPr>
          <w:trHeight w:val="400"/>
        </w:trPr>
        <w:tc>
          <w:tcPr>
            <w:tcW w:w="324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pacing w:val="-2"/>
                <w:sz w:val="24"/>
                <w:szCs w:val="24"/>
                <w:lang w:eastAsia="ru-RU"/>
              </w:rPr>
            </w:pPr>
            <w:r w:rsidRPr="00B56728">
              <w:rPr>
                <w:rFonts w:ascii="Times New Roman" w:eastAsia="Times New Roman" w:hAnsi="Times New Roman" w:cs="Times New Roman"/>
                <w:sz w:val="24"/>
                <w:szCs w:val="24"/>
                <w:lang w:eastAsia="ru-RU"/>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118" w:type="dxa"/>
            <w:tcBorders>
              <w:top w:val="single" w:sz="4" w:space="0" w:color="auto"/>
              <w:left w:val="single" w:sz="4" w:space="0" w:color="auto"/>
              <w:bottom w:val="single" w:sz="4" w:space="0" w:color="auto"/>
              <w:right w:val="single" w:sz="4"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trHeight w:val="400"/>
        </w:trPr>
        <w:tc>
          <w:tcPr>
            <w:tcW w:w="324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pacing w:val="-2"/>
                <w:sz w:val="24"/>
                <w:szCs w:val="24"/>
                <w:lang w:eastAsia="ru-RU"/>
              </w:rPr>
            </w:pPr>
            <w:r w:rsidRPr="00B56728">
              <w:rPr>
                <w:rFonts w:ascii="Times New Roman" w:eastAsia="Times New Roman" w:hAnsi="Times New Roman" w:cs="Times New Roman"/>
                <w:sz w:val="24"/>
                <w:szCs w:val="24"/>
                <w:lang w:eastAsia="ru-RU"/>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118" w:type="dxa"/>
            <w:tcBorders>
              <w:top w:val="single" w:sz="4" w:space="0" w:color="auto"/>
              <w:left w:val="single" w:sz="4" w:space="0" w:color="auto"/>
              <w:bottom w:val="single" w:sz="4" w:space="0" w:color="auto"/>
              <w:right w:val="single" w:sz="4"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trHeight w:val="751"/>
        </w:trPr>
        <w:tc>
          <w:tcPr>
            <w:tcW w:w="324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Цели подпрограммы </w:t>
            </w:r>
          </w:p>
        </w:tc>
        <w:tc>
          <w:tcPr>
            <w:tcW w:w="611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Создание условий для эффективного развития гражданского общества, развитие «человеческого капитала», благотворительной деятельности и добровольчества, решение актуальных социальных </w:t>
            </w:r>
            <w:r w:rsidRPr="00B56728">
              <w:rPr>
                <w:rFonts w:ascii="Times New Roman" w:eastAsia="Times New Roman" w:hAnsi="Times New Roman" w:cs="Times New Roman"/>
                <w:sz w:val="24"/>
                <w:szCs w:val="24"/>
                <w:lang w:eastAsia="ru-RU"/>
              </w:rPr>
              <w:lastRenderedPageBreak/>
              <w:t>проблем, повышение доступности предоставляемых гражданам социальных услуг путем предоставления поддержки социально ориентированным некоммерческим организациям, формирование информационной политики и развитие средств массовой информации в Богучарском муниципальном районе.</w:t>
            </w:r>
          </w:p>
        </w:tc>
      </w:tr>
      <w:tr w:rsidR="00B56728" w:rsidRPr="00B56728" w:rsidTr="00B56728">
        <w:tc>
          <w:tcPr>
            <w:tcW w:w="324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 xml:space="preserve">Задачи подпрограммы </w:t>
            </w:r>
          </w:p>
        </w:tc>
        <w:tc>
          <w:tcPr>
            <w:tcW w:w="611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Задача 1. Поддержка некоммерческих организаций, деятельность которых направлена на гармонизацию </w:t>
            </w:r>
            <w:proofErr w:type="spellStart"/>
            <w:r w:rsidRPr="00B56728">
              <w:rPr>
                <w:rFonts w:ascii="Times New Roman" w:eastAsia="Times New Roman" w:hAnsi="Times New Roman" w:cs="Times New Roman"/>
                <w:sz w:val="24"/>
                <w:szCs w:val="24"/>
                <w:lang w:eastAsia="ru-RU"/>
              </w:rPr>
              <w:t>этноконфессиональных</w:t>
            </w:r>
            <w:proofErr w:type="spellEnd"/>
            <w:r w:rsidRPr="00B56728">
              <w:rPr>
                <w:rFonts w:ascii="Times New Roman" w:eastAsia="Times New Roman" w:hAnsi="Times New Roman" w:cs="Times New Roman"/>
                <w:sz w:val="24"/>
                <w:szCs w:val="24"/>
                <w:lang w:eastAsia="ru-RU"/>
              </w:rPr>
              <w:t xml:space="preserve"> отношений в Богучарском муниципальном районе.</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Задача 2. Поддержка молодежных инициатив некоммерческих организаций, направленных на патриотическое воспитание молодежи в Богучарском муниципальном районе.</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Задача 3. Поддержка социальных инициатив некоммерческих организаций, деятельность которых направлена на развитие дополнительного образования, защиту материнства, детства, социальную защита пожилых граждан и инвалидов в Богучарском муниципальном районе.</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Задача 4. Поддержка социальных инициатив некоммерческих организаций, деятельность которых направлена на оказание бесплатной консультативной помощи жителям Богучарского муниципального района.</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Задача 5. Проведение мероприятий, направленных на повышение прозрачности деятельности СО НКО: развитие взаимодействия со СМИ в Богучарском муниципальном районе.</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Задача 6. Повышение доступности информации о социально–экономической и общественно–политической ситуации в районе, о деятельности органов местного самоуправления Богучарского муниципального района для населения Богучарского муниципального района.</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Задача 7. Обеспечение информационно-аналитического, организационно-технического сопровождения, мониторинг реализации мероприятий подпрограммы, в том числе нацеленный на корректировку ее положений.</w:t>
            </w:r>
          </w:p>
        </w:tc>
      </w:tr>
      <w:tr w:rsidR="00B56728" w:rsidRPr="00B56728" w:rsidTr="00B56728">
        <w:trPr>
          <w:trHeight w:val="498"/>
        </w:trPr>
        <w:tc>
          <w:tcPr>
            <w:tcW w:w="324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Целевые показатели подпрограммы</w:t>
            </w:r>
          </w:p>
        </w:tc>
        <w:tc>
          <w:tcPr>
            <w:tcW w:w="611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Увеличение количества информационных материалов, программ в средствах массовой информации, освещающих деятельность социально ориентированных некоммерческих организаций, в % к предыдущему году</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2) Обеспечение обучения (семинары, конференции, круглые столы) представителей социально ориентированных организаций формам и методам работы по оказанию социальных услуг и реализации социальных проектов, в % к предыдущему году</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Реализация общественных проектов социально ориентированными некоммерческими организациями.</w:t>
            </w:r>
          </w:p>
        </w:tc>
      </w:tr>
      <w:tr w:rsidR="00B56728" w:rsidRPr="00B56728" w:rsidTr="00B56728">
        <w:trPr>
          <w:trHeight w:val="400"/>
        </w:trPr>
        <w:tc>
          <w:tcPr>
            <w:tcW w:w="324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Сроки и этапы реализации подпрограммы </w:t>
            </w:r>
          </w:p>
        </w:tc>
        <w:tc>
          <w:tcPr>
            <w:tcW w:w="6118" w:type="dxa"/>
            <w:tcBorders>
              <w:top w:val="single" w:sz="4" w:space="0" w:color="auto"/>
              <w:left w:val="single" w:sz="4" w:space="0" w:color="auto"/>
              <w:bottom w:val="single" w:sz="4" w:space="0" w:color="auto"/>
              <w:right w:val="single" w:sz="4" w:space="0" w:color="auto"/>
            </w:tcBorders>
            <w:vAlign w:val="center"/>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Программа реализуется в один этап в период</w:t>
            </w:r>
            <w:r w:rsidRPr="00B56728">
              <w:rPr>
                <w:rFonts w:ascii="Times New Roman" w:eastAsia="Times New Roman" w:hAnsi="Times New Roman" w:cs="Times New Roman"/>
                <w:sz w:val="24"/>
                <w:szCs w:val="24"/>
                <w:lang w:eastAsia="ru-RU"/>
              </w:rPr>
              <w:br/>
              <w:t>2019-2025 годов</w:t>
            </w:r>
          </w:p>
        </w:tc>
      </w:tr>
      <w:tr w:rsidR="00B56728" w:rsidRPr="00B56728" w:rsidTr="00B56728">
        <w:trPr>
          <w:trHeight w:val="600"/>
        </w:trPr>
        <w:tc>
          <w:tcPr>
            <w:tcW w:w="3242"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 xml:space="preserve">Объем и источники финансирования подпрограммы (по годам) </w:t>
            </w:r>
          </w:p>
        </w:tc>
        <w:tc>
          <w:tcPr>
            <w:tcW w:w="611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Объем бюджетных ассигнований на реализацию подпрограммы по годам составляет </w:t>
            </w:r>
            <w:r w:rsidR="00171F5C">
              <w:rPr>
                <w:rFonts w:ascii="Times New Roman" w:eastAsia="Times New Roman" w:hAnsi="Times New Roman" w:cs="Times New Roman"/>
                <w:sz w:val="24"/>
                <w:szCs w:val="24"/>
                <w:lang w:eastAsia="ru-RU"/>
              </w:rPr>
              <w:t>77 347,2</w:t>
            </w:r>
            <w:r w:rsidRPr="00B56728">
              <w:rPr>
                <w:rFonts w:ascii="Times New Roman" w:eastAsia="Times New Roman" w:hAnsi="Times New Roman" w:cs="Times New Roman"/>
                <w:sz w:val="24"/>
                <w:szCs w:val="24"/>
                <w:lang w:eastAsia="ru-RU"/>
              </w:rPr>
              <w:t xml:space="preserve"> тыс. рублей</w:t>
            </w:r>
            <w:r w:rsidR="00171F5C">
              <w:rPr>
                <w:rFonts w:ascii="Times New Roman" w:eastAsia="Times New Roman" w:hAnsi="Times New Roman" w:cs="Times New Roman"/>
                <w:sz w:val="24"/>
                <w:szCs w:val="24"/>
                <w:lang w:eastAsia="ru-RU"/>
              </w:rPr>
              <w:t>,  в том числе средства областного бюджета  216,0 тыс. рублей, средства районного бюджета 77 131,2 тыс. рублей</w:t>
            </w:r>
            <w:r w:rsidRPr="00B56728">
              <w:rPr>
                <w:rFonts w:ascii="Times New Roman" w:eastAsia="Times New Roman" w:hAnsi="Times New Roman" w:cs="Times New Roman"/>
                <w:sz w:val="24"/>
                <w:szCs w:val="24"/>
                <w:lang w:eastAsia="ru-RU"/>
              </w:rPr>
              <w:t>:</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1724"/>
              <w:gridCol w:w="1251"/>
              <w:gridCol w:w="1621"/>
              <w:gridCol w:w="1599"/>
            </w:tblGrid>
            <w:tr w:rsidR="00B56728" w:rsidRPr="00B56728">
              <w:tc>
                <w:tcPr>
                  <w:tcW w:w="1724"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Год</w:t>
                  </w:r>
                </w:p>
              </w:tc>
              <w:tc>
                <w:tcPr>
                  <w:tcW w:w="1251"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Всего</w:t>
                  </w:r>
                </w:p>
              </w:tc>
              <w:tc>
                <w:tcPr>
                  <w:tcW w:w="1621"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2"/>
                      <w:sz w:val="24"/>
                      <w:szCs w:val="24"/>
                      <w:lang w:eastAsia="ru-RU"/>
                    </w:rPr>
                    <w:t>Областной бюджет</w:t>
                  </w:r>
                </w:p>
              </w:tc>
              <w:tc>
                <w:tcPr>
                  <w:tcW w:w="159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2"/>
                      <w:sz w:val="24"/>
                      <w:szCs w:val="24"/>
                      <w:lang w:eastAsia="ru-RU"/>
                    </w:rPr>
                    <w:t>Районный бюджет</w:t>
                  </w:r>
                </w:p>
              </w:tc>
            </w:tr>
            <w:tr w:rsidR="00B56728" w:rsidRPr="00B56728">
              <w:tc>
                <w:tcPr>
                  <w:tcW w:w="1724"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2019</w:t>
                  </w:r>
                </w:p>
              </w:tc>
              <w:tc>
                <w:tcPr>
                  <w:tcW w:w="1251" w:type="dxa"/>
                  <w:tcBorders>
                    <w:top w:val="single" w:sz="6" w:space="0" w:color="auto"/>
                    <w:left w:val="single" w:sz="6" w:space="0" w:color="auto"/>
                    <w:bottom w:val="single" w:sz="6" w:space="0" w:color="auto"/>
                    <w:right w:val="single" w:sz="6" w:space="0" w:color="auto"/>
                  </w:tcBorders>
                  <w:hideMark/>
                </w:tcPr>
                <w:p w:rsidR="00B56728" w:rsidRPr="00B56728" w:rsidRDefault="00171F5C" w:rsidP="00171F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11 863,6</w:t>
                  </w:r>
                </w:p>
              </w:tc>
              <w:tc>
                <w:tcPr>
                  <w:tcW w:w="1621" w:type="dxa"/>
                  <w:tcBorders>
                    <w:top w:val="single" w:sz="6" w:space="0" w:color="auto"/>
                    <w:left w:val="single" w:sz="6" w:space="0" w:color="auto"/>
                    <w:bottom w:val="single" w:sz="6" w:space="0" w:color="auto"/>
                    <w:right w:val="single" w:sz="6" w:space="0" w:color="auto"/>
                  </w:tcBorders>
                </w:tcPr>
                <w:p w:rsidR="00B56728" w:rsidRPr="00B56728" w:rsidRDefault="00171F5C"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216,0</w:t>
                  </w:r>
                </w:p>
              </w:tc>
              <w:tc>
                <w:tcPr>
                  <w:tcW w:w="1599" w:type="dxa"/>
                  <w:tcBorders>
                    <w:top w:val="single" w:sz="6" w:space="0" w:color="auto"/>
                    <w:left w:val="single" w:sz="6" w:space="0" w:color="auto"/>
                    <w:bottom w:val="single" w:sz="6" w:space="0" w:color="auto"/>
                    <w:right w:val="single" w:sz="6" w:space="0" w:color="auto"/>
                  </w:tcBorders>
                  <w:hideMark/>
                </w:tcPr>
                <w:p w:rsidR="00B56728" w:rsidRPr="00B56728" w:rsidRDefault="00171F5C" w:rsidP="00171F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11 647,6</w:t>
                  </w:r>
                </w:p>
              </w:tc>
            </w:tr>
            <w:tr w:rsidR="00B56728" w:rsidRPr="00B56728">
              <w:tc>
                <w:tcPr>
                  <w:tcW w:w="1724"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2020</w:t>
                  </w:r>
                </w:p>
              </w:tc>
              <w:tc>
                <w:tcPr>
                  <w:tcW w:w="1251" w:type="dxa"/>
                  <w:tcBorders>
                    <w:top w:val="single" w:sz="6" w:space="0" w:color="auto"/>
                    <w:left w:val="single" w:sz="6" w:space="0" w:color="auto"/>
                    <w:bottom w:val="single" w:sz="6" w:space="0" w:color="auto"/>
                    <w:right w:val="single" w:sz="6" w:space="0" w:color="auto"/>
                  </w:tcBorders>
                  <w:hideMark/>
                </w:tcPr>
                <w:p w:rsidR="00B56728" w:rsidRPr="00B56728" w:rsidRDefault="00171F5C" w:rsidP="00171F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13 045,2</w:t>
                  </w:r>
                </w:p>
              </w:tc>
              <w:tc>
                <w:tcPr>
                  <w:tcW w:w="1621"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99" w:type="dxa"/>
                  <w:tcBorders>
                    <w:top w:val="single" w:sz="6" w:space="0" w:color="auto"/>
                    <w:left w:val="single" w:sz="6" w:space="0" w:color="auto"/>
                    <w:bottom w:val="single" w:sz="6" w:space="0" w:color="auto"/>
                    <w:right w:val="single" w:sz="6" w:space="0" w:color="auto"/>
                  </w:tcBorders>
                  <w:hideMark/>
                </w:tcPr>
                <w:p w:rsidR="00B56728" w:rsidRPr="00B56728" w:rsidRDefault="00171F5C" w:rsidP="00171F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13 045,2</w:t>
                  </w:r>
                </w:p>
              </w:tc>
            </w:tr>
            <w:tr w:rsidR="00B56728" w:rsidRPr="00B56728">
              <w:tc>
                <w:tcPr>
                  <w:tcW w:w="1724"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2021</w:t>
                  </w:r>
                </w:p>
              </w:tc>
              <w:tc>
                <w:tcPr>
                  <w:tcW w:w="1251" w:type="dxa"/>
                  <w:tcBorders>
                    <w:top w:val="single" w:sz="6" w:space="0" w:color="auto"/>
                    <w:left w:val="single" w:sz="6" w:space="0" w:color="auto"/>
                    <w:bottom w:val="single" w:sz="6" w:space="0" w:color="auto"/>
                    <w:right w:val="single" w:sz="6" w:space="0" w:color="auto"/>
                  </w:tcBorders>
                  <w:hideMark/>
                </w:tcPr>
                <w:p w:rsidR="00B56728" w:rsidRPr="00B56728" w:rsidRDefault="00171F5C"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10 078,1</w:t>
                  </w:r>
                </w:p>
              </w:tc>
              <w:tc>
                <w:tcPr>
                  <w:tcW w:w="1621"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99" w:type="dxa"/>
                  <w:tcBorders>
                    <w:top w:val="single" w:sz="6" w:space="0" w:color="auto"/>
                    <w:left w:val="single" w:sz="6" w:space="0" w:color="auto"/>
                    <w:bottom w:val="single" w:sz="6" w:space="0" w:color="auto"/>
                    <w:right w:val="single" w:sz="6" w:space="0" w:color="auto"/>
                  </w:tcBorders>
                  <w:hideMark/>
                </w:tcPr>
                <w:p w:rsidR="00B56728" w:rsidRPr="00B56728" w:rsidRDefault="00171F5C" w:rsidP="00171F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10 078,1</w:t>
                  </w:r>
                </w:p>
              </w:tc>
            </w:tr>
            <w:tr w:rsidR="00B56728" w:rsidRPr="00B56728">
              <w:tc>
                <w:tcPr>
                  <w:tcW w:w="1724"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2022</w:t>
                  </w:r>
                </w:p>
              </w:tc>
              <w:tc>
                <w:tcPr>
                  <w:tcW w:w="1251" w:type="dxa"/>
                  <w:tcBorders>
                    <w:top w:val="single" w:sz="6" w:space="0" w:color="auto"/>
                    <w:left w:val="single" w:sz="6" w:space="0" w:color="auto"/>
                    <w:bottom w:val="single" w:sz="6" w:space="0" w:color="auto"/>
                    <w:right w:val="single" w:sz="6" w:space="0" w:color="auto"/>
                  </w:tcBorders>
                  <w:hideMark/>
                </w:tcPr>
                <w:p w:rsidR="00B56728" w:rsidRPr="00B56728" w:rsidRDefault="00171F5C"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10 388,9</w:t>
                  </w:r>
                </w:p>
              </w:tc>
              <w:tc>
                <w:tcPr>
                  <w:tcW w:w="1621"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99" w:type="dxa"/>
                  <w:tcBorders>
                    <w:top w:val="single" w:sz="6" w:space="0" w:color="auto"/>
                    <w:left w:val="single" w:sz="6" w:space="0" w:color="auto"/>
                    <w:bottom w:val="single" w:sz="6" w:space="0" w:color="auto"/>
                    <w:right w:val="single" w:sz="6" w:space="0" w:color="auto"/>
                  </w:tcBorders>
                  <w:hideMark/>
                </w:tcPr>
                <w:p w:rsidR="00B56728" w:rsidRPr="00B56728" w:rsidRDefault="00171F5C" w:rsidP="00171F5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10 388,9</w:t>
                  </w:r>
                </w:p>
              </w:tc>
            </w:tr>
            <w:tr w:rsidR="00B56728" w:rsidRPr="00B56728">
              <w:tc>
                <w:tcPr>
                  <w:tcW w:w="1724"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2023</w:t>
                  </w:r>
                </w:p>
              </w:tc>
              <w:tc>
                <w:tcPr>
                  <w:tcW w:w="1251"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10 241,9</w:t>
                  </w:r>
                </w:p>
              </w:tc>
              <w:tc>
                <w:tcPr>
                  <w:tcW w:w="1621"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9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10 241,9</w:t>
                  </w:r>
                </w:p>
              </w:tc>
            </w:tr>
            <w:tr w:rsidR="00B56728" w:rsidRPr="00B56728">
              <w:tc>
                <w:tcPr>
                  <w:tcW w:w="1724"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2024</w:t>
                  </w:r>
                </w:p>
              </w:tc>
              <w:tc>
                <w:tcPr>
                  <w:tcW w:w="1251"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10 652,0</w:t>
                  </w:r>
                </w:p>
              </w:tc>
              <w:tc>
                <w:tcPr>
                  <w:tcW w:w="1621"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9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10 652,0</w:t>
                  </w:r>
                </w:p>
              </w:tc>
            </w:tr>
            <w:tr w:rsidR="00B56728" w:rsidRPr="00B56728">
              <w:tc>
                <w:tcPr>
                  <w:tcW w:w="1724"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2025</w:t>
                  </w:r>
                </w:p>
              </w:tc>
              <w:tc>
                <w:tcPr>
                  <w:tcW w:w="1251"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11 077,5</w:t>
                  </w:r>
                </w:p>
              </w:tc>
              <w:tc>
                <w:tcPr>
                  <w:tcW w:w="1621"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99"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11 077,5</w:t>
                  </w:r>
                </w:p>
              </w:tc>
            </w:tr>
          </w:tbl>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bCs/>
          <w:sz w:val="24"/>
          <w:szCs w:val="24"/>
          <w:lang w:eastAsia="ru-RU"/>
        </w:rPr>
        <w:t>4.1. Характеристика сферы реализации подпрограммы, описание основных проблем и обоснование включения в программу.</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Социально ориентированные некоммерческие организации (далее – НКО) являются важнейшим институтом гражданского общества. Деятельность НКО способствует решению актуальных социальных проблем, созданию условий для развития «человеческого капитала», повышению доступности предоставляемых гражданам социальных услуг, расширению благотворительной деятельности и добровольчества. Вовлечение граждан в добровольческую деятельность НКО способствует повышению уровня гражданской активности населения.</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Подпрограмма направлена на развитие гражданского общества в Богучарском муниципальном районе, создание правовых, экономических и организационных условий для участия НКО в политической жизни региона. Взаимодействие исполнительных органов государственной власти Воронежской области, органов местного самоуправления Богучарского муниципального района и НКО будет направлено на развитие гражданских инициатив и учет общественного мнения при принятии решений, касающихся значимых социальных вопросов в регионе.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Подпрограмма разработана с учетом задач, поставленных Президентом Российской Федерации в послании Федеральному Собранию Российской Федерации. Модернизация коснулась отношений государства и институтов гражданского общества. В связи с принятием Федерального закона от 05.04.2010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изменилась система взаимодействия органов власти и общественности.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Актуальность принятия Подпрограммы заключается в необходимости дальнейшего развития гражданского общества, реализации общественных проектов НКО и закрепления механизма социального партнерства в Богучарском муниципальном районе, поскольку:</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 социально ориентированные некоммерческие организации, как институт гражданского общества, являются посредниками между государством и населением, обеспечивая участие граждан в принятии управленческих решений, расширяя самоуправление, утверждая ответственность граждан за собственную судьбу, судьбу страны, Воронежской области и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3) при содействии институтов гражданского общества исполнительные органы </w:t>
      </w:r>
      <w:r w:rsidRPr="00B56728">
        <w:rPr>
          <w:rFonts w:ascii="Times New Roman" w:eastAsia="Times New Roman" w:hAnsi="Times New Roman" w:cs="Times New Roman"/>
          <w:sz w:val="24"/>
          <w:szCs w:val="24"/>
          <w:lang w:eastAsia="ru-RU"/>
        </w:rPr>
        <w:lastRenderedPageBreak/>
        <w:t>государственной власти Воронежской области и органы местного самоуправления Богучарского муниципального района получают информацию об эффективности или неэффективности своих действий и реакции общества на них;</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 социально ориентированные некоммерческие организации, средства массовой информации содействуют ненасильственному, правовому разрешению конфликтных вопросов;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 деятельность НКО и других институтов гражданского общества сокращает разрыв между органами власти и обществом, снижает социальную напряженность;</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6) НКО являются действенным механизмом развития общества, поскольку в большинстве своем объединяют активную, образованную и профессиональную часть населения;</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 механизм гражданского контроля – ключевой механизм противодействия проявлению коррупции на основе полного и достоверного освещения действий органов публичной власти в средствах массовой информации.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Богучарском муниципальном районе НКО и объединения осуществляют деятельность в различных сферах:</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социальной политики, социальной поддержки и защиты граждан;</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образования и науки;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благотворительности и </w:t>
      </w:r>
      <w:proofErr w:type="spellStart"/>
      <w:r w:rsidRPr="00B56728">
        <w:rPr>
          <w:rFonts w:ascii="Times New Roman" w:eastAsia="Times New Roman" w:hAnsi="Times New Roman" w:cs="Times New Roman"/>
          <w:sz w:val="24"/>
          <w:szCs w:val="24"/>
          <w:lang w:eastAsia="ru-RU"/>
        </w:rPr>
        <w:t>волонтерства</w:t>
      </w:r>
      <w:proofErr w:type="spellEnd"/>
      <w:r w:rsidRPr="00B56728">
        <w:rPr>
          <w:rFonts w:ascii="Times New Roman" w:eastAsia="Times New Roman" w:hAnsi="Times New Roman" w:cs="Times New Roman"/>
          <w:sz w:val="24"/>
          <w:szCs w:val="24"/>
          <w:lang w:eastAsia="ru-RU"/>
        </w:rPr>
        <w:t>;</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поддержки и развития бизнеса и предпринимательства;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охраны окружающей среды и защиты животных;</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поддержки гражданских инициатив, правозащитной деятельности;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культуры, просвещения и исторической реконструкции;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здравоохранения, профилактики и охраны здоровья граждан, пропаганды здорового образа жизни, улучшения морально–психологического состояния граждан;</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физической культуры и спорта.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Богучарском муниципальном районе имеется потребность в социальных услугах, наиболее востребованных со стороны жителей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оказание услуг, направленных на повышение качества жизни людей пожилого возраста, на социальную адаптацию инвалидов и их семей;</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профилактика социального сиротства;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поддержка материнства и детства;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оказание медицинской помощи больным детям с хроническими заболеваниями;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развитие системы дополнительного образования, научно–технического и художественного творчества, массового спорта, культурной, краеведческой и экологической деятельности детей и молодежи;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охрана окружающей среды;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развитие и совершенствование существующих подразделений добровольной пожарной охраны;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профилактика социально опасных форм поведения граждан;</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пропаганда здорового образа жизни;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благотворительная деятельность, а также деятельность в Богучарском муниципальном районе по содействию благотворительности и добровольчества.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На решение указанных проблем направлена настоящая Подпрограмма. Применение программно–целевого метода даст возможность координировать действия некоммерческого сектора НКО в сфере государственно–общественных отношений и формирования разнообразных институтов гражданского общества.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результате реализации Подпрограммы НКО будут способны предлагать действенные пути решения актуальных общественных проблем и станут каналом обратной связи между гражданами и органами власти.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Главный итог реализации Подпрограммы – укрепление доверия граждан к органам местного самоуправления Богучарского муниципального района и обеспечение социальной и общественно–политической стабильности в Богучарском муниципальном районе.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4.2. Цели, задачи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spacing w:after="0" w:line="240" w:lineRule="auto"/>
        <w:ind w:firstLine="709"/>
        <w:jc w:val="both"/>
        <w:rPr>
          <w:rFonts w:ascii="Times New Roman" w:eastAsia="Times New Roman" w:hAnsi="Times New Roman" w:cs="Times New Roman"/>
          <w:w w:val="105"/>
          <w:sz w:val="24"/>
          <w:szCs w:val="24"/>
          <w:lang w:eastAsia="ru-RU"/>
        </w:rPr>
      </w:pPr>
      <w:r w:rsidRPr="00B56728">
        <w:rPr>
          <w:rFonts w:ascii="Times New Roman" w:eastAsia="Times New Roman" w:hAnsi="Times New Roman" w:cs="Times New Roman"/>
          <w:sz w:val="24"/>
          <w:szCs w:val="24"/>
          <w:lang w:eastAsia="ru-RU"/>
        </w:rPr>
        <w:t xml:space="preserve">Целью Подпрограммы является создание условий для эффективного развития гражданского общества, развитие «человеческого капитала», благотворительной деятельности и добровольчества, решение актуальных социальных проблем, повышение доступности предоставляемых гражданам социальных услуг путем предоставления поддержки социально ориентированным некоммерческим организациям, формирование информационной политики и развитие средств массовой информации в Богучарском муниципальном районе, </w:t>
      </w:r>
      <w:r w:rsidRPr="00B56728">
        <w:rPr>
          <w:rFonts w:ascii="Times New Roman" w:eastAsia="Times New Roman" w:hAnsi="Times New Roman" w:cs="Times New Roman"/>
          <w:w w:val="105"/>
          <w:sz w:val="24"/>
          <w:szCs w:val="24"/>
          <w:lang w:eastAsia="ru-RU"/>
        </w:rPr>
        <w:t>формирование и развитие обеспечивающих механизмов реализации муниципальной программы.</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w w:val="105"/>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Намеченные цели предполагается решить с помощью следующих задач:</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поддержка некоммерческих организаций, деятельность которых направлена на гармонизацию </w:t>
      </w:r>
      <w:proofErr w:type="spellStart"/>
      <w:r w:rsidRPr="00B56728">
        <w:rPr>
          <w:rFonts w:ascii="Times New Roman" w:eastAsia="Times New Roman" w:hAnsi="Times New Roman" w:cs="Times New Roman"/>
          <w:sz w:val="24"/>
          <w:szCs w:val="24"/>
          <w:lang w:eastAsia="ru-RU"/>
        </w:rPr>
        <w:t>этноконфессиональных</w:t>
      </w:r>
      <w:proofErr w:type="spellEnd"/>
      <w:r w:rsidRPr="00B56728">
        <w:rPr>
          <w:rFonts w:ascii="Times New Roman" w:eastAsia="Times New Roman" w:hAnsi="Times New Roman" w:cs="Times New Roman"/>
          <w:sz w:val="24"/>
          <w:szCs w:val="24"/>
          <w:lang w:eastAsia="ru-RU"/>
        </w:rPr>
        <w:t xml:space="preserve"> отношений в Богучарском муниципальном районе;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поддержка молодежных инициатив некоммерческих организаций, направленных на патриотическое воспитание молодежи;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поддержка социальных инициатив некоммерческих организаций, деятельность которых направлена на развитие дополнительного образования, защиту материнства, детства, социальную защиту пожилых граждан и инвалидов;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поддержка социальных инициатив некоммерческих организаций, деятельность которых направлена на оказание бесплатной консультативной помощи жителям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проведение мероприятий, направленных на повышение прозрачности деятельности СО НКО: развитие взаимодействия со СМИ;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повышение доступности информации о социально-экономической и общественно-политической ситуации в районе, о деятельности органов местного самоуправления Богучарского муниципального района для населения.</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Перечень основных мероприятий муниципальной подпрограммы приведен в приложении 2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Расходы районного бюджета на реализацию муниципальной подпрограммы приведены в приложении 4 муниципальной программы.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bCs/>
          <w:sz w:val="24"/>
          <w:szCs w:val="24"/>
          <w:lang w:eastAsia="ru-RU"/>
        </w:rPr>
        <w:t>4.3. Сроки реализации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Срок реализации подпрограммы в один этап с 2019 по 2025 годы.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4.4. Прогноз сводных показателей муниципальных заданий на оказание муниципальных услуг (выполнение работ) муниципальными учреждениями Богучарского муниципального района по муниципальной подпрограмме.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данной Подпрограмме не принимают участия муниципальные учреждения, оказывающие муниципальные услуги в соответствии с муниципальным заданием.</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bCs/>
          <w:sz w:val="24"/>
          <w:szCs w:val="24"/>
          <w:lang w:eastAsia="ru-RU"/>
        </w:rPr>
        <w:t>4.5. Участие структурных подразделений администрации Богучарского муниципального района и других организаций в реализации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Отдел по организационной работе и делопроизводству администрации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2. Отдел учета и отчетности администрации Богучарского муниципального района финансирование подпрограммы;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Юридический отдел администрации Богучарского муниципального района – юридическое сопровождение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 МКУ «Функциональный центр»;</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5. Филиал АУВО «Многофункциональный центр предоставления государственных и муниципальных услуг», АУВО «РИА «Воронеж» - редакция газеты «Сельская новь» (по согласованию): </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Увеличение количества информационных материалов, программ в средствах массовой информации, освещающих деятельность социально ориентированных некоммерческих организаций, в % к предыдущему году;</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 Обеспечение обучения (семинары, конференции, круглые столы) представителей социально ориентированных организаций формам и методам работы по оказанию социальных услуг и реализации социальных проектов, в% к предыдущему году;</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Реализация общественных проектов социально ориентированными некоммерческими организациями.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Оценка эффективности реализации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Оценка эффективности реализации муниципальной программы осуществляется ответственным исполнителем в соответствии с Порядком оценки эффективности реализации муниципальной программы Богучарского муниципального района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 Подпрограмма</w:t>
      </w:r>
    </w:p>
    <w:p w:rsidR="00B56728" w:rsidRPr="00B56728" w:rsidRDefault="00B56728" w:rsidP="00B56728">
      <w:pPr>
        <w:widowControl w:val="0"/>
        <w:spacing w:after="0" w:line="240" w:lineRule="auto"/>
        <w:jc w:val="center"/>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bCs/>
          <w:sz w:val="24"/>
          <w:szCs w:val="24"/>
          <w:lang w:eastAsia="ru-RU"/>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Паспорт</w:t>
      </w:r>
    </w:p>
    <w:p w:rsidR="00B56728" w:rsidRPr="00B56728" w:rsidRDefault="00B56728" w:rsidP="00B56728">
      <w:pPr>
        <w:widowControl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подпрограммы </w:t>
      </w:r>
      <w:r w:rsidRPr="00B56728">
        <w:rPr>
          <w:rFonts w:ascii="Times New Roman" w:eastAsia="Times New Roman" w:hAnsi="Times New Roman" w:cs="Times New Roman"/>
          <w:bCs/>
          <w:sz w:val="24"/>
          <w:szCs w:val="24"/>
          <w:lang w:eastAsia="ru-RU"/>
        </w:rPr>
        <w:t xml:space="preserve">«Снижение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 </w:t>
      </w:r>
      <w:r w:rsidRPr="00B56728">
        <w:rPr>
          <w:rFonts w:ascii="Times New Roman" w:eastAsia="Times New Roman" w:hAnsi="Times New Roman" w:cs="Times New Roman"/>
          <w:sz w:val="24"/>
          <w:szCs w:val="24"/>
          <w:lang w:eastAsia="ru-RU"/>
        </w:rPr>
        <w:t>муниципальной программы «Муниципальное управление и гражданское общество»</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p>
    <w:tbl>
      <w:tblPr>
        <w:tblW w:w="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8788"/>
      </w:tblGrid>
      <w:tr w:rsidR="00B56728" w:rsidRPr="00B56728" w:rsidTr="00B56728">
        <w:trPr>
          <w:jc w:val="right"/>
        </w:trPr>
        <w:tc>
          <w:tcPr>
            <w:tcW w:w="2127"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56728">
              <w:rPr>
                <w:rFonts w:ascii="Times New Roman" w:eastAsia="Calibri" w:hAnsi="Times New Roman" w:cs="Times New Roman"/>
                <w:sz w:val="24"/>
                <w:szCs w:val="24"/>
                <w:lang w:eastAsia="ru-RU"/>
              </w:rPr>
              <w:t>Наименование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56728">
              <w:rPr>
                <w:rFonts w:ascii="Times New Roman" w:eastAsia="Calibri" w:hAnsi="Times New Roman" w:cs="Times New Roman"/>
                <w:bCs/>
                <w:sz w:val="24"/>
                <w:szCs w:val="24"/>
                <w:lang w:eastAsia="ru-RU"/>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r>
      <w:tr w:rsidR="00B56728" w:rsidRPr="00B56728" w:rsidTr="00B56728">
        <w:trPr>
          <w:jc w:val="right"/>
        </w:trPr>
        <w:tc>
          <w:tcPr>
            <w:tcW w:w="2127"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56728">
              <w:rPr>
                <w:rFonts w:ascii="Times New Roman" w:eastAsia="Calibri" w:hAnsi="Times New Roman" w:cs="Times New Roman"/>
                <w:sz w:val="24"/>
                <w:szCs w:val="24"/>
                <w:lang w:eastAsia="ru-RU"/>
              </w:rPr>
              <w:t xml:space="preserve">Ответственный исполнитель </w:t>
            </w:r>
            <w:r w:rsidRPr="00B56728">
              <w:rPr>
                <w:rFonts w:ascii="Times New Roman" w:eastAsia="Calibri" w:hAnsi="Times New Roman" w:cs="Times New Roman"/>
                <w:sz w:val="24"/>
                <w:szCs w:val="24"/>
                <w:lang w:eastAsia="ru-RU"/>
              </w:rPr>
              <w:lastRenderedPageBreak/>
              <w:t>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56728">
              <w:rPr>
                <w:rFonts w:ascii="Times New Roman" w:eastAsia="Calibri" w:hAnsi="Times New Roman" w:cs="Times New Roman"/>
                <w:sz w:val="24"/>
                <w:szCs w:val="24"/>
                <w:lang w:eastAsia="ru-RU"/>
              </w:rPr>
              <w:lastRenderedPageBreak/>
              <w:t>Помощник главы администрации Богучарского муниципального района по ГО и ЧС.</w:t>
            </w:r>
          </w:p>
        </w:tc>
      </w:tr>
      <w:tr w:rsidR="00B56728" w:rsidRPr="00B56728" w:rsidTr="00B56728">
        <w:trPr>
          <w:jc w:val="right"/>
        </w:trPr>
        <w:tc>
          <w:tcPr>
            <w:tcW w:w="2127"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56728">
              <w:rPr>
                <w:rFonts w:ascii="Times New Roman" w:eastAsia="Calibri" w:hAnsi="Times New Roman" w:cs="Times New Roman"/>
                <w:sz w:val="24"/>
                <w:szCs w:val="24"/>
                <w:lang w:eastAsia="ru-RU"/>
              </w:rPr>
              <w:lastRenderedPageBreak/>
              <w:t>Исполнители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Помощник главы администрации Богучарского муниципального района по ГО и ЧС.</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МКУ «Управление по образованию и молодежной политике Богучарского муниципального района».</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МКУ «Управление культуры» Богучарского муниципального района.</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МКУ «Отдел физической культуры и спорта Богучарского муниципального района».</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МКУ «Отдел по управлению муниципальным имуществом и земельным отношениям администрации Богучарского муниципального района»</w:t>
            </w:r>
          </w:p>
        </w:tc>
      </w:tr>
      <w:tr w:rsidR="00B56728" w:rsidRPr="00B56728" w:rsidTr="00B56728">
        <w:trPr>
          <w:jc w:val="right"/>
        </w:trPr>
        <w:tc>
          <w:tcPr>
            <w:tcW w:w="2127"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56728">
              <w:rPr>
                <w:rFonts w:ascii="Times New Roman" w:eastAsia="Calibri" w:hAnsi="Times New Roman" w:cs="Times New Roman"/>
                <w:sz w:val="24"/>
                <w:szCs w:val="24"/>
                <w:lang w:eastAsia="ru-RU"/>
              </w:rPr>
              <w:t>Основные мероприятия, входящие в состав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1.Создание резервов финансовых ресурсов и материальных средств для ликвидации чрезвычайных ситуаций природного и техногенного характера.</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12.08.2011 № 3/3-1-7.</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4. 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 Прочие расходы.</w:t>
            </w:r>
          </w:p>
        </w:tc>
      </w:tr>
      <w:tr w:rsidR="00B56728" w:rsidRPr="00B56728" w:rsidTr="00B56728">
        <w:trPr>
          <w:jc w:val="right"/>
        </w:trPr>
        <w:tc>
          <w:tcPr>
            <w:tcW w:w="2127"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pacing w:val="-2"/>
                <w:sz w:val="24"/>
                <w:szCs w:val="24"/>
                <w:lang w:eastAsia="ru-RU"/>
              </w:rPr>
            </w:pPr>
            <w:r w:rsidRPr="00B56728">
              <w:rPr>
                <w:rFonts w:ascii="Times New Roman" w:eastAsia="Times New Roman" w:hAnsi="Times New Roman" w:cs="Times New Roman"/>
                <w:sz w:val="24"/>
                <w:szCs w:val="24"/>
                <w:lang w:eastAsia="ru-RU"/>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8788" w:type="dxa"/>
            <w:tcBorders>
              <w:top w:val="single" w:sz="4" w:space="0" w:color="auto"/>
              <w:left w:val="single" w:sz="4" w:space="0" w:color="auto"/>
              <w:bottom w:val="single" w:sz="4" w:space="0" w:color="auto"/>
              <w:right w:val="single" w:sz="4"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jc w:val="right"/>
        </w:trPr>
        <w:tc>
          <w:tcPr>
            <w:tcW w:w="2127"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pacing w:val="-2"/>
                <w:sz w:val="24"/>
                <w:szCs w:val="24"/>
                <w:lang w:eastAsia="ru-RU"/>
              </w:rPr>
            </w:pPr>
            <w:r w:rsidRPr="00B56728">
              <w:rPr>
                <w:rFonts w:ascii="Times New Roman" w:eastAsia="Times New Roman" w:hAnsi="Times New Roman" w:cs="Times New Roman"/>
                <w:sz w:val="24"/>
                <w:szCs w:val="24"/>
                <w:lang w:eastAsia="ru-RU"/>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8788" w:type="dxa"/>
            <w:tcBorders>
              <w:top w:val="single" w:sz="4" w:space="0" w:color="auto"/>
              <w:left w:val="single" w:sz="4" w:space="0" w:color="auto"/>
              <w:bottom w:val="single" w:sz="4" w:space="0" w:color="auto"/>
              <w:right w:val="single" w:sz="4"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jc w:val="right"/>
        </w:trPr>
        <w:tc>
          <w:tcPr>
            <w:tcW w:w="2127"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56728">
              <w:rPr>
                <w:rFonts w:ascii="Times New Roman" w:eastAsia="Calibri" w:hAnsi="Times New Roman" w:cs="Times New Roman"/>
                <w:sz w:val="24"/>
                <w:szCs w:val="24"/>
                <w:lang w:eastAsia="ru-RU"/>
              </w:rPr>
              <w:lastRenderedPageBreak/>
              <w:t>Основные разработчики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Помощник главы администрации Богучарского муниципального района по ГО и ЧС.</w:t>
            </w:r>
          </w:p>
        </w:tc>
      </w:tr>
      <w:tr w:rsidR="00B56728" w:rsidRPr="00B56728" w:rsidTr="00B56728">
        <w:trPr>
          <w:jc w:val="right"/>
        </w:trPr>
        <w:tc>
          <w:tcPr>
            <w:tcW w:w="2127"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56728">
              <w:rPr>
                <w:rFonts w:ascii="Times New Roman" w:eastAsia="Calibri" w:hAnsi="Times New Roman" w:cs="Times New Roman"/>
                <w:sz w:val="24"/>
                <w:szCs w:val="24"/>
                <w:lang w:eastAsia="ru-RU"/>
              </w:rPr>
              <w:t>Цель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Снижение рисков чрезвычайных ситуаций природного и техногенного характера.</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Сокращение количества погибших и пострадавших в чрезвычайных ситуациях природного и техногенного характера (далее – ЧС).</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Повышение безопасности населения от угроз природного и техногенного характера, а также обеспечение необходимых условий для безопасности жизнедеятельности и предотвращение экономического ущерба от ЧС, устойчивого социально-экономического развития района, снижения количества пожаров, гибели людей на пожарах, обеспечения безопасности людей на водных объектах.</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Повышение оперативности реагирования на угрозы или возникновение ЧС, пожара, происшествия на воде.</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Противодействие терроризму и экстремизму, а также защита жизни граждан, проживающих на территории Богучарского муниципального района от террористических и экстремистских актов.</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Уменьшение проявлений экстремизма и негативного отношения к лицам других национальностей и религиозных конфессий.</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Формирование толерантности и межэтнической культуры в молодежной среде, профилактика агрессивного поведения.</w:t>
            </w:r>
          </w:p>
        </w:tc>
      </w:tr>
      <w:tr w:rsidR="00B56728" w:rsidRPr="00B56728" w:rsidTr="00B56728">
        <w:trPr>
          <w:jc w:val="right"/>
        </w:trPr>
        <w:tc>
          <w:tcPr>
            <w:tcW w:w="2127"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56728">
              <w:rPr>
                <w:rFonts w:ascii="Times New Roman" w:eastAsia="Calibri" w:hAnsi="Times New Roman" w:cs="Times New Roman"/>
                <w:sz w:val="24"/>
                <w:szCs w:val="24"/>
                <w:lang w:eastAsia="ru-RU"/>
              </w:rPr>
              <w:t>Задачи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Увеличение объема передаваемой информации и снижение времени, необходимого для информирования населения о ЧС, повышение информативного обеспечения органов управления и сил, предназначенных для предупреждения и ликвидации ЧС, путем реконструкции существующей системы оповещения и управления. </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Повышение эффективности системы предупреждения населения об угрозе и возникновении ЧС на территории Богучарского муниципального района путем развития муниципальной системы региональной подсистемы Общероссийской комплексной системы информирования и оповещения населения в местах массового пребывания людей на территории Воронежской области.</w:t>
            </w:r>
          </w:p>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Разработка и проведение комплекса превентивных мероприятий, направленных на смягчение последствий ЧС для населения и объектов экономики.</w:t>
            </w:r>
          </w:p>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56728">
              <w:rPr>
                <w:rFonts w:ascii="Times New Roman" w:eastAsia="Calibri" w:hAnsi="Times New Roman" w:cs="Times New Roman"/>
                <w:sz w:val="24"/>
                <w:szCs w:val="24"/>
                <w:lang w:eastAsia="ru-RU"/>
              </w:rPr>
              <w:t>Совершенствование системы экстренного реагирования в ЧС.</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Информирование населения Богучарского муниципального района по вопросам противодействия терроризму и экстремизму.</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Содействие правоохранительным органам в выявлении правонарушений и преступлений.</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Пропаганда толерантного поведения к людям других национальностей и религиозных конфессий.</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Воспитательная работа среди детей и молодежи, направленная на устранение причин и условий, способствующих совершению действий экстремистского характера.</w:t>
            </w:r>
          </w:p>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56728">
              <w:rPr>
                <w:rFonts w:ascii="Times New Roman" w:eastAsia="Calibri" w:hAnsi="Times New Roman" w:cs="Times New Roman"/>
                <w:spacing w:val="1"/>
                <w:sz w:val="24"/>
                <w:szCs w:val="24"/>
                <w:lang w:eastAsia="ru-RU"/>
              </w:rPr>
              <w:t>Усиление антитеррористической защищенности объектов социальной сферы.</w:t>
            </w:r>
          </w:p>
        </w:tc>
      </w:tr>
      <w:tr w:rsidR="00B56728" w:rsidRPr="00B56728" w:rsidTr="00B56728">
        <w:trPr>
          <w:jc w:val="right"/>
        </w:trPr>
        <w:tc>
          <w:tcPr>
            <w:tcW w:w="2127"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56728">
              <w:rPr>
                <w:rFonts w:ascii="Times New Roman" w:eastAsia="Calibri" w:hAnsi="Times New Roman" w:cs="Times New Roman"/>
                <w:sz w:val="24"/>
                <w:szCs w:val="24"/>
                <w:lang w:eastAsia="ru-RU"/>
              </w:rPr>
              <w:t>Целевые индикаторы и показатели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Эффективность реализации муниципальной подпрограммы оценивается с использование следующих показателей:</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снижение ущерба от ЧС, пожаров (по отношению к показателям предыдущего года), в том числе:</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снижение количества погибших людей;</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снижение количества пострадавшего населения.</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Совершенствование социальной защищенности общества и технической оснащенности объек</w:t>
            </w:r>
            <w:r w:rsidRPr="00B56728">
              <w:rPr>
                <w:rFonts w:ascii="Times New Roman" w:eastAsia="Times New Roman" w:hAnsi="Times New Roman" w:cs="Times New Roman"/>
                <w:sz w:val="24"/>
                <w:szCs w:val="24"/>
                <w:lang w:eastAsia="ru-RU"/>
              </w:rPr>
              <w:softHyphen/>
              <w:t>тов социальной сферы для предотвращения возникновения террористической угрозы.</w:t>
            </w:r>
          </w:p>
        </w:tc>
      </w:tr>
      <w:tr w:rsidR="00B56728" w:rsidRPr="00B56728" w:rsidTr="00B56728">
        <w:trPr>
          <w:jc w:val="right"/>
        </w:trPr>
        <w:tc>
          <w:tcPr>
            <w:tcW w:w="2127" w:type="dxa"/>
            <w:tcBorders>
              <w:top w:val="single" w:sz="4" w:space="0" w:color="auto"/>
              <w:left w:val="single" w:sz="4" w:space="0" w:color="auto"/>
              <w:bottom w:val="single" w:sz="4" w:space="0" w:color="auto"/>
              <w:right w:val="single" w:sz="4"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56728">
              <w:rPr>
                <w:rFonts w:ascii="Times New Roman" w:eastAsia="Calibri" w:hAnsi="Times New Roman" w:cs="Times New Roman"/>
                <w:sz w:val="24"/>
                <w:szCs w:val="24"/>
                <w:lang w:eastAsia="ru-RU"/>
              </w:rPr>
              <w:lastRenderedPageBreak/>
              <w:t>Этапы и сроки реализации муниципальной подпрограммы</w:t>
            </w:r>
          </w:p>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B56728" w:rsidRPr="00B56728" w:rsidRDefault="00B56728" w:rsidP="00B56728">
            <w:pPr>
              <w:widowControl w:val="0"/>
              <w:autoSpaceDN w:val="0"/>
              <w:spacing w:after="0" w:line="240" w:lineRule="auto"/>
              <w:jc w:val="both"/>
              <w:rPr>
                <w:rFonts w:ascii="Times New Roman" w:eastAsia="SimSun" w:hAnsi="Times New Roman" w:cs="Times New Roman"/>
                <w:kern w:val="3"/>
                <w:sz w:val="24"/>
                <w:szCs w:val="24"/>
                <w:lang w:eastAsia="zh-CN"/>
              </w:rPr>
            </w:pPr>
            <w:r w:rsidRPr="00B56728">
              <w:rPr>
                <w:rFonts w:ascii="Times New Roman" w:eastAsia="SimSun" w:hAnsi="Times New Roman" w:cs="Times New Roman"/>
                <w:kern w:val="3"/>
                <w:sz w:val="24"/>
                <w:szCs w:val="24"/>
                <w:lang w:eastAsia="zh-CN"/>
              </w:rPr>
              <w:t xml:space="preserve">Реализация муниципальной программы предусматривается в период с 2019 по 2025 год. </w:t>
            </w:r>
          </w:p>
          <w:p w:rsidR="00B56728" w:rsidRPr="00B56728" w:rsidRDefault="00B56728" w:rsidP="00B56728">
            <w:pPr>
              <w:widowControl w:val="0"/>
              <w:autoSpaceDN w:val="0"/>
              <w:spacing w:after="0" w:line="240" w:lineRule="auto"/>
              <w:jc w:val="both"/>
              <w:rPr>
                <w:rFonts w:ascii="Times New Roman" w:eastAsia="SimSun" w:hAnsi="Times New Roman" w:cs="Times New Roman"/>
                <w:kern w:val="3"/>
                <w:sz w:val="24"/>
                <w:szCs w:val="24"/>
                <w:lang w:eastAsia="zh-CN"/>
              </w:rPr>
            </w:pPr>
          </w:p>
        </w:tc>
      </w:tr>
      <w:tr w:rsidR="00B56728" w:rsidRPr="00B56728" w:rsidTr="00B56728">
        <w:trPr>
          <w:jc w:val="right"/>
        </w:trPr>
        <w:tc>
          <w:tcPr>
            <w:tcW w:w="2127"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56728">
              <w:rPr>
                <w:rFonts w:ascii="Times New Roman" w:eastAsia="Calibri" w:hAnsi="Times New Roman" w:cs="Times New Roman"/>
                <w:sz w:val="24"/>
                <w:szCs w:val="24"/>
                <w:lang w:eastAsia="ru-RU"/>
              </w:rPr>
              <w:t>Объемы и источники финансирования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56728">
              <w:rPr>
                <w:rFonts w:ascii="Times New Roman" w:eastAsia="Calibri" w:hAnsi="Times New Roman" w:cs="Times New Roman"/>
                <w:sz w:val="24"/>
                <w:szCs w:val="24"/>
                <w:lang w:eastAsia="ru-RU"/>
              </w:rPr>
              <w:t>Суммарный объем финансирования подпрограммы в ценах соответствующих лет составляет 2</w:t>
            </w:r>
            <w:r w:rsidR="007910E6">
              <w:rPr>
                <w:rFonts w:ascii="Times New Roman" w:eastAsia="Calibri" w:hAnsi="Times New Roman" w:cs="Times New Roman"/>
                <w:sz w:val="24"/>
                <w:szCs w:val="24"/>
                <w:lang w:eastAsia="ru-RU"/>
              </w:rPr>
              <w:t>1 332,7</w:t>
            </w:r>
            <w:r w:rsidRPr="00B56728">
              <w:rPr>
                <w:rFonts w:ascii="Times New Roman" w:eastAsia="Calibri" w:hAnsi="Times New Roman" w:cs="Times New Roman"/>
                <w:sz w:val="24"/>
                <w:szCs w:val="24"/>
                <w:lang w:eastAsia="ru-RU"/>
              </w:rPr>
              <w:t xml:space="preserve"> тыс. рублей в том числе за счет областных средств </w:t>
            </w:r>
            <w:r w:rsidR="007910E6">
              <w:rPr>
                <w:rFonts w:ascii="Times New Roman" w:eastAsia="Calibri" w:hAnsi="Times New Roman" w:cs="Times New Roman"/>
                <w:sz w:val="24"/>
                <w:szCs w:val="24"/>
                <w:lang w:eastAsia="ru-RU"/>
              </w:rPr>
              <w:t>100,0</w:t>
            </w:r>
            <w:r w:rsidRPr="00B56728">
              <w:rPr>
                <w:rFonts w:ascii="Times New Roman" w:eastAsia="Calibri" w:hAnsi="Times New Roman" w:cs="Times New Roman"/>
                <w:sz w:val="24"/>
                <w:szCs w:val="24"/>
                <w:lang w:eastAsia="ru-RU"/>
              </w:rPr>
              <w:t xml:space="preserve"> тыс</w:t>
            </w:r>
            <w:proofErr w:type="gramStart"/>
            <w:r w:rsidRPr="00B56728">
              <w:rPr>
                <w:rFonts w:ascii="Times New Roman" w:eastAsia="Calibri" w:hAnsi="Times New Roman" w:cs="Times New Roman"/>
                <w:sz w:val="24"/>
                <w:szCs w:val="24"/>
                <w:lang w:eastAsia="ru-RU"/>
              </w:rPr>
              <w:t>.р</w:t>
            </w:r>
            <w:proofErr w:type="gramEnd"/>
            <w:r w:rsidRPr="00B56728">
              <w:rPr>
                <w:rFonts w:ascii="Times New Roman" w:eastAsia="Calibri" w:hAnsi="Times New Roman" w:cs="Times New Roman"/>
                <w:sz w:val="24"/>
                <w:szCs w:val="24"/>
                <w:lang w:eastAsia="ru-RU"/>
              </w:rPr>
              <w:t>ублей</w:t>
            </w:r>
            <w:r w:rsidR="007910E6">
              <w:rPr>
                <w:rFonts w:ascii="Times New Roman" w:eastAsia="Calibri" w:hAnsi="Times New Roman" w:cs="Times New Roman"/>
                <w:sz w:val="24"/>
                <w:szCs w:val="24"/>
                <w:lang w:eastAsia="ru-RU"/>
              </w:rPr>
              <w:t>, средства районного бюджета 21 232,7 тыс. рублей</w:t>
            </w:r>
            <w:r w:rsidRPr="00B56728">
              <w:rPr>
                <w:rFonts w:ascii="Times New Roman" w:eastAsia="Calibri" w:hAnsi="Times New Roman" w:cs="Times New Roman"/>
                <w:sz w:val="24"/>
                <w:szCs w:val="24"/>
                <w:lang w:eastAsia="ru-RU"/>
              </w:rPr>
              <w:t>.</w:t>
            </w:r>
          </w:p>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pPr w:leftFromText="180" w:rightFromText="180" w:vertAnchor="text" w:horzAnchor="margin" w:tblpY="-144"/>
              <w:tblOverlap w:val="neve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1724"/>
              <w:gridCol w:w="2820"/>
              <w:gridCol w:w="1928"/>
              <w:gridCol w:w="2340"/>
              <w:gridCol w:w="1536"/>
            </w:tblGrid>
            <w:tr w:rsidR="00B56728" w:rsidRPr="00B56728">
              <w:tc>
                <w:tcPr>
                  <w:tcW w:w="1724"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Год</w:t>
                  </w:r>
                </w:p>
              </w:tc>
              <w:tc>
                <w:tcPr>
                  <w:tcW w:w="2820"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Всего</w:t>
                  </w:r>
                </w:p>
              </w:tc>
              <w:tc>
                <w:tcPr>
                  <w:tcW w:w="1928"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Областной бюджет</w:t>
                  </w:r>
                </w:p>
              </w:tc>
              <w:tc>
                <w:tcPr>
                  <w:tcW w:w="3876" w:type="dxa"/>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Районный </w:t>
                  </w:r>
                </w:p>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бюджет</w:t>
                  </w:r>
                </w:p>
              </w:tc>
            </w:tr>
            <w:tr w:rsidR="00B56728" w:rsidRPr="00B56728" w:rsidTr="007910E6">
              <w:trPr>
                <w:gridAfter w:val="1"/>
                <w:wAfter w:w="1536" w:type="dxa"/>
              </w:trPr>
              <w:tc>
                <w:tcPr>
                  <w:tcW w:w="1724"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2019</w:t>
                  </w:r>
                </w:p>
              </w:tc>
              <w:tc>
                <w:tcPr>
                  <w:tcW w:w="2820" w:type="dxa"/>
                  <w:tcBorders>
                    <w:top w:val="single" w:sz="6" w:space="0" w:color="auto"/>
                    <w:left w:val="single" w:sz="6" w:space="0" w:color="auto"/>
                    <w:bottom w:val="single" w:sz="6" w:space="0" w:color="auto"/>
                    <w:right w:val="single" w:sz="6" w:space="0" w:color="auto"/>
                  </w:tcBorders>
                </w:tcPr>
                <w:p w:rsidR="00B56728" w:rsidRPr="00B56728" w:rsidRDefault="007910E6" w:rsidP="00B5672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2 197,3</w:t>
                  </w:r>
                </w:p>
              </w:tc>
              <w:tc>
                <w:tcPr>
                  <w:tcW w:w="1928" w:type="dxa"/>
                  <w:tcBorders>
                    <w:top w:val="single" w:sz="6" w:space="0" w:color="auto"/>
                    <w:left w:val="single" w:sz="6" w:space="0" w:color="auto"/>
                    <w:bottom w:val="single" w:sz="6" w:space="0" w:color="auto"/>
                    <w:right w:val="single" w:sz="6" w:space="0" w:color="auto"/>
                  </w:tcBorders>
                </w:tcPr>
                <w:p w:rsidR="00B56728" w:rsidRPr="00B56728" w:rsidRDefault="007910E6" w:rsidP="00B5672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2340" w:type="dxa"/>
                  <w:tcBorders>
                    <w:top w:val="single" w:sz="6" w:space="0" w:color="auto"/>
                    <w:left w:val="single" w:sz="6" w:space="0" w:color="auto"/>
                    <w:bottom w:val="single" w:sz="6" w:space="0" w:color="auto"/>
                    <w:right w:val="single" w:sz="6" w:space="0" w:color="auto"/>
                  </w:tcBorders>
                  <w:hideMark/>
                </w:tcPr>
                <w:p w:rsidR="00B56728" w:rsidRPr="00B56728" w:rsidRDefault="007910E6" w:rsidP="007910E6">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2 097,3</w:t>
                  </w:r>
                </w:p>
              </w:tc>
            </w:tr>
            <w:tr w:rsidR="00B56728" w:rsidRPr="00B56728">
              <w:tc>
                <w:tcPr>
                  <w:tcW w:w="1724"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2020</w:t>
                  </w:r>
                </w:p>
              </w:tc>
              <w:tc>
                <w:tcPr>
                  <w:tcW w:w="2820" w:type="dxa"/>
                  <w:tcBorders>
                    <w:top w:val="single" w:sz="6" w:space="0" w:color="auto"/>
                    <w:left w:val="single" w:sz="6" w:space="0" w:color="auto"/>
                    <w:bottom w:val="single" w:sz="6" w:space="0" w:color="auto"/>
                    <w:right w:val="single" w:sz="6" w:space="0" w:color="auto"/>
                  </w:tcBorders>
                  <w:hideMark/>
                </w:tcPr>
                <w:p w:rsidR="00B56728" w:rsidRPr="00B56728" w:rsidRDefault="00B56728" w:rsidP="007910E6">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w:t>
                  </w:r>
                  <w:r w:rsidR="007910E6">
                    <w:rPr>
                      <w:rFonts w:ascii="Times New Roman" w:eastAsia="Times New Roman" w:hAnsi="Times New Roman" w:cs="Times New Roman"/>
                      <w:sz w:val="24"/>
                      <w:szCs w:val="24"/>
                      <w:lang w:eastAsia="ru-RU"/>
                    </w:rPr>
                    <w:t> 043,3</w:t>
                  </w:r>
                </w:p>
              </w:tc>
              <w:tc>
                <w:tcPr>
                  <w:tcW w:w="1928"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c>
                <w:tcPr>
                  <w:tcW w:w="3876" w:type="dxa"/>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7910E6">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w:t>
                  </w:r>
                  <w:r w:rsidR="007910E6">
                    <w:rPr>
                      <w:rFonts w:ascii="Times New Roman" w:eastAsia="Times New Roman" w:hAnsi="Times New Roman" w:cs="Times New Roman"/>
                      <w:sz w:val="24"/>
                      <w:szCs w:val="24"/>
                      <w:lang w:eastAsia="ru-RU"/>
                    </w:rPr>
                    <w:t> 043,3</w:t>
                  </w:r>
                </w:p>
              </w:tc>
            </w:tr>
            <w:tr w:rsidR="00B56728" w:rsidRPr="00B56728">
              <w:tc>
                <w:tcPr>
                  <w:tcW w:w="1724"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2021</w:t>
                  </w:r>
                </w:p>
              </w:tc>
              <w:tc>
                <w:tcPr>
                  <w:tcW w:w="2820" w:type="dxa"/>
                  <w:tcBorders>
                    <w:top w:val="single" w:sz="6" w:space="0" w:color="auto"/>
                    <w:left w:val="single" w:sz="6" w:space="0" w:color="auto"/>
                    <w:bottom w:val="single" w:sz="6" w:space="0" w:color="auto"/>
                    <w:right w:val="single" w:sz="6" w:space="0" w:color="auto"/>
                  </w:tcBorders>
                  <w:hideMark/>
                </w:tcPr>
                <w:p w:rsidR="00B56728" w:rsidRPr="00B56728" w:rsidRDefault="007910E6" w:rsidP="00B5672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2 693,2</w:t>
                  </w:r>
                </w:p>
              </w:tc>
              <w:tc>
                <w:tcPr>
                  <w:tcW w:w="1928"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c>
                <w:tcPr>
                  <w:tcW w:w="3876" w:type="dxa"/>
                  <w:gridSpan w:val="2"/>
                  <w:tcBorders>
                    <w:top w:val="single" w:sz="6" w:space="0" w:color="auto"/>
                    <w:left w:val="single" w:sz="6" w:space="0" w:color="auto"/>
                    <w:bottom w:val="single" w:sz="6" w:space="0" w:color="auto"/>
                    <w:right w:val="single" w:sz="6" w:space="0" w:color="auto"/>
                  </w:tcBorders>
                  <w:hideMark/>
                </w:tcPr>
                <w:p w:rsidR="00B56728" w:rsidRPr="00B56728" w:rsidRDefault="007910E6" w:rsidP="00B5672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2 693,2</w:t>
                  </w:r>
                </w:p>
              </w:tc>
            </w:tr>
            <w:tr w:rsidR="00B56728" w:rsidRPr="00B56728">
              <w:tc>
                <w:tcPr>
                  <w:tcW w:w="1724"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2022</w:t>
                  </w:r>
                </w:p>
              </w:tc>
              <w:tc>
                <w:tcPr>
                  <w:tcW w:w="2820" w:type="dxa"/>
                  <w:tcBorders>
                    <w:top w:val="single" w:sz="6" w:space="0" w:color="auto"/>
                    <w:left w:val="single" w:sz="6" w:space="0" w:color="auto"/>
                    <w:bottom w:val="single" w:sz="6" w:space="0" w:color="auto"/>
                    <w:right w:val="single" w:sz="6" w:space="0" w:color="auto"/>
                  </w:tcBorders>
                  <w:hideMark/>
                </w:tcPr>
                <w:p w:rsidR="00B56728" w:rsidRPr="00B56728" w:rsidRDefault="007910E6" w:rsidP="00B5672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2 800,9</w:t>
                  </w:r>
                </w:p>
              </w:tc>
              <w:tc>
                <w:tcPr>
                  <w:tcW w:w="1928"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c>
                <w:tcPr>
                  <w:tcW w:w="3876" w:type="dxa"/>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7910E6">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w:t>
                  </w:r>
                  <w:r w:rsidR="007910E6">
                    <w:rPr>
                      <w:rFonts w:ascii="Times New Roman" w:eastAsia="Times New Roman" w:hAnsi="Times New Roman" w:cs="Times New Roman"/>
                      <w:sz w:val="24"/>
                      <w:szCs w:val="24"/>
                      <w:lang w:eastAsia="ru-RU"/>
                    </w:rPr>
                    <w:t> 800,9</w:t>
                  </w:r>
                </w:p>
              </w:tc>
            </w:tr>
            <w:tr w:rsidR="00B56728" w:rsidRPr="00B56728">
              <w:tc>
                <w:tcPr>
                  <w:tcW w:w="1724"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2023</w:t>
                  </w:r>
                </w:p>
              </w:tc>
              <w:tc>
                <w:tcPr>
                  <w:tcW w:w="2820"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3 407,0</w:t>
                  </w:r>
                </w:p>
              </w:tc>
              <w:tc>
                <w:tcPr>
                  <w:tcW w:w="1928"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c>
                <w:tcPr>
                  <w:tcW w:w="3876" w:type="dxa"/>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3 407,0</w:t>
                  </w:r>
                </w:p>
              </w:tc>
            </w:tr>
            <w:tr w:rsidR="00B56728" w:rsidRPr="00B56728">
              <w:tc>
                <w:tcPr>
                  <w:tcW w:w="1724"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2024</w:t>
                  </w:r>
                </w:p>
              </w:tc>
              <w:tc>
                <w:tcPr>
                  <w:tcW w:w="2820"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3 531,0</w:t>
                  </w:r>
                </w:p>
              </w:tc>
              <w:tc>
                <w:tcPr>
                  <w:tcW w:w="1928"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c>
                <w:tcPr>
                  <w:tcW w:w="3876" w:type="dxa"/>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3 531,0</w:t>
                  </w:r>
                </w:p>
              </w:tc>
            </w:tr>
            <w:tr w:rsidR="00B56728" w:rsidRPr="00B56728">
              <w:tc>
                <w:tcPr>
                  <w:tcW w:w="1724"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2025</w:t>
                  </w:r>
                </w:p>
              </w:tc>
              <w:tc>
                <w:tcPr>
                  <w:tcW w:w="2820"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3 660,0</w:t>
                  </w:r>
                </w:p>
              </w:tc>
              <w:tc>
                <w:tcPr>
                  <w:tcW w:w="1928" w:type="dxa"/>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c>
                <w:tcPr>
                  <w:tcW w:w="3876" w:type="dxa"/>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3 660,0</w:t>
                  </w:r>
                </w:p>
              </w:tc>
            </w:tr>
          </w:tbl>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B56728" w:rsidRPr="00B56728" w:rsidTr="00B56728">
        <w:trPr>
          <w:jc w:val="right"/>
        </w:trPr>
        <w:tc>
          <w:tcPr>
            <w:tcW w:w="2127" w:type="dxa"/>
            <w:tcBorders>
              <w:top w:val="single" w:sz="4" w:space="0" w:color="auto"/>
              <w:left w:val="single" w:sz="4" w:space="0" w:color="auto"/>
              <w:bottom w:val="single" w:sz="4" w:space="0" w:color="auto"/>
              <w:right w:val="single" w:sz="4"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56728">
              <w:rPr>
                <w:rFonts w:ascii="Times New Roman" w:eastAsia="Calibri" w:hAnsi="Times New Roman" w:cs="Times New Roman"/>
                <w:sz w:val="24"/>
                <w:szCs w:val="24"/>
                <w:lang w:eastAsia="ru-RU"/>
              </w:rPr>
              <w:t>Ожидаемые конечные результаты реализации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Реализация настоящей подпрограммы позволит:</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снизить количество ЧС и материальный ущерб от них;</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снизить риски возникновения ЧС для населения в местах, подверженных воздействию неблагоприятных факторов.</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 весь период реализации муниципальной подпрограммы планируется достичь следующих показателей:</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снижение ущерба от ЧС, пожаров, происшествий на воде (процентов по отношению к 2018 году), в том числе:</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снижение количества погибших людей – 60 %;</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снижение количества пострадавшего населения – 60 %.</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Социально-экономическая эффективность муниципальной подпрограммы выражена в сохранении жизни и здоровья граждан – уменьшении числа погибших и пострадавших, увеличении числа спасенных, а также в снижении материального ущерба при чрезвычайных ситуациях и происшествиях различного масштаба.</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Снижение возможности совершения террористических актов на территории муниципального района, создание системы технической защиты объектов социальной сферы, образования, здравоохранения и объектов с массовым пребыванием граждан.</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r>
    </w:tbl>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spacing w:after="0" w:line="240" w:lineRule="auto"/>
        <w:ind w:firstLine="709"/>
        <w:jc w:val="center"/>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bCs/>
          <w:sz w:val="24"/>
          <w:szCs w:val="24"/>
          <w:lang w:eastAsia="ru-RU"/>
        </w:rPr>
        <w:t>5.1. Характеристика сферы реализации муниципальной подпрограммы, описание основных проблем в указанной сфере и прогноз ее развития.</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 определен перечень вопросов местного значения муниципального района по осуществлению мероприятий в области защиты населения и территорий от чрезвычайных ситуаций (далее – ЧС), безопасности людей на водных объектах и охране окружающей среды.</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Важным условием устойчивого развития муниципального сообщества является обеспечение безопасности его жизнедеятельности – создание условий для безопасной жизни личности, семьи, общества.</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муниципального района с целью повышения безопасности проживающего населения, создания резервов материальных ресурсов для предупреждения и ликвидации чрезвычайных ситуаций мирного и военного времени.</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Основными проблемами, порождающими возникновение техногенных ЧС, являются:</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отсутствие на объектах резервных источников электроснабжения;</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слабое взаимодействие заинтересованных органов местного самоуправления и организаций;</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нарушение правил и техники безопасности, неосторожное обращение с огнем и умышленные поджоги;</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нарушение правил дорожного движения, а также правил и требований при эксплуатации всех видов транспорта.</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системе жизнеобеспечения населения ЧС обусловлены проблемой возрастающего уровня износа инженерных сетей и теплоэнергетического оборудования, разрывом тепловых трасс и водопроводов, выходом из строя котельного оборудования, низкой надежностью очистных сооружений питьевого водоснабжения и очистных сооружений сточных вод, нарушением режимов подготовки к зиме трубопроводов теплоснабжения и горячего водоснабжения.</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56728">
        <w:rPr>
          <w:rFonts w:ascii="Times New Roman" w:eastAsia="Calibri" w:hAnsi="Times New Roman" w:cs="Times New Roman"/>
          <w:sz w:val="24"/>
          <w:szCs w:val="24"/>
        </w:rPr>
        <w:t xml:space="preserve">Определенные проблемы существуют в поддержании необходимого уровня обеспеченности резервами материальных средств для ликвидации чрезвычайных ситуаций. </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Основными факторами, способствующими гибели людей на водных объектах, являются:</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недостаточное количество свободных для посещения и отвечающих требованиям Правил охраны жизни людей на водных объектах в районе мест массового отдыха населения на водоемах;</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отсутствие спасательных постов в традиционных зонах массового отдыха населения у воды; </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отсутствие обученных спасателей для укомплектования спасательных постов; </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низкая культура поведения людей на отдыхе на водоемах, незнание ими потенциальных опасностей, неумение правильно действовать </w:t>
      </w:r>
      <w:r w:rsidRPr="00B56728">
        <w:rPr>
          <w:rFonts w:ascii="Times New Roman" w:eastAsia="Times New Roman" w:hAnsi="Times New Roman" w:cs="Times New Roman"/>
          <w:sz w:val="24"/>
          <w:szCs w:val="24"/>
          <w:lang w:eastAsia="ru-RU"/>
        </w:rPr>
        <w:br/>
        <w:t xml:space="preserve">в экстремальных ситуациях, купание в состоянии алкогольного опьянения. </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Основной причиной гибели детей на водных объектах является </w:t>
      </w:r>
      <w:r w:rsidRPr="00B56728">
        <w:rPr>
          <w:rFonts w:ascii="Times New Roman" w:eastAsia="Times New Roman" w:hAnsi="Times New Roman" w:cs="Times New Roman"/>
          <w:sz w:val="24"/>
          <w:szCs w:val="24"/>
          <w:lang w:eastAsia="ru-RU"/>
        </w:rPr>
        <w:br/>
        <w:t>их неумение плавать и шалость на воде.</w:t>
      </w:r>
    </w:p>
    <w:p w:rsidR="00B56728" w:rsidRPr="00B56728" w:rsidRDefault="00B56728" w:rsidP="00B567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 xml:space="preserve">Проблема обеспечения безопасности людей на водных объектах </w:t>
      </w:r>
      <w:r w:rsidRPr="00B56728">
        <w:rPr>
          <w:rFonts w:ascii="Times New Roman" w:hAnsi="Times New Roman" w:cs="Times New Roman"/>
          <w:sz w:val="24"/>
          <w:szCs w:val="24"/>
          <w:lang w:eastAsia="ru-RU"/>
        </w:rPr>
        <w:br/>
        <w:t xml:space="preserve">в районе требует комплексного решения вопросов по: </w:t>
      </w:r>
    </w:p>
    <w:p w:rsidR="00B56728" w:rsidRPr="00B56728" w:rsidRDefault="00B56728" w:rsidP="00B567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оборудованию, отвечающих требованиям Правил охраны жизни людей на водных объектах муниципальных пляжей;</w:t>
      </w:r>
    </w:p>
    <w:p w:rsidR="00B56728" w:rsidRPr="00B56728" w:rsidRDefault="00B56728" w:rsidP="00B567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оборудованию мест для массового отдыха населения на водных объектах, обеспечение их спасательными постами и наглядной агитацией по профилактике и предупреждению несчастных случаев на воде и пропаганде здорового образа жизни;</w:t>
      </w:r>
    </w:p>
    <w:p w:rsidR="00B56728" w:rsidRPr="00B56728" w:rsidRDefault="00B56728" w:rsidP="00B567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обучению населения правилам безопасного поведения на водоемах.</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Федеральными законами от 21.12.1994 № 68-ФЗ «О защите населения и территории от чрезвычайных ситуаций природного и техногенного характера» и от 02.07.2013 № 158-ФЗ «О внесении изменений в отдельные законодательные акты Российской Федерации по вопросу оповещения и информирования населения» муниципальным образованиям предписано создавать и поддерживать в постоянной готовности системы оповещения и </w:t>
      </w:r>
      <w:r w:rsidRPr="00B56728">
        <w:rPr>
          <w:rFonts w:ascii="Times New Roman" w:eastAsia="Times New Roman" w:hAnsi="Times New Roman" w:cs="Times New Roman"/>
          <w:sz w:val="24"/>
          <w:szCs w:val="24"/>
          <w:lang w:eastAsia="ru-RU"/>
        </w:rPr>
        <w:lastRenderedPageBreak/>
        <w:t>информирования населения о чрезвычайных ситуациях.</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Создание муниципальной системы оповещения и информирования населения на базе современного комплекса технических средств оповещения позволит в значительной мере расширить ее возможности за счет эффективного использования специальной аппаратуры оповещения, сетей электрических и электронных сирен, передатчиков эфирного УКВ-вещания, сетей кабельного вещания, сетей сотовой связи, информационно-телекоммуникационной сети "Интернет", и средств громкоговорящей связи (далее - ГГС) на подвижных объектах, решить задачу своевременного оповещения населения района об угрозе возникновения или о возникновении чрезвычайных ситуаций в мирное и военное время, повысить уровень защиты населения Богучарского муниципального района в целом.</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части предотвращения и борьбы с пожарами выделяются три основных проблемы: поздние сообщения о пожаре, продолжительное время свободного развития пожара, недостаточный уровень защищенности населения, проживающего в сельской местности, от пожаров.</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Основными причинами позднего сообщения о пожаре являются: отсутствие автоматической пожарной сигнализации на объектах организаций, попытка населения тушить пожар своими силами без сообщения пожарной охране, отсутствие телефонной и других видов связи.</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Основными причинами достаточно продолжительного времени свободного развития пожара являются отсутствие автоматической пожарной сигнализации, автоматических установок пожаротушения, первичных средств пожаротушения, а также необученность населения правильным действиям при пожаре.</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Подготовка населения в области защиты от ЧС природного и техногенного характера считается одним из приоритетных направлений деятельности органов местного самоуправления и организаций.</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Создание и совершенствование системы подготовки населения в области ЧС позволит увеличить показатели охвата и повысить эффективность обучения всех категорий населения способам защиты от опасностей, возникающих при ЧС.</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Для получения практических навыков по вопросам защиты населения и территорий органы местного самоуправления и организации принимают участие в подготовке и проведении различных учений и тренировок. </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Одним из ключевых направлений развития района является повышение уровня и качества жизни населения. Высокое качество жизни и здоровья населения, а также устойчивое экономическое развитие района могут быть обеспечены только при условии сохранения природных систем и поддержания соответствующего качества окружающей среды. </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1"/>
          <w:sz w:val="24"/>
          <w:szCs w:val="24"/>
          <w:lang w:eastAsia="ru-RU"/>
        </w:rPr>
        <w:t xml:space="preserve">Учитывая поступающую в правоохранительные органы информацию </w:t>
      </w:r>
      <w:r w:rsidRPr="00B56728">
        <w:rPr>
          <w:rFonts w:ascii="Times New Roman" w:eastAsia="Times New Roman" w:hAnsi="Times New Roman" w:cs="Times New Roman"/>
          <w:spacing w:val="-1"/>
          <w:sz w:val="24"/>
          <w:szCs w:val="24"/>
          <w:lang w:eastAsia="ru-RU"/>
        </w:rPr>
        <w:br/>
        <w:t xml:space="preserve">об активизации деятельности членов бандформирований по планированию террористических акций в различных городах страны, терроризм все больше приобретает </w:t>
      </w:r>
      <w:r w:rsidRPr="00B56728">
        <w:rPr>
          <w:rFonts w:ascii="Times New Roman" w:eastAsia="Times New Roman" w:hAnsi="Times New Roman" w:cs="Times New Roman"/>
          <w:sz w:val="24"/>
          <w:szCs w:val="24"/>
          <w:lang w:eastAsia="ru-RU"/>
        </w:rPr>
        <w:t>характер реальной угрозы для безопасности жителей Богучарского муниципального района.</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1"/>
          <w:sz w:val="24"/>
          <w:szCs w:val="24"/>
          <w:lang w:eastAsia="ru-RU"/>
        </w:rPr>
        <w:t xml:space="preserve">Наиболее остро встает проблема обеспечения антитеррористической </w:t>
      </w:r>
      <w:r w:rsidRPr="00B56728">
        <w:rPr>
          <w:rFonts w:ascii="Times New Roman" w:eastAsia="Times New Roman" w:hAnsi="Times New Roman" w:cs="Times New Roman"/>
          <w:spacing w:val="3"/>
          <w:sz w:val="24"/>
          <w:szCs w:val="24"/>
          <w:lang w:eastAsia="ru-RU"/>
        </w:rPr>
        <w:t>защищенности объектов социальной сферы. Уровень материально-</w:t>
      </w:r>
      <w:r w:rsidRPr="00B56728">
        <w:rPr>
          <w:rFonts w:ascii="Times New Roman" w:eastAsia="Times New Roman" w:hAnsi="Times New Roman" w:cs="Times New Roman"/>
          <w:sz w:val="24"/>
          <w:szCs w:val="24"/>
          <w:lang w:eastAsia="ru-RU"/>
        </w:rPr>
        <w:t xml:space="preserve">технического оснащения учреждений образования, культуры характеризуется достаточно высокой степенью уязвимости в </w:t>
      </w:r>
      <w:r w:rsidRPr="00B56728">
        <w:rPr>
          <w:rFonts w:ascii="Times New Roman" w:eastAsia="Times New Roman" w:hAnsi="Times New Roman" w:cs="Times New Roman"/>
          <w:spacing w:val="-1"/>
          <w:sz w:val="24"/>
          <w:szCs w:val="24"/>
          <w:lang w:eastAsia="ru-RU"/>
        </w:rPr>
        <w:t>диверсионно-террористическом отношении.</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1"/>
          <w:sz w:val="24"/>
          <w:szCs w:val="24"/>
          <w:lang w:eastAsia="ru-RU"/>
        </w:rPr>
        <w:t>Характерными недостатками по обеспечению безопасности на ряде объектов социальной сферы, образования, культуры являются: отсутствие тревожной кнопки, систем оповещения, видео наблю</w:t>
      </w:r>
      <w:r w:rsidRPr="00B56728">
        <w:rPr>
          <w:rFonts w:ascii="Times New Roman" w:eastAsia="Times New Roman" w:hAnsi="Times New Roman" w:cs="Times New Roman"/>
          <w:sz w:val="24"/>
          <w:szCs w:val="24"/>
          <w:lang w:eastAsia="ru-RU"/>
        </w:rPr>
        <w:t>дения, металлических дверей и надежного ограждения. Биб</w:t>
      </w:r>
      <w:r w:rsidRPr="00B56728">
        <w:rPr>
          <w:rFonts w:ascii="Times New Roman" w:eastAsia="Times New Roman" w:hAnsi="Times New Roman" w:cs="Times New Roman"/>
          <w:sz w:val="24"/>
          <w:szCs w:val="24"/>
          <w:lang w:eastAsia="ru-RU"/>
        </w:rPr>
        <w:softHyphen/>
        <w:t>лиотеки, спортивные сооружения,</w:t>
      </w:r>
      <w:r w:rsidRPr="00B56728">
        <w:rPr>
          <w:rFonts w:ascii="Times New Roman" w:eastAsia="Times New Roman" w:hAnsi="Times New Roman" w:cs="Times New Roman"/>
          <w:spacing w:val="-1"/>
          <w:sz w:val="24"/>
          <w:szCs w:val="24"/>
          <w:lang w:eastAsia="ru-RU"/>
        </w:rPr>
        <w:t xml:space="preserve"> социальной поддержки населения не имеют турникетов и </w:t>
      </w:r>
      <w:r w:rsidRPr="00B56728">
        <w:rPr>
          <w:rFonts w:ascii="Times New Roman" w:eastAsia="Times New Roman" w:hAnsi="Times New Roman" w:cs="Times New Roman"/>
          <w:spacing w:val="2"/>
          <w:sz w:val="24"/>
          <w:szCs w:val="24"/>
          <w:lang w:eastAsia="ru-RU"/>
        </w:rPr>
        <w:t xml:space="preserve">автоматических шлагбаумов, наличие которых требуется </w:t>
      </w:r>
      <w:r w:rsidRPr="00B56728">
        <w:rPr>
          <w:rFonts w:ascii="Times New Roman" w:eastAsia="Times New Roman" w:hAnsi="Times New Roman" w:cs="Times New Roman"/>
          <w:spacing w:val="-1"/>
          <w:sz w:val="24"/>
          <w:szCs w:val="24"/>
          <w:lang w:eastAsia="ru-RU"/>
        </w:rPr>
        <w:t xml:space="preserve">для укрепления входа </w:t>
      </w:r>
      <w:proofErr w:type="spellStart"/>
      <w:r w:rsidRPr="00B56728">
        <w:rPr>
          <w:rFonts w:ascii="Times New Roman" w:eastAsia="Times New Roman" w:hAnsi="Times New Roman" w:cs="Times New Roman"/>
          <w:spacing w:val="-1"/>
          <w:sz w:val="24"/>
          <w:szCs w:val="24"/>
          <w:lang w:eastAsia="ru-RU"/>
        </w:rPr>
        <w:t>ивъезда</w:t>
      </w:r>
      <w:proofErr w:type="spellEnd"/>
      <w:r w:rsidRPr="00B56728">
        <w:rPr>
          <w:rFonts w:ascii="Times New Roman" w:eastAsia="Times New Roman" w:hAnsi="Times New Roman" w:cs="Times New Roman"/>
          <w:spacing w:val="-1"/>
          <w:sz w:val="24"/>
          <w:szCs w:val="24"/>
          <w:lang w:eastAsia="ru-RU"/>
        </w:rPr>
        <w:t xml:space="preserve"> на территории указанных объектов. Имеют место недостаточные знания и отсутствие навыков </w:t>
      </w:r>
      <w:r w:rsidRPr="00B56728">
        <w:rPr>
          <w:rFonts w:ascii="Times New Roman" w:eastAsia="Times New Roman" w:hAnsi="Times New Roman" w:cs="Times New Roman"/>
          <w:spacing w:val="-1"/>
          <w:sz w:val="24"/>
          <w:szCs w:val="24"/>
          <w:lang w:eastAsia="ru-RU"/>
        </w:rPr>
        <w:lastRenderedPageBreak/>
        <w:t>обучающихся, посети</w:t>
      </w:r>
      <w:r w:rsidRPr="00B56728">
        <w:rPr>
          <w:rFonts w:ascii="Times New Roman" w:eastAsia="Times New Roman" w:hAnsi="Times New Roman" w:cs="Times New Roman"/>
          <w:spacing w:val="-1"/>
          <w:sz w:val="24"/>
          <w:szCs w:val="24"/>
          <w:lang w:eastAsia="ru-RU"/>
        </w:rPr>
        <w:softHyphen/>
        <w:t>телей и работников правилам поведения в чрезвычайных ситуациях, вы</w:t>
      </w:r>
      <w:r w:rsidRPr="00B56728">
        <w:rPr>
          <w:rFonts w:ascii="Times New Roman" w:eastAsia="Times New Roman" w:hAnsi="Times New Roman" w:cs="Times New Roman"/>
          <w:spacing w:val="-1"/>
          <w:sz w:val="24"/>
          <w:szCs w:val="24"/>
          <w:lang w:eastAsia="ru-RU"/>
        </w:rPr>
        <w:softHyphen/>
      </w:r>
      <w:r w:rsidRPr="00B56728">
        <w:rPr>
          <w:rFonts w:ascii="Times New Roman" w:eastAsia="Times New Roman" w:hAnsi="Times New Roman" w:cs="Times New Roman"/>
          <w:sz w:val="24"/>
          <w:szCs w:val="24"/>
          <w:lang w:eastAsia="ru-RU"/>
        </w:rPr>
        <w:t>званных проявлениями терроризма и экстремизма.</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1"/>
          <w:sz w:val="24"/>
          <w:szCs w:val="24"/>
          <w:lang w:eastAsia="ru-RU"/>
        </w:rPr>
        <w:t xml:space="preserve">Наиболее проблемными остаются вопросы, связанные </w:t>
      </w:r>
      <w:proofErr w:type="spellStart"/>
      <w:r w:rsidRPr="00B56728">
        <w:rPr>
          <w:rFonts w:ascii="Times New Roman" w:eastAsia="Times New Roman" w:hAnsi="Times New Roman" w:cs="Times New Roman"/>
          <w:spacing w:val="1"/>
          <w:sz w:val="24"/>
          <w:szCs w:val="24"/>
          <w:lang w:eastAsia="ru-RU"/>
        </w:rPr>
        <w:t>свыполнени</w:t>
      </w:r>
      <w:r w:rsidRPr="00B56728">
        <w:rPr>
          <w:rFonts w:ascii="Times New Roman" w:eastAsia="Times New Roman" w:hAnsi="Times New Roman" w:cs="Times New Roman"/>
          <w:spacing w:val="-1"/>
          <w:sz w:val="24"/>
          <w:szCs w:val="24"/>
          <w:lang w:eastAsia="ru-RU"/>
        </w:rPr>
        <w:t>ем</w:t>
      </w:r>
      <w:proofErr w:type="spellEnd"/>
      <w:r w:rsidRPr="00B56728">
        <w:rPr>
          <w:rFonts w:ascii="Times New Roman" w:eastAsia="Times New Roman" w:hAnsi="Times New Roman" w:cs="Times New Roman"/>
          <w:spacing w:val="-1"/>
          <w:sz w:val="24"/>
          <w:szCs w:val="24"/>
          <w:lang w:eastAsia="ru-RU"/>
        </w:rPr>
        <w:t xml:space="preserve"> мероприятий, направленных на обеспечение безопасности, требующих вложения значительных финансовых средств. </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Наиболее экстремистки </w:t>
      </w:r>
      <w:proofErr w:type="spellStart"/>
      <w:r w:rsidRPr="00B56728">
        <w:rPr>
          <w:rFonts w:ascii="Times New Roman" w:eastAsia="Times New Roman" w:hAnsi="Times New Roman" w:cs="Times New Roman"/>
          <w:sz w:val="24"/>
          <w:szCs w:val="24"/>
          <w:lang w:eastAsia="ru-RU"/>
        </w:rPr>
        <w:t>рискогенной</w:t>
      </w:r>
      <w:proofErr w:type="spellEnd"/>
      <w:r w:rsidRPr="00B56728">
        <w:rPr>
          <w:rFonts w:ascii="Times New Roman" w:eastAsia="Times New Roman" w:hAnsi="Times New Roman" w:cs="Times New Roman"/>
          <w:sz w:val="24"/>
          <w:szCs w:val="24"/>
          <w:lang w:eastAsia="ru-RU"/>
        </w:rPr>
        <w:t xml:space="preserve"> группой выступает молодежь, это вызвано как социально-экономическими, так и </w:t>
      </w:r>
      <w:proofErr w:type="spellStart"/>
      <w:r w:rsidRPr="00B56728">
        <w:rPr>
          <w:rFonts w:ascii="Times New Roman" w:eastAsia="Times New Roman" w:hAnsi="Times New Roman" w:cs="Times New Roman"/>
          <w:sz w:val="24"/>
          <w:szCs w:val="24"/>
          <w:lang w:eastAsia="ru-RU"/>
        </w:rPr>
        <w:t>этнорелигиозными</w:t>
      </w:r>
      <w:proofErr w:type="spellEnd"/>
      <w:r w:rsidRPr="00B56728">
        <w:rPr>
          <w:rFonts w:ascii="Times New Roman" w:eastAsia="Times New Roman" w:hAnsi="Times New Roman" w:cs="Times New Roman"/>
          <w:sz w:val="24"/>
          <w:szCs w:val="24"/>
          <w:lang w:eastAsia="ru-RU"/>
        </w:rPr>
        <w:t xml:space="preserve">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sz w:val="24"/>
          <w:szCs w:val="24"/>
          <w:lang w:eastAsia="ru-RU"/>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районе.</w:t>
      </w:r>
    </w:p>
    <w:p w:rsidR="00B56728" w:rsidRPr="00B56728" w:rsidRDefault="00B56728" w:rsidP="00B56728">
      <w:pPr>
        <w:widowControl w:val="0"/>
        <w:autoSpaceDE w:val="0"/>
        <w:autoSpaceDN w:val="0"/>
        <w:adjustRightInd w:val="0"/>
        <w:spacing w:after="0" w:line="240" w:lineRule="auto"/>
        <w:ind w:firstLine="709"/>
        <w:jc w:val="both"/>
        <w:rPr>
          <w:rFonts w:ascii="Times New Roman" w:hAnsi="Times New Roman" w:cs="Times New Roman"/>
          <w:bCs/>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hAnsi="Times New Roman" w:cs="Times New Roman"/>
          <w:bCs/>
          <w:sz w:val="24"/>
          <w:szCs w:val="24"/>
          <w:lang w:eastAsia="ru-RU"/>
        </w:rPr>
      </w:pPr>
      <w:r w:rsidRPr="00B56728">
        <w:rPr>
          <w:rFonts w:ascii="Times New Roman" w:hAnsi="Times New Roman" w:cs="Times New Roman"/>
          <w:bCs/>
          <w:sz w:val="24"/>
          <w:szCs w:val="24"/>
          <w:lang w:eastAsia="ru-RU"/>
        </w:rPr>
        <w:t>5.2. Приоритеты муниципальной политики в сфере реализации муниципальной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hAnsi="Times New Roman" w:cs="Times New Roman"/>
          <w:bCs/>
          <w:sz w:val="24"/>
          <w:szCs w:val="24"/>
          <w:lang w:eastAsia="ru-RU"/>
        </w:rPr>
      </w:pPr>
    </w:p>
    <w:p w:rsidR="00B56728" w:rsidRPr="00B56728" w:rsidRDefault="00B56728" w:rsidP="00B56728">
      <w:pPr>
        <w:widowControl w:val="0"/>
        <w:autoSpaceDN w:val="0"/>
        <w:spacing w:after="0" w:line="240" w:lineRule="auto"/>
        <w:ind w:firstLine="709"/>
        <w:jc w:val="both"/>
        <w:rPr>
          <w:rFonts w:ascii="Times New Roman" w:eastAsia="SimSun" w:hAnsi="Times New Roman" w:cs="Times New Roman"/>
          <w:kern w:val="3"/>
          <w:sz w:val="24"/>
          <w:szCs w:val="24"/>
          <w:lang w:eastAsia="zh-CN"/>
        </w:rPr>
      </w:pPr>
      <w:r w:rsidRPr="00B56728">
        <w:rPr>
          <w:rFonts w:ascii="Times New Roman" w:eastAsia="SimSun" w:hAnsi="Times New Roman" w:cs="Times New Roman"/>
          <w:kern w:val="3"/>
          <w:sz w:val="24"/>
          <w:szCs w:val="24"/>
          <w:lang w:eastAsia="zh-CN"/>
        </w:rPr>
        <w:t>Приоритеты муниципальной политики в сфере снижения рисков и смягчения последствий чрезвычайных ситуаций природного и техногенного характера на период до 2020 года сформированы с учетом целей и задач, поставленных в следующих стратегических документах федерального уровня:</w:t>
      </w:r>
    </w:p>
    <w:p w:rsidR="00B56728" w:rsidRPr="00B56728" w:rsidRDefault="00B56728" w:rsidP="00B56728">
      <w:pPr>
        <w:widowControl w:val="0"/>
        <w:autoSpaceDN w:val="0"/>
        <w:spacing w:after="0" w:line="240" w:lineRule="auto"/>
        <w:ind w:firstLine="709"/>
        <w:jc w:val="both"/>
        <w:rPr>
          <w:rFonts w:ascii="Times New Roman" w:eastAsia="SimSun" w:hAnsi="Times New Roman" w:cs="Times New Roman"/>
          <w:kern w:val="3"/>
          <w:sz w:val="24"/>
          <w:szCs w:val="24"/>
          <w:lang w:eastAsia="zh-CN"/>
        </w:rPr>
      </w:pPr>
      <w:r w:rsidRPr="00B56728">
        <w:rPr>
          <w:rFonts w:ascii="Times New Roman" w:eastAsia="SimSun" w:hAnsi="Times New Roman" w:cs="Times New Roman"/>
          <w:kern w:val="3"/>
          <w:sz w:val="24"/>
          <w:szCs w:val="24"/>
          <w:lang w:eastAsia="zh-CN"/>
        </w:rPr>
        <w:t>Федеральный Закон от 21.12.1994 № 68-ФЗ «О защите населения и территорий от чрезвычайных ситуаций природного и техногенного характера»;</w:t>
      </w:r>
    </w:p>
    <w:p w:rsidR="00B56728" w:rsidRPr="00B56728" w:rsidRDefault="00B56728" w:rsidP="00B56728">
      <w:pPr>
        <w:widowControl w:val="0"/>
        <w:autoSpaceDN w:val="0"/>
        <w:spacing w:after="0" w:line="240" w:lineRule="auto"/>
        <w:ind w:firstLine="709"/>
        <w:jc w:val="both"/>
        <w:rPr>
          <w:rFonts w:ascii="Times New Roman" w:eastAsia="SimSun" w:hAnsi="Times New Roman" w:cs="Times New Roman"/>
          <w:kern w:val="3"/>
          <w:sz w:val="24"/>
          <w:szCs w:val="24"/>
          <w:lang w:eastAsia="zh-CN"/>
        </w:rPr>
      </w:pPr>
      <w:r w:rsidRPr="00B56728">
        <w:rPr>
          <w:rFonts w:ascii="Times New Roman" w:eastAsia="SimSun" w:hAnsi="Times New Roman" w:cs="Times New Roman"/>
          <w:kern w:val="3"/>
          <w:sz w:val="24"/>
          <w:szCs w:val="24"/>
          <w:lang w:eastAsia="zh-CN"/>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56728" w:rsidRPr="00B56728" w:rsidRDefault="00B56728" w:rsidP="00B56728">
      <w:pPr>
        <w:widowControl w:val="0"/>
        <w:autoSpaceDN w:val="0"/>
        <w:spacing w:after="0" w:line="240" w:lineRule="auto"/>
        <w:ind w:firstLine="709"/>
        <w:jc w:val="both"/>
        <w:rPr>
          <w:rFonts w:ascii="Times New Roman" w:eastAsia="SimSun" w:hAnsi="Times New Roman" w:cs="Times New Roman"/>
          <w:kern w:val="3"/>
          <w:sz w:val="24"/>
          <w:szCs w:val="24"/>
          <w:lang w:eastAsia="zh-CN"/>
        </w:rPr>
      </w:pPr>
      <w:r w:rsidRPr="00B56728">
        <w:rPr>
          <w:rFonts w:ascii="Times New Roman" w:eastAsia="SimSun" w:hAnsi="Times New Roman" w:cs="Times New Roman"/>
          <w:kern w:val="3"/>
          <w:sz w:val="24"/>
          <w:szCs w:val="24"/>
          <w:lang w:eastAsia="zh-CN"/>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B56728" w:rsidRPr="00B56728" w:rsidRDefault="00B56728" w:rsidP="00B56728">
      <w:pPr>
        <w:widowControl w:val="0"/>
        <w:autoSpaceDN w:val="0"/>
        <w:spacing w:after="0" w:line="240" w:lineRule="auto"/>
        <w:ind w:firstLine="709"/>
        <w:jc w:val="both"/>
        <w:rPr>
          <w:rFonts w:ascii="Times New Roman" w:eastAsia="SimSun" w:hAnsi="Times New Roman" w:cs="Times New Roman"/>
          <w:kern w:val="3"/>
          <w:sz w:val="24"/>
          <w:szCs w:val="24"/>
          <w:lang w:eastAsia="zh-CN"/>
        </w:rPr>
      </w:pPr>
      <w:r w:rsidRPr="00B56728">
        <w:rPr>
          <w:rFonts w:ascii="Times New Roman" w:eastAsia="SimSun" w:hAnsi="Times New Roman" w:cs="Times New Roman"/>
          <w:kern w:val="3"/>
          <w:sz w:val="24"/>
          <w:szCs w:val="24"/>
          <w:lang w:eastAsia="zh-CN"/>
        </w:rPr>
        <w:t>Приоритеты муниципальной политики в сфере противодействия терроризму и экстремизму сформированы с учетом целей и задач, поставленных в следующих стратегических документах федерального и регионального уровней:</w:t>
      </w:r>
    </w:p>
    <w:p w:rsidR="00B56728" w:rsidRPr="00B56728" w:rsidRDefault="00B56728" w:rsidP="00B56728">
      <w:pPr>
        <w:widowControl w:val="0"/>
        <w:autoSpaceDN w:val="0"/>
        <w:spacing w:after="0" w:line="240" w:lineRule="auto"/>
        <w:ind w:firstLine="709"/>
        <w:jc w:val="both"/>
        <w:rPr>
          <w:rFonts w:ascii="Times New Roman" w:eastAsia="SimSun" w:hAnsi="Times New Roman" w:cs="Times New Roman"/>
          <w:kern w:val="3"/>
          <w:sz w:val="24"/>
          <w:szCs w:val="24"/>
          <w:lang w:eastAsia="zh-CN"/>
        </w:rPr>
      </w:pPr>
      <w:r w:rsidRPr="00B56728">
        <w:rPr>
          <w:rFonts w:ascii="Times New Roman" w:eastAsia="SimSun" w:hAnsi="Times New Roman" w:cs="Times New Roman"/>
          <w:kern w:val="3"/>
          <w:sz w:val="24"/>
          <w:szCs w:val="24"/>
          <w:lang w:eastAsia="zh-CN"/>
        </w:rPr>
        <w:t>Федеральный закон от 06.03.2006 № 35-ФЗ «О противодействии терроризму»;</w:t>
      </w:r>
    </w:p>
    <w:p w:rsidR="00B56728" w:rsidRPr="00B56728" w:rsidRDefault="00B56728" w:rsidP="00B56728">
      <w:pPr>
        <w:widowControl w:val="0"/>
        <w:autoSpaceDN w:val="0"/>
        <w:spacing w:after="0" w:line="240" w:lineRule="auto"/>
        <w:ind w:firstLine="709"/>
        <w:jc w:val="both"/>
        <w:rPr>
          <w:rFonts w:ascii="Times New Roman" w:eastAsia="SimSun" w:hAnsi="Times New Roman" w:cs="Times New Roman"/>
          <w:kern w:val="3"/>
          <w:sz w:val="24"/>
          <w:szCs w:val="24"/>
          <w:lang w:eastAsia="zh-CN"/>
        </w:rPr>
      </w:pPr>
      <w:r w:rsidRPr="00B56728">
        <w:rPr>
          <w:rFonts w:ascii="Times New Roman" w:eastAsia="SimSun" w:hAnsi="Times New Roman" w:cs="Times New Roman"/>
          <w:kern w:val="3"/>
          <w:sz w:val="24"/>
          <w:szCs w:val="24"/>
          <w:lang w:eastAsia="zh-CN"/>
        </w:rPr>
        <w:t>Федеральный закон от 25.07.2002 № 114-ФЗ «О противодействии экстремистской деятельности»;</w:t>
      </w:r>
    </w:p>
    <w:p w:rsidR="00B56728" w:rsidRPr="00B56728" w:rsidRDefault="00B56728" w:rsidP="00B56728">
      <w:pPr>
        <w:widowControl w:val="0"/>
        <w:autoSpaceDN w:val="0"/>
        <w:spacing w:after="0" w:line="240" w:lineRule="auto"/>
        <w:ind w:firstLine="709"/>
        <w:jc w:val="both"/>
        <w:rPr>
          <w:rFonts w:ascii="Times New Roman" w:eastAsia="SimSun" w:hAnsi="Times New Roman" w:cs="Times New Roman"/>
          <w:kern w:val="3"/>
          <w:sz w:val="24"/>
          <w:szCs w:val="24"/>
          <w:lang w:eastAsia="zh-CN"/>
        </w:rPr>
      </w:pPr>
      <w:r w:rsidRPr="00B56728">
        <w:rPr>
          <w:rFonts w:ascii="Times New Roman" w:eastAsia="SimSun" w:hAnsi="Times New Roman" w:cs="Times New Roman"/>
          <w:kern w:val="3"/>
          <w:sz w:val="24"/>
          <w:szCs w:val="24"/>
          <w:lang w:eastAsia="zh-CN"/>
        </w:rPr>
        <w:t>Концепция противодействия терроризму в Российской Федерации (утверждена Президентом Российской Федерации 05.10.2009);</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Приоритетами в сфере реализации муниципальной подпрограммы (далее – Подпрограммы) являются:</w:t>
      </w:r>
    </w:p>
    <w:p w:rsidR="00B56728" w:rsidRPr="00B56728" w:rsidRDefault="00B56728" w:rsidP="00B56728">
      <w:pPr>
        <w:widowControl w:val="0"/>
        <w:shd w:val="clear" w:color="auto" w:fill="FFFFFF"/>
        <w:autoSpaceDN w:val="0"/>
        <w:spacing w:after="0" w:line="240" w:lineRule="auto"/>
        <w:ind w:firstLine="709"/>
        <w:jc w:val="both"/>
        <w:rPr>
          <w:rFonts w:ascii="Times New Roman" w:eastAsia="SimSun" w:hAnsi="Times New Roman" w:cs="Times New Roman"/>
          <w:kern w:val="3"/>
          <w:sz w:val="24"/>
          <w:szCs w:val="24"/>
          <w:lang w:eastAsia="zh-CN"/>
        </w:rPr>
      </w:pPr>
      <w:r w:rsidRPr="00B56728">
        <w:rPr>
          <w:rFonts w:ascii="Times New Roman" w:eastAsia="Times New Roman" w:hAnsi="Times New Roman" w:cs="Times New Roman"/>
          <w:kern w:val="3"/>
          <w:sz w:val="24"/>
          <w:szCs w:val="24"/>
          <w:lang w:eastAsia="zh-CN"/>
        </w:rPr>
        <w:t>совершенствование деятельности территориальных органов федеральных органов исполнительной власти и органов местного самоуправления, направленной на своевременное выявление и устранение причин и условий, способствующих проявлениям терроризма;</w:t>
      </w:r>
    </w:p>
    <w:p w:rsidR="00B56728" w:rsidRPr="00B56728" w:rsidRDefault="00B56728" w:rsidP="00B56728">
      <w:pPr>
        <w:widowControl w:val="0"/>
        <w:autoSpaceDE w:val="0"/>
        <w:autoSpaceDN w:val="0"/>
        <w:spacing w:after="0" w:line="240" w:lineRule="auto"/>
        <w:ind w:firstLine="709"/>
        <w:jc w:val="both"/>
        <w:rPr>
          <w:rFonts w:ascii="Times New Roman" w:eastAsia="Times New Roman" w:hAnsi="Times New Roman" w:cs="Times New Roman"/>
          <w:kern w:val="3"/>
          <w:sz w:val="24"/>
          <w:szCs w:val="24"/>
          <w:lang w:eastAsia="zh-CN"/>
        </w:rPr>
      </w:pPr>
      <w:r w:rsidRPr="00B56728">
        <w:rPr>
          <w:rFonts w:ascii="Times New Roman" w:eastAsia="Times New Roman" w:hAnsi="Times New Roman" w:cs="Times New Roman"/>
          <w:kern w:val="3"/>
          <w:sz w:val="24"/>
          <w:szCs w:val="24"/>
          <w:lang w:eastAsia="zh-CN"/>
        </w:rPr>
        <w:t>практическая реализация на территории муниципального района мер по укреплению антитеррористической защищенности потенциально опасных объектов, социально-значимых объектов с круглосуточным пребыванием людей, объектов с массовым скоплением людей от террористических посягательств;</w:t>
      </w:r>
    </w:p>
    <w:p w:rsidR="00B56728" w:rsidRPr="00B56728" w:rsidRDefault="00B56728" w:rsidP="00B56728">
      <w:pPr>
        <w:widowControl w:val="0"/>
        <w:autoSpaceDE w:val="0"/>
        <w:autoSpaceDN w:val="0"/>
        <w:spacing w:after="0" w:line="240" w:lineRule="auto"/>
        <w:ind w:firstLine="709"/>
        <w:jc w:val="both"/>
        <w:rPr>
          <w:rFonts w:ascii="Times New Roman" w:eastAsia="Times New Roman" w:hAnsi="Times New Roman" w:cs="Times New Roman"/>
          <w:kern w:val="3"/>
          <w:sz w:val="24"/>
          <w:szCs w:val="24"/>
          <w:lang w:eastAsia="zh-CN"/>
        </w:rPr>
      </w:pPr>
      <w:r w:rsidRPr="00B56728">
        <w:rPr>
          <w:rFonts w:ascii="Times New Roman" w:eastAsia="Times New Roman" w:hAnsi="Times New Roman" w:cs="Times New Roman"/>
          <w:kern w:val="3"/>
          <w:sz w:val="24"/>
          <w:szCs w:val="24"/>
          <w:lang w:eastAsia="zh-CN"/>
        </w:rPr>
        <w:t>обеспечение готовности сил и средств, предназначенных для оказания помощи при угрозе совершения и (или) совершении террористического акта и минимизации его последствий;</w:t>
      </w:r>
    </w:p>
    <w:p w:rsidR="00B56728" w:rsidRPr="00B56728" w:rsidRDefault="00B56728" w:rsidP="00B56728">
      <w:pPr>
        <w:widowControl w:val="0"/>
        <w:autoSpaceDN w:val="0"/>
        <w:spacing w:after="0" w:line="240" w:lineRule="auto"/>
        <w:ind w:firstLine="709"/>
        <w:jc w:val="both"/>
        <w:rPr>
          <w:rFonts w:ascii="Times New Roman" w:eastAsia="SimSun" w:hAnsi="Times New Roman" w:cs="Times New Roman"/>
          <w:kern w:val="3"/>
          <w:sz w:val="24"/>
          <w:szCs w:val="24"/>
          <w:lang w:eastAsia="zh-CN"/>
        </w:rPr>
      </w:pPr>
      <w:r w:rsidRPr="00B56728">
        <w:rPr>
          <w:rFonts w:ascii="Times New Roman" w:eastAsia="Times New Roman" w:hAnsi="Times New Roman" w:cs="Times New Roman"/>
          <w:kern w:val="3"/>
          <w:sz w:val="24"/>
          <w:szCs w:val="24"/>
          <w:lang w:eastAsia="zh-CN"/>
        </w:rPr>
        <w:t xml:space="preserve">повышение качества информационного сопровождения проводимых в районе </w:t>
      </w:r>
      <w:r w:rsidRPr="00B56728">
        <w:rPr>
          <w:rFonts w:ascii="Times New Roman" w:eastAsia="Times New Roman" w:hAnsi="Times New Roman" w:cs="Times New Roman"/>
          <w:kern w:val="3"/>
          <w:sz w:val="24"/>
          <w:szCs w:val="24"/>
          <w:lang w:eastAsia="zh-CN"/>
        </w:rPr>
        <w:lastRenderedPageBreak/>
        <w:t>антитеррористи</w:t>
      </w:r>
      <w:r w:rsidRPr="00B56728">
        <w:rPr>
          <w:rFonts w:ascii="Times New Roman" w:eastAsia="SimSun" w:hAnsi="Times New Roman" w:cs="Times New Roman"/>
          <w:kern w:val="3"/>
          <w:sz w:val="24"/>
          <w:szCs w:val="24"/>
          <w:lang w:eastAsia="zh-CN"/>
        </w:rPr>
        <w:t>ческих мероприятий;</w:t>
      </w:r>
    </w:p>
    <w:p w:rsidR="00B56728" w:rsidRPr="00B56728" w:rsidRDefault="00B56728" w:rsidP="00B56728">
      <w:pPr>
        <w:widowControl w:val="0"/>
        <w:autoSpaceDN w:val="0"/>
        <w:spacing w:after="0" w:line="240" w:lineRule="auto"/>
        <w:ind w:firstLine="709"/>
        <w:jc w:val="both"/>
        <w:rPr>
          <w:rFonts w:ascii="Times New Roman" w:eastAsia="SimSun" w:hAnsi="Times New Roman" w:cs="Times New Roman"/>
          <w:kern w:val="3"/>
          <w:sz w:val="24"/>
          <w:szCs w:val="24"/>
          <w:lang w:eastAsia="zh-CN"/>
        </w:rPr>
      </w:pPr>
      <w:r w:rsidRPr="00B56728">
        <w:rPr>
          <w:rFonts w:ascii="Times New Roman" w:eastAsia="SimSun" w:hAnsi="Times New Roman" w:cs="Times New Roman"/>
          <w:kern w:val="3"/>
          <w:sz w:val="24"/>
          <w:szCs w:val="24"/>
          <w:lang w:eastAsia="zh-CN"/>
        </w:rPr>
        <w:t>организация работы с населением по вопросам повышения бдительности в условиях повседневной жизнедеятельности и совершенствование обучения жителей района правилам поведения при угрозе совершения террористического акта;</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повышение уровня профессиональной подготовки должностных лиц ответственных за антитеррористическую деятельность.</w:t>
      </w:r>
    </w:p>
    <w:p w:rsidR="00B56728" w:rsidRPr="00B56728" w:rsidRDefault="00B56728" w:rsidP="00B56728">
      <w:pPr>
        <w:widowControl w:val="0"/>
        <w:autoSpaceDN w:val="0"/>
        <w:spacing w:after="0" w:line="240" w:lineRule="auto"/>
        <w:ind w:firstLine="709"/>
        <w:jc w:val="both"/>
        <w:rPr>
          <w:rFonts w:ascii="Times New Roman" w:eastAsia="SimSun" w:hAnsi="Times New Roman" w:cs="Times New Roman"/>
          <w:kern w:val="3"/>
          <w:sz w:val="24"/>
          <w:szCs w:val="24"/>
          <w:lang w:eastAsia="zh-CN"/>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hAnsi="Times New Roman" w:cs="Times New Roman"/>
          <w:bCs/>
          <w:sz w:val="24"/>
          <w:szCs w:val="24"/>
          <w:lang w:eastAsia="ru-RU"/>
        </w:rPr>
      </w:pPr>
      <w:r w:rsidRPr="00B56728">
        <w:rPr>
          <w:rFonts w:ascii="Times New Roman" w:hAnsi="Times New Roman" w:cs="Times New Roman"/>
          <w:bCs/>
          <w:sz w:val="24"/>
          <w:szCs w:val="24"/>
          <w:lang w:eastAsia="ru-RU"/>
        </w:rPr>
        <w:t>5.3. Цели, задачи и показатели (индикаторы) достижения целей и решения задач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hAnsi="Times New Roman" w:cs="Times New Roman"/>
          <w:bCs/>
          <w:sz w:val="24"/>
          <w:szCs w:val="24"/>
          <w:lang w:eastAsia="ru-RU"/>
        </w:rPr>
      </w:pPr>
    </w:p>
    <w:p w:rsidR="00B56728" w:rsidRPr="00B56728" w:rsidRDefault="00B56728" w:rsidP="00B56728">
      <w:pPr>
        <w:widowControl w:val="0"/>
        <w:autoSpaceDN w:val="0"/>
        <w:spacing w:after="0" w:line="240" w:lineRule="auto"/>
        <w:ind w:firstLine="709"/>
        <w:jc w:val="both"/>
        <w:rPr>
          <w:rFonts w:ascii="Times New Roman" w:eastAsia="SimSun" w:hAnsi="Times New Roman" w:cs="Times New Roman"/>
          <w:kern w:val="3"/>
          <w:sz w:val="24"/>
          <w:szCs w:val="24"/>
          <w:lang w:eastAsia="zh-CN"/>
        </w:rPr>
      </w:pPr>
      <w:r w:rsidRPr="00B56728">
        <w:rPr>
          <w:rFonts w:ascii="Times New Roman" w:eastAsia="SimSun" w:hAnsi="Times New Roman" w:cs="Times New Roman"/>
          <w:kern w:val="3"/>
          <w:sz w:val="24"/>
          <w:szCs w:val="24"/>
          <w:lang w:eastAsia="zh-CN"/>
        </w:rPr>
        <w:t>Основываясь на особенностях и ключевых проблемах обеспечения безопасности жизнедеятельности населения, основными целями Подпрограммы являются:</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снижение рисков чрезвычайных ситуаций природного и техногенного характера.</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сокращение количества погибших и пострадавших в чрезвычайных ситуациях природного и техногенного характера;</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повышение безопасности населения от угроз природного и техногенного характера, а также обеспечение необходимых условий для безопасности жизнедеятельности и предотвращение экономического ущерба от ЧС, устойчивого социально-экономического развития района, снижения количества пожаров, гибели людей на пожарах, обеспечения безопасности людей на водных объектах;</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повышение оперативности реагирования на угрозы или возникновение ЧС, пожара, происшествия на воде;</w:t>
      </w:r>
    </w:p>
    <w:p w:rsidR="00B56728" w:rsidRPr="00B56728" w:rsidRDefault="00B56728" w:rsidP="00B56728">
      <w:pPr>
        <w:widowControl w:val="0"/>
        <w:autoSpaceDN w:val="0"/>
        <w:spacing w:after="0" w:line="240" w:lineRule="auto"/>
        <w:ind w:firstLine="709"/>
        <w:jc w:val="both"/>
        <w:rPr>
          <w:rFonts w:ascii="Times New Roman" w:eastAsia="SimSun" w:hAnsi="Times New Roman" w:cs="Times New Roman"/>
          <w:kern w:val="3"/>
          <w:sz w:val="24"/>
          <w:szCs w:val="24"/>
          <w:lang w:eastAsia="zh-CN"/>
        </w:rPr>
      </w:pPr>
      <w:r w:rsidRPr="00B56728">
        <w:rPr>
          <w:rFonts w:ascii="Times New Roman" w:eastAsia="SimSun" w:hAnsi="Times New Roman" w:cs="Times New Roman"/>
          <w:kern w:val="3"/>
          <w:sz w:val="24"/>
          <w:szCs w:val="24"/>
          <w:lang w:eastAsia="zh-CN"/>
        </w:rPr>
        <w:t xml:space="preserve">повышение эффективности взаимодействия привлекаемых сил и средств постоянной готовности; </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реализация государствен</w:t>
      </w:r>
      <w:r w:rsidRPr="00B56728">
        <w:rPr>
          <w:rFonts w:ascii="Times New Roman" w:eastAsia="Times New Roman" w:hAnsi="Times New Roman" w:cs="Times New Roman"/>
          <w:spacing w:val="-1"/>
          <w:sz w:val="24"/>
          <w:szCs w:val="24"/>
          <w:lang w:eastAsia="ru-RU"/>
        </w:rPr>
        <w:t>ной политики в области профилактики терроризма и экстремизма в Рос</w:t>
      </w:r>
      <w:r w:rsidRPr="00B56728">
        <w:rPr>
          <w:rFonts w:ascii="Times New Roman" w:eastAsia="Times New Roman" w:hAnsi="Times New Roman" w:cs="Times New Roman"/>
          <w:spacing w:val="-1"/>
          <w:sz w:val="24"/>
          <w:szCs w:val="24"/>
          <w:lang w:eastAsia="ru-RU"/>
        </w:rPr>
        <w:softHyphen/>
      </w:r>
      <w:r w:rsidRPr="00B56728">
        <w:rPr>
          <w:rFonts w:ascii="Times New Roman" w:eastAsia="Times New Roman" w:hAnsi="Times New Roman" w:cs="Times New Roman"/>
          <w:sz w:val="24"/>
          <w:szCs w:val="24"/>
          <w:lang w:eastAsia="ru-RU"/>
        </w:rPr>
        <w:t xml:space="preserve">сийской Федерации; </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совершенствование системы профилактических мер антитеррористической и </w:t>
      </w:r>
      <w:proofErr w:type="spellStart"/>
      <w:r w:rsidRPr="00B56728">
        <w:rPr>
          <w:rFonts w:ascii="Times New Roman" w:eastAsia="Times New Roman" w:hAnsi="Times New Roman" w:cs="Times New Roman"/>
          <w:sz w:val="24"/>
          <w:szCs w:val="24"/>
          <w:lang w:eastAsia="ru-RU"/>
        </w:rPr>
        <w:t>антиэкстремистской</w:t>
      </w:r>
      <w:proofErr w:type="spellEnd"/>
      <w:r w:rsidRPr="00B56728">
        <w:rPr>
          <w:rFonts w:ascii="Times New Roman" w:eastAsia="Times New Roman" w:hAnsi="Times New Roman" w:cs="Times New Roman"/>
          <w:sz w:val="24"/>
          <w:szCs w:val="24"/>
          <w:lang w:eastAsia="ru-RU"/>
        </w:rPr>
        <w:t xml:space="preserve"> направленности; </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предупреж</w:t>
      </w:r>
      <w:r w:rsidRPr="00B56728">
        <w:rPr>
          <w:rFonts w:ascii="Times New Roman" w:eastAsia="Times New Roman" w:hAnsi="Times New Roman" w:cs="Times New Roman"/>
          <w:sz w:val="24"/>
          <w:szCs w:val="24"/>
          <w:lang w:eastAsia="ru-RU"/>
        </w:rPr>
        <w:softHyphen/>
      </w:r>
      <w:r w:rsidRPr="00B56728">
        <w:rPr>
          <w:rFonts w:ascii="Times New Roman" w:eastAsia="Times New Roman" w:hAnsi="Times New Roman" w:cs="Times New Roman"/>
          <w:spacing w:val="-1"/>
          <w:sz w:val="24"/>
          <w:szCs w:val="24"/>
          <w:lang w:eastAsia="ru-RU"/>
        </w:rPr>
        <w:t>дение террористических и экстремистских проявлений на территории Богучарского муниципального района</w:t>
      </w:r>
      <w:r w:rsidRPr="00B56728">
        <w:rPr>
          <w:rFonts w:ascii="Times New Roman" w:eastAsia="Times New Roman" w:hAnsi="Times New Roman" w:cs="Times New Roman"/>
          <w:sz w:val="24"/>
          <w:szCs w:val="24"/>
          <w:lang w:eastAsia="ru-RU"/>
        </w:rPr>
        <w:t>, укрепление межнационального согласия, достижение взаимопони</w:t>
      </w:r>
      <w:r w:rsidRPr="00B56728">
        <w:rPr>
          <w:rFonts w:ascii="Times New Roman" w:eastAsia="Times New Roman" w:hAnsi="Times New Roman" w:cs="Times New Roman"/>
          <w:sz w:val="24"/>
          <w:szCs w:val="24"/>
          <w:lang w:eastAsia="ru-RU"/>
        </w:rPr>
        <w:softHyphen/>
        <w:t>мания и взаимного уважения в вопросах межэтнического и межкультурно</w:t>
      </w:r>
      <w:r w:rsidRPr="00B56728">
        <w:rPr>
          <w:rFonts w:ascii="Times New Roman" w:eastAsia="Times New Roman" w:hAnsi="Times New Roman" w:cs="Times New Roman"/>
          <w:sz w:val="24"/>
          <w:szCs w:val="24"/>
          <w:lang w:eastAsia="ru-RU"/>
        </w:rPr>
        <w:softHyphen/>
        <w:t>го сотрудничества.</w:t>
      </w:r>
    </w:p>
    <w:p w:rsidR="00B56728" w:rsidRPr="00B56728" w:rsidRDefault="00B56728" w:rsidP="00B56728">
      <w:pPr>
        <w:widowControl w:val="0"/>
        <w:autoSpaceDN w:val="0"/>
        <w:spacing w:after="0" w:line="240" w:lineRule="auto"/>
        <w:ind w:firstLine="709"/>
        <w:jc w:val="both"/>
        <w:rPr>
          <w:rFonts w:ascii="Times New Roman" w:eastAsia="SimSun" w:hAnsi="Times New Roman" w:cs="Times New Roman"/>
          <w:kern w:val="3"/>
          <w:sz w:val="24"/>
          <w:szCs w:val="24"/>
          <w:lang w:eastAsia="zh-CN"/>
        </w:rPr>
      </w:pPr>
      <w:r w:rsidRPr="00B56728">
        <w:rPr>
          <w:rFonts w:ascii="Times New Roman" w:eastAsia="SimSun" w:hAnsi="Times New Roman" w:cs="Times New Roman"/>
          <w:kern w:val="3"/>
          <w:sz w:val="24"/>
          <w:szCs w:val="24"/>
          <w:lang w:eastAsia="zh-CN"/>
        </w:rPr>
        <w:t xml:space="preserve">Основными задачами Подпрограммы являются: </w:t>
      </w:r>
    </w:p>
    <w:p w:rsidR="00B56728" w:rsidRPr="00B56728" w:rsidRDefault="00B56728" w:rsidP="00B567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 xml:space="preserve">увеличение объема передаваемой информации и снижение времени, необходимого для информирования населения о чрезвычайных ситуациях, повышение информативного обеспечения органов управления и сил, предназначенных для предупреждения и ликвидации чрезвычайных ситуаций, путем реконструкции существующей системы оповещения и управления; </w:t>
      </w:r>
    </w:p>
    <w:p w:rsidR="00B56728" w:rsidRPr="00B56728" w:rsidRDefault="00B56728" w:rsidP="00B567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повышение достоверности информирования об угрозе и возникновении чрезвычайных ситуаций;</w:t>
      </w:r>
    </w:p>
    <w:p w:rsidR="00B56728" w:rsidRPr="00B56728" w:rsidRDefault="00B56728" w:rsidP="00B567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повышение эффективности пропаганды и обучения населения основам безопасности жизнедеятельности и системы предупреждения населения об угрозе и возникновении ЧС на территории Богучарского муниципального района путем развития муниципального звена региональной подсистемы Общероссийской комплексной системы информирования и оповещения населения в местах массового пребывания людей на территории Воронежской области;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 xml:space="preserve">создание и модернизация комплексной системы экстренного оповещения населения об угрозе возникновения или о возникновении чрезвычайных ситуаций; </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1"/>
          <w:sz w:val="24"/>
          <w:szCs w:val="24"/>
          <w:lang w:eastAsia="ru-RU"/>
        </w:rPr>
        <w:t>повышение уровня меж</w:t>
      </w:r>
      <w:r w:rsidRPr="00B56728">
        <w:rPr>
          <w:rFonts w:ascii="Times New Roman" w:eastAsia="Times New Roman" w:hAnsi="Times New Roman" w:cs="Times New Roman"/>
          <w:spacing w:val="1"/>
          <w:sz w:val="24"/>
          <w:szCs w:val="24"/>
          <w:lang w:eastAsia="ru-RU"/>
        </w:rPr>
        <w:t>ведомственного взаимодействия по профилактике терроризма и экстре</w:t>
      </w:r>
      <w:r w:rsidRPr="00B56728">
        <w:rPr>
          <w:rFonts w:ascii="Times New Roman" w:eastAsia="Times New Roman" w:hAnsi="Times New Roman" w:cs="Times New Roman"/>
          <w:spacing w:val="-1"/>
          <w:sz w:val="24"/>
          <w:szCs w:val="24"/>
          <w:lang w:eastAsia="ru-RU"/>
        </w:rPr>
        <w:t xml:space="preserve">мизма, сведение к минимуму проявлений терроризма и экстремизма на </w:t>
      </w:r>
      <w:r w:rsidRPr="00B56728">
        <w:rPr>
          <w:rFonts w:ascii="Times New Roman" w:eastAsia="Times New Roman" w:hAnsi="Times New Roman" w:cs="Times New Roman"/>
          <w:sz w:val="24"/>
          <w:szCs w:val="24"/>
          <w:lang w:eastAsia="ru-RU"/>
        </w:rPr>
        <w:t xml:space="preserve">территории </w:t>
      </w:r>
      <w:r w:rsidRPr="00B56728">
        <w:rPr>
          <w:rFonts w:ascii="Times New Roman" w:eastAsia="Times New Roman" w:hAnsi="Times New Roman" w:cs="Times New Roman"/>
          <w:sz w:val="24"/>
          <w:szCs w:val="24"/>
          <w:lang w:eastAsia="ru-RU"/>
        </w:rPr>
        <w:lastRenderedPageBreak/>
        <w:t xml:space="preserve">Богучарского муниципального района; </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B56728">
        <w:rPr>
          <w:rFonts w:ascii="Times New Roman" w:eastAsia="Times New Roman" w:hAnsi="Times New Roman" w:cs="Times New Roman"/>
          <w:sz w:val="24"/>
          <w:szCs w:val="24"/>
          <w:lang w:eastAsia="ru-RU"/>
        </w:rPr>
        <w:t>усиление антитеррористической защищенности объ</w:t>
      </w:r>
      <w:r w:rsidRPr="00B56728">
        <w:rPr>
          <w:rFonts w:ascii="Times New Roman" w:eastAsia="Times New Roman" w:hAnsi="Times New Roman" w:cs="Times New Roman"/>
          <w:sz w:val="24"/>
          <w:szCs w:val="24"/>
          <w:lang w:eastAsia="ru-RU"/>
        </w:rPr>
        <w:softHyphen/>
        <w:t>ектов социальной сферы; привлечение граждан, негосударственных струк</w:t>
      </w:r>
      <w:r w:rsidRPr="00B56728">
        <w:rPr>
          <w:rFonts w:ascii="Times New Roman" w:eastAsia="Times New Roman" w:hAnsi="Times New Roman" w:cs="Times New Roman"/>
          <w:sz w:val="24"/>
          <w:szCs w:val="24"/>
          <w:lang w:eastAsia="ru-RU"/>
        </w:rPr>
        <w:softHyphen/>
      </w:r>
      <w:r w:rsidRPr="00B56728">
        <w:rPr>
          <w:rFonts w:ascii="Times New Roman" w:eastAsia="Times New Roman" w:hAnsi="Times New Roman" w:cs="Times New Roman"/>
          <w:spacing w:val="-1"/>
          <w:sz w:val="24"/>
          <w:szCs w:val="24"/>
          <w:lang w:eastAsia="ru-RU"/>
        </w:rPr>
        <w:t xml:space="preserve">тур, в том числе средств массовой информации и общественных объединений, для обеспечения </w:t>
      </w:r>
      <w:r w:rsidRPr="00B56728">
        <w:rPr>
          <w:rFonts w:ascii="Times New Roman" w:eastAsia="Times New Roman" w:hAnsi="Times New Roman" w:cs="Times New Roman"/>
          <w:sz w:val="24"/>
          <w:szCs w:val="24"/>
          <w:lang w:eastAsia="ru-RU"/>
        </w:rPr>
        <w:t xml:space="preserve">максимальной эффективности деятельности по профилактике проявлений </w:t>
      </w:r>
      <w:r w:rsidRPr="00B56728">
        <w:rPr>
          <w:rFonts w:ascii="Times New Roman" w:eastAsia="Times New Roman" w:hAnsi="Times New Roman" w:cs="Times New Roman"/>
          <w:spacing w:val="-1"/>
          <w:sz w:val="24"/>
          <w:szCs w:val="24"/>
          <w:lang w:eastAsia="ru-RU"/>
        </w:rPr>
        <w:t xml:space="preserve">терроризма и экстремизма; </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1"/>
          <w:sz w:val="24"/>
          <w:szCs w:val="24"/>
          <w:lang w:eastAsia="ru-RU"/>
        </w:rPr>
        <w:t>проведение воспитательной, пропагандистской работы с населением Богучарского муниципального района, направленной на предупреждение террори</w:t>
      </w:r>
      <w:r w:rsidRPr="00B56728">
        <w:rPr>
          <w:rFonts w:ascii="Times New Roman" w:eastAsia="Times New Roman" w:hAnsi="Times New Roman" w:cs="Times New Roman"/>
          <w:spacing w:val="-1"/>
          <w:sz w:val="24"/>
          <w:szCs w:val="24"/>
          <w:lang w:eastAsia="ru-RU"/>
        </w:rPr>
        <w:softHyphen/>
      </w:r>
      <w:r w:rsidRPr="00B56728">
        <w:rPr>
          <w:rFonts w:ascii="Times New Roman" w:eastAsia="Times New Roman" w:hAnsi="Times New Roman" w:cs="Times New Roman"/>
          <w:sz w:val="24"/>
          <w:szCs w:val="24"/>
          <w:lang w:eastAsia="ru-RU"/>
        </w:rPr>
        <w:t>стической и экстремистской деятельности, повышение бдительности.</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hAnsi="Times New Roman" w:cs="Times New Roman"/>
          <w:bCs/>
          <w:sz w:val="24"/>
          <w:szCs w:val="24"/>
          <w:lang w:eastAsia="ru-RU"/>
        </w:rPr>
      </w:pPr>
      <w:r w:rsidRPr="00B56728">
        <w:rPr>
          <w:rFonts w:ascii="Times New Roman" w:hAnsi="Times New Roman" w:cs="Times New Roman"/>
          <w:bCs/>
          <w:sz w:val="24"/>
          <w:szCs w:val="24"/>
          <w:lang w:eastAsia="ru-RU"/>
        </w:rPr>
        <w:t>5.4. Конечные результаты реализации подпрограммы.</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 итогам года планируется проводить анализ эффективности реализации отдельных мероприятий и Подпрограммы в целом, расходования бюджетных средств на основе оценки степени достижения целевых индикаторов и показателей.</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Оценка эффективности реализации подпрограммы проводится с учетом главной ее цели – повышение качества жизни населения Богучарского муниципального района посредством снижения риска и смягчения последствий чрезвычайных ситуаций. Эффективность оценивается по следующим целевым показателям (индикаторам): </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снижение гибели людей по отношению к 2018 году – на 55-60 процентов;</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снижение количества пострадавшего населения по отношению к 2018 году – на 60 процентов;</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увеличение числа спасенных людей на 100 ЧС и происшествий различного масштаба – с 9 до 10,3;</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shd w:val="clear" w:color="auto" w:fill="FFFFFF"/>
          <w:lang w:eastAsia="ru-RU"/>
        </w:rPr>
        <w:t xml:space="preserve">Также выполнение программы позволит повысить эффективность работы органов местного самоуправления по </w:t>
      </w:r>
      <w:r w:rsidRPr="00B56728">
        <w:rPr>
          <w:rFonts w:ascii="Times New Roman" w:eastAsia="Times New Roman" w:hAnsi="Times New Roman" w:cs="Times New Roman"/>
          <w:sz w:val="24"/>
          <w:szCs w:val="24"/>
          <w:lang w:eastAsia="ru-RU"/>
        </w:rPr>
        <w:t>профилактике терроризма и экстремизма, защите жизни граждан, проживающих на территории Богучарского муниципального района, от террористических и экстремистских актов.</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pacing w:val="-2"/>
          <w:sz w:val="24"/>
          <w:szCs w:val="24"/>
          <w:lang w:eastAsia="ru-RU"/>
        </w:rPr>
      </w:pPr>
      <w:r w:rsidRPr="00B56728">
        <w:rPr>
          <w:rFonts w:ascii="Times New Roman" w:eastAsia="Times New Roman" w:hAnsi="Times New Roman" w:cs="Times New Roman"/>
          <w:spacing w:val="-2"/>
          <w:sz w:val="24"/>
          <w:szCs w:val="24"/>
          <w:lang w:eastAsia="ru-RU"/>
        </w:rPr>
        <w:t>Методика расчета показателей эффективности приведена в таблице 1 подпрограммы.</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spacing w:after="0" w:line="240" w:lineRule="auto"/>
        <w:jc w:val="center"/>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bCs/>
          <w:sz w:val="24"/>
          <w:szCs w:val="24"/>
          <w:lang w:eastAsia="ru-RU"/>
        </w:rPr>
        <w:t>Методика расчета эффективности</w:t>
      </w:r>
    </w:p>
    <w:p w:rsidR="00B56728" w:rsidRPr="00B56728" w:rsidRDefault="00B56728" w:rsidP="00B56728">
      <w:pPr>
        <w:widowControl w:val="0"/>
        <w:spacing w:after="0" w:line="240" w:lineRule="auto"/>
        <w:ind w:firstLine="709"/>
        <w:jc w:val="right"/>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bCs/>
          <w:sz w:val="24"/>
          <w:szCs w:val="24"/>
          <w:lang w:eastAsia="ru-RU"/>
        </w:rPr>
        <w:t xml:space="preserve"> Таблица 1</w:t>
      </w:r>
    </w:p>
    <w:tbl>
      <w:tblPr>
        <w:tblW w:w="0" w:type="dxa"/>
        <w:jc w:val="right"/>
        <w:tblLayout w:type="fixed"/>
        <w:tblCellMar>
          <w:left w:w="70" w:type="dxa"/>
          <w:right w:w="70" w:type="dxa"/>
        </w:tblCellMar>
        <w:tblLook w:val="04A0"/>
      </w:tblPr>
      <w:tblGrid>
        <w:gridCol w:w="2174"/>
        <w:gridCol w:w="1275"/>
        <w:gridCol w:w="6521"/>
      </w:tblGrid>
      <w:tr w:rsidR="00B56728" w:rsidRPr="00B56728" w:rsidTr="00B56728">
        <w:trPr>
          <w:trHeight w:val="722"/>
          <w:tblHeader/>
          <w:jc w:val="right"/>
        </w:trPr>
        <w:tc>
          <w:tcPr>
            <w:tcW w:w="2174" w:type="dxa"/>
            <w:tcBorders>
              <w:top w:val="single" w:sz="6" w:space="0" w:color="auto"/>
              <w:left w:val="single" w:sz="6" w:space="0" w:color="auto"/>
              <w:bottom w:val="nil"/>
              <w:right w:val="single" w:sz="6" w:space="0" w:color="auto"/>
            </w:tcBorders>
            <w:vAlign w:val="center"/>
            <w:hideMark/>
          </w:tcPr>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Целевые показатели</w:t>
            </w:r>
          </w:p>
        </w:tc>
        <w:tc>
          <w:tcPr>
            <w:tcW w:w="1275" w:type="dxa"/>
            <w:tcBorders>
              <w:top w:val="single" w:sz="6" w:space="0" w:color="auto"/>
              <w:left w:val="single" w:sz="6" w:space="0" w:color="auto"/>
              <w:bottom w:val="nil"/>
              <w:right w:val="single" w:sz="6" w:space="0" w:color="auto"/>
            </w:tcBorders>
            <w:vAlign w:val="center"/>
            <w:hideMark/>
          </w:tcPr>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Единица измерения</w:t>
            </w:r>
          </w:p>
        </w:tc>
        <w:tc>
          <w:tcPr>
            <w:tcW w:w="6521" w:type="dxa"/>
            <w:tcBorders>
              <w:top w:val="single" w:sz="6" w:space="0" w:color="auto"/>
              <w:left w:val="single" w:sz="6" w:space="0" w:color="auto"/>
              <w:bottom w:val="nil"/>
              <w:right w:val="single" w:sz="6" w:space="0" w:color="auto"/>
            </w:tcBorders>
            <w:vAlign w:val="center"/>
            <w:hideMark/>
          </w:tcPr>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Методика оценки</w:t>
            </w:r>
          </w:p>
        </w:tc>
      </w:tr>
      <w:tr w:rsidR="00B56728" w:rsidRPr="00B56728" w:rsidTr="00B56728">
        <w:trPr>
          <w:trHeight w:val="879"/>
          <w:jc w:val="right"/>
        </w:trPr>
        <w:tc>
          <w:tcPr>
            <w:tcW w:w="2174" w:type="dxa"/>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Снижение количества гибели людей</w:t>
            </w:r>
          </w:p>
        </w:tc>
        <w:tc>
          <w:tcPr>
            <w:tcW w:w="1275" w:type="dxa"/>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процент</w:t>
            </w:r>
          </w:p>
        </w:tc>
        <w:tc>
          <w:tcPr>
            <w:tcW w:w="6521"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bCs/>
                <w:sz w:val="24"/>
                <w:szCs w:val="24"/>
                <w:lang w:eastAsia="ru-RU"/>
              </w:rPr>
            </w:pPr>
            <w:proofErr w:type="spellStart"/>
            <w:r w:rsidRPr="00B56728">
              <w:rPr>
                <w:rFonts w:ascii="Times New Roman" w:hAnsi="Times New Roman" w:cs="Times New Roman"/>
                <w:bCs/>
                <w:sz w:val="24"/>
                <w:szCs w:val="24"/>
                <w:lang w:eastAsia="ru-RU"/>
              </w:rPr>
              <w:t>Г</w:t>
            </w:r>
            <w:r w:rsidRPr="00B56728">
              <w:rPr>
                <w:rFonts w:ascii="Times New Roman" w:hAnsi="Times New Roman" w:cs="Times New Roman"/>
                <w:bCs/>
                <w:sz w:val="24"/>
                <w:szCs w:val="24"/>
                <w:vertAlign w:val="subscript"/>
                <w:lang w:eastAsia="ru-RU"/>
              </w:rPr>
              <w:t>чс</w:t>
            </w:r>
            <w:r w:rsidRPr="00B56728">
              <w:rPr>
                <w:rFonts w:ascii="Times New Roman" w:hAnsi="Times New Roman" w:cs="Times New Roman"/>
                <w:bCs/>
                <w:sz w:val="24"/>
                <w:szCs w:val="24"/>
                <w:lang w:eastAsia="ru-RU"/>
              </w:rPr>
              <w:t>=</w:t>
            </w:r>
            <w:proofErr w:type="spellEnd"/>
            <w:r w:rsidRPr="00B56728">
              <w:rPr>
                <w:rFonts w:ascii="Times New Roman" w:hAnsi="Times New Roman" w:cs="Times New Roman"/>
                <w:bCs/>
                <w:sz w:val="24"/>
                <w:szCs w:val="24"/>
                <w:lang w:eastAsia="ru-RU"/>
              </w:rPr>
              <w:t>(1-Г</w:t>
            </w:r>
            <w:r w:rsidRPr="00B56728">
              <w:rPr>
                <w:rFonts w:ascii="Times New Roman" w:hAnsi="Times New Roman" w:cs="Times New Roman"/>
                <w:bCs/>
                <w:sz w:val="24"/>
                <w:szCs w:val="24"/>
                <w:vertAlign w:val="subscript"/>
                <w:lang w:eastAsia="ru-RU"/>
              </w:rPr>
              <w:t>отч</w:t>
            </w:r>
            <w:r w:rsidRPr="00B56728">
              <w:rPr>
                <w:rFonts w:ascii="Times New Roman" w:hAnsi="Times New Roman" w:cs="Times New Roman"/>
                <w:bCs/>
                <w:sz w:val="24"/>
                <w:szCs w:val="24"/>
                <w:lang w:eastAsia="ru-RU"/>
              </w:rPr>
              <w:t>/</w:t>
            </w:r>
            <w:proofErr w:type="spellStart"/>
            <w:r w:rsidRPr="00B56728">
              <w:rPr>
                <w:rFonts w:ascii="Times New Roman" w:hAnsi="Times New Roman" w:cs="Times New Roman"/>
                <w:bCs/>
                <w:sz w:val="24"/>
                <w:szCs w:val="24"/>
                <w:lang w:eastAsia="ru-RU"/>
              </w:rPr>
              <w:t>Г</w:t>
            </w:r>
            <w:r w:rsidRPr="00B56728">
              <w:rPr>
                <w:rFonts w:ascii="Times New Roman" w:hAnsi="Times New Roman" w:cs="Times New Roman"/>
                <w:bCs/>
                <w:sz w:val="24"/>
                <w:szCs w:val="24"/>
                <w:vertAlign w:val="subscript"/>
                <w:lang w:eastAsia="ru-RU"/>
              </w:rPr>
              <w:t>баз</w:t>
            </w:r>
            <w:proofErr w:type="spellEnd"/>
            <w:r w:rsidRPr="00B56728">
              <w:rPr>
                <w:rFonts w:ascii="Times New Roman" w:hAnsi="Times New Roman" w:cs="Times New Roman"/>
                <w:bCs/>
                <w:sz w:val="24"/>
                <w:szCs w:val="24"/>
                <w:lang w:eastAsia="ru-RU"/>
              </w:rPr>
              <w:t>)*100,</w:t>
            </w:r>
          </w:p>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 xml:space="preserve">где: </w:t>
            </w:r>
          </w:p>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B56728">
              <w:rPr>
                <w:rFonts w:ascii="Times New Roman" w:hAnsi="Times New Roman" w:cs="Times New Roman"/>
                <w:sz w:val="24"/>
                <w:szCs w:val="24"/>
                <w:lang w:eastAsia="ru-RU"/>
              </w:rPr>
              <w:t>Г</w:t>
            </w:r>
            <w:r w:rsidRPr="00B56728">
              <w:rPr>
                <w:rFonts w:ascii="Times New Roman" w:hAnsi="Times New Roman" w:cs="Times New Roman"/>
                <w:sz w:val="24"/>
                <w:szCs w:val="24"/>
                <w:vertAlign w:val="subscript"/>
                <w:lang w:eastAsia="ru-RU"/>
              </w:rPr>
              <w:t>чс</w:t>
            </w:r>
            <w:proofErr w:type="spellEnd"/>
            <w:r w:rsidRPr="00B56728">
              <w:rPr>
                <w:rFonts w:ascii="Times New Roman" w:hAnsi="Times New Roman" w:cs="Times New Roman"/>
                <w:sz w:val="24"/>
                <w:szCs w:val="24"/>
                <w:lang w:eastAsia="ru-RU"/>
              </w:rPr>
              <w:t xml:space="preserve"> – степень достижения целевого показателя по снижению гибели людей от чрезвычайных ситуаций и происшествий в отчетном году;</w:t>
            </w:r>
          </w:p>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B56728">
              <w:rPr>
                <w:rFonts w:ascii="Times New Roman" w:eastAsia="Calibri" w:hAnsi="Times New Roman" w:cs="Times New Roman"/>
                <w:sz w:val="24"/>
                <w:szCs w:val="24"/>
              </w:rPr>
              <w:t>Г</w:t>
            </w:r>
            <w:r w:rsidRPr="00B56728">
              <w:rPr>
                <w:rFonts w:ascii="Times New Roman" w:eastAsia="Calibri" w:hAnsi="Times New Roman" w:cs="Times New Roman"/>
                <w:sz w:val="24"/>
                <w:szCs w:val="24"/>
                <w:vertAlign w:val="subscript"/>
              </w:rPr>
              <w:t>отч</w:t>
            </w:r>
            <w:proofErr w:type="spellEnd"/>
            <w:r w:rsidRPr="00B56728">
              <w:rPr>
                <w:rFonts w:ascii="Times New Roman" w:eastAsia="Calibri" w:hAnsi="Times New Roman" w:cs="Times New Roman"/>
                <w:sz w:val="24"/>
                <w:szCs w:val="24"/>
              </w:rPr>
              <w:t xml:space="preserve"> – фактическое число погибших людей от чрезвычайных ситуаций и происшествий в отчетном году, которое определяется в соответствии с данными ведомственной статистики;</w:t>
            </w:r>
          </w:p>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B56728">
              <w:rPr>
                <w:rFonts w:ascii="Times New Roman" w:hAnsi="Times New Roman" w:cs="Times New Roman"/>
                <w:sz w:val="24"/>
                <w:szCs w:val="24"/>
                <w:lang w:eastAsia="ru-RU"/>
              </w:rPr>
              <w:t>Г</w:t>
            </w:r>
            <w:r w:rsidRPr="00B56728">
              <w:rPr>
                <w:rFonts w:ascii="Times New Roman" w:hAnsi="Times New Roman" w:cs="Times New Roman"/>
                <w:sz w:val="24"/>
                <w:szCs w:val="24"/>
                <w:vertAlign w:val="subscript"/>
                <w:lang w:eastAsia="ru-RU"/>
              </w:rPr>
              <w:t>баз</w:t>
            </w:r>
            <w:proofErr w:type="spellEnd"/>
            <w:r w:rsidRPr="00B56728">
              <w:rPr>
                <w:rFonts w:ascii="Times New Roman" w:hAnsi="Times New Roman" w:cs="Times New Roman"/>
                <w:sz w:val="24"/>
                <w:szCs w:val="24"/>
                <w:lang w:eastAsia="ru-RU"/>
              </w:rPr>
              <w:t xml:space="preserve"> – число погибших людей от чрезвычайных ситуаций и происшествий, принятое в качестве целевого индикатора.</w:t>
            </w:r>
          </w:p>
        </w:tc>
      </w:tr>
      <w:tr w:rsidR="00B56728" w:rsidRPr="00B56728" w:rsidTr="00B56728">
        <w:trPr>
          <w:trHeight w:val="879"/>
          <w:jc w:val="right"/>
        </w:trPr>
        <w:tc>
          <w:tcPr>
            <w:tcW w:w="2174" w:type="dxa"/>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Снижение количества пострадавшего населения</w:t>
            </w:r>
          </w:p>
        </w:tc>
        <w:tc>
          <w:tcPr>
            <w:tcW w:w="1275" w:type="dxa"/>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процент</w:t>
            </w:r>
          </w:p>
        </w:tc>
        <w:tc>
          <w:tcPr>
            <w:tcW w:w="6521"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bCs/>
                <w:sz w:val="24"/>
                <w:szCs w:val="24"/>
                <w:lang w:eastAsia="ru-RU"/>
              </w:rPr>
            </w:pPr>
            <w:proofErr w:type="spellStart"/>
            <w:r w:rsidRPr="00B56728">
              <w:rPr>
                <w:rFonts w:ascii="Times New Roman" w:hAnsi="Times New Roman" w:cs="Times New Roman"/>
                <w:bCs/>
                <w:sz w:val="24"/>
                <w:szCs w:val="24"/>
                <w:lang w:eastAsia="ru-RU"/>
              </w:rPr>
              <w:t>П</w:t>
            </w:r>
            <w:r w:rsidRPr="00B56728">
              <w:rPr>
                <w:rFonts w:ascii="Times New Roman" w:hAnsi="Times New Roman" w:cs="Times New Roman"/>
                <w:bCs/>
                <w:sz w:val="24"/>
                <w:szCs w:val="24"/>
                <w:vertAlign w:val="subscript"/>
                <w:lang w:eastAsia="ru-RU"/>
              </w:rPr>
              <w:t>чс</w:t>
            </w:r>
            <w:r w:rsidRPr="00B56728">
              <w:rPr>
                <w:rFonts w:ascii="Times New Roman" w:hAnsi="Times New Roman" w:cs="Times New Roman"/>
                <w:bCs/>
                <w:sz w:val="24"/>
                <w:szCs w:val="24"/>
                <w:lang w:eastAsia="ru-RU"/>
              </w:rPr>
              <w:t>=</w:t>
            </w:r>
            <w:proofErr w:type="spellEnd"/>
            <w:r w:rsidRPr="00B56728">
              <w:rPr>
                <w:rFonts w:ascii="Times New Roman" w:hAnsi="Times New Roman" w:cs="Times New Roman"/>
                <w:bCs/>
                <w:sz w:val="24"/>
                <w:szCs w:val="24"/>
                <w:lang w:eastAsia="ru-RU"/>
              </w:rPr>
              <w:t>(1-П</w:t>
            </w:r>
            <w:r w:rsidRPr="00B56728">
              <w:rPr>
                <w:rFonts w:ascii="Times New Roman" w:hAnsi="Times New Roman" w:cs="Times New Roman"/>
                <w:bCs/>
                <w:sz w:val="24"/>
                <w:szCs w:val="24"/>
                <w:vertAlign w:val="subscript"/>
                <w:lang w:eastAsia="ru-RU"/>
              </w:rPr>
              <w:t>отч</w:t>
            </w:r>
            <w:r w:rsidRPr="00B56728">
              <w:rPr>
                <w:rFonts w:ascii="Times New Roman" w:hAnsi="Times New Roman" w:cs="Times New Roman"/>
                <w:bCs/>
                <w:sz w:val="24"/>
                <w:szCs w:val="24"/>
                <w:lang w:eastAsia="ru-RU"/>
              </w:rPr>
              <w:t>/</w:t>
            </w:r>
            <w:proofErr w:type="spellStart"/>
            <w:r w:rsidRPr="00B56728">
              <w:rPr>
                <w:rFonts w:ascii="Times New Roman" w:hAnsi="Times New Roman" w:cs="Times New Roman"/>
                <w:bCs/>
                <w:sz w:val="24"/>
                <w:szCs w:val="24"/>
                <w:lang w:eastAsia="ru-RU"/>
              </w:rPr>
              <w:t>П</w:t>
            </w:r>
            <w:r w:rsidRPr="00B56728">
              <w:rPr>
                <w:rFonts w:ascii="Times New Roman" w:hAnsi="Times New Roman" w:cs="Times New Roman"/>
                <w:bCs/>
                <w:sz w:val="24"/>
                <w:szCs w:val="24"/>
                <w:vertAlign w:val="subscript"/>
                <w:lang w:eastAsia="ru-RU"/>
              </w:rPr>
              <w:t>баз</w:t>
            </w:r>
            <w:proofErr w:type="spellEnd"/>
            <w:r w:rsidRPr="00B56728">
              <w:rPr>
                <w:rFonts w:ascii="Times New Roman" w:hAnsi="Times New Roman" w:cs="Times New Roman"/>
                <w:bCs/>
                <w:sz w:val="24"/>
                <w:szCs w:val="24"/>
                <w:lang w:eastAsia="ru-RU"/>
              </w:rPr>
              <w:t>)*100,</w:t>
            </w:r>
          </w:p>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 xml:space="preserve">где: </w:t>
            </w:r>
          </w:p>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B56728">
              <w:rPr>
                <w:rFonts w:ascii="Times New Roman" w:hAnsi="Times New Roman" w:cs="Times New Roman"/>
                <w:sz w:val="24"/>
                <w:szCs w:val="24"/>
                <w:lang w:eastAsia="ru-RU"/>
              </w:rPr>
              <w:t>П</w:t>
            </w:r>
            <w:r w:rsidRPr="00B56728">
              <w:rPr>
                <w:rFonts w:ascii="Times New Roman" w:hAnsi="Times New Roman" w:cs="Times New Roman"/>
                <w:sz w:val="24"/>
                <w:szCs w:val="24"/>
                <w:vertAlign w:val="subscript"/>
                <w:lang w:eastAsia="ru-RU"/>
              </w:rPr>
              <w:t>чс</w:t>
            </w:r>
            <w:proofErr w:type="spellEnd"/>
            <w:r w:rsidRPr="00B56728">
              <w:rPr>
                <w:rFonts w:ascii="Times New Roman" w:hAnsi="Times New Roman" w:cs="Times New Roman"/>
                <w:sz w:val="24"/>
                <w:szCs w:val="24"/>
                <w:lang w:eastAsia="ru-RU"/>
              </w:rPr>
              <w:t xml:space="preserve"> – степень достижения целевого показателя по снижению количества пострадавших людей от чрезвычайных ситуаций и происшествий в отчетном году;</w:t>
            </w:r>
          </w:p>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B56728">
              <w:rPr>
                <w:rFonts w:ascii="Times New Roman" w:eastAsia="Calibri" w:hAnsi="Times New Roman" w:cs="Times New Roman"/>
                <w:sz w:val="24"/>
                <w:szCs w:val="24"/>
              </w:rPr>
              <w:t>П</w:t>
            </w:r>
            <w:r w:rsidRPr="00B56728">
              <w:rPr>
                <w:rFonts w:ascii="Times New Roman" w:eastAsia="Calibri" w:hAnsi="Times New Roman" w:cs="Times New Roman"/>
                <w:sz w:val="24"/>
                <w:szCs w:val="24"/>
                <w:vertAlign w:val="subscript"/>
              </w:rPr>
              <w:t>отч</w:t>
            </w:r>
            <w:proofErr w:type="spellEnd"/>
            <w:r w:rsidRPr="00B56728">
              <w:rPr>
                <w:rFonts w:ascii="Times New Roman" w:eastAsia="Calibri" w:hAnsi="Times New Roman" w:cs="Times New Roman"/>
                <w:sz w:val="24"/>
                <w:szCs w:val="24"/>
              </w:rPr>
              <w:t xml:space="preserve"> – фактические число людей, пострадавших от чрезвычайных ситуаций и происшествий в отчетном году, которое определяется в соответствии с данными ведомственной статистики;</w:t>
            </w:r>
          </w:p>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B56728">
              <w:rPr>
                <w:rFonts w:ascii="Times New Roman" w:hAnsi="Times New Roman" w:cs="Times New Roman"/>
                <w:sz w:val="24"/>
                <w:szCs w:val="24"/>
                <w:lang w:eastAsia="ru-RU"/>
              </w:rPr>
              <w:t>П</w:t>
            </w:r>
            <w:r w:rsidRPr="00B56728">
              <w:rPr>
                <w:rFonts w:ascii="Times New Roman" w:hAnsi="Times New Roman" w:cs="Times New Roman"/>
                <w:sz w:val="24"/>
                <w:szCs w:val="24"/>
                <w:vertAlign w:val="subscript"/>
                <w:lang w:eastAsia="ru-RU"/>
              </w:rPr>
              <w:t>баз</w:t>
            </w:r>
            <w:proofErr w:type="spellEnd"/>
            <w:r w:rsidRPr="00B56728">
              <w:rPr>
                <w:rFonts w:ascii="Times New Roman" w:hAnsi="Times New Roman" w:cs="Times New Roman"/>
                <w:sz w:val="24"/>
                <w:szCs w:val="24"/>
                <w:lang w:eastAsia="ru-RU"/>
              </w:rPr>
              <w:t xml:space="preserve"> – число людей, пострадавших от чрезвычайных ситуаций и происшествий, принятое в качестве целевого индикатора.</w:t>
            </w:r>
          </w:p>
        </w:tc>
      </w:tr>
      <w:tr w:rsidR="00B56728" w:rsidRPr="00B56728" w:rsidTr="00B56728">
        <w:trPr>
          <w:trHeight w:val="879"/>
          <w:jc w:val="right"/>
        </w:trPr>
        <w:tc>
          <w:tcPr>
            <w:tcW w:w="2174" w:type="dxa"/>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Количество спасенных на 100 ЧС и происшествий </w:t>
            </w:r>
          </w:p>
        </w:tc>
        <w:tc>
          <w:tcPr>
            <w:tcW w:w="1275" w:type="dxa"/>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человек</w:t>
            </w:r>
          </w:p>
        </w:tc>
        <w:tc>
          <w:tcPr>
            <w:tcW w:w="6521" w:type="dxa"/>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bCs/>
                <w:sz w:val="24"/>
                <w:szCs w:val="24"/>
                <w:lang w:eastAsia="ru-RU"/>
              </w:rPr>
            </w:pPr>
            <w:proofErr w:type="spellStart"/>
            <w:r w:rsidRPr="00B56728">
              <w:rPr>
                <w:rFonts w:ascii="Times New Roman" w:hAnsi="Times New Roman" w:cs="Times New Roman"/>
                <w:bCs/>
                <w:sz w:val="24"/>
                <w:szCs w:val="24"/>
                <w:lang w:eastAsia="ru-RU"/>
              </w:rPr>
              <w:t>К</w:t>
            </w:r>
            <w:r w:rsidRPr="00B56728">
              <w:rPr>
                <w:rFonts w:ascii="Times New Roman" w:hAnsi="Times New Roman" w:cs="Times New Roman"/>
                <w:bCs/>
                <w:sz w:val="24"/>
                <w:szCs w:val="24"/>
                <w:vertAlign w:val="subscript"/>
                <w:lang w:eastAsia="ru-RU"/>
              </w:rPr>
              <w:t>чс</w:t>
            </w:r>
            <w:r w:rsidRPr="00B56728">
              <w:rPr>
                <w:rFonts w:ascii="Times New Roman" w:hAnsi="Times New Roman" w:cs="Times New Roman"/>
                <w:bCs/>
                <w:sz w:val="24"/>
                <w:szCs w:val="24"/>
                <w:lang w:eastAsia="ru-RU"/>
              </w:rPr>
              <w:t>=С</w:t>
            </w:r>
            <w:r w:rsidRPr="00B56728">
              <w:rPr>
                <w:rFonts w:ascii="Times New Roman" w:hAnsi="Times New Roman" w:cs="Times New Roman"/>
                <w:bCs/>
                <w:sz w:val="24"/>
                <w:szCs w:val="24"/>
                <w:vertAlign w:val="subscript"/>
                <w:lang w:eastAsia="ru-RU"/>
              </w:rPr>
              <w:t>отч</w:t>
            </w:r>
            <w:proofErr w:type="spellEnd"/>
            <w:r w:rsidRPr="00B56728">
              <w:rPr>
                <w:rFonts w:ascii="Times New Roman" w:hAnsi="Times New Roman" w:cs="Times New Roman"/>
                <w:bCs/>
                <w:sz w:val="24"/>
                <w:szCs w:val="24"/>
                <w:lang w:eastAsia="ru-RU"/>
              </w:rPr>
              <w:t>*100/</w:t>
            </w:r>
            <w:proofErr w:type="spellStart"/>
            <w:r w:rsidRPr="00B56728">
              <w:rPr>
                <w:rFonts w:ascii="Times New Roman" w:hAnsi="Times New Roman" w:cs="Times New Roman"/>
                <w:bCs/>
                <w:sz w:val="24"/>
                <w:szCs w:val="24"/>
                <w:lang w:eastAsia="ru-RU"/>
              </w:rPr>
              <w:t>Ч</w:t>
            </w:r>
            <w:r w:rsidRPr="00B56728">
              <w:rPr>
                <w:rFonts w:ascii="Times New Roman" w:hAnsi="Times New Roman" w:cs="Times New Roman"/>
                <w:bCs/>
                <w:sz w:val="24"/>
                <w:szCs w:val="24"/>
                <w:vertAlign w:val="subscript"/>
                <w:lang w:eastAsia="ru-RU"/>
              </w:rPr>
              <w:t>отч</w:t>
            </w:r>
            <w:proofErr w:type="spellEnd"/>
            <w:r w:rsidRPr="00B56728">
              <w:rPr>
                <w:rFonts w:ascii="Times New Roman" w:hAnsi="Times New Roman" w:cs="Times New Roman"/>
                <w:bCs/>
                <w:sz w:val="24"/>
                <w:szCs w:val="24"/>
                <w:vertAlign w:val="subscript"/>
                <w:lang w:eastAsia="ru-RU"/>
              </w:rPr>
              <w:t>,</w:t>
            </w:r>
          </w:p>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56728">
              <w:rPr>
                <w:rFonts w:ascii="Times New Roman" w:hAnsi="Times New Roman" w:cs="Times New Roman"/>
                <w:sz w:val="24"/>
                <w:szCs w:val="24"/>
                <w:lang w:eastAsia="ru-RU"/>
              </w:rPr>
              <w:t xml:space="preserve">где: </w:t>
            </w:r>
          </w:p>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B56728">
              <w:rPr>
                <w:rFonts w:ascii="Times New Roman" w:hAnsi="Times New Roman" w:cs="Times New Roman"/>
                <w:sz w:val="24"/>
                <w:szCs w:val="24"/>
                <w:lang w:eastAsia="ru-RU"/>
              </w:rPr>
              <w:t>К</w:t>
            </w:r>
            <w:r w:rsidRPr="00B56728">
              <w:rPr>
                <w:rFonts w:ascii="Times New Roman" w:hAnsi="Times New Roman" w:cs="Times New Roman"/>
                <w:sz w:val="24"/>
                <w:szCs w:val="24"/>
                <w:vertAlign w:val="subscript"/>
                <w:lang w:eastAsia="ru-RU"/>
              </w:rPr>
              <w:t>чс</w:t>
            </w:r>
            <w:proofErr w:type="spellEnd"/>
            <w:r w:rsidRPr="00B56728">
              <w:rPr>
                <w:rFonts w:ascii="Times New Roman" w:hAnsi="Times New Roman" w:cs="Times New Roman"/>
                <w:sz w:val="24"/>
                <w:szCs w:val="24"/>
                <w:lang w:eastAsia="ru-RU"/>
              </w:rPr>
              <w:t xml:space="preserve"> – степень достижения целевого показателя по количеству спасенных людей при чрезвычайных ситуациях и происшествиях в отчетном году;</w:t>
            </w:r>
          </w:p>
          <w:p w:rsidR="00B56728" w:rsidRPr="00B56728" w:rsidRDefault="00B56728" w:rsidP="00B56728">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B56728">
              <w:rPr>
                <w:rFonts w:ascii="Times New Roman" w:eastAsia="Calibri" w:hAnsi="Times New Roman" w:cs="Times New Roman"/>
                <w:sz w:val="24"/>
                <w:szCs w:val="24"/>
              </w:rPr>
              <w:t>С</w:t>
            </w:r>
            <w:r w:rsidRPr="00B56728">
              <w:rPr>
                <w:rFonts w:ascii="Times New Roman" w:eastAsia="Calibri" w:hAnsi="Times New Roman" w:cs="Times New Roman"/>
                <w:sz w:val="24"/>
                <w:szCs w:val="24"/>
                <w:vertAlign w:val="subscript"/>
              </w:rPr>
              <w:t>отч</w:t>
            </w:r>
            <w:proofErr w:type="spellEnd"/>
            <w:r w:rsidRPr="00B56728">
              <w:rPr>
                <w:rFonts w:ascii="Times New Roman" w:eastAsia="Calibri" w:hAnsi="Times New Roman" w:cs="Times New Roman"/>
                <w:sz w:val="24"/>
                <w:szCs w:val="24"/>
              </w:rPr>
              <w:t xml:space="preserve"> – фактические число людей, спасенных при чрезвычайных ситуациях и происшествиях в отчетном году, которое определяется в соответствии с данными ведомственной статистики;</w:t>
            </w:r>
          </w:p>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B56728">
              <w:rPr>
                <w:rFonts w:ascii="Times New Roman" w:hAnsi="Times New Roman" w:cs="Times New Roman"/>
                <w:sz w:val="24"/>
                <w:szCs w:val="24"/>
                <w:lang w:eastAsia="ru-RU"/>
              </w:rPr>
              <w:t>Ч</w:t>
            </w:r>
            <w:r w:rsidRPr="00B56728">
              <w:rPr>
                <w:rFonts w:ascii="Times New Roman" w:hAnsi="Times New Roman" w:cs="Times New Roman"/>
                <w:sz w:val="24"/>
                <w:szCs w:val="24"/>
                <w:vertAlign w:val="subscript"/>
                <w:lang w:eastAsia="ru-RU"/>
              </w:rPr>
              <w:t>отч</w:t>
            </w:r>
            <w:proofErr w:type="spellEnd"/>
            <w:r w:rsidRPr="00B56728">
              <w:rPr>
                <w:rFonts w:ascii="Times New Roman" w:hAnsi="Times New Roman" w:cs="Times New Roman"/>
                <w:sz w:val="24"/>
                <w:szCs w:val="24"/>
                <w:lang w:eastAsia="ru-RU"/>
              </w:rPr>
              <w:t xml:space="preserve"> – число чрезвычайных ситуаций и происшествий в отчетном году, которое определяется в соответствии с данными ведомственной статистики.</w:t>
            </w:r>
          </w:p>
        </w:tc>
      </w:tr>
    </w:tbl>
    <w:p w:rsidR="00B56728" w:rsidRPr="00B56728" w:rsidRDefault="00B56728" w:rsidP="00B56728">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center"/>
        <w:rPr>
          <w:rFonts w:ascii="Times New Roman" w:hAnsi="Times New Roman" w:cs="Times New Roman"/>
          <w:bCs/>
          <w:sz w:val="24"/>
          <w:szCs w:val="24"/>
          <w:lang w:eastAsia="ru-RU"/>
        </w:rPr>
      </w:pPr>
      <w:r w:rsidRPr="00B56728">
        <w:rPr>
          <w:rFonts w:ascii="Times New Roman" w:hAnsi="Times New Roman" w:cs="Times New Roman"/>
          <w:bCs/>
          <w:sz w:val="24"/>
          <w:szCs w:val="24"/>
          <w:lang w:eastAsia="ru-RU"/>
        </w:rPr>
        <w:t>5.5. Сроки и этапы реализации подпрограммы.</w:t>
      </w:r>
    </w:p>
    <w:p w:rsidR="00B56728" w:rsidRPr="00B56728" w:rsidRDefault="00B56728" w:rsidP="00B56728">
      <w:pPr>
        <w:widowControl w:val="0"/>
        <w:autoSpaceDN w:val="0"/>
        <w:spacing w:after="0" w:line="240" w:lineRule="auto"/>
        <w:ind w:firstLine="709"/>
        <w:jc w:val="both"/>
        <w:rPr>
          <w:rFonts w:ascii="Times New Roman" w:eastAsia="SimSun" w:hAnsi="Times New Roman" w:cs="Times New Roman"/>
          <w:kern w:val="3"/>
          <w:sz w:val="24"/>
          <w:szCs w:val="24"/>
          <w:lang w:eastAsia="zh-CN"/>
        </w:rPr>
      </w:pPr>
    </w:p>
    <w:p w:rsidR="00B56728" w:rsidRPr="00B56728" w:rsidRDefault="00B56728" w:rsidP="00B56728">
      <w:pPr>
        <w:widowControl w:val="0"/>
        <w:autoSpaceDN w:val="0"/>
        <w:spacing w:after="0" w:line="240" w:lineRule="auto"/>
        <w:ind w:firstLine="709"/>
        <w:jc w:val="both"/>
        <w:rPr>
          <w:rFonts w:ascii="Times New Roman" w:eastAsia="SimSun" w:hAnsi="Times New Roman" w:cs="Times New Roman"/>
          <w:kern w:val="3"/>
          <w:sz w:val="24"/>
          <w:szCs w:val="24"/>
          <w:lang w:eastAsia="zh-CN"/>
        </w:rPr>
      </w:pPr>
      <w:r w:rsidRPr="00B56728">
        <w:rPr>
          <w:rFonts w:ascii="Times New Roman" w:eastAsia="SimSun" w:hAnsi="Times New Roman" w:cs="Times New Roman"/>
          <w:kern w:val="3"/>
          <w:sz w:val="24"/>
          <w:szCs w:val="24"/>
          <w:lang w:eastAsia="zh-CN"/>
        </w:rPr>
        <w:t xml:space="preserve">Реализация подпрограммы предусматривается в период с 2019 по 2025 год. </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spacing w:after="0" w:line="240" w:lineRule="auto"/>
        <w:ind w:firstLine="709"/>
        <w:jc w:val="center"/>
        <w:rPr>
          <w:rFonts w:ascii="Times New Roman" w:eastAsia="SimSun" w:hAnsi="Times New Roman" w:cs="Times New Roman"/>
          <w:bCs/>
          <w:sz w:val="24"/>
          <w:szCs w:val="24"/>
          <w:lang w:eastAsia="ru-RU"/>
        </w:rPr>
      </w:pPr>
      <w:r w:rsidRPr="00B56728">
        <w:rPr>
          <w:rFonts w:ascii="Times New Roman" w:eastAsia="SimSun" w:hAnsi="Times New Roman" w:cs="Times New Roman"/>
          <w:bCs/>
          <w:sz w:val="24"/>
          <w:szCs w:val="24"/>
          <w:lang w:eastAsia="ru-RU"/>
        </w:rPr>
        <w:t>5.6. Характеристика основных мероприятий подпрограммы.</w:t>
      </w:r>
    </w:p>
    <w:p w:rsidR="00B56728" w:rsidRPr="00B56728" w:rsidRDefault="00B56728" w:rsidP="00B56728">
      <w:pPr>
        <w:widowControl w:val="0"/>
        <w:spacing w:after="0" w:line="240" w:lineRule="auto"/>
        <w:ind w:firstLine="709"/>
        <w:jc w:val="both"/>
        <w:rPr>
          <w:rFonts w:ascii="Times New Roman" w:eastAsia="SimSun" w:hAnsi="Times New Roman" w:cs="Times New Roman"/>
          <w:bCs/>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Для достижения целей подпрограммы и решения ее основных задач сформирован комплекс подпрограммных мероприятий, направленный 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организацию и проведение превентивных мероприятий по предупреждению ЧС, пропаганды и информирования населения в местах массового пребывания людей с использованием технических средств,</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повышение информативного обеспечения органов управления, обеспечение доведения сигналов управления и централизованного оповещения населения.</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B56728">
        <w:rPr>
          <w:rFonts w:ascii="Times New Roman" w:eastAsia="Times New Roman" w:hAnsi="Times New Roman" w:cs="Times New Roman"/>
          <w:spacing w:val="-1"/>
          <w:sz w:val="24"/>
          <w:szCs w:val="24"/>
          <w:lang w:eastAsia="ru-RU"/>
        </w:rPr>
        <w:t>- профилактику терроризма и проявлений экстремизма на территории Богучарского муниципального района;</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Информация об основных мероприятиях, необходимых ресурсах из предполагаемых источников финансирования для их реализации, сроках реализации мероприятий, приведена в приложениях 2, 4, 5 к муниципальной программе.</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spacing w:after="0" w:line="240" w:lineRule="auto"/>
        <w:ind w:firstLine="709"/>
        <w:jc w:val="center"/>
        <w:rPr>
          <w:rFonts w:ascii="Times New Roman" w:eastAsia="SimSun" w:hAnsi="Times New Roman" w:cs="Times New Roman"/>
          <w:bCs/>
          <w:sz w:val="24"/>
          <w:szCs w:val="24"/>
          <w:lang w:eastAsia="ru-RU"/>
        </w:rPr>
      </w:pPr>
      <w:r w:rsidRPr="00B56728">
        <w:rPr>
          <w:rFonts w:ascii="Times New Roman" w:eastAsia="SimSun" w:hAnsi="Times New Roman" w:cs="Times New Roman"/>
          <w:bCs/>
          <w:sz w:val="24"/>
          <w:szCs w:val="24"/>
          <w:lang w:eastAsia="ru-RU"/>
        </w:rPr>
        <w:t>5.7. Основные меры муниципального и правового регулирования подпрограммы.</w:t>
      </w:r>
    </w:p>
    <w:p w:rsidR="00B56728" w:rsidRPr="00B56728" w:rsidRDefault="00B56728" w:rsidP="00B56728">
      <w:pPr>
        <w:widowControl w:val="0"/>
        <w:spacing w:after="0" w:line="240" w:lineRule="auto"/>
        <w:ind w:firstLine="709"/>
        <w:jc w:val="both"/>
        <w:rPr>
          <w:rFonts w:ascii="Times New Roman" w:eastAsia="SimSun" w:hAnsi="Times New Roman" w:cs="Times New Roman"/>
          <w:bCs/>
          <w:sz w:val="24"/>
          <w:szCs w:val="24"/>
          <w:lang w:eastAsia="ru-RU"/>
        </w:rPr>
      </w:pPr>
    </w:p>
    <w:p w:rsidR="00B56728" w:rsidRPr="00B56728" w:rsidRDefault="00B56728" w:rsidP="00B5672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56728">
        <w:rPr>
          <w:rFonts w:ascii="Times New Roman" w:hAnsi="Times New Roman" w:cs="Times New Roman"/>
          <w:sz w:val="24"/>
          <w:szCs w:val="24"/>
          <w:lang w:eastAsia="ru-RU"/>
        </w:rPr>
        <w:t xml:space="preserve">Контроль за реализацией Подпрограммы осуществляется первым заместителем главы администрации Богучарского муниципального района и помощником главы администрации </w:t>
      </w:r>
      <w:r w:rsidRPr="00B56728">
        <w:rPr>
          <w:rFonts w:ascii="Times New Roman" w:hAnsi="Times New Roman" w:cs="Times New Roman"/>
          <w:sz w:val="24"/>
          <w:szCs w:val="24"/>
          <w:lang w:eastAsia="ru-RU"/>
        </w:rPr>
        <w:lastRenderedPageBreak/>
        <w:t>Богучарского муниципального района по ГО и ЧС.</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Правовое регулирование в области защиты населения и территории Богучарского муниципального района от чрезвычайных ситуаций природного и техногенного характера, пожарной безопасности и безопасности людей на водных объектах, а также в области профилактики терроризма и экстремизма обеспечивается нормативными правовыми актами Российской Федерации, правовыми актами Воронежской области, администрации Богучарского муниципального района. </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Корректировка Подпрограммы осуществляется в соответствии с постановлением администрации Богучарского муниципального района от 30.10.2013 года № 829 «О порядке разработки, реализации и оценки эффективности муниципальных программ Богучарского муниципального района».</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целях текущего контроля за эффективным использованием бюджетных средств помощник главы администрации Богучарского муниципального района по ГО и ЧС представляет в отдел экономики администрации Богучарского муниципального района информацию о ходе реализации программных мероприятий, а также о финансировании и освоении бюджетных средств и отчет о ходе реализации программных мероприятий, а также о финансировании и освоении бюджетных средств, выделяемых на реализацию Подпрограммы ежеквартально, в срок до 10 числа месяца, следующего за отчётным. Годовой отчёт о выполнении Подпрограммы, включая меры по повышению эффективности их реализации, предоставляются в отдел экономики администрации Богучарского муниципального района ежегодно, не позднее 20 января.</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56728" w:rsidRPr="00B56728" w:rsidRDefault="00B56728" w:rsidP="00B56728">
      <w:pPr>
        <w:widowControl w:val="0"/>
        <w:spacing w:after="0" w:line="240" w:lineRule="auto"/>
        <w:ind w:firstLine="709"/>
        <w:jc w:val="center"/>
        <w:rPr>
          <w:rFonts w:ascii="Times New Roman" w:eastAsia="SimSun" w:hAnsi="Times New Roman" w:cs="Times New Roman"/>
          <w:bCs/>
          <w:sz w:val="24"/>
          <w:szCs w:val="24"/>
          <w:lang w:eastAsia="ru-RU"/>
        </w:rPr>
      </w:pPr>
      <w:r w:rsidRPr="00B56728">
        <w:rPr>
          <w:rFonts w:ascii="Times New Roman" w:eastAsia="SimSun" w:hAnsi="Times New Roman" w:cs="Times New Roman"/>
          <w:bCs/>
          <w:sz w:val="24"/>
          <w:szCs w:val="24"/>
          <w:lang w:eastAsia="ru-RU"/>
        </w:rPr>
        <w:t>5.8.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B56728" w:rsidRPr="00B56728" w:rsidRDefault="00B56728" w:rsidP="00B56728">
      <w:pPr>
        <w:widowControl w:val="0"/>
        <w:autoSpaceDE w:val="0"/>
        <w:autoSpaceDN w:val="0"/>
        <w:adjustRightInd w:val="0"/>
        <w:spacing w:after="0" w:line="240" w:lineRule="auto"/>
        <w:ind w:firstLine="709"/>
        <w:jc w:val="both"/>
        <w:rPr>
          <w:rFonts w:ascii="Times New Roman" w:eastAsia="Calibri" w:hAnsi="Times New Roman" w:cs="Times New Roman"/>
          <w:sz w:val="24"/>
          <w:szCs w:val="24"/>
          <w:shd w:val="clear" w:color="auto" w:fill="FFFFFF"/>
          <w:lang w:eastAsia="ru-RU"/>
        </w:rPr>
      </w:pPr>
      <w:r w:rsidRPr="00B56728">
        <w:rPr>
          <w:rFonts w:ascii="Times New Roman" w:eastAsia="SimSun" w:hAnsi="Times New Roman" w:cs="Times New Roman"/>
          <w:sz w:val="24"/>
          <w:szCs w:val="24"/>
          <w:lang w:eastAsia="ru-RU"/>
        </w:rPr>
        <w:t xml:space="preserve">Участие общественных, научных и иных организаций, а также внебюджетных фондов, юридических и физических лиц </w:t>
      </w:r>
      <w:r w:rsidRPr="00B56728">
        <w:rPr>
          <w:rFonts w:ascii="Times New Roman" w:hAnsi="Times New Roman" w:cs="Times New Roman"/>
          <w:sz w:val="24"/>
          <w:szCs w:val="24"/>
          <w:shd w:val="clear" w:color="auto" w:fill="FFFFFF"/>
          <w:lang w:eastAsia="ru-RU"/>
        </w:rPr>
        <w:t>как субъектов, осуществляющих реализацию мероприятий муниципальной подпрограммы, не предполагается.</w:t>
      </w:r>
    </w:p>
    <w:p w:rsidR="00B56728" w:rsidRPr="00B56728" w:rsidRDefault="00B56728" w:rsidP="00B56728">
      <w:pPr>
        <w:widowControl w:val="0"/>
        <w:autoSpaceDE w:val="0"/>
        <w:autoSpaceDN w:val="0"/>
        <w:adjustRightInd w:val="0"/>
        <w:spacing w:after="0" w:line="240" w:lineRule="auto"/>
        <w:ind w:firstLine="709"/>
        <w:jc w:val="both"/>
        <w:rPr>
          <w:rFonts w:ascii="Times New Roman" w:hAnsi="Times New Roman" w:cs="Times New Roman"/>
          <w:sz w:val="24"/>
          <w:szCs w:val="24"/>
          <w:shd w:val="clear" w:color="auto" w:fill="FFFFFF"/>
          <w:lang w:eastAsia="ru-RU"/>
        </w:rPr>
      </w:pPr>
    </w:p>
    <w:p w:rsidR="00B56728" w:rsidRPr="00B56728" w:rsidRDefault="00B56728" w:rsidP="00B56728">
      <w:pPr>
        <w:widowControl w:val="0"/>
        <w:spacing w:after="0" w:line="240" w:lineRule="auto"/>
        <w:ind w:firstLine="709"/>
        <w:jc w:val="center"/>
        <w:rPr>
          <w:rFonts w:ascii="Times New Roman" w:eastAsia="SimSun" w:hAnsi="Times New Roman" w:cs="Times New Roman"/>
          <w:bCs/>
          <w:sz w:val="24"/>
          <w:szCs w:val="24"/>
          <w:lang w:eastAsia="ru-RU"/>
        </w:rPr>
      </w:pPr>
      <w:r w:rsidRPr="00B56728">
        <w:rPr>
          <w:rFonts w:ascii="Times New Roman" w:eastAsia="SimSun" w:hAnsi="Times New Roman" w:cs="Times New Roman"/>
          <w:bCs/>
          <w:sz w:val="24"/>
          <w:szCs w:val="24"/>
          <w:lang w:eastAsia="ru-RU"/>
        </w:rPr>
        <w:t>5.9. Анализ рисков реализации подпрограммы и описание мер управления рисками реализации подпрограммы.</w:t>
      </w:r>
    </w:p>
    <w:p w:rsidR="00B56728" w:rsidRPr="00B56728" w:rsidRDefault="00B56728" w:rsidP="00B56728">
      <w:pPr>
        <w:widowControl w:val="0"/>
        <w:spacing w:after="0" w:line="240" w:lineRule="auto"/>
        <w:ind w:firstLine="709"/>
        <w:jc w:val="both"/>
        <w:rPr>
          <w:rFonts w:ascii="Times New Roman" w:eastAsia="SimSun" w:hAnsi="Times New Roman" w:cs="Times New Roman"/>
          <w:bCs/>
          <w:sz w:val="24"/>
          <w:szCs w:val="24"/>
          <w:lang w:eastAsia="ru-RU"/>
        </w:rPr>
      </w:pP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целях решения возникающих проблем в процессе реализации Подпрограммы предусматриваются:</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мониторинг выполнения подпрограммы,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перераспределение объемов финансирования в зависимости от динамики и темпов достижения поставленных целей, изменений во внешней среде.</w:t>
      </w:r>
    </w:p>
    <w:p w:rsidR="00B56728" w:rsidRPr="00B56728" w:rsidRDefault="00B56728" w:rsidP="00B56728">
      <w:pPr>
        <w:widowControl w:val="0"/>
        <w:shd w:val="clear" w:color="auto" w:fill="FFFFFF"/>
        <w:tabs>
          <w:tab w:val="left" w:pos="7181"/>
        </w:tabs>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Основным финансовым риском реализации Подпрограммы является существенное ухудшение параметров экономической конъюнктуры района, что повлечет </w:t>
      </w:r>
      <w:r w:rsidRPr="00B56728">
        <w:rPr>
          <w:rFonts w:ascii="Times New Roman" w:eastAsia="Times New Roman" w:hAnsi="Times New Roman" w:cs="Times New Roman"/>
          <w:spacing w:val="-11"/>
          <w:sz w:val="24"/>
          <w:szCs w:val="24"/>
          <w:lang w:eastAsia="ru-RU"/>
        </w:rPr>
        <w:t xml:space="preserve">за собой увеличение дефицита районного бюджета, </w:t>
      </w:r>
      <w:r w:rsidRPr="00B56728">
        <w:rPr>
          <w:rFonts w:ascii="Times New Roman" w:eastAsia="Times New Roman" w:hAnsi="Times New Roman" w:cs="Times New Roman"/>
          <w:spacing w:val="-8"/>
          <w:sz w:val="24"/>
          <w:szCs w:val="24"/>
          <w:lang w:eastAsia="ru-RU"/>
        </w:rPr>
        <w:t>увеличение объема муниципального</w:t>
      </w:r>
      <w:r w:rsidRPr="00B56728">
        <w:rPr>
          <w:rFonts w:ascii="Times New Roman" w:eastAsia="Times New Roman" w:hAnsi="Times New Roman" w:cs="Times New Roman"/>
          <w:sz w:val="24"/>
          <w:szCs w:val="24"/>
          <w:lang w:eastAsia="ru-RU"/>
        </w:rPr>
        <w:t xml:space="preserve"> долга и стоимости его обслуживания. Кроме того, имеются риски </w:t>
      </w:r>
      <w:r w:rsidRPr="00B56728">
        <w:rPr>
          <w:rFonts w:ascii="Times New Roman" w:eastAsia="Times New Roman" w:hAnsi="Times New Roman" w:cs="Times New Roman"/>
          <w:spacing w:val="-1"/>
          <w:sz w:val="24"/>
          <w:szCs w:val="24"/>
          <w:lang w:eastAsia="ru-RU"/>
        </w:rPr>
        <w:t>использования при формировании документов стратегического планирования (в том числе муниципальных</w:t>
      </w:r>
      <w:r w:rsidRPr="00B56728">
        <w:rPr>
          <w:rFonts w:ascii="Times New Roman" w:eastAsia="Times New Roman" w:hAnsi="Times New Roman" w:cs="Times New Roman"/>
          <w:sz w:val="24"/>
          <w:szCs w:val="24"/>
          <w:lang w:eastAsia="ru-RU"/>
        </w:rPr>
        <w:t xml:space="preserve"> программ) прогноза расходов, не соответствующего прогнозу доходов районного бюджета.</w:t>
      </w:r>
    </w:p>
    <w:p w:rsidR="00B56728" w:rsidRPr="00B56728" w:rsidRDefault="00B56728" w:rsidP="00B5672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w:t>
      </w:r>
      <w:r w:rsidRPr="00B56728">
        <w:rPr>
          <w:rFonts w:ascii="Times New Roman" w:eastAsia="Times New Roman" w:hAnsi="Times New Roman" w:cs="Times New Roman"/>
          <w:sz w:val="24"/>
          <w:szCs w:val="24"/>
          <w:lang w:eastAsia="ru-RU"/>
        </w:rPr>
        <w:lastRenderedPageBreak/>
        <w:t>согласованных решений органов власти Богучарского района, а также увязки с мерами правового регулирования в рамках других муниципальных программ Богучарского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rPr>
        <w:t>На результат реализации подпрограммы может влиять изменение бюджетного и налогового законодательства Российской Федерации, воронежской области.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B56728" w:rsidRPr="00B56728" w:rsidRDefault="00B56728" w:rsidP="00B56728">
      <w:pPr>
        <w:widowControl w:val="0"/>
        <w:spacing w:after="0" w:line="240" w:lineRule="auto"/>
        <w:ind w:firstLine="709"/>
        <w:jc w:val="both"/>
        <w:rPr>
          <w:rFonts w:ascii="Times New Roman" w:eastAsia="SimSun" w:hAnsi="Times New Roman" w:cs="Times New Roman"/>
          <w:bCs/>
          <w:sz w:val="24"/>
          <w:szCs w:val="24"/>
          <w:lang w:eastAsia="ru-RU"/>
        </w:rPr>
      </w:pPr>
    </w:p>
    <w:p w:rsidR="00B56728" w:rsidRPr="00B56728" w:rsidRDefault="00B56728" w:rsidP="00B56728">
      <w:pPr>
        <w:widowControl w:val="0"/>
        <w:spacing w:after="0" w:line="240" w:lineRule="auto"/>
        <w:ind w:firstLine="709"/>
        <w:jc w:val="center"/>
        <w:rPr>
          <w:rFonts w:ascii="Times New Roman" w:eastAsia="SimSun" w:hAnsi="Times New Roman" w:cs="Times New Roman"/>
          <w:bCs/>
          <w:sz w:val="24"/>
          <w:szCs w:val="24"/>
          <w:lang w:eastAsia="ru-RU"/>
        </w:rPr>
      </w:pPr>
      <w:r w:rsidRPr="00B56728">
        <w:rPr>
          <w:rFonts w:ascii="Times New Roman" w:eastAsia="SimSun" w:hAnsi="Times New Roman" w:cs="Times New Roman"/>
          <w:bCs/>
          <w:sz w:val="24"/>
          <w:szCs w:val="24"/>
          <w:lang w:eastAsia="ru-RU"/>
        </w:rPr>
        <w:t>5.10. Оценка эффективности реализации подпрограммы</w:t>
      </w:r>
    </w:p>
    <w:p w:rsidR="00B56728" w:rsidRPr="00B56728" w:rsidRDefault="00B56728" w:rsidP="00B56728">
      <w:pPr>
        <w:widowControl w:val="0"/>
        <w:spacing w:after="0" w:line="240" w:lineRule="auto"/>
        <w:ind w:firstLine="709"/>
        <w:jc w:val="both"/>
        <w:rPr>
          <w:rFonts w:ascii="Times New Roman" w:eastAsia="SimSun" w:hAnsi="Times New Roman" w:cs="Times New Roman"/>
          <w:bCs/>
          <w:sz w:val="24"/>
          <w:szCs w:val="24"/>
          <w:lang w:eastAsia="ru-RU"/>
        </w:rPr>
      </w:pP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Эффективность реализации подпрограммы оценивается с использование следующих показателей:</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снижение ущерба от ЧС, пожаров (по отношению к показателям предыдущего года), в том числе:</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снижение количества погибших людей;</w:t>
      </w:r>
    </w:p>
    <w:p w:rsidR="00B56728" w:rsidRPr="00B56728" w:rsidRDefault="00B56728" w:rsidP="00B56728">
      <w:pPr>
        <w:widowControl w:val="0"/>
        <w:tabs>
          <w:tab w:val="left" w:pos="2160"/>
        </w:tabs>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снижение количества пострадавшего населения;</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увеличение предотвращенного экономического ущерба;</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повышение эффективности информационного обеспечения системы мониторинга и прогнозирования ЧС, а также населения в местах массового пребывания (по отношению к показателям предыдущего года), включая:</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повышение полноты охвата системами мониторинга;</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снижение времени оперативного реагирования.</w:t>
      </w:r>
    </w:p>
    <w:p w:rsidR="00B56728" w:rsidRPr="00B56728" w:rsidRDefault="00B56728" w:rsidP="00B56728">
      <w:pPr>
        <w:widowControl w:val="0"/>
        <w:spacing w:after="0" w:line="240" w:lineRule="auto"/>
        <w:ind w:firstLine="709"/>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Вместе с тем социально-экономический эффект от реализации Подпрограммы выражается в совершенствовании форм и методов работы органов местного самоуправле</w:t>
      </w:r>
      <w:r w:rsidRPr="00B56728">
        <w:rPr>
          <w:rFonts w:ascii="Times New Roman" w:eastAsia="Times New Roman" w:hAnsi="Times New Roman" w:cs="Times New Roman"/>
          <w:sz w:val="24"/>
          <w:szCs w:val="24"/>
          <w:lang w:eastAsia="ru-RU"/>
        </w:rPr>
        <w:softHyphen/>
        <w:t>ния в сфере профилактики терроризма и экстремизма, совершенствовании антитеррористической защищенности социальных объектов.</w:t>
      </w:r>
    </w:p>
    <w:p w:rsidR="00B56728" w:rsidRPr="00B56728" w:rsidRDefault="00B56728" w:rsidP="00B56728">
      <w:pPr>
        <w:spacing w:after="0" w:line="240" w:lineRule="auto"/>
        <w:rPr>
          <w:rFonts w:ascii="Times New Roman" w:eastAsia="Times New Roman" w:hAnsi="Times New Roman" w:cs="Times New Roman"/>
          <w:sz w:val="24"/>
          <w:szCs w:val="24"/>
          <w:lang w:eastAsia="ru-RU"/>
        </w:rPr>
        <w:sectPr w:rsidR="00B56728" w:rsidRPr="00B56728">
          <w:pgSz w:w="11909" w:h="16834"/>
          <w:pgMar w:top="2268" w:right="567" w:bottom="567" w:left="1701" w:header="720" w:footer="720" w:gutter="0"/>
          <w:cols w:space="720"/>
        </w:sectPr>
      </w:pPr>
    </w:p>
    <w:tbl>
      <w:tblPr>
        <w:tblW w:w="5000" w:type="pct"/>
        <w:tblLook w:val="00A0"/>
      </w:tblPr>
      <w:tblGrid>
        <w:gridCol w:w="473"/>
        <w:gridCol w:w="1623"/>
        <w:gridCol w:w="563"/>
        <w:gridCol w:w="221"/>
        <w:gridCol w:w="220"/>
        <w:gridCol w:w="877"/>
        <w:gridCol w:w="221"/>
        <w:gridCol w:w="477"/>
        <w:gridCol w:w="343"/>
        <w:gridCol w:w="1166"/>
        <w:gridCol w:w="1999"/>
        <w:gridCol w:w="1448"/>
        <w:gridCol w:w="1876"/>
        <w:gridCol w:w="1448"/>
        <w:gridCol w:w="1831"/>
      </w:tblGrid>
      <w:tr w:rsidR="00B56728" w:rsidRPr="00B56728" w:rsidTr="00B56728">
        <w:trPr>
          <w:trHeight w:val="1985"/>
        </w:trPr>
        <w:tc>
          <w:tcPr>
            <w:tcW w:w="5000" w:type="pct"/>
            <w:gridSpan w:val="15"/>
            <w:tcBorders>
              <w:top w:val="nil"/>
              <w:left w:val="nil"/>
              <w:bottom w:val="single" w:sz="2" w:space="0" w:color="000000"/>
              <w:right w:val="nil"/>
            </w:tcBorders>
          </w:tcPr>
          <w:p w:rsidR="00B56728" w:rsidRPr="00B56728" w:rsidRDefault="00B56728" w:rsidP="00B56728">
            <w:pPr>
              <w:widowControl w:val="0"/>
              <w:adjustRightInd w:val="0"/>
              <w:spacing w:after="0" w:line="240" w:lineRule="auto"/>
              <w:jc w:val="right"/>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Приложение 1</w:t>
            </w:r>
          </w:p>
          <w:p w:rsidR="00B56728" w:rsidRPr="00B56728" w:rsidRDefault="00B56728" w:rsidP="00B56728">
            <w:pPr>
              <w:widowControl w:val="0"/>
              <w:adjustRightInd w:val="0"/>
              <w:spacing w:after="0" w:line="240" w:lineRule="auto"/>
              <w:jc w:val="right"/>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к муниципальной программе </w:t>
            </w:r>
          </w:p>
          <w:p w:rsidR="00B56728" w:rsidRPr="00B56728" w:rsidRDefault="00B56728" w:rsidP="00B56728">
            <w:pPr>
              <w:widowControl w:val="0"/>
              <w:adjustRightInd w:val="0"/>
              <w:spacing w:after="0" w:line="240" w:lineRule="auto"/>
              <w:jc w:val="right"/>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«Муниципальное управление и гражданское общество»</w:t>
            </w:r>
          </w:p>
          <w:p w:rsidR="00B56728" w:rsidRPr="00B56728" w:rsidRDefault="00B56728" w:rsidP="00B56728">
            <w:pPr>
              <w:widowControl w:val="0"/>
              <w:adjustRightInd w:val="0"/>
              <w:spacing w:after="0" w:line="240" w:lineRule="auto"/>
              <w:jc w:val="right"/>
              <w:rPr>
                <w:rFonts w:ascii="Times New Roman" w:eastAsia="Times New Roman" w:hAnsi="Times New Roman" w:cs="Times New Roman"/>
                <w:sz w:val="24"/>
                <w:szCs w:val="24"/>
                <w:lang w:eastAsia="ru-RU"/>
              </w:rPr>
            </w:pPr>
          </w:p>
          <w:p w:rsidR="00B56728" w:rsidRPr="00B56728" w:rsidRDefault="00B56728" w:rsidP="00B56728">
            <w:pPr>
              <w:widowControl w:val="0"/>
              <w:adjustRightInd w:val="0"/>
              <w:spacing w:after="0" w:line="240" w:lineRule="auto"/>
              <w:jc w:val="right"/>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Значение целевых показателей (индикаторов) муниципальной программы </w:t>
            </w:r>
          </w:p>
          <w:p w:rsidR="00B56728" w:rsidRPr="00B56728" w:rsidRDefault="00B56728" w:rsidP="00B56728">
            <w:pPr>
              <w:widowControl w:val="0"/>
              <w:adjustRightInd w:val="0"/>
              <w:spacing w:after="0" w:line="240" w:lineRule="auto"/>
              <w:jc w:val="right"/>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«Муниципальное управление и гражданское общество»</w:t>
            </w:r>
          </w:p>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trHeight w:val="705"/>
        </w:trPr>
        <w:tc>
          <w:tcPr>
            <w:tcW w:w="5000" w:type="pct"/>
            <w:gridSpan w:val="15"/>
            <w:tcBorders>
              <w:top w:val="single" w:sz="2" w:space="0" w:color="000000"/>
              <w:left w:val="single" w:sz="2" w:space="0" w:color="000000"/>
              <w:bottom w:val="single" w:sz="2" w:space="0" w:color="000000"/>
              <w:right w:val="single" w:sz="2" w:space="0" w:color="000000"/>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Сведения о показателях (индикаторах) муниципальной программы «Муниципальное управление и гражданское общество» на 2019-2025 годы</w:t>
            </w:r>
          </w:p>
        </w:tc>
      </w:tr>
      <w:tr w:rsidR="00B56728" w:rsidRPr="00B56728" w:rsidTr="00B56728">
        <w:trPr>
          <w:trHeight w:val="259"/>
        </w:trPr>
        <w:tc>
          <w:tcPr>
            <w:tcW w:w="203" w:type="pct"/>
            <w:tcBorders>
              <w:top w:val="single" w:sz="6" w:space="0" w:color="auto"/>
              <w:left w:val="single" w:sz="6" w:space="0" w:color="auto"/>
              <w:bottom w:val="nil"/>
              <w:right w:val="single" w:sz="6" w:space="0" w:color="auto"/>
            </w:tcBorders>
            <w:vAlign w:val="center"/>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п/п</w:t>
            </w:r>
          </w:p>
        </w:tc>
        <w:tc>
          <w:tcPr>
            <w:tcW w:w="1173" w:type="pct"/>
            <w:tcBorders>
              <w:top w:val="single" w:sz="6" w:space="0" w:color="auto"/>
              <w:left w:val="single" w:sz="6" w:space="0" w:color="auto"/>
              <w:bottom w:val="nil"/>
              <w:right w:val="single" w:sz="6" w:space="0" w:color="auto"/>
            </w:tcBorders>
            <w:shd w:val="solid" w:color="FFFFFF" w:fill="auto"/>
            <w:vAlign w:val="center"/>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Наименование показателя (индикатора)</w:t>
            </w:r>
          </w:p>
        </w:tc>
        <w:tc>
          <w:tcPr>
            <w:tcW w:w="309" w:type="pct"/>
            <w:gridSpan w:val="3"/>
            <w:tcBorders>
              <w:top w:val="single" w:sz="6" w:space="0" w:color="auto"/>
              <w:left w:val="single" w:sz="6" w:space="0" w:color="auto"/>
              <w:bottom w:val="nil"/>
              <w:right w:val="single" w:sz="6" w:space="0" w:color="auto"/>
            </w:tcBorders>
            <w:vAlign w:val="center"/>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Ед. изм.</w:t>
            </w:r>
          </w:p>
        </w:tc>
        <w:tc>
          <w:tcPr>
            <w:tcW w:w="1420" w:type="pct"/>
            <w:gridSpan w:val="6"/>
            <w:tcBorders>
              <w:top w:val="single" w:sz="6" w:space="0" w:color="auto"/>
              <w:left w:val="single" w:sz="6" w:space="0" w:color="auto"/>
              <w:bottom w:val="single" w:sz="6" w:space="0" w:color="auto"/>
              <w:right w:val="nil"/>
            </w:tcBorders>
            <w:vAlign w:val="center"/>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Значения показателей</w:t>
            </w:r>
          </w:p>
        </w:tc>
        <w:tc>
          <w:tcPr>
            <w:tcW w:w="473" w:type="pct"/>
            <w:tcBorders>
              <w:top w:val="single" w:sz="6" w:space="0" w:color="auto"/>
              <w:left w:val="nil"/>
              <w:bottom w:val="single" w:sz="6" w:space="0" w:color="auto"/>
              <w:right w:val="nil"/>
            </w:tcBorders>
            <w:vAlign w:val="center"/>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73" w:type="pct"/>
            <w:tcBorders>
              <w:top w:val="single" w:sz="6" w:space="0" w:color="auto"/>
              <w:left w:val="nil"/>
              <w:bottom w:val="single" w:sz="6" w:space="0" w:color="auto"/>
              <w:right w:val="nil"/>
            </w:tcBorders>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73" w:type="pct"/>
            <w:tcBorders>
              <w:top w:val="single" w:sz="6" w:space="0" w:color="auto"/>
              <w:left w:val="nil"/>
              <w:bottom w:val="single" w:sz="6" w:space="0" w:color="auto"/>
              <w:right w:val="nil"/>
            </w:tcBorders>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73" w:type="pct"/>
            <w:tcBorders>
              <w:top w:val="single" w:sz="6" w:space="0" w:color="auto"/>
              <w:left w:val="nil"/>
              <w:bottom w:val="single" w:sz="6" w:space="0" w:color="auto"/>
              <w:right w:val="single" w:sz="6" w:space="0" w:color="auto"/>
            </w:tcBorders>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p>
        </w:tc>
      </w:tr>
      <w:tr w:rsidR="00B56728" w:rsidRPr="00B56728" w:rsidTr="00B56728">
        <w:trPr>
          <w:trHeight w:val="439"/>
        </w:trPr>
        <w:tc>
          <w:tcPr>
            <w:tcW w:w="203" w:type="pct"/>
            <w:tcBorders>
              <w:top w:val="nil"/>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173" w:type="pct"/>
            <w:tcBorders>
              <w:top w:val="nil"/>
              <w:left w:val="single" w:sz="6" w:space="0" w:color="auto"/>
              <w:bottom w:val="single" w:sz="6" w:space="0" w:color="auto"/>
              <w:right w:val="single" w:sz="6" w:space="0" w:color="auto"/>
            </w:tcBorders>
            <w:shd w:val="solid" w:color="FFFFFF" w:fill="auto"/>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309" w:type="pct"/>
            <w:gridSpan w:val="3"/>
            <w:tcBorders>
              <w:top w:val="nil"/>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73" w:type="pct"/>
            <w:gridSpan w:val="3"/>
            <w:tcBorders>
              <w:top w:val="single" w:sz="6" w:space="0" w:color="auto"/>
              <w:left w:val="single" w:sz="6" w:space="0" w:color="auto"/>
              <w:bottom w:val="single" w:sz="6" w:space="0" w:color="auto"/>
              <w:right w:val="single" w:sz="6"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2019 год</w:t>
            </w:r>
          </w:p>
        </w:tc>
        <w:tc>
          <w:tcPr>
            <w:tcW w:w="473" w:type="pct"/>
            <w:gridSpan w:val="2"/>
            <w:tcBorders>
              <w:top w:val="single" w:sz="6" w:space="0" w:color="auto"/>
              <w:left w:val="single" w:sz="6" w:space="0" w:color="auto"/>
              <w:bottom w:val="single" w:sz="6" w:space="0" w:color="auto"/>
              <w:right w:val="single" w:sz="6"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2020 год</w:t>
            </w:r>
          </w:p>
        </w:tc>
        <w:tc>
          <w:tcPr>
            <w:tcW w:w="473" w:type="pct"/>
            <w:tcBorders>
              <w:top w:val="single" w:sz="6" w:space="0" w:color="auto"/>
              <w:left w:val="single" w:sz="6" w:space="0" w:color="auto"/>
              <w:bottom w:val="single" w:sz="6" w:space="0" w:color="auto"/>
              <w:right w:val="single" w:sz="6"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2021 год</w:t>
            </w:r>
          </w:p>
        </w:tc>
        <w:tc>
          <w:tcPr>
            <w:tcW w:w="473" w:type="pct"/>
            <w:tcBorders>
              <w:top w:val="single" w:sz="6" w:space="0" w:color="auto"/>
              <w:left w:val="single" w:sz="6" w:space="0" w:color="auto"/>
              <w:bottom w:val="single" w:sz="6" w:space="0" w:color="auto"/>
              <w:right w:val="single" w:sz="6"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2022 год</w:t>
            </w:r>
          </w:p>
        </w:tc>
        <w:tc>
          <w:tcPr>
            <w:tcW w:w="473" w:type="pct"/>
            <w:tcBorders>
              <w:top w:val="single" w:sz="6" w:space="0" w:color="auto"/>
              <w:left w:val="single" w:sz="6" w:space="0" w:color="auto"/>
              <w:bottom w:val="single" w:sz="6" w:space="0" w:color="auto"/>
              <w:right w:val="single" w:sz="6"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2023 год</w:t>
            </w:r>
          </w:p>
        </w:tc>
        <w:tc>
          <w:tcPr>
            <w:tcW w:w="473" w:type="pct"/>
            <w:tcBorders>
              <w:top w:val="single" w:sz="6" w:space="0" w:color="auto"/>
              <w:left w:val="single" w:sz="6" w:space="0" w:color="auto"/>
              <w:bottom w:val="single" w:sz="6" w:space="0" w:color="auto"/>
              <w:right w:val="single" w:sz="6"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2024 год</w:t>
            </w:r>
          </w:p>
        </w:tc>
        <w:tc>
          <w:tcPr>
            <w:tcW w:w="473" w:type="pct"/>
            <w:tcBorders>
              <w:top w:val="single" w:sz="6" w:space="0" w:color="auto"/>
              <w:left w:val="single" w:sz="6" w:space="0" w:color="auto"/>
              <w:bottom w:val="single" w:sz="6" w:space="0" w:color="auto"/>
              <w:right w:val="single" w:sz="6"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2025 год</w:t>
            </w:r>
          </w:p>
        </w:tc>
      </w:tr>
      <w:tr w:rsidR="00B56728" w:rsidRPr="00B56728" w:rsidTr="00B56728">
        <w:trPr>
          <w:trHeight w:val="259"/>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1</w:t>
            </w:r>
          </w:p>
        </w:tc>
        <w:tc>
          <w:tcPr>
            <w:tcW w:w="11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w:t>
            </w:r>
          </w:p>
        </w:tc>
        <w:tc>
          <w:tcPr>
            <w:tcW w:w="309"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w:t>
            </w:r>
          </w:p>
        </w:tc>
        <w:tc>
          <w:tcPr>
            <w:tcW w:w="473"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w:t>
            </w:r>
          </w:p>
        </w:tc>
        <w:tc>
          <w:tcPr>
            <w:tcW w:w="473"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6</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8</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w:t>
            </w:r>
          </w:p>
        </w:tc>
      </w:tr>
      <w:tr w:rsidR="00B56728" w:rsidRPr="00B56728" w:rsidTr="00B56728">
        <w:trPr>
          <w:trHeight w:val="259"/>
        </w:trPr>
        <w:tc>
          <w:tcPr>
            <w:tcW w:w="203"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1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Программа «Муниципальное управление и гражданское общество»</w:t>
            </w:r>
          </w:p>
        </w:tc>
        <w:tc>
          <w:tcPr>
            <w:tcW w:w="309" w:type="pct"/>
            <w:gridSpan w:val="3"/>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p>
        </w:tc>
        <w:tc>
          <w:tcPr>
            <w:tcW w:w="473" w:type="pct"/>
            <w:gridSpan w:val="3"/>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473" w:type="pct"/>
            <w:gridSpan w:val="2"/>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473"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473"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473"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473"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473"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trHeight w:val="259"/>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11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Отношение дефицита районного бюджета (за вычетом поступлений от продажи акций и иных форм участия в капитале, находящихся </w:t>
            </w:r>
            <w:r w:rsidRPr="00B56728">
              <w:rPr>
                <w:rFonts w:ascii="Times New Roman" w:eastAsia="Times New Roman" w:hAnsi="Times New Roman" w:cs="Times New Roman"/>
                <w:sz w:val="24"/>
                <w:szCs w:val="24"/>
                <w:lang w:eastAsia="ru-RU"/>
              </w:rPr>
              <w:lastRenderedPageBreak/>
              <w:t>в собственности Богучарского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w:t>
            </w:r>
          </w:p>
        </w:tc>
        <w:tc>
          <w:tcPr>
            <w:tcW w:w="309"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w:t>
            </w:r>
          </w:p>
        </w:tc>
        <w:tc>
          <w:tcPr>
            <w:tcW w:w="473"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более 10%</w:t>
            </w:r>
          </w:p>
        </w:tc>
        <w:tc>
          <w:tcPr>
            <w:tcW w:w="473"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более 10%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более 10%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более 10%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более 10%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более 10%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более 10%</w:t>
            </w:r>
          </w:p>
        </w:tc>
      </w:tr>
      <w:tr w:rsidR="00B56728" w:rsidRPr="00B56728" w:rsidTr="00B56728">
        <w:trPr>
          <w:trHeight w:val="259"/>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2.</w:t>
            </w:r>
          </w:p>
        </w:tc>
        <w:tc>
          <w:tcPr>
            <w:tcW w:w="11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Муниципальный долг Богучарского района, в % к годовому объему доходов районного бюджета без </w:t>
            </w:r>
            <w:r w:rsidRPr="00B56728">
              <w:rPr>
                <w:rFonts w:ascii="Times New Roman" w:eastAsia="Times New Roman" w:hAnsi="Times New Roman" w:cs="Times New Roman"/>
                <w:sz w:val="24"/>
                <w:szCs w:val="24"/>
                <w:lang w:eastAsia="ru-RU"/>
              </w:rPr>
              <w:lastRenderedPageBreak/>
              <w:t>учета объема безвозмездных поступлений</w:t>
            </w:r>
          </w:p>
        </w:tc>
        <w:tc>
          <w:tcPr>
            <w:tcW w:w="309"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w:t>
            </w:r>
          </w:p>
        </w:tc>
        <w:tc>
          <w:tcPr>
            <w:tcW w:w="473"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более 100</w:t>
            </w:r>
          </w:p>
        </w:tc>
        <w:tc>
          <w:tcPr>
            <w:tcW w:w="473"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более 100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более 100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более 100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более 100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более 100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более 100</w:t>
            </w:r>
          </w:p>
        </w:tc>
      </w:tr>
      <w:tr w:rsidR="00B56728" w:rsidRPr="00B56728" w:rsidTr="00B56728">
        <w:trPr>
          <w:trHeight w:val="259"/>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3.</w:t>
            </w:r>
          </w:p>
        </w:tc>
        <w:tc>
          <w:tcPr>
            <w:tcW w:w="11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Число информационных материалов, размещенных в СМИ.</w:t>
            </w:r>
          </w:p>
        </w:tc>
        <w:tc>
          <w:tcPr>
            <w:tcW w:w="309"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шт.</w:t>
            </w:r>
          </w:p>
        </w:tc>
        <w:tc>
          <w:tcPr>
            <w:tcW w:w="473"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70</w:t>
            </w:r>
          </w:p>
        </w:tc>
        <w:tc>
          <w:tcPr>
            <w:tcW w:w="473"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72</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74</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76</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76</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76</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76</w:t>
            </w:r>
          </w:p>
        </w:tc>
      </w:tr>
      <w:tr w:rsidR="00B56728" w:rsidRPr="00B56728" w:rsidTr="00B56728">
        <w:trPr>
          <w:trHeight w:val="259"/>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w:t>
            </w:r>
          </w:p>
        </w:tc>
        <w:tc>
          <w:tcPr>
            <w:tcW w:w="11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Количество рассмотренных протоколов об административных правонарушениях.</w:t>
            </w:r>
          </w:p>
        </w:tc>
        <w:tc>
          <w:tcPr>
            <w:tcW w:w="309"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шт.</w:t>
            </w:r>
          </w:p>
        </w:tc>
        <w:tc>
          <w:tcPr>
            <w:tcW w:w="473"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95</w:t>
            </w:r>
          </w:p>
        </w:tc>
        <w:tc>
          <w:tcPr>
            <w:tcW w:w="473"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96</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97</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98</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99</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101</w:t>
            </w:r>
          </w:p>
        </w:tc>
      </w:tr>
      <w:tr w:rsidR="00B56728" w:rsidRPr="00B56728" w:rsidTr="00B56728">
        <w:trPr>
          <w:trHeight w:val="259"/>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w:t>
            </w:r>
          </w:p>
        </w:tc>
        <w:tc>
          <w:tcPr>
            <w:tcW w:w="11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Снижение количества пострадавшего населения от ЧС и пожаров по отношению к 2018 году</w:t>
            </w:r>
          </w:p>
        </w:tc>
        <w:tc>
          <w:tcPr>
            <w:tcW w:w="309" w:type="pct"/>
            <w:gridSpan w:val="3"/>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процент</w:t>
            </w:r>
          </w:p>
        </w:tc>
        <w:tc>
          <w:tcPr>
            <w:tcW w:w="473" w:type="pct"/>
            <w:gridSpan w:val="3"/>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30</w:t>
            </w:r>
          </w:p>
        </w:tc>
        <w:tc>
          <w:tcPr>
            <w:tcW w:w="473" w:type="pct"/>
            <w:gridSpan w:val="2"/>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35</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40</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45</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50</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55</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60</w:t>
            </w:r>
          </w:p>
        </w:tc>
      </w:tr>
      <w:tr w:rsidR="00B56728" w:rsidRPr="00B56728" w:rsidTr="00B56728">
        <w:trPr>
          <w:trHeight w:val="259"/>
        </w:trPr>
        <w:tc>
          <w:tcPr>
            <w:tcW w:w="5000" w:type="pct"/>
            <w:gridSpan w:val="15"/>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Подпрограмма 1 «Управление финансами Богучарского муниципального района»</w:t>
            </w:r>
          </w:p>
        </w:tc>
      </w:tr>
      <w:tr w:rsidR="00B56728" w:rsidRPr="00B56728" w:rsidTr="00B56728">
        <w:trPr>
          <w:trHeight w:val="259"/>
        </w:trPr>
        <w:tc>
          <w:tcPr>
            <w:tcW w:w="5000" w:type="pct"/>
            <w:gridSpan w:val="15"/>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 Управление муниципальным долгом Богучарского района</w:t>
            </w:r>
          </w:p>
        </w:tc>
      </w:tr>
      <w:tr w:rsidR="00B56728" w:rsidRPr="00B56728" w:rsidTr="00B56728">
        <w:trPr>
          <w:trHeight w:val="866"/>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1.1</w:t>
            </w:r>
          </w:p>
        </w:tc>
        <w:tc>
          <w:tcPr>
            <w:tcW w:w="11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Доля расходов на обслуживани</w:t>
            </w:r>
            <w:r w:rsidRPr="00B56728">
              <w:rPr>
                <w:rFonts w:ascii="Times New Roman" w:eastAsia="Times New Roman" w:hAnsi="Times New Roman" w:cs="Times New Roman"/>
                <w:sz w:val="24"/>
                <w:szCs w:val="24"/>
                <w:lang w:eastAsia="ru-RU"/>
              </w:rPr>
              <w:lastRenderedPageBreak/>
              <w:t>е муниципального долга в общем объеме расходов районного бюджета (за исключением расходов, которые осуществляются за счет субвенций из областного бюджета)</w:t>
            </w:r>
          </w:p>
        </w:tc>
        <w:tc>
          <w:tcPr>
            <w:tcW w:w="309"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w:t>
            </w:r>
          </w:p>
        </w:tc>
        <w:tc>
          <w:tcPr>
            <w:tcW w:w="473"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15</w:t>
            </w:r>
          </w:p>
        </w:tc>
        <w:tc>
          <w:tcPr>
            <w:tcW w:w="473"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15</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15</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15</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15</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15</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15</w:t>
            </w:r>
          </w:p>
        </w:tc>
      </w:tr>
      <w:tr w:rsidR="00B56728" w:rsidRPr="00B56728" w:rsidTr="00B56728">
        <w:trPr>
          <w:trHeight w:val="332"/>
        </w:trPr>
        <w:tc>
          <w:tcPr>
            <w:tcW w:w="5000" w:type="pct"/>
            <w:gridSpan w:val="15"/>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2. Совершенствование системы распределения межбюджетных трансфертов бюджетам поселений</w:t>
            </w:r>
          </w:p>
        </w:tc>
      </w:tr>
      <w:tr w:rsidR="00B56728" w:rsidRPr="00B56728" w:rsidTr="00B56728">
        <w:trPr>
          <w:trHeight w:val="866"/>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2.1</w:t>
            </w:r>
          </w:p>
        </w:tc>
        <w:tc>
          <w:tcPr>
            <w:tcW w:w="11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Своевременное внесение изменений в нормативные акты Богучарского района о межбюджетных отношениях органов государственной власти и органов местного </w:t>
            </w:r>
            <w:r w:rsidRPr="00B56728">
              <w:rPr>
                <w:rFonts w:ascii="Times New Roman" w:eastAsia="Times New Roman" w:hAnsi="Times New Roman" w:cs="Times New Roman"/>
                <w:sz w:val="24"/>
                <w:szCs w:val="24"/>
                <w:lang w:eastAsia="ru-RU"/>
              </w:rPr>
              <w:lastRenderedPageBreak/>
              <w:t>самоуправления в Воронежской области в соответствии с требованиями действующего федерального бюджетного законодательства</w:t>
            </w:r>
          </w:p>
        </w:tc>
        <w:tc>
          <w:tcPr>
            <w:tcW w:w="309"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срок</w:t>
            </w:r>
          </w:p>
        </w:tc>
        <w:tc>
          <w:tcPr>
            <w:tcW w:w="473"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срок, установленный администрацией Богучарского муниципального района</w:t>
            </w:r>
          </w:p>
        </w:tc>
        <w:tc>
          <w:tcPr>
            <w:tcW w:w="473"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срок, установленный администрацией Богучарского муниципального района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В срок, установленный администрацией </w:t>
            </w:r>
            <w:proofErr w:type="spellStart"/>
            <w:r w:rsidRPr="00B56728">
              <w:rPr>
                <w:rFonts w:ascii="Times New Roman" w:eastAsia="Times New Roman" w:hAnsi="Times New Roman" w:cs="Times New Roman"/>
                <w:sz w:val="24"/>
                <w:szCs w:val="24"/>
                <w:lang w:eastAsia="ru-RU"/>
              </w:rPr>
              <w:t>Богучарскогомуниципа-льного</w:t>
            </w:r>
            <w:proofErr w:type="spellEnd"/>
            <w:r w:rsidRPr="00B56728">
              <w:rPr>
                <w:rFonts w:ascii="Times New Roman" w:eastAsia="Times New Roman" w:hAnsi="Times New Roman" w:cs="Times New Roman"/>
                <w:sz w:val="24"/>
                <w:szCs w:val="24"/>
                <w:lang w:eastAsia="ru-RU"/>
              </w:rPr>
              <w:t xml:space="preserve"> района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В срок, </w:t>
            </w:r>
            <w:proofErr w:type="spellStart"/>
            <w:r w:rsidRPr="00B56728">
              <w:rPr>
                <w:rFonts w:ascii="Times New Roman" w:eastAsia="Times New Roman" w:hAnsi="Times New Roman" w:cs="Times New Roman"/>
                <w:sz w:val="24"/>
                <w:szCs w:val="24"/>
                <w:lang w:eastAsia="ru-RU"/>
              </w:rPr>
              <w:t>устаноленный</w:t>
            </w:r>
            <w:proofErr w:type="spellEnd"/>
            <w:r w:rsidRPr="00B56728">
              <w:rPr>
                <w:rFonts w:ascii="Times New Roman" w:eastAsia="Times New Roman" w:hAnsi="Times New Roman" w:cs="Times New Roman"/>
                <w:sz w:val="24"/>
                <w:szCs w:val="24"/>
                <w:lang w:eastAsia="ru-RU"/>
              </w:rPr>
              <w:t xml:space="preserve"> администрацией </w:t>
            </w:r>
            <w:proofErr w:type="spellStart"/>
            <w:r w:rsidRPr="00B56728">
              <w:rPr>
                <w:rFonts w:ascii="Times New Roman" w:eastAsia="Times New Roman" w:hAnsi="Times New Roman" w:cs="Times New Roman"/>
                <w:sz w:val="24"/>
                <w:szCs w:val="24"/>
                <w:lang w:eastAsia="ru-RU"/>
              </w:rPr>
              <w:t>Богучар-ского</w:t>
            </w:r>
            <w:proofErr w:type="spellEnd"/>
            <w:r w:rsidRPr="00B56728">
              <w:rPr>
                <w:rFonts w:ascii="Times New Roman" w:eastAsia="Times New Roman" w:hAnsi="Times New Roman" w:cs="Times New Roman"/>
                <w:sz w:val="24"/>
                <w:szCs w:val="24"/>
                <w:lang w:eastAsia="ru-RU"/>
              </w:rPr>
              <w:t xml:space="preserve"> муниципального района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В срок, установленный администрацией </w:t>
            </w:r>
            <w:proofErr w:type="spellStart"/>
            <w:r w:rsidRPr="00B56728">
              <w:rPr>
                <w:rFonts w:ascii="Times New Roman" w:eastAsia="Times New Roman" w:hAnsi="Times New Roman" w:cs="Times New Roman"/>
                <w:sz w:val="24"/>
                <w:szCs w:val="24"/>
                <w:lang w:eastAsia="ru-RU"/>
              </w:rPr>
              <w:t>Богучар-ского</w:t>
            </w:r>
            <w:proofErr w:type="spellEnd"/>
            <w:r w:rsidRPr="00B56728">
              <w:rPr>
                <w:rFonts w:ascii="Times New Roman" w:eastAsia="Times New Roman" w:hAnsi="Times New Roman" w:cs="Times New Roman"/>
                <w:sz w:val="24"/>
                <w:szCs w:val="24"/>
                <w:lang w:eastAsia="ru-RU"/>
              </w:rPr>
              <w:t xml:space="preserve"> муниципального района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срок, установленный администрацией Богучарского муниципального района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В срок, установленный администрацией </w:t>
            </w:r>
            <w:proofErr w:type="spellStart"/>
            <w:r w:rsidRPr="00B56728">
              <w:rPr>
                <w:rFonts w:ascii="Times New Roman" w:eastAsia="Times New Roman" w:hAnsi="Times New Roman" w:cs="Times New Roman"/>
                <w:sz w:val="24"/>
                <w:szCs w:val="24"/>
                <w:lang w:eastAsia="ru-RU"/>
              </w:rPr>
              <w:t>Богучарскогомуници-пального</w:t>
            </w:r>
            <w:proofErr w:type="spellEnd"/>
            <w:r w:rsidRPr="00B56728">
              <w:rPr>
                <w:rFonts w:ascii="Times New Roman" w:eastAsia="Times New Roman" w:hAnsi="Times New Roman" w:cs="Times New Roman"/>
                <w:sz w:val="24"/>
                <w:szCs w:val="24"/>
                <w:lang w:eastAsia="ru-RU"/>
              </w:rPr>
              <w:t xml:space="preserve"> района</w:t>
            </w:r>
          </w:p>
        </w:tc>
      </w:tr>
      <w:tr w:rsidR="00B56728" w:rsidRPr="00B56728" w:rsidTr="00B56728">
        <w:trPr>
          <w:trHeight w:val="866"/>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2.2</w:t>
            </w:r>
          </w:p>
        </w:tc>
        <w:tc>
          <w:tcPr>
            <w:tcW w:w="11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Степень сокращения дифференциации бюджетной обеспеченности между бюджетами поселений Богучарского района в следствии выравнивания их бюджетной обеспеченности</w:t>
            </w:r>
          </w:p>
        </w:tc>
        <w:tc>
          <w:tcPr>
            <w:tcW w:w="309"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раз</w:t>
            </w:r>
          </w:p>
        </w:tc>
        <w:tc>
          <w:tcPr>
            <w:tcW w:w="473"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менее 2,0</w:t>
            </w:r>
          </w:p>
        </w:tc>
        <w:tc>
          <w:tcPr>
            <w:tcW w:w="473"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менее 2,0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менее 2,0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менее 2,0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менее 2,0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менее 2,0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Не менее 2,0</w:t>
            </w:r>
          </w:p>
        </w:tc>
      </w:tr>
      <w:tr w:rsidR="00B56728" w:rsidRPr="00B56728" w:rsidTr="00B56728">
        <w:trPr>
          <w:trHeight w:val="259"/>
        </w:trPr>
        <w:tc>
          <w:tcPr>
            <w:tcW w:w="4527" w:type="pct"/>
            <w:gridSpan w:val="14"/>
            <w:tcBorders>
              <w:top w:val="single" w:sz="6" w:space="0" w:color="auto"/>
              <w:left w:val="single" w:sz="6" w:space="0" w:color="auto"/>
              <w:bottom w:val="single" w:sz="6" w:space="0" w:color="auto"/>
              <w:right w:val="nil"/>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3. Нормативное правовое регулирование в сфере бюджетного процесса в Богучарском районе</w:t>
            </w:r>
          </w:p>
        </w:tc>
        <w:tc>
          <w:tcPr>
            <w:tcW w:w="473" w:type="pct"/>
            <w:tcBorders>
              <w:top w:val="single" w:sz="6" w:space="0" w:color="auto"/>
              <w:left w:val="nil"/>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trHeight w:val="2278"/>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3.1.</w:t>
            </w:r>
          </w:p>
        </w:tc>
        <w:tc>
          <w:tcPr>
            <w:tcW w:w="11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Своевременное внесение изменений в решение о бюджетном процессе в Богучарском районе в соответствии с требованиями действующего федерального и областного бюджетного законодательства</w:t>
            </w:r>
          </w:p>
        </w:tc>
        <w:tc>
          <w:tcPr>
            <w:tcW w:w="25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срок</w:t>
            </w:r>
          </w:p>
        </w:tc>
        <w:tc>
          <w:tcPr>
            <w:tcW w:w="525" w:type="pct"/>
            <w:gridSpan w:val="4"/>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В срок, </w:t>
            </w:r>
            <w:proofErr w:type="spellStart"/>
            <w:r w:rsidRPr="00B56728">
              <w:rPr>
                <w:rFonts w:ascii="Times New Roman" w:eastAsia="Times New Roman" w:hAnsi="Times New Roman" w:cs="Times New Roman"/>
                <w:sz w:val="24"/>
                <w:szCs w:val="24"/>
                <w:lang w:eastAsia="ru-RU"/>
              </w:rPr>
              <w:t>установ-ленныйадмини-страцией</w:t>
            </w:r>
            <w:proofErr w:type="spellEnd"/>
            <w:r w:rsidRPr="00B56728">
              <w:rPr>
                <w:rFonts w:ascii="Times New Roman" w:eastAsia="Times New Roman" w:hAnsi="Times New Roman" w:cs="Times New Roman"/>
                <w:sz w:val="24"/>
                <w:szCs w:val="24"/>
                <w:lang w:eastAsia="ru-RU"/>
              </w:rPr>
              <w:t xml:space="preserve"> </w:t>
            </w:r>
            <w:proofErr w:type="spellStart"/>
            <w:r w:rsidRPr="00B56728">
              <w:rPr>
                <w:rFonts w:ascii="Times New Roman" w:eastAsia="Times New Roman" w:hAnsi="Times New Roman" w:cs="Times New Roman"/>
                <w:sz w:val="24"/>
                <w:szCs w:val="24"/>
                <w:lang w:eastAsia="ru-RU"/>
              </w:rPr>
              <w:t>Богучар-скогомуници-пального</w:t>
            </w:r>
            <w:proofErr w:type="spellEnd"/>
            <w:r w:rsidRPr="00B56728">
              <w:rPr>
                <w:rFonts w:ascii="Times New Roman" w:eastAsia="Times New Roman" w:hAnsi="Times New Roman" w:cs="Times New Roman"/>
                <w:sz w:val="24"/>
                <w:szCs w:val="24"/>
                <w:lang w:eastAsia="ru-RU"/>
              </w:rPr>
              <w:t xml:space="preserve"> района</w:t>
            </w:r>
          </w:p>
        </w:tc>
        <w:tc>
          <w:tcPr>
            <w:tcW w:w="473"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В срок, </w:t>
            </w:r>
            <w:proofErr w:type="spellStart"/>
            <w:r w:rsidRPr="00B56728">
              <w:rPr>
                <w:rFonts w:ascii="Times New Roman" w:eastAsia="Times New Roman" w:hAnsi="Times New Roman" w:cs="Times New Roman"/>
                <w:sz w:val="24"/>
                <w:szCs w:val="24"/>
                <w:lang w:eastAsia="ru-RU"/>
              </w:rPr>
              <w:t>установ-ленныйадмини-страцией</w:t>
            </w:r>
            <w:proofErr w:type="spellEnd"/>
            <w:r w:rsidRPr="00B56728">
              <w:rPr>
                <w:rFonts w:ascii="Times New Roman" w:eastAsia="Times New Roman" w:hAnsi="Times New Roman" w:cs="Times New Roman"/>
                <w:sz w:val="24"/>
                <w:szCs w:val="24"/>
                <w:lang w:eastAsia="ru-RU"/>
              </w:rPr>
              <w:t xml:space="preserve"> </w:t>
            </w:r>
            <w:proofErr w:type="spellStart"/>
            <w:r w:rsidRPr="00B56728">
              <w:rPr>
                <w:rFonts w:ascii="Times New Roman" w:eastAsia="Times New Roman" w:hAnsi="Times New Roman" w:cs="Times New Roman"/>
                <w:sz w:val="24"/>
                <w:szCs w:val="24"/>
                <w:lang w:eastAsia="ru-RU"/>
              </w:rPr>
              <w:t>Богучар-скогомуници-пального</w:t>
            </w:r>
            <w:proofErr w:type="spellEnd"/>
            <w:r w:rsidRPr="00B56728">
              <w:rPr>
                <w:rFonts w:ascii="Times New Roman" w:eastAsia="Times New Roman" w:hAnsi="Times New Roman" w:cs="Times New Roman"/>
                <w:sz w:val="24"/>
                <w:szCs w:val="24"/>
                <w:lang w:eastAsia="ru-RU"/>
              </w:rPr>
              <w:t xml:space="preserve"> района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В срок, </w:t>
            </w:r>
            <w:proofErr w:type="spellStart"/>
            <w:r w:rsidRPr="00B56728">
              <w:rPr>
                <w:rFonts w:ascii="Times New Roman" w:eastAsia="Times New Roman" w:hAnsi="Times New Roman" w:cs="Times New Roman"/>
                <w:sz w:val="24"/>
                <w:szCs w:val="24"/>
                <w:lang w:eastAsia="ru-RU"/>
              </w:rPr>
              <w:t>установ-ленный</w:t>
            </w:r>
            <w:proofErr w:type="spellEnd"/>
            <w:r w:rsidRPr="00B56728">
              <w:rPr>
                <w:rFonts w:ascii="Times New Roman" w:eastAsia="Times New Roman" w:hAnsi="Times New Roman" w:cs="Times New Roman"/>
                <w:sz w:val="24"/>
                <w:szCs w:val="24"/>
                <w:lang w:eastAsia="ru-RU"/>
              </w:rPr>
              <w:t xml:space="preserve"> администрацией Богучарского </w:t>
            </w:r>
            <w:proofErr w:type="gramStart"/>
            <w:r w:rsidRPr="00B56728">
              <w:rPr>
                <w:rFonts w:ascii="Times New Roman" w:eastAsia="Times New Roman" w:hAnsi="Times New Roman" w:cs="Times New Roman"/>
                <w:sz w:val="24"/>
                <w:szCs w:val="24"/>
                <w:lang w:eastAsia="ru-RU"/>
              </w:rPr>
              <w:t>муниципального</w:t>
            </w:r>
            <w:proofErr w:type="gramEnd"/>
            <w:r w:rsidRPr="00B56728">
              <w:rPr>
                <w:rFonts w:ascii="Times New Roman" w:eastAsia="Times New Roman" w:hAnsi="Times New Roman" w:cs="Times New Roman"/>
                <w:sz w:val="24"/>
                <w:szCs w:val="24"/>
                <w:lang w:eastAsia="ru-RU"/>
              </w:rPr>
              <w:t xml:space="preserve"> района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В срок, </w:t>
            </w:r>
            <w:proofErr w:type="spellStart"/>
            <w:r w:rsidRPr="00B56728">
              <w:rPr>
                <w:rFonts w:ascii="Times New Roman" w:eastAsia="Times New Roman" w:hAnsi="Times New Roman" w:cs="Times New Roman"/>
                <w:sz w:val="24"/>
                <w:szCs w:val="24"/>
                <w:lang w:eastAsia="ru-RU"/>
              </w:rPr>
              <w:t>установ-ленный</w:t>
            </w:r>
            <w:proofErr w:type="spellEnd"/>
            <w:r w:rsidRPr="00B56728">
              <w:rPr>
                <w:rFonts w:ascii="Times New Roman" w:eastAsia="Times New Roman" w:hAnsi="Times New Roman" w:cs="Times New Roman"/>
                <w:sz w:val="24"/>
                <w:szCs w:val="24"/>
                <w:lang w:eastAsia="ru-RU"/>
              </w:rPr>
              <w:t xml:space="preserve"> администрацией Богучарского </w:t>
            </w:r>
            <w:proofErr w:type="gramStart"/>
            <w:r w:rsidRPr="00B56728">
              <w:rPr>
                <w:rFonts w:ascii="Times New Roman" w:eastAsia="Times New Roman" w:hAnsi="Times New Roman" w:cs="Times New Roman"/>
                <w:sz w:val="24"/>
                <w:szCs w:val="24"/>
                <w:lang w:eastAsia="ru-RU"/>
              </w:rPr>
              <w:t>муниципального</w:t>
            </w:r>
            <w:proofErr w:type="gramEnd"/>
            <w:r w:rsidRPr="00B56728">
              <w:rPr>
                <w:rFonts w:ascii="Times New Roman" w:eastAsia="Times New Roman" w:hAnsi="Times New Roman" w:cs="Times New Roman"/>
                <w:sz w:val="24"/>
                <w:szCs w:val="24"/>
                <w:lang w:eastAsia="ru-RU"/>
              </w:rPr>
              <w:t xml:space="preserve"> района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В срок, </w:t>
            </w:r>
            <w:proofErr w:type="spellStart"/>
            <w:r w:rsidRPr="00B56728">
              <w:rPr>
                <w:rFonts w:ascii="Times New Roman" w:eastAsia="Times New Roman" w:hAnsi="Times New Roman" w:cs="Times New Roman"/>
                <w:sz w:val="24"/>
                <w:szCs w:val="24"/>
                <w:lang w:eastAsia="ru-RU"/>
              </w:rPr>
              <w:t>установ-ленныйадмини-страциейБогучарского</w:t>
            </w:r>
            <w:proofErr w:type="spellEnd"/>
            <w:r w:rsidRPr="00B56728">
              <w:rPr>
                <w:rFonts w:ascii="Times New Roman" w:eastAsia="Times New Roman" w:hAnsi="Times New Roman" w:cs="Times New Roman"/>
                <w:sz w:val="24"/>
                <w:szCs w:val="24"/>
                <w:lang w:eastAsia="ru-RU"/>
              </w:rPr>
              <w:t xml:space="preserve"> </w:t>
            </w:r>
            <w:proofErr w:type="gramStart"/>
            <w:r w:rsidRPr="00B56728">
              <w:rPr>
                <w:rFonts w:ascii="Times New Roman" w:eastAsia="Times New Roman" w:hAnsi="Times New Roman" w:cs="Times New Roman"/>
                <w:sz w:val="24"/>
                <w:szCs w:val="24"/>
                <w:lang w:eastAsia="ru-RU"/>
              </w:rPr>
              <w:t>муниципального</w:t>
            </w:r>
            <w:proofErr w:type="gramEnd"/>
            <w:r w:rsidRPr="00B56728">
              <w:rPr>
                <w:rFonts w:ascii="Times New Roman" w:eastAsia="Times New Roman" w:hAnsi="Times New Roman" w:cs="Times New Roman"/>
                <w:sz w:val="24"/>
                <w:szCs w:val="24"/>
                <w:lang w:eastAsia="ru-RU"/>
              </w:rPr>
              <w:t xml:space="preserve"> района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В срок, </w:t>
            </w:r>
            <w:proofErr w:type="spellStart"/>
            <w:r w:rsidRPr="00B56728">
              <w:rPr>
                <w:rFonts w:ascii="Times New Roman" w:eastAsia="Times New Roman" w:hAnsi="Times New Roman" w:cs="Times New Roman"/>
                <w:sz w:val="24"/>
                <w:szCs w:val="24"/>
                <w:lang w:eastAsia="ru-RU"/>
              </w:rPr>
              <w:t>установ-ленный</w:t>
            </w:r>
            <w:proofErr w:type="spellEnd"/>
            <w:r w:rsidRPr="00B56728">
              <w:rPr>
                <w:rFonts w:ascii="Times New Roman" w:eastAsia="Times New Roman" w:hAnsi="Times New Roman" w:cs="Times New Roman"/>
                <w:sz w:val="24"/>
                <w:szCs w:val="24"/>
                <w:lang w:eastAsia="ru-RU"/>
              </w:rPr>
              <w:t xml:space="preserve"> администрацией Богучарского </w:t>
            </w:r>
            <w:proofErr w:type="gramStart"/>
            <w:r w:rsidRPr="00B56728">
              <w:rPr>
                <w:rFonts w:ascii="Times New Roman" w:eastAsia="Times New Roman" w:hAnsi="Times New Roman" w:cs="Times New Roman"/>
                <w:sz w:val="24"/>
                <w:szCs w:val="24"/>
                <w:lang w:eastAsia="ru-RU"/>
              </w:rPr>
              <w:t>муниципального</w:t>
            </w:r>
            <w:proofErr w:type="gramEnd"/>
            <w:r w:rsidRPr="00B56728">
              <w:rPr>
                <w:rFonts w:ascii="Times New Roman" w:eastAsia="Times New Roman" w:hAnsi="Times New Roman" w:cs="Times New Roman"/>
                <w:sz w:val="24"/>
                <w:szCs w:val="24"/>
                <w:lang w:eastAsia="ru-RU"/>
              </w:rPr>
              <w:t xml:space="preserve"> района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В срок, </w:t>
            </w:r>
            <w:proofErr w:type="spellStart"/>
            <w:r w:rsidRPr="00B56728">
              <w:rPr>
                <w:rFonts w:ascii="Times New Roman" w:eastAsia="Times New Roman" w:hAnsi="Times New Roman" w:cs="Times New Roman"/>
                <w:sz w:val="24"/>
                <w:szCs w:val="24"/>
                <w:lang w:eastAsia="ru-RU"/>
              </w:rPr>
              <w:t>установ-ленный</w:t>
            </w:r>
            <w:proofErr w:type="spellEnd"/>
            <w:r w:rsidRPr="00B56728">
              <w:rPr>
                <w:rFonts w:ascii="Times New Roman" w:eastAsia="Times New Roman" w:hAnsi="Times New Roman" w:cs="Times New Roman"/>
                <w:sz w:val="24"/>
                <w:szCs w:val="24"/>
                <w:lang w:eastAsia="ru-RU"/>
              </w:rPr>
              <w:t xml:space="preserve"> администрацией Богучарского </w:t>
            </w:r>
            <w:proofErr w:type="gramStart"/>
            <w:r w:rsidRPr="00B56728">
              <w:rPr>
                <w:rFonts w:ascii="Times New Roman" w:eastAsia="Times New Roman" w:hAnsi="Times New Roman" w:cs="Times New Roman"/>
                <w:sz w:val="24"/>
                <w:szCs w:val="24"/>
                <w:lang w:eastAsia="ru-RU"/>
              </w:rPr>
              <w:t>муниципального</w:t>
            </w:r>
            <w:proofErr w:type="gramEnd"/>
            <w:r w:rsidRPr="00B56728">
              <w:rPr>
                <w:rFonts w:ascii="Times New Roman" w:eastAsia="Times New Roman" w:hAnsi="Times New Roman" w:cs="Times New Roman"/>
                <w:sz w:val="24"/>
                <w:szCs w:val="24"/>
                <w:lang w:eastAsia="ru-RU"/>
              </w:rPr>
              <w:t xml:space="preserve"> района</w:t>
            </w:r>
          </w:p>
        </w:tc>
      </w:tr>
      <w:tr w:rsidR="00B56728" w:rsidRPr="00B56728" w:rsidTr="00B56728">
        <w:trPr>
          <w:trHeight w:val="259"/>
        </w:trPr>
        <w:tc>
          <w:tcPr>
            <w:tcW w:w="4527" w:type="pct"/>
            <w:gridSpan w:val="14"/>
            <w:tcBorders>
              <w:top w:val="single" w:sz="6" w:space="0" w:color="auto"/>
              <w:left w:val="single" w:sz="6" w:space="0" w:color="auto"/>
              <w:bottom w:val="single" w:sz="6" w:space="0" w:color="auto"/>
              <w:right w:val="nil"/>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 Составление проекта районного бюджета на очередной финансовый год и плановый период</w:t>
            </w:r>
          </w:p>
        </w:tc>
        <w:tc>
          <w:tcPr>
            <w:tcW w:w="473" w:type="pct"/>
            <w:tcBorders>
              <w:top w:val="single" w:sz="6" w:space="0" w:color="auto"/>
              <w:left w:val="nil"/>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trHeight w:val="931"/>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4.1</w:t>
            </w:r>
          </w:p>
        </w:tc>
        <w:tc>
          <w:tcPr>
            <w:tcW w:w="11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Соблюдение порядка и сроков разработки проекта районного бюджета, установленных БК РФ</w:t>
            </w:r>
          </w:p>
        </w:tc>
        <w:tc>
          <w:tcPr>
            <w:tcW w:w="25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да/ нет</w:t>
            </w:r>
          </w:p>
        </w:tc>
        <w:tc>
          <w:tcPr>
            <w:tcW w:w="525" w:type="pct"/>
            <w:gridSpan w:val="4"/>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да</w:t>
            </w:r>
          </w:p>
        </w:tc>
        <w:tc>
          <w:tcPr>
            <w:tcW w:w="473"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да</w:t>
            </w:r>
          </w:p>
        </w:tc>
      </w:tr>
      <w:tr w:rsidR="00B56728" w:rsidRPr="00B56728" w:rsidTr="00B56728">
        <w:trPr>
          <w:trHeight w:val="348"/>
        </w:trPr>
        <w:tc>
          <w:tcPr>
            <w:tcW w:w="4527" w:type="pct"/>
            <w:gridSpan w:val="14"/>
            <w:tcBorders>
              <w:top w:val="single" w:sz="6" w:space="0" w:color="auto"/>
              <w:left w:val="single" w:sz="6" w:space="0" w:color="auto"/>
              <w:bottom w:val="single" w:sz="6" w:space="0" w:color="auto"/>
              <w:right w:val="nil"/>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 Организация исполнения районного бюджета и формирование бюджетной отчетности</w:t>
            </w:r>
          </w:p>
        </w:tc>
        <w:tc>
          <w:tcPr>
            <w:tcW w:w="473" w:type="pct"/>
            <w:tcBorders>
              <w:top w:val="single" w:sz="6" w:space="0" w:color="auto"/>
              <w:left w:val="nil"/>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trHeight w:val="1939"/>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5.1</w:t>
            </w:r>
          </w:p>
        </w:tc>
        <w:tc>
          <w:tcPr>
            <w:tcW w:w="11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Составление и утверждение сводной бюджетной росписи районного бюджета в сроки, установленные бюджетным законодательством Российской Федерации и Богучарского муниципального района</w:t>
            </w:r>
          </w:p>
        </w:tc>
        <w:tc>
          <w:tcPr>
            <w:tcW w:w="25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срок</w:t>
            </w:r>
          </w:p>
        </w:tc>
        <w:tc>
          <w:tcPr>
            <w:tcW w:w="525" w:type="pct"/>
            <w:gridSpan w:val="4"/>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начала очередного финансового года</w:t>
            </w:r>
          </w:p>
        </w:tc>
        <w:tc>
          <w:tcPr>
            <w:tcW w:w="473"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начала очередного финансового года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начала очередного финансового года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начала очередного финансового года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начала очередного финансового года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До начала очередного </w:t>
            </w:r>
            <w:proofErr w:type="spellStart"/>
            <w:r w:rsidRPr="00B56728">
              <w:rPr>
                <w:rFonts w:ascii="Times New Roman" w:eastAsia="Times New Roman" w:hAnsi="Times New Roman" w:cs="Times New Roman"/>
                <w:sz w:val="24"/>
                <w:szCs w:val="24"/>
                <w:lang w:eastAsia="ru-RU"/>
              </w:rPr>
              <w:t>финанового</w:t>
            </w:r>
            <w:proofErr w:type="spellEnd"/>
            <w:r w:rsidRPr="00B56728">
              <w:rPr>
                <w:rFonts w:ascii="Times New Roman" w:eastAsia="Times New Roman" w:hAnsi="Times New Roman" w:cs="Times New Roman"/>
                <w:sz w:val="24"/>
                <w:szCs w:val="24"/>
                <w:lang w:eastAsia="ru-RU"/>
              </w:rPr>
              <w:t xml:space="preserve"> года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начала очередного финансового года</w:t>
            </w:r>
          </w:p>
        </w:tc>
      </w:tr>
      <w:tr w:rsidR="00B56728" w:rsidRPr="00B56728" w:rsidTr="00B56728">
        <w:trPr>
          <w:trHeight w:val="1980"/>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5.2</w:t>
            </w:r>
          </w:p>
        </w:tc>
        <w:tc>
          <w:tcPr>
            <w:tcW w:w="11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Доведение показателей сводной бюджетной росписи и лимитов бюджетных обязательств до главных распорядителей средств районного бюджета в </w:t>
            </w:r>
            <w:r w:rsidRPr="00B56728">
              <w:rPr>
                <w:rFonts w:ascii="Times New Roman" w:eastAsia="Times New Roman" w:hAnsi="Times New Roman" w:cs="Times New Roman"/>
                <w:sz w:val="24"/>
                <w:szCs w:val="24"/>
                <w:lang w:eastAsia="ru-RU"/>
              </w:rPr>
              <w:lastRenderedPageBreak/>
              <w:t>сроки, установленные бюджетным законодательством Российской Федерации и Богучарского муниципального района</w:t>
            </w:r>
          </w:p>
        </w:tc>
        <w:tc>
          <w:tcPr>
            <w:tcW w:w="25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срок</w:t>
            </w:r>
          </w:p>
        </w:tc>
        <w:tc>
          <w:tcPr>
            <w:tcW w:w="525" w:type="pct"/>
            <w:gridSpan w:val="4"/>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начала очередного финансового года</w:t>
            </w:r>
          </w:p>
        </w:tc>
        <w:tc>
          <w:tcPr>
            <w:tcW w:w="473"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начала очередного финансового года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начала очередного финансового года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начала очередного финансового года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начала очередного финансового года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начала очередного финансового года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начала очередного финансового года</w:t>
            </w:r>
          </w:p>
        </w:tc>
      </w:tr>
      <w:tr w:rsidR="00B56728" w:rsidRPr="00B56728" w:rsidTr="00B56728">
        <w:trPr>
          <w:trHeight w:val="1718"/>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5.3</w:t>
            </w:r>
          </w:p>
        </w:tc>
        <w:tc>
          <w:tcPr>
            <w:tcW w:w="11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Составление и представление в Совет народных депутатов Богучарского муниципального района годового отчета об исполнении районного бюджета в сроки, установленные бюджетным законодательством Российской </w:t>
            </w:r>
            <w:r w:rsidRPr="00B56728">
              <w:rPr>
                <w:rFonts w:ascii="Times New Roman" w:eastAsia="Times New Roman" w:hAnsi="Times New Roman" w:cs="Times New Roman"/>
                <w:sz w:val="24"/>
                <w:szCs w:val="24"/>
                <w:lang w:eastAsia="ru-RU"/>
              </w:rPr>
              <w:lastRenderedPageBreak/>
              <w:t>Федерации и Богучарского района</w:t>
            </w:r>
          </w:p>
        </w:tc>
        <w:tc>
          <w:tcPr>
            <w:tcW w:w="25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срок</w:t>
            </w:r>
          </w:p>
        </w:tc>
        <w:tc>
          <w:tcPr>
            <w:tcW w:w="525" w:type="pct"/>
            <w:gridSpan w:val="4"/>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1 мая текущего года</w:t>
            </w:r>
          </w:p>
        </w:tc>
        <w:tc>
          <w:tcPr>
            <w:tcW w:w="473"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1 мая текущего года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1 мая текущего года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1 мая текущего года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1 мая текущего года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1 мая текущего года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До 1 мая текущего года</w:t>
            </w:r>
          </w:p>
        </w:tc>
      </w:tr>
      <w:tr w:rsidR="00B56728" w:rsidRPr="00B56728" w:rsidTr="00B56728">
        <w:trPr>
          <w:trHeight w:val="439"/>
        </w:trPr>
        <w:tc>
          <w:tcPr>
            <w:tcW w:w="5000" w:type="pct"/>
            <w:gridSpan w:val="15"/>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6.Обеспечение доступности информации о бюджетном процессе в Богучарском районе</w:t>
            </w:r>
          </w:p>
        </w:tc>
      </w:tr>
      <w:tr w:rsidR="00B56728" w:rsidRPr="00B56728" w:rsidTr="00B56728">
        <w:trPr>
          <w:trHeight w:val="1202"/>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6.1</w:t>
            </w:r>
          </w:p>
        </w:tc>
        <w:tc>
          <w:tcPr>
            <w:tcW w:w="11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Проведение публичных слушаний по проекту районного бюджета на очередной финансовый год и плановый период и по годовому отчету об исполнении областного бюджета</w:t>
            </w:r>
          </w:p>
        </w:tc>
        <w:tc>
          <w:tcPr>
            <w:tcW w:w="25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Да/ нет</w:t>
            </w:r>
          </w:p>
        </w:tc>
        <w:tc>
          <w:tcPr>
            <w:tcW w:w="525" w:type="pct"/>
            <w:gridSpan w:val="4"/>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Да</w:t>
            </w:r>
          </w:p>
        </w:tc>
        <w:tc>
          <w:tcPr>
            <w:tcW w:w="473"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Да</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Да</w:t>
            </w:r>
          </w:p>
        </w:tc>
      </w:tr>
      <w:tr w:rsidR="00B56728" w:rsidRPr="00B56728" w:rsidTr="00B56728">
        <w:trPr>
          <w:trHeight w:val="360"/>
        </w:trPr>
        <w:tc>
          <w:tcPr>
            <w:tcW w:w="5000" w:type="pct"/>
            <w:gridSpan w:val="15"/>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 Содействие повышению качества управления муниципальными финансами</w:t>
            </w:r>
          </w:p>
        </w:tc>
      </w:tr>
      <w:tr w:rsidR="00B56728" w:rsidRPr="00B56728" w:rsidTr="00B56728">
        <w:trPr>
          <w:trHeight w:val="516"/>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7.1</w:t>
            </w:r>
          </w:p>
        </w:tc>
        <w:tc>
          <w:tcPr>
            <w:tcW w:w="1379"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Уровень исполнения плановых назначений по расходам на реализацию подпрограммы</w:t>
            </w:r>
          </w:p>
        </w:tc>
        <w:tc>
          <w:tcPr>
            <w:tcW w:w="382"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w:t>
            </w:r>
          </w:p>
        </w:tc>
        <w:tc>
          <w:tcPr>
            <w:tcW w:w="291"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80</w:t>
            </w:r>
          </w:p>
        </w:tc>
        <w:tc>
          <w:tcPr>
            <w:tcW w:w="37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80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80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80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80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80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80</w:t>
            </w:r>
          </w:p>
        </w:tc>
      </w:tr>
      <w:tr w:rsidR="00B56728" w:rsidRPr="00B56728" w:rsidTr="00B56728">
        <w:trPr>
          <w:trHeight w:val="439"/>
        </w:trPr>
        <w:tc>
          <w:tcPr>
            <w:tcW w:w="5000" w:type="pct"/>
            <w:gridSpan w:val="15"/>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Подпрограмма 2 «Обеспечение деятельности органов местного самоуправления Богучарского муниципального района»</w:t>
            </w:r>
          </w:p>
        </w:tc>
      </w:tr>
      <w:tr w:rsidR="00B56728" w:rsidRPr="00B56728" w:rsidTr="00B56728">
        <w:trPr>
          <w:trHeight w:val="271"/>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1379"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Число публикаций в электронных СМИ.</w:t>
            </w:r>
          </w:p>
        </w:tc>
        <w:tc>
          <w:tcPr>
            <w:tcW w:w="382"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шт.</w:t>
            </w:r>
          </w:p>
        </w:tc>
        <w:tc>
          <w:tcPr>
            <w:tcW w:w="291"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300</w:t>
            </w:r>
          </w:p>
        </w:tc>
        <w:tc>
          <w:tcPr>
            <w:tcW w:w="37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378</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460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490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490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520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520</w:t>
            </w:r>
          </w:p>
        </w:tc>
      </w:tr>
      <w:tr w:rsidR="00B56728" w:rsidRPr="00B56728" w:rsidTr="00B56728">
        <w:trPr>
          <w:trHeight w:val="271"/>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w:t>
            </w:r>
          </w:p>
        </w:tc>
        <w:tc>
          <w:tcPr>
            <w:tcW w:w="1379"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Число информационных материалов, размещенных в СМИ.</w:t>
            </w:r>
          </w:p>
        </w:tc>
        <w:tc>
          <w:tcPr>
            <w:tcW w:w="382"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шт.</w:t>
            </w:r>
          </w:p>
        </w:tc>
        <w:tc>
          <w:tcPr>
            <w:tcW w:w="291"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70</w:t>
            </w:r>
          </w:p>
        </w:tc>
        <w:tc>
          <w:tcPr>
            <w:tcW w:w="37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72</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74</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76</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76</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76</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76</w:t>
            </w:r>
          </w:p>
        </w:tc>
      </w:tr>
      <w:tr w:rsidR="00B56728" w:rsidRPr="00B56728" w:rsidTr="00B56728">
        <w:trPr>
          <w:trHeight w:val="516"/>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w:t>
            </w:r>
          </w:p>
        </w:tc>
        <w:tc>
          <w:tcPr>
            <w:tcW w:w="1379"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Число включенных в резерв муниципальных служащих.</w:t>
            </w:r>
          </w:p>
        </w:tc>
        <w:tc>
          <w:tcPr>
            <w:tcW w:w="382"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чел.</w:t>
            </w:r>
          </w:p>
        </w:tc>
        <w:tc>
          <w:tcPr>
            <w:tcW w:w="291"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37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12</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12</w:t>
            </w:r>
          </w:p>
        </w:tc>
      </w:tr>
      <w:tr w:rsidR="00B56728" w:rsidRPr="00B56728" w:rsidTr="00B56728">
        <w:trPr>
          <w:trHeight w:val="516"/>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w:t>
            </w:r>
          </w:p>
        </w:tc>
        <w:tc>
          <w:tcPr>
            <w:tcW w:w="1379"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Число муниципальных служащих, прошедших обучение.</w:t>
            </w:r>
          </w:p>
        </w:tc>
        <w:tc>
          <w:tcPr>
            <w:tcW w:w="382"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чел.</w:t>
            </w:r>
          </w:p>
        </w:tc>
        <w:tc>
          <w:tcPr>
            <w:tcW w:w="291"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12</w:t>
            </w:r>
          </w:p>
        </w:tc>
        <w:tc>
          <w:tcPr>
            <w:tcW w:w="37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12</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12</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12</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12</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12</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12</w:t>
            </w:r>
          </w:p>
        </w:tc>
      </w:tr>
      <w:tr w:rsidR="00B56728" w:rsidRPr="00B56728" w:rsidTr="00B56728">
        <w:trPr>
          <w:trHeight w:val="271"/>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w:t>
            </w:r>
          </w:p>
        </w:tc>
        <w:tc>
          <w:tcPr>
            <w:tcW w:w="1379"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Количество правовых актов.</w:t>
            </w:r>
          </w:p>
        </w:tc>
        <w:tc>
          <w:tcPr>
            <w:tcW w:w="382"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шт.</w:t>
            </w:r>
          </w:p>
        </w:tc>
        <w:tc>
          <w:tcPr>
            <w:tcW w:w="291"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980</w:t>
            </w:r>
          </w:p>
        </w:tc>
        <w:tc>
          <w:tcPr>
            <w:tcW w:w="37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987</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992</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997</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1004</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1012</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1017</w:t>
            </w:r>
          </w:p>
        </w:tc>
      </w:tr>
      <w:tr w:rsidR="00B56728" w:rsidRPr="00B56728" w:rsidTr="00B56728">
        <w:trPr>
          <w:trHeight w:val="271"/>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6.</w:t>
            </w:r>
          </w:p>
        </w:tc>
        <w:tc>
          <w:tcPr>
            <w:tcW w:w="1379"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Количество рассмотренных протоколов об административных правонарушениях.</w:t>
            </w:r>
          </w:p>
        </w:tc>
        <w:tc>
          <w:tcPr>
            <w:tcW w:w="382"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шт.</w:t>
            </w:r>
          </w:p>
        </w:tc>
        <w:tc>
          <w:tcPr>
            <w:tcW w:w="291"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95</w:t>
            </w:r>
          </w:p>
        </w:tc>
        <w:tc>
          <w:tcPr>
            <w:tcW w:w="37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96</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97</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98</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99</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101</w:t>
            </w:r>
          </w:p>
        </w:tc>
      </w:tr>
      <w:tr w:rsidR="00B56728" w:rsidRPr="00B56728" w:rsidTr="00B56728">
        <w:trPr>
          <w:trHeight w:val="530"/>
        </w:trPr>
        <w:tc>
          <w:tcPr>
            <w:tcW w:w="5000" w:type="pct"/>
            <w:gridSpan w:val="15"/>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Подпрограмма 3 «Повышение качества предоставляемых государственных и муниципальных услуг в Богучарском муниципальном районе»</w:t>
            </w:r>
          </w:p>
        </w:tc>
      </w:tr>
      <w:tr w:rsidR="00B56728" w:rsidRPr="00B56728" w:rsidTr="00B56728">
        <w:trPr>
          <w:trHeight w:val="466"/>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1379"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Количество созданных единых мест по принципу </w:t>
            </w:r>
            <w:r w:rsidRPr="00B56728">
              <w:rPr>
                <w:rFonts w:ascii="Times New Roman" w:eastAsia="Times New Roman" w:hAnsi="Times New Roman" w:cs="Times New Roman"/>
                <w:sz w:val="24"/>
                <w:szCs w:val="24"/>
                <w:lang w:eastAsia="ru-RU"/>
              </w:rPr>
              <w:lastRenderedPageBreak/>
              <w:t>«одного окна».</w:t>
            </w:r>
          </w:p>
        </w:tc>
        <w:tc>
          <w:tcPr>
            <w:tcW w:w="382"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шт.</w:t>
            </w:r>
          </w:p>
        </w:tc>
        <w:tc>
          <w:tcPr>
            <w:tcW w:w="291"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14</w:t>
            </w:r>
          </w:p>
        </w:tc>
        <w:tc>
          <w:tcPr>
            <w:tcW w:w="37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14</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14</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14</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14</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14</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14</w:t>
            </w:r>
          </w:p>
        </w:tc>
      </w:tr>
      <w:tr w:rsidR="00B56728" w:rsidRPr="00B56728" w:rsidTr="00B56728">
        <w:trPr>
          <w:trHeight w:val="271"/>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2.</w:t>
            </w:r>
          </w:p>
        </w:tc>
        <w:tc>
          <w:tcPr>
            <w:tcW w:w="1379"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Количество оказанных услуг.</w:t>
            </w:r>
          </w:p>
        </w:tc>
        <w:tc>
          <w:tcPr>
            <w:tcW w:w="382"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шт.</w:t>
            </w:r>
          </w:p>
        </w:tc>
        <w:tc>
          <w:tcPr>
            <w:tcW w:w="291"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40 730</w:t>
            </w:r>
          </w:p>
        </w:tc>
        <w:tc>
          <w:tcPr>
            <w:tcW w:w="37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40 900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40 950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41 000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41 050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41 100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41 150</w:t>
            </w:r>
          </w:p>
        </w:tc>
      </w:tr>
      <w:tr w:rsidR="00B56728" w:rsidRPr="00B56728" w:rsidTr="00B56728">
        <w:trPr>
          <w:trHeight w:val="701"/>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w:t>
            </w:r>
          </w:p>
        </w:tc>
        <w:tc>
          <w:tcPr>
            <w:tcW w:w="1379"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Количество заключенных соглашений с территориальными органами федеральных органов государственной власти по Воронежской области, исполнительными органами государственной власти, органами местного самоуправления Богучарского муниципального района Воронежской области, организациями, участвующими в предоставлении соответствующих государственных и муниципальных </w:t>
            </w:r>
            <w:r w:rsidRPr="00B56728">
              <w:rPr>
                <w:rFonts w:ascii="Times New Roman" w:eastAsia="Times New Roman" w:hAnsi="Times New Roman" w:cs="Times New Roman"/>
                <w:sz w:val="24"/>
                <w:szCs w:val="24"/>
                <w:lang w:eastAsia="ru-RU"/>
              </w:rPr>
              <w:lastRenderedPageBreak/>
              <w:t>услуг.</w:t>
            </w:r>
          </w:p>
        </w:tc>
        <w:tc>
          <w:tcPr>
            <w:tcW w:w="382"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шт.</w:t>
            </w:r>
          </w:p>
        </w:tc>
        <w:tc>
          <w:tcPr>
            <w:tcW w:w="291"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37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r>
      <w:tr w:rsidR="00B56728" w:rsidRPr="00B56728" w:rsidTr="00B56728">
        <w:trPr>
          <w:trHeight w:val="271"/>
        </w:trPr>
        <w:tc>
          <w:tcPr>
            <w:tcW w:w="5000" w:type="pct"/>
            <w:gridSpan w:val="15"/>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Подпрограмма 4 « Развитие гражданского общества в Богучарском муниципальном районе»</w:t>
            </w:r>
          </w:p>
        </w:tc>
      </w:tr>
      <w:tr w:rsidR="00B56728" w:rsidRPr="00B56728" w:rsidTr="00B56728">
        <w:trPr>
          <w:trHeight w:val="1358"/>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1379"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Увеличение количества информационных материалов, программ в средствах массовой информации, освещающих деятельность социально ориентированных некоммерческих организаций в % к предыдущему году.</w:t>
            </w:r>
          </w:p>
        </w:tc>
        <w:tc>
          <w:tcPr>
            <w:tcW w:w="382"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w:t>
            </w:r>
          </w:p>
        </w:tc>
        <w:tc>
          <w:tcPr>
            <w:tcW w:w="291"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100</w:t>
            </w:r>
          </w:p>
        </w:tc>
        <w:tc>
          <w:tcPr>
            <w:tcW w:w="37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100</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100</w:t>
            </w:r>
          </w:p>
        </w:tc>
      </w:tr>
      <w:tr w:rsidR="00B56728" w:rsidRPr="00B56728" w:rsidTr="00B56728">
        <w:trPr>
          <w:trHeight w:val="1358"/>
        </w:trPr>
        <w:tc>
          <w:tcPr>
            <w:tcW w:w="20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w:t>
            </w:r>
          </w:p>
        </w:tc>
        <w:tc>
          <w:tcPr>
            <w:tcW w:w="1379"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pacing w:val="-3"/>
                <w:w w:val="105"/>
                <w:sz w:val="24"/>
                <w:szCs w:val="24"/>
                <w:lang w:eastAsia="ru-RU"/>
              </w:rPr>
              <w:t xml:space="preserve">Уровень </w:t>
            </w:r>
            <w:r w:rsidRPr="00B56728">
              <w:rPr>
                <w:rFonts w:ascii="Times New Roman" w:eastAsia="Times New Roman" w:hAnsi="Times New Roman" w:cs="Times New Roman"/>
                <w:w w:val="105"/>
                <w:sz w:val="24"/>
                <w:szCs w:val="24"/>
                <w:lang w:eastAsia="ru-RU"/>
              </w:rPr>
              <w:t xml:space="preserve">исполнения утвержденных бюджетных назначений </w:t>
            </w:r>
            <w:r w:rsidRPr="00B56728">
              <w:rPr>
                <w:rFonts w:ascii="Times New Roman" w:eastAsia="Times New Roman" w:hAnsi="Times New Roman" w:cs="Times New Roman"/>
                <w:spacing w:val="-15"/>
                <w:w w:val="105"/>
                <w:sz w:val="24"/>
                <w:szCs w:val="24"/>
                <w:lang w:eastAsia="ru-RU"/>
              </w:rPr>
              <w:t xml:space="preserve">на </w:t>
            </w:r>
            <w:r w:rsidRPr="00B56728">
              <w:rPr>
                <w:rFonts w:ascii="Times New Roman" w:eastAsia="Times New Roman" w:hAnsi="Times New Roman" w:cs="Times New Roman"/>
                <w:spacing w:val="-3"/>
                <w:w w:val="105"/>
                <w:sz w:val="24"/>
                <w:szCs w:val="24"/>
                <w:lang w:eastAsia="ru-RU"/>
              </w:rPr>
              <w:t xml:space="preserve">финансовое </w:t>
            </w:r>
            <w:r w:rsidRPr="00B56728">
              <w:rPr>
                <w:rFonts w:ascii="Times New Roman" w:eastAsia="Times New Roman" w:hAnsi="Times New Roman" w:cs="Times New Roman"/>
                <w:w w:val="105"/>
                <w:sz w:val="24"/>
                <w:szCs w:val="24"/>
                <w:lang w:eastAsia="ru-RU"/>
              </w:rPr>
              <w:t xml:space="preserve">обеспечение деятельности подведомственных </w:t>
            </w:r>
            <w:r w:rsidRPr="00B56728">
              <w:rPr>
                <w:rFonts w:ascii="Times New Roman" w:eastAsia="Times New Roman" w:hAnsi="Times New Roman" w:cs="Times New Roman"/>
                <w:spacing w:val="-3"/>
                <w:w w:val="105"/>
                <w:sz w:val="24"/>
                <w:szCs w:val="24"/>
                <w:lang w:eastAsia="ru-RU"/>
              </w:rPr>
              <w:t>учреждений</w:t>
            </w:r>
          </w:p>
        </w:tc>
        <w:tc>
          <w:tcPr>
            <w:tcW w:w="382"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w w:val="107"/>
                <w:sz w:val="24"/>
                <w:szCs w:val="24"/>
                <w:lang w:eastAsia="ru-RU"/>
              </w:rPr>
              <w:t>%</w:t>
            </w:r>
          </w:p>
        </w:tc>
        <w:tc>
          <w:tcPr>
            <w:tcW w:w="291"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w w:val="105"/>
                <w:sz w:val="24"/>
                <w:szCs w:val="24"/>
                <w:lang w:eastAsia="ru-RU"/>
              </w:rPr>
              <w:t>&gt;= 95</w:t>
            </w:r>
          </w:p>
        </w:tc>
        <w:tc>
          <w:tcPr>
            <w:tcW w:w="37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w w:val="105"/>
                <w:sz w:val="24"/>
                <w:szCs w:val="24"/>
                <w:lang w:eastAsia="ru-RU"/>
              </w:rPr>
              <w:t>&gt;= 95</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w w:val="105"/>
                <w:sz w:val="24"/>
                <w:szCs w:val="24"/>
                <w:lang w:eastAsia="ru-RU"/>
              </w:rPr>
              <w:t>&gt;= 95</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w w:val="105"/>
                <w:sz w:val="24"/>
                <w:szCs w:val="24"/>
                <w:lang w:eastAsia="ru-RU"/>
              </w:rPr>
              <w:t>&gt;= 95</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w w:val="105"/>
                <w:sz w:val="24"/>
                <w:szCs w:val="24"/>
                <w:lang w:eastAsia="ru-RU"/>
              </w:rPr>
              <w:t>&gt;= 95</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w w:val="105"/>
                <w:sz w:val="24"/>
                <w:szCs w:val="24"/>
                <w:lang w:eastAsia="ru-RU"/>
              </w:rPr>
              <w:t>&gt;= 95</w:t>
            </w:r>
          </w:p>
        </w:tc>
        <w:tc>
          <w:tcPr>
            <w:tcW w:w="47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w w:val="105"/>
                <w:sz w:val="24"/>
                <w:szCs w:val="24"/>
                <w:lang w:eastAsia="ru-RU"/>
              </w:rPr>
              <w:t>&gt;= 95</w:t>
            </w:r>
          </w:p>
        </w:tc>
      </w:tr>
      <w:tr w:rsidR="00B56728" w:rsidRPr="00B56728" w:rsidTr="00B56728">
        <w:trPr>
          <w:trHeight w:val="1019"/>
        </w:trPr>
        <w:tc>
          <w:tcPr>
            <w:tcW w:w="5000" w:type="pct"/>
            <w:gridSpan w:val="15"/>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szCs w:val="20"/>
                <w:highlight w:val="green"/>
                <w:lang w:eastAsia="ru-RU"/>
              </w:rPr>
            </w:pPr>
            <w:r w:rsidRPr="00B56728">
              <w:rPr>
                <w:rFonts w:ascii="Times New Roman" w:eastAsia="Times New Roman" w:hAnsi="Times New Roman" w:cs="Times New Roman"/>
                <w:bCs/>
                <w:sz w:val="24"/>
                <w:szCs w:val="24"/>
                <w:lang w:eastAsia="ru-RU"/>
              </w:rPr>
              <w:lastRenderedPageBreak/>
              <w:t>Подпрограмма 5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r>
      <w:tr w:rsidR="00B56728" w:rsidRPr="00B56728" w:rsidTr="00B56728">
        <w:trPr>
          <w:trHeight w:val="868"/>
        </w:trPr>
        <w:tc>
          <w:tcPr>
            <w:tcW w:w="20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1.</w:t>
            </w:r>
          </w:p>
        </w:tc>
        <w:tc>
          <w:tcPr>
            <w:tcW w:w="1379"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Снижение количества гибели людей по отношению к 2018 году</w:t>
            </w:r>
          </w:p>
        </w:tc>
        <w:tc>
          <w:tcPr>
            <w:tcW w:w="435" w:type="pct"/>
            <w:gridSpan w:val="4"/>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процент</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20-25</w:t>
            </w:r>
          </w:p>
        </w:tc>
        <w:tc>
          <w:tcPr>
            <w:tcW w:w="377"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25-30</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30-35</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40-45</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45-50</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50-55</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55-60</w:t>
            </w:r>
          </w:p>
        </w:tc>
      </w:tr>
      <w:tr w:rsidR="00B56728" w:rsidRPr="00B56728" w:rsidTr="00B56728">
        <w:trPr>
          <w:trHeight w:val="704"/>
        </w:trPr>
        <w:tc>
          <w:tcPr>
            <w:tcW w:w="20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w:t>
            </w:r>
          </w:p>
        </w:tc>
        <w:tc>
          <w:tcPr>
            <w:tcW w:w="1379"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Количество спасенных на 100 ЧС и происшествий</w:t>
            </w:r>
          </w:p>
        </w:tc>
        <w:tc>
          <w:tcPr>
            <w:tcW w:w="435" w:type="pct"/>
            <w:gridSpan w:val="4"/>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человек</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177AE9">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9,</w:t>
            </w:r>
            <w:r w:rsidR="00177AE9">
              <w:rPr>
                <w:rFonts w:ascii="Times New Roman" w:eastAsia="Times New Roman" w:hAnsi="Times New Roman" w:cs="Times New Roman"/>
                <w:sz w:val="24"/>
                <w:szCs w:val="24"/>
                <w:lang w:eastAsia="ru-RU"/>
              </w:rPr>
              <w:t>0</w:t>
            </w:r>
          </w:p>
        </w:tc>
        <w:tc>
          <w:tcPr>
            <w:tcW w:w="377"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177AE9">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9,</w:t>
            </w:r>
            <w:r w:rsidR="00177AE9">
              <w:rPr>
                <w:rFonts w:ascii="Times New Roman" w:eastAsia="Times New Roman" w:hAnsi="Times New Roman" w:cs="Times New Roman"/>
                <w:sz w:val="24"/>
                <w:szCs w:val="24"/>
                <w:lang w:eastAsia="ru-RU"/>
              </w:rPr>
              <w:t>1</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177AE9" w:rsidP="00B5672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9,3</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177AE9" w:rsidP="00B5672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9,5</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177AE9" w:rsidP="00B5672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9,7</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177AE9" w:rsidP="00177AE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177AE9">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10,</w:t>
            </w:r>
            <w:r w:rsidR="00177AE9">
              <w:rPr>
                <w:rFonts w:ascii="Times New Roman" w:eastAsia="Times New Roman" w:hAnsi="Times New Roman" w:cs="Times New Roman"/>
                <w:sz w:val="24"/>
                <w:szCs w:val="24"/>
                <w:lang w:eastAsia="ru-RU"/>
              </w:rPr>
              <w:t>0</w:t>
            </w:r>
          </w:p>
        </w:tc>
      </w:tr>
      <w:tr w:rsidR="00B56728" w:rsidRPr="00B56728" w:rsidTr="00B56728">
        <w:trPr>
          <w:trHeight w:val="988"/>
        </w:trPr>
        <w:tc>
          <w:tcPr>
            <w:tcW w:w="20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w:t>
            </w:r>
          </w:p>
        </w:tc>
        <w:tc>
          <w:tcPr>
            <w:tcW w:w="1379"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Совершение (попытка совершения) террористических актов на территории Богучарского муниципального района</w:t>
            </w:r>
          </w:p>
        </w:tc>
        <w:tc>
          <w:tcPr>
            <w:tcW w:w="435" w:type="pct"/>
            <w:gridSpan w:val="4"/>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кол-во</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0</w:t>
            </w:r>
          </w:p>
        </w:tc>
        <w:tc>
          <w:tcPr>
            <w:tcW w:w="377"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0</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0</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0</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0</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0</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0</w:t>
            </w:r>
          </w:p>
        </w:tc>
      </w:tr>
      <w:tr w:rsidR="00B56728" w:rsidRPr="00B56728" w:rsidTr="00B56728">
        <w:trPr>
          <w:trHeight w:val="1358"/>
        </w:trPr>
        <w:tc>
          <w:tcPr>
            <w:tcW w:w="20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w:t>
            </w:r>
          </w:p>
        </w:tc>
        <w:tc>
          <w:tcPr>
            <w:tcW w:w="1379"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Совершение  актов экстремистской направленности против соблюдения прав и свобод человека на территории Богучарского муниципального района </w:t>
            </w:r>
          </w:p>
        </w:tc>
        <w:tc>
          <w:tcPr>
            <w:tcW w:w="435" w:type="pct"/>
            <w:gridSpan w:val="4"/>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 кол-во</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0</w:t>
            </w:r>
          </w:p>
        </w:tc>
        <w:tc>
          <w:tcPr>
            <w:tcW w:w="377"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0</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0</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0</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0</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0</w:t>
            </w:r>
          </w:p>
        </w:tc>
        <w:tc>
          <w:tcPr>
            <w:tcW w:w="47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0</w:t>
            </w:r>
          </w:p>
        </w:tc>
      </w:tr>
      <w:tr w:rsidR="00B56728" w:rsidRPr="00B56728" w:rsidTr="00B56728">
        <w:tc>
          <w:tcPr>
            <w:tcW w:w="203" w:type="pct"/>
            <w:tcBorders>
              <w:top w:val="nil"/>
              <w:left w:val="nil"/>
              <w:bottom w:val="nil"/>
              <w:right w:val="nil"/>
            </w:tcBorders>
            <w:vAlign w:val="center"/>
            <w:hideMark/>
          </w:tcPr>
          <w:p w:rsidR="00B56728" w:rsidRPr="00B56728" w:rsidRDefault="00B56728" w:rsidP="00B56728">
            <w:pPr>
              <w:spacing w:after="0" w:line="240" w:lineRule="auto"/>
              <w:ind w:firstLine="567"/>
              <w:jc w:val="both"/>
              <w:rPr>
                <w:rFonts w:ascii="Times New Roman" w:eastAsia="Times New Roman" w:hAnsi="Times New Roman" w:cs="Times New Roman"/>
                <w:sz w:val="24"/>
                <w:szCs w:val="24"/>
                <w:lang w:eastAsia="ru-RU"/>
              </w:rPr>
            </w:pPr>
          </w:p>
        </w:tc>
        <w:tc>
          <w:tcPr>
            <w:tcW w:w="1173"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205"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52"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52"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278"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53"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142"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96"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377"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473"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473"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473"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473"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473"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r>
    </w:tbl>
    <w:p w:rsidR="00B56728" w:rsidRPr="00B56728" w:rsidRDefault="00B56728" w:rsidP="00B56728">
      <w:pPr>
        <w:widowControl w:val="0"/>
        <w:adjustRightInd w:val="0"/>
        <w:spacing w:after="0" w:line="240" w:lineRule="auto"/>
        <w:ind w:left="6237"/>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br w:type="page"/>
      </w:r>
      <w:r w:rsidRPr="00B56728">
        <w:rPr>
          <w:rFonts w:ascii="Times New Roman" w:eastAsia="Times New Roman" w:hAnsi="Times New Roman" w:cs="Times New Roman"/>
          <w:sz w:val="24"/>
          <w:szCs w:val="24"/>
          <w:lang w:eastAsia="ru-RU"/>
        </w:rPr>
        <w:lastRenderedPageBreak/>
        <w:t>Приложение 2</w:t>
      </w:r>
    </w:p>
    <w:p w:rsidR="00B56728" w:rsidRPr="00B56728" w:rsidRDefault="00B56728" w:rsidP="00B56728">
      <w:pPr>
        <w:widowControl w:val="0"/>
        <w:adjustRightInd w:val="0"/>
        <w:spacing w:after="0" w:line="240" w:lineRule="auto"/>
        <w:ind w:left="6237"/>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к муниципальной программе</w:t>
      </w:r>
    </w:p>
    <w:p w:rsidR="00B56728" w:rsidRPr="00B56728" w:rsidRDefault="00B56728" w:rsidP="00B56728">
      <w:pPr>
        <w:widowControl w:val="0"/>
        <w:adjustRightInd w:val="0"/>
        <w:spacing w:after="0" w:line="240" w:lineRule="auto"/>
        <w:ind w:left="6237"/>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«Муниципальное управление и гражданское общество»</w:t>
      </w:r>
    </w:p>
    <w:p w:rsidR="00B56728" w:rsidRPr="00B56728" w:rsidRDefault="00B56728" w:rsidP="00B56728">
      <w:pPr>
        <w:spacing w:after="0" w:line="240" w:lineRule="auto"/>
        <w:ind w:firstLine="567"/>
        <w:jc w:val="both"/>
        <w:rPr>
          <w:rFonts w:ascii="Times New Roman" w:eastAsia="Times New Roman" w:hAnsi="Times New Roman" w:cs="Times New Roman"/>
          <w:sz w:val="24"/>
          <w:szCs w:val="24"/>
          <w:lang w:eastAsia="ru-RU"/>
        </w:rPr>
      </w:pPr>
    </w:p>
    <w:tbl>
      <w:tblPr>
        <w:tblW w:w="5000" w:type="pct"/>
        <w:jc w:val="center"/>
        <w:tblLook w:val="00A0"/>
      </w:tblPr>
      <w:tblGrid>
        <w:gridCol w:w="576"/>
        <w:gridCol w:w="1873"/>
        <w:gridCol w:w="2635"/>
        <w:gridCol w:w="2137"/>
        <w:gridCol w:w="1806"/>
        <w:gridCol w:w="1806"/>
        <w:gridCol w:w="3115"/>
        <w:gridCol w:w="222"/>
        <w:gridCol w:w="616"/>
      </w:tblGrid>
      <w:tr w:rsidR="00B56728" w:rsidRPr="00B56728" w:rsidTr="00B56728">
        <w:trPr>
          <w:gridAfter w:val="2"/>
          <w:wAfter w:w="365" w:type="pct"/>
          <w:trHeight w:val="746"/>
          <w:jc w:val="center"/>
        </w:trPr>
        <w:tc>
          <w:tcPr>
            <w:tcW w:w="4635" w:type="pct"/>
            <w:gridSpan w:val="7"/>
            <w:tcBorders>
              <w:top w:val="single" w:sz="2" w:space="0" w:color="000000"/>
              <w:left w:val="single" w:sz="2" w:space="0" w:color="000000"/>
              <w:bottom w:val="single" w:sz="2" w:space="0" w:color="000000"/>
              <w:right w:val="single" w:sz="2" w:space="0" w:color="000000"/>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Перечень</w:t>
            </w:r>
          </w:p>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основных мероприятий муниципальной программы «Муниципальное управление и гражданское общество» на 2019- 2025 годы</w:t>
            </w:r>
          </w:p>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gridAfter w:val="2"/>
          <w:wAfter w:w="365" w:type="pct"/>
          <w:trHeight w:val="262"/>
          <w:jc w:val="center"/>
        </w:trPr>
        <w:tc>
          <w:tcPr>
            <w:tcW w:w="222" w:type="pct"/>
            <w:tcBorders>
              <w:top w:val="single" w:sz="2" w:space="0" w:color="000000"/>
              <w:left w:val="single" w:sz="2" w:space="0" w:color="000000"/>
              <w:bottom w:val="single" w:sz="6" w:space="0" w:color="auto"/>
              <w:right w:val="single" w:sz="4"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533" w:type="pct"/>
            <w:tcBorders>
              <w:top w:val="single" w:sz="2" w:space="0" w:color="000000"/>
              <w:left w:val="single" w:sz="4" w:space="0" w:color="auto"/>
              <w:bottom w:val="single" w:sz="6" w:space="0" w:color="auto"/>
              <w:right w:val="single" w:sz="2" w:space="0" w:color="000000"/>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909" w:type="pct"/>
            <w:tcBorders>
              <w:top w:val="single" w:sz="2" w:space="0" w:color="000000"/>
              <w:left w:val="single" w:sz="2" w:space="0" w:color="000000"/>
              <w:bottom w:val="single" w:sz="6" w:space="0" w:color="auto"/>
              <w:right w:val="single" w:sz="2" w:space="0" w:color="000000"/>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620" w:type="pct"/>
            <w:tcBorders>
              <w:top w:val="single" w:sz="2" w:space="0" w:color="000000"/>
              <w:left w:val="single" w:sz="2" w:space="0" w:color="000000"/>
              <w:bottom w:val="single" w:sz="6" w:space="0" w:color="auto"/>
              <w:right w:val="single" w:sz="2" w:space="0" w:color="000000"/>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529" w:type="pct"/>
            <w:tcBorders>
              <w:top w:val="single" w:sz="2" w:space="0" w:color="000000"/>
              <w:left w:val="single" w:sz="2" w:space="0" w:color="000000"/>
              <w:bottom w:val="single" w:sz="6" w:space="0" w:color="auto"/>
              <w:right w:val="single" w:sz="2" w:space="0" w:color="000000"/>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529" w:type="pct"/>
            <w:tcBorders>
              <w:top w:val="single" w:sz="2" w:space="0" w:color="000000"/>
              <w:left w:val="single" w:sz="2" w:space="0" w:color="000000"/>
              <w:bottom w:val="single" w:sz="6" w:space="0" w:color="auto"/>
              <w:right w:val="single" w:sz="2" w:space="0" w:color="000000"/>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292" w:type="pct"/>
            <w:tcBorders>
              <w:top w:val="single" w:sz="2" w:space="0" w:color="000000"/>
              <w:left w:val="single" w:sz="2" w:space="0" w:color="000000"/>
              <w:bottom w:val="single" w:sz="6" w:space="0" w:color="auto"/>
              <w:right w:val="single" w:sz="2" w:space="0" w:color="000000"/>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gridAfter w:val="2"/>
          <w:wAfter w:w="365" w:type="pct"/>
          <w:trHeight w:val="285"/>
          <w:jc w:val="center"/>
        </w:trPr>
        <w:tc>
          <w:tcPr>
            <w:tcW w:w="222" w:type="pct"/>
            <w:vMerge w:val="restart"/>
            <w:tcBorders>
              <w:top w:val="single" w:sz="6" w:space="0" w:color="auto"/>
              <w:left w:val="single" w:sz="6" w:space="0" w:color="auto"/>
              <w:bottom w:val="single" w:sz="4"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п/п</w:t>
            </w:r>
          </w:p>
        </w:tc>
        <w:tc>
          <w:tcPr>
            <w:tcW w:w="533" w:type="pct"/>
            <w:vMerge w:val="restart"/>
            <w:tcBorders>
              <w:top w:val="single" w:sz="6" w:space="0" w:color="auto"/>
              <w:left w:val="single" w:sz="6" w:space="0" w:color="auto"/>
              <w:bottom w:val="single" w:sz="4"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Статус</w:t>
            </w:r>
          </w:p>
        </w:tc>
        <w:tc>
          <w:tcPr>
            <w:tcW w:w="909" w:type="pct"/>
            <w:vMerge w:val="restart"/>
            <w:tcBorders>
              <w:top w:val="single" w:sz="6" w:space="0" w:color="auto"/>
              <w:left w:val="single" w:sz="6" w:space="0" w:color="auto"/>
              <w:bottom w:val="single" w:sz="4"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Наименование государственной программы, подпрограммы, основного мероприятия, мероприятия</w:t>
            </w:r>
          </w:p>
        </w:tc>
        <w:tc>
          <w:tcPr>
            <w:tcW w:w="620" w:type="pct"/>
            <w:vMerge w:val="restart"/>
            <w:tcBorders>
              <w:top w:val="single" w:sz="6" w:space="0" w:color="auto"/>
              <w:left w:val="single" w:sz="6" w:space="0" w:color="auto"/>
              <w:bottom w:val="single" w:sz="4" w:space="0" w:color="auto"/>
              <w:right w:val="single" w:sz="6"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Исполнитель мероприятия (орган исполнительной власти, иной главный распорядитель средств районного бюджета), Ф.И.О., должность исполнителя)</w:t>
            </w:r>
          </w:p>
        </w:tc>
        <w:tc>
          <w:tcPr>
            <w:tcW w:w="1058" w:type="pct"/>
            <w:gridSpan w:val="2"/>
            <w:tcBorders>
              <w:top w:val="single" w:sz="6" w:space="0" w:color="auto"/>
              <w:left w:val="single" w:sz="6" w:space="0" w:color="auto"/>
              <w:bottom w:val="single" w:sz="4" w:space="0" w:color="auto"/>
              <w:right w:val="single" w:sz="4"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Срок</w:t>
            </w:r>
          </w:p>
        </w:tc>
        <w:tc>
          <w:tcPr>
            <w:tcW w:w="1292" w:type="pct"/>
            <w:vMerge w:val="restart"/>
            <w:tcBorders>
              <w:top w:val="single" w:sz="6" w:space="0" w:color="auto"/>
              <w:left w:val="single" w:sz="4" w:space="0" w:color="auto"/>
              <w:bottom w:val="single" w:sz="6" w:space="0" w:color="auto"/>
              <w:right w:val="single" w:sz="6"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r>
      <w:tr w:rsidR="00B56728" w:rsidRPr="00B56728" w:rsidTr="00B56728">
        <w:trPr>
          <w:gridAfter w:val="2"/>
          <w:wAfter w:w="365" w:type="pct"/>
          <w:trHeight w:val="2980"/>
          <w:jc w:val="center"/>
        </w:trPr>
        <w:tc>
          <w:tcPr>
            <w:tcW w:w="222" w:type="pct"/>
            <w:vMerge/>
            <w:tcBorders>
              <w:top w:val="single" w:sz="6" w:space="0" w:color="auto"/>
              <w:left w:val="single" w:sz="6" w:space="0" w:color="auto"/>
              <w:bottom w:val="single" w:sz="4" w:space="0" w:color="auto"/>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533" w:type="pct"/>
            <w:vMerge/>
            <w:tcBorders>
              <w:top w:val="single" w:sz="6" w:space="0" w:color="auto"/>
              <w:left w:val="single" w:sz="6" w:space="0" w:color="auto"/>
              <w:bottom w:val="single" w:sz="4" w:space="0" w:color="auto"/>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909" w:type="pct"/>
            <w:vMerge/>
            <w:tcBorders>
              <w:top w:val="single" w:sz="6" w:space="0" w:color="auto"/>
              <w:left w:val="single" w:sz="6" w:space="0" w:color="auto"/>
              <w:bottom w:val="single" w:sz="4" w:space="0" w:color="auto"/>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620" w:type="pct"/>
            <w:vMerge/>
            <w:tcBorders>
              <w:top w:val="single" w:sz="6" w:space="0" w:color="auto"/>
              <w:left w:val="single" w:sz="6" w:space="0" w:color="auto"/>
              <w:bottom w:val="single" w:sz="4" w:space="0" w:color="auto"/>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c>
          <w:tcPr>
            <w:tcW w:w="529" w:type="pct"/>
            <w:tcBorders>
              <w:top w:val="single" w:sz="4" w:space="0" w:color="auto"/>
              <w:left w:val="single" w:sz="6" w:space="0" w:color="auto"/>
              <w:bottom w:val="single" w:sz="6" w:space="0" w:color="auto"/>
              <w:right w:val="single" w:sz="4"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начала реализации мероприятия в очередном финансовом году</w:t>
            </w:r>
          </w:p>
        </w:tc>
        <w:tc>
          <w:tcPr>
            <w:tcW w:w="529" w:type="pct"/>
            <w:tcBorders>
              <w:top w:val="single" w:sz="4" w:space="0" w:color="auto"/>
              <w:left w:val="single" w:sz="4" w:space="0" w:color="auto"/>
              <w:bottom w:val="single" w:sz="6" w:space="0" w:color="auto"/>
              <w:right w:val="single" w:sz="4"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окончания реализации мероприятия в очередном финансовом году</w:t>
            </w:r>
          </w:p>
        </w:tc>
        <w:tc>
          <w:tcPr>
            <w:tcW w:w="1292" w:type="pct"/>
            <w:vMerge/>
            <w:tcBorders>
              <w:top w:val="single" w:sz="6" w:space="0" w:color="auto"/>
              <w:left w:val="single" w:sz="4" w:space="0" w:color="auto"/>
              <w:bottom w:val="single" w:sz="6" w:space="0" w:color="auto"/>
              <w:right w:val="single" w:sz="6" w:space="0" w:color="auto"/>
            </w:tcBorders>
            <w:vAlign w:val="center"/>
            <w:hideMark/>
          </w:tcPr>
          <w:p w:rsidR="00B56728" w:rsidRPr="00B56728" w:rsidRDefault="00B56728" w:rsidP="00B56728">
            <w:pPr>
              <w:spacing w:after="0" w:line="240" w:lineRule="auto"/>
              <w:rPr>
                <w:rFonts w:ascii="Times New Roman" w:eastAsia="Times New Roman" w:hAnsi="Times New Roman" w:cs="Times New Roman"/>
                <w:sz w:val="24"/>
                <w:szCs w:val="24"/>
                <w:lang w:eastAsia="ru-RU"/>
              </w:rPr>
            </w:pPr>
          </w:p>
        </w:tc>
      </w:tr>
      <w:tr w:rsidR="00B56728" w:rsidRPr="00B56728" w:rsidTr="00B56728">
        <w:trPr>
          <w:gridAfter w:val="2"/>
          <w:wAfter w:w="365" w:type="pct"/>
          <w:trHeight w:val="262"/>
          <w:jc w:val="center"/>
        </w:trPr>
        <w:tc>
          <w:tcPr>
            <w:tcW w:w="222" w:type="pct"/>
            <w:tcBorders>
              <w:top w:val="single" w:sz="6" w:space="0" w:color="auto"/>
              <w:left w:val="single" w:sz="6" w:space="0" w:color="auto"/>
              <w:bottom w:val="single" w:sz="6" w:space="0" w:color="auto"/>
              <w:right w:val="single" w:sz="6"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533" w:type="pct"/>
            <w:tcBorders>
              <w:top w:val="single" w:sz="6" w:space="0" w:color="auto"/>
              <w:left w:val="single" w:sz="6" w:space="0" w:color="auto"/>
              <w:bottom w:val="single" w:sz="6" w:space="0" w:color="auto"/>
              <w:right w:val="single" w:sz="6"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w:t>
            </w:r>
          </w:p>
        </w:tc>
        <w:tc>
          <w:tcPr>
            <w:tcW w:w="909" w:type="pct"/>
            <w:tcBorders>
              <w:top w:val="single" w:sz="6" w:space="0" w:color="auto"/>
              <w:left w:val="single" w:sz="6" w:space="0" w:color="auto"/>
              <w:bottom w:val="single" w:sz="6" w:space="0" w:color="auto"/>
              <w:right w:val="single" w:sz="6"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w:t>
            </w:r>
          </w:p>
        </w:tc>
        <w:tc>
          <w:tcPr>
            <w:tcW w:w="620" w:type="pct"/>
            <w:tcBorders>
              <w:top w:val="single" w:sz="6" w:space="0" w:color="auto"/>
              <w:left w:val="single" w:sz="6" w:space="0" w:color="auto"/>
              <w:bottom w:val="single" w:sz="6" w:space="0" w:color="auto"/>
              <w:right w:val="single" w:sz="6"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w:t>
            </w:r>
          </w:p>
        </w:tc>
        <w:tc>
          <w:tcPr>
            <w:tcW w:w="529" w:type="pct"/>
            <w:tcBorders>
              <w:top w:val="single" w:sz="6" w:space="0" w:color="auto"/>
              <w:left w:val="single" w:sz="6" w:space="0" w:color="auto"/>
              <w:bottom w:val="single" w:sz="6" w:space="0" w:color="auto"/>
              <w:right w:val="single" w:sz="6"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w:t>
            </w:r>
          </w:p>
        </w:tc>
        <w:tc>
          <w:tcPr>
            <w:tcW w:w="529" w:type="pct"/>
            <w:tcBorders>
              <w:top w:val="single" w:sz="6" w:space="0" w:color="auto"/>
              <w:left w:val="single" w:sz="6" w:space="0" w:color="auto"/>
              <w:bottom w:val="single" w:sz="6" w:space="0" w:color="auto"/>
              <w:right w:val="single" w:sz="6"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6</w:t>
            </w:r>
          </w:p>
        </w:tc>
        <w:tc>
          <w:tcPr>
            <w:tcW w:w="1292" w:type="pct"/>
            <w:tcBorders>
              <w:top w:val="single" w:sz="6" w:space="0" w:color="auto"/>
              <w:left w:val="single" w:sz="6" w:space="0" w:color="auto"/>
              <w:bottom w:val="single" w:sz="6" w:space="0" w:color="auto"/>
              <w:right w:val="single" w:sz="6" w:space="0" w:color="auto"/>
            </w:tcBorders>
            <w:shd w:val="solid" w:color="FFFFFF" w:fill="auto"/>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w:t>
            </w:r>
          </w:p>
        </w:tc>
      </w:tr>
      <w:tr w:rsidR="00B56728" w:rsidRPr="00B56728" w:rsidTr="00B56728">
        <w:trPr>
          <w:gridAfter w:val="2"/>
          <w:wAfter w:w="365" w:type="pct"/>
          <w:trHeight w:val="1610"/>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val="en-US" w:eastAsia="ru-RU"/>
              </w:rPr>
            </w:pPr>
            <w:r w:rsidRPr="00B56728">
              <w:rPr>
                <w:rFonts w:ascii="Times New Roman" w:eastAsia="Times New Roman" w:hAnsi="Times New Roman" w:cs="Times New Roman"/>
                <w:sz w:val="24"/>
                <w:szCs w:val="24"/>
                <w:lang w:val="en-US" w:eastAsia="ru-RU"/>
              </w:rPr>
              <w:t>I</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Муниципальная подпрограмма </w:t>
            </w:r>
            <w:proofErr w:type="spellStart"/>
            <w:r w:rsidRPr="00B56728">
              <w:rPr>
                <w:rFonts w:ascii="Times New Roman" w:eastAsia="Times New Roman" w:hAnsi="Times New Roman" w:cs="Times New Roman"/>
                <w:sz w:val="24"/>
                <w:szCs w:val="24"/>
                <w:lang w:eastAsia="ru-RU"/>
              </w:rPr>
              <w:t>Богучаркого</w:t>
            </w:r>
            <w:proofErr w:type="spellEnd"/>
            <w:r w:rsidRPr="00B56728">
              <w:rPr>
                <w:rFonts w:ascii="Times New Roman" w:eastAsia="Times New Roman" w:hAnsi="Times New Roman" w:cs="Times New Roman"/>
                <w:sz w:val="24"/>
                <w:szCs w:val="24"/>
                <w:lang w:eastAsia="ru-RU"/>
              </w:rPr>
              <w:t xml:space="preserve"> района</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Управление финансами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529"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529" w:type="pct"/>
            <w:tcBorders>
              <w:top w:val="single" w:sz="6" w:space="0" w:color="auto"/>
              <w:left w:val="single" w:sz="6" w:space="0" w:color="auto"/>
              <w:bottom w:val="single" w:sz="6" w:space="0" w:color="auto"/>
              <w:right w:val="single" w:sz="6" w:space="0" w:color="auto"/>
            </w:tcBorders>
            <w:shd w:val="solid" w:color="FFFFFF" w:fill="auto"/>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292" w:type="pct"/>
            <w:tcBorders>
              <w:top w:val="single" w:sz="6" w:space="0" w:color="auto"/>
              <w:left w:val="single" w:sz="6" w:space="0" w:color="auto"/>
              <w:bottom w:val="single" w:sz="6" w:space="0" w:color="auto"/>
              <w:right w:val="single" w:sz="6" w:space="0" w:color="auto"/>
            </w:tcBorders>
            <w:shd w:val="solid" w:color="FFFFFF" w:fill="auto"/>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gridAfter w:val="2"/>
          <w:wAfter w:w="365" w:type="pct"/>
          <w:trHeight w:val="1858"/>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1</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Управление муниципальным долгом Богучарского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Специалист финансового отдела: Дехтярева И.А.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Обеспечение приемлемого и экономически обоснованного объема и структуры муниципального долга района</w:t>
            </w:r>
          </w:p>
        </w:tc>
      </w:tr>
      <w:tr w:rsidR="00B56728" w:rsidRPr="00B56728" w:rsidTr="00B56728">
        <w:trPr>
          <w:gridAfter w:val="2"/>
          <w:wAfter w:w="365" w:type="pct"/>
          <w:trHeight w:val="1858"/>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1.1</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Осуществление управления муниципальным долгом Богучарского района и его обслуживания</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Специалисты финансового отдела: Бровкина Н.А., Дехтярева И.А.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Поддержание муниципального долга на экономически безопасном уровне для районного бюджета, исключение долговых рисков</w:t>
            </w:r>
          </w:p>
        </w:tc>
      </w:tr>
      <w:tr w:rsidR="00B56728" w:rsidRPr="00B56728" w:rsidTr="00B56728">
        <w:trPr>
          <w:gridAfter w:val="2"/>
          <w:wAfter w:w="365" w:type="pct"/>
          <w:trHeight w:val="1858"/>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1.2</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Ведение муниципальной долговой книги Богучарского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Специалист финансового отдела: Дехтярева И.А.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Регистрация и учет муниципального долга Богучарского района в муниципальной долговой книге Богучарского района</w:t>
            </w:r>
          </w:p>
        </w:tc>
      </w:tr>
      <w:tr w:rsidR="00B56728" w:rsidRPr="00B56728" w:rsidTr="00B56728">
        <w:trPr>
          <w:gridAfter w:val="2"/>
          <w:wAfter w:w="365" w:type="pct"/>
          <w:trHeight w:val="1858"/>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Выравнивание бюджетной обеспеченности поселений</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Специалисты финансового отдела: Донцова Н.Н.</w:t>
            </w:r>
          </w:p>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roofErr w:type="spellStart"/>
            <w:r w:rsidRPr="00B56728">
              <w:rPr>
                <w:rFonts w:ascii="Times New Roman" w:eastAsia="Times New Roman" w:hAnsi="Times New Roman" w:cs="Times New Roman"/>
                <w:sz w:val="24"/>
                <w:szCs w:val="24"/>
                <w:lang w:eastAsia="ru-RU"/>
              </w:rPr>
              <w:t>Кутепова</w:t>
            </w:r>
            <w:proofErr w:type="spellEnd"/>
            <w:r w:rsidRPr="00B56728">
              <w:rPr>
                <w:rFonts w:ascii="Times New Roman" w:eastAsia="Times New Roman" w:hAnsi="Times New Roman" w:cs="Times New Roman"/>
                <w:sz w:val="24"/>
                <w:szCs w:val="24"/>
                <w:lang w:eastAsia="ru-RU"/>
              </w:rPr>
              <w:t xml:space="preserve"> В.А.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w:t>
            </w:r>
          </w:p>
        </w:tc>
      </w:tr>
      <w:tr w:rsidR="00B56728" w:rsidRPr="00B56728" w:rsidTr="00B56728">
        <w:trPr>
          <w:gridAfter w:val="2"/>
          <w:wAfter w:w="365" w:type="pct"/>
          <w:trHeight w:val="1858"/>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2.1</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Распределение средств районного бюджета, направляемых на выравнивание бюджетной обеспеченности поселений</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Специалист финансового отдела: Бровкина Н.А., </w:t>
            </w:r>
            <w:proofErr w:type="spellStart"/>
            <w:r w:rsidRPr="00B56728">
              <w:rPr>
                <w:rFonts w:ascii="Times New Roman" w:eastAsia="Times New Roman" w:hAnsi="Times New Roman" w:cs="Times New Roman"/>
                <w:sz w:val="24"/>
                <w:szCs w:val="24"/>
                <w:lang w:eastAsia="ru-RU"/>
              </w:rPr>
              <w:t>Коцкая</w:t>
            </w:r>
            <w:proofErr w:type="spellEnd"/>
            <w:r w:rsidRPr="00B56728">
              <w:rPr>
                <w:rFonts w:ascii="Times New Roman" w:eastAsia="Times New Roman" w:hAnsi="Times New Roman" w:cs="Times New Roman"/>
                <w:sz w:val="24"/>
                <w:szCs w:val="24"/>
                <w:lang w:eastAsia="ru-RU"/>
              </w:rPr>
              <w:t xml:space="preserve"> О.А.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Сентябрь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Обеспечение единого подхода ко всем поселениям района при предоставлении дотаций на выравнивание бюджетной обеспеченности поселений</w:t>
            </w:r>
          </w:p>
        </w:tc>
      </w:tr>
      <w:tr w:rsidR="00B56728" w:rsidRPr="00B56728" w:rsidTr="00B56728">
        <w:trPr>
          <w:gridAfter w:val="2"/>
          <w:wAfter w:w="365" w:type="pct"/>
          <w:trHeight w:val="988"/>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Поддержка мер по обеспечению сбалансированности бюджетов поселений</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Специалист финансового отдела: Бровкина Н.А., </w:t>
            </w:r>
            <w:proofErr w:type="spellStart"/>
            <w:r w:rsidRPr="00B56728">
              <w:rPr>
                <w:rFonts w:ascii="Times New Roman" w:eastAsia="Times New Roman" w:hAnsi="Times New Roman" w:cs="Times New Roman"/>
                <w:sz w:val="24"/>
                <w:szCs w:val="24"/>
                <w:lang w:eastAsia="ru-RU"/>
              </w:rPr>
              <w:t>Коцкая</w:t>
            </w:r>
            <w:proofErr w:type="spellEnd"/>
            <w:r w:rsidRPr="00B56728">
              <w:rPr>
                <w:rFonts w:ascii="Times New Roman" w:eastAsia="Times New Roman" w:hAnsi="Times New Roman" w:cs="Times New Roman"/>
                <w:sz w:val="24"/>
                <w:szCs w:val="24"/>
                <w:lang w:eastAsia="ru-RU"/>
              </w:rPr>
              <w:t xml:space="preserve"> О.А.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Обеспечение сбалансированности бюджетов поселений</w:t>
            </w:r>
          </w:p>
        </w:tc>
      </w:tr>
      <w:tr w:rsidR="00B56728" w:rsidRPr="00B56728" w:rsidTr="00B56728">
        <w:trPr>
          <w:gridAfter w:val="2"/>
          <w:wAfter w:w="365" w:type="pct"/>
          <w:trHeight w:val="1858"/>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3.1</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Разработка проекта нормативного правового акта об утверждении порядка предоставления и распределения иных межбюджетных трансфертов на поддержку мер по обеспечению сбалансированности бюджетов поселений</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Специалист финансового отдела: Бровкина Н.А., </w:t>
            </w:r>
            <w:proofErr w:type="spellStart"/>
            <w:r w:rsidRPr="00B56728">
              <w:rPr>
                <w:rFonts w:ascii="Times New Roman" w:eastAsia="Times New Roman" w:hAnsi="Times New Roman" w:cs="Times New Roman"/>
                <w:sz w:val="24"/>
                <w:szCs w:val="24"/>
                <w:lang w:eastAsia="ru-RU"/>
              </w:rPr>
              <w:t>Коцкая</w:t>
            </w:r>
            <w:proofErr w:type="spellEnd"/>
            <w:r w:rsidRPr="00B56728">
              <w:rPr>
                <w:rFonts w:ascii="Times New Roman" w:eastAsia="Times New Roman" w:hAnsi="Times New Roman" w:cs="Times New Roman"/>
                <w:sz w:val="24"/>
                <w:szCs w:val="24"/>
                <w:lang w:eastAsia="ru-RU"/>
              </w:rPr>
              <w:t xml:space="preserve"> О.А.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Ноябрь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Нормативно-правовое обеспечение предоставления иных межбюджетных трансфертов</w:t>
            </w:r>
          </w:p>
        </w:tc>
      </w:tr>
      <w:tr w:rsidR="00B56728" w:rsidRPr="00B56728" w:rsidTr="00B56728">
        <w:trPr>
          <w:gridAfter w:val="2"/>
          <w:wAfter w:w="365" w:type="pct"/>
          <w:trHeight w:val="1858"/>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3.2</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Предоставление иных межбюджетных трансфертов на поддержку мер по обеспечению сбалансированности бюджетов поселений</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Специалисты финансового отдела: </w:t>
            </w:r>
            <w:proofErr w:type="spellStart"/>
            <w:r w:rsidRPr="00B56728">
              <w:rPr>
                <w:rFonts w:ascii="Times New Roman" w:eastAsia="Times New Roman" w:hAnsi="Times New Roman" w:cs="Times New Roman"/>
                <w:sz w:val="24"/>
                <w:szCs w:val="24"/>
                <w:lang w:eastAsia="ru-RU"/>
              </w:rPr>
              <w:t>Ганзюкова</w:t>
            </w:r>
            <w:proofErr w:type="spellEnd"/>
            <w:r w:rsidRPr="00B56728">
              <w:rPr>
                <w:rFonts w:ascii="Times New Roman" w:eastAsia="Times New Roman" w:hAnsi="Times New Roman" w:cs="Times New Roman"/>
                <w:sz w:val="24"/>
                <w:szCs w:val="24"/>
                <w:lang w:eastAsia="ru-RU"/>
              </w:rPr>
              <w:t xml:space="preserve"> Е.Ю., Матвиенко М.Н.</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 мере необходимости</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 мере необходимости</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Финансовое обеспечение исполнения расходных обязательств поселений</w:t>
            </w:r>
          </w:p>
        </w:tc>
      </w:tr>
      <w:tr w:rsidR="00B56728" w:rsidRPr="00B56728" w:rsidTr="00B56728">
        <w:trPr>
          <w:gridAfter w:val="2"/>
          <w:wAfter w:w="365" w:type="pct"/>
          <w:trHeight w:val="1858"/>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3.3</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Проведение экспертизы представленных администрациями поселений проектов решений и иных документов и материалов, необходимых для подготовки проектов местного бюджета на очередной финансовый год и плановый период</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Специалисты финансового отдела: Бровкина Н.А., </w:t>
            </w:r>
            <w:proofErr w:type="spellStart"/>
            <w:r w:rsidRPr="00B56728">
              <w:rPr>
                <w:rFonts w:ascii="Times New Roman" w:eastAsia="Times New Roman" w:hAnsi="Times New Roman" w:cs="Times New Roman"/>
                <w:sz w:val="24"/>
                <w:szCs w:val="24"/>
                <w:lang w:eastAsia="ru-RU"/>
              </w:rPr>
              <w:t>Кутепова</w:t>
            </w:r>
            <w:proofErr w:type="spellEnd"/>
            <w:r w:rsidRPr="00B56728">
              <w:rPr>
                <w:rFonts w:ascii="Times New Roman" w:eastAsia="Times New Roman" w:hAnsi="Times New Roman" w:cs="Times New Roman"/>
                <w:sz w:val="24"/>
                <w:szCs w:val="24"/>
                <w:lang w:eastAsia="ru-RU"/>
              </w:rPr>
              <w:t xml:space="preserve"> В.А., </w:t>
            </w:r>
            <w:proofErr w:type="spellStart"/>
            <w:r w:rsidRPr="00B56728">
              <w:rPr>
                <w:rFonts w:ascii="Times New Roman" w:eastAsia="Times New Roman" w:hAnsi="Times New Roman" w:cs="Times New Roman"/>
                <w:sz w:val="24"/>
                <w:szCs w:val="24"/>
                <w:lang w:eastAsia="ru-RU"/>
              </w:rPr>
              <w:t>Донцова</w:t>
            </w:r>
            <w:proofErr w:type="spellEnd"/>
            <w:r w:rsidRPr="00B56728">
              <w:rPr>
                <w:rFonts w:ascii="Times New Roman" w:eastAsia="Times New Roman" w:hAnsi="Times New Roman" w:cs="Times New Roman"/>
                <w:sz w:val="24"/>
                <w:szCs w:val="24"/>
                <w:lang w:eastAsia="ru-RU"/>
              </w:rPr>
              <w:t xml:space="preserve"> Н.А., </w:t>
            </w:r>
            <w:proofErr w:type="spellStart"/>
            <w:r w:rsidRPr="00B56728">
              <w:rPr>
                <w:rFonts w:ascii="Times New Roman" w:eastAsia="Times New Roman" w:hAnsi="Times New Roman" w:cs="Times New Roman"/>
                <w:sz w:val="24"/>
                <w:szCs w:val="24"/>
                <w:lang w:eastAsia="ru-RU"/>
              </w:rPr>
              <w:t>Коцкая</w:t>
            </w:r>
            <w:proofErr w:type="spellEnd"/>
            <w:r w:rsidRPr="00B56728">
              <w:rPr>
                <w:rFonts w:ascii="Times New Roman" w:eastAsia="Times New Roman" w:hAnsi="Times New Roman" w:cs="Times New Roman"/>
                <w:sz w:val="24"/>
                <w:szCs w:val="24"/>
                <w:lang w:eastAsia="ru-RU"/>
              </w:rPr>
              <w:t xml:space="preserve"> О.А.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течение 15 рабочих дней со дня поступления от администраций поселений проектов решений и иных документов и материалов</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течение 15 рабочих дней со дня поступления от администраций поселений проектов решений и иных документов и материалов</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Анализ представленных администрациями поселений документов и материалов, необходимых для подготовки проекта бюджета</w:t>
            </w:r>
          </w:p>
        </w:tc>
      </w:tr>
      <w:tr w:rsidR="00B56728" w:rsidRPr="00B56728" w:rsidTr="00B56728">
        <w:trPr>
          <w:gridAfter w:val="2"/>
          <w:wAfter w:w="365" w:type="pct"/>
          <w:trHeight w:val="1858"/>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Финансовое обеспечение деятельности финансового отдела администрации Богучарского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Специалисты финансового отдела: Сарычева О.В., </w:t>
            </w:r>
            <w:proofErr w:type="spellStart"/>
            <w:r w:rsidRPr="00B56728">
              <w:rPr>
                <w:rFonts w:ascii="Times New Roman" w:eastAsia="Times New Roman" w:hAnsi="Times New Roman" w:cs="Times New Roman"/>
                <w:sz w:val="24"/>
                <w:szCs w:val="24"/>
                <w:lang w:eastAsia="ru-RU"/>
              </w:rPr>
              <w:t>Дихнова</w:t>
            </w:r>
            <w:proofErr w:type="spellEnd"/>
            <w:r w:rsidRPr="00B56728">
              <w:rPr>
                <w:rFonts w:ascii="Times New Roman" w:eastAsia="Times New Roman" w:hAnsi="Times New Roman" w:cs="Times New Roman"/>
                <w:sz w:val="24"/>
                <w:szCs w:val="24"/>
                <w:lang w:eastAsia="ru-RU"/>
              </w:rPr>
              <w:t xml:space="preserve"> В.А., </w:t>
            </w:r>
            <w:proofErr w:type="spellStart"/>
            <w:r w:rsidRPr="00B56728">
              <w:rPr>
                <w:rFonts w:ascii="Times New Roman" w:eastAsia="Times New Roman" w:hAnsi="Times New Roman" w:cs="Times New Roman"/>
                <w:sz w:val="24"/>
                <w:szCs w:val="24"/>
                <w:lang w:eastAsia="ru-RU"/>
              </w:rPr>
              <w:t>Ганзюкова</w:t>
            </w:r>
            <w:proofErr w:type="spellEnd"/>
            <w:r w:rsidRPr="00B56728">
              <w:rPr>
                <w:rFonts w:ascii="Times New Roman" w:eastAsia="Times New Roman" w:hAnsi="Times New Roman" w:cs="Times New Roman"/>
                <w:sz w:val="24"/>
                <w:szCs w:val="24"/>
                <w:lang w:eastAsia="ru-RU"/>
              </w:rPr>
              <w:t xml:space="preserve"> Е.Ю.</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Осуществление финансирования расходов финансового отдела, обеспечивающих его функционирование</w:t>
            </w:r>
          </w:p>
        </w:tc>
      </w:tr>
      <w:tr w:rsidR="00B56728" w:rsidRPr="00B56728" w:rsidTr="00B56728">
        <w:trPr>
          <w:trHeight w:val="1858"/>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4.1</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Планирование сметы расходов финансового отдела на очередной финансовый год, плана закупок товаров и услуг, плана графика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Специалисты финансового отдела: Сарычева О.В.</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Составление корректной сметы расходов, Эффективное проведение закупочных процедур в соответствии с законодательством</w:t>
            </w:r>
          </w:p>
        </w:tc>
        <w:tc>
          <w:tcPr>
            <w:tcW w:w="365" w:type="pct"/>
            <w:gridSpan w:val="2"/>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gridAfter w:val="2"/>
          <w:wAfter w:w="365" w:type="pct"/>
          <w:trHeight w:val="1858"/>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4.2</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Подготовка документации на оплату расходов, обеспечивающих функционирование финансового отдела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Специалисты финансового отдела: Сарычева О.В.</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Своевременная выплата заработной платы и оплата счетов на приобретение товаров, работ, услуг</w:t>
            </w:r>
          </w:p>
        </w:tc>
      </w:tr>
      <w:tr w:rsidR="00B56728" w:rsidRPr="00B56728" w:rsidTr="00B56728">
        <w:trPr>
          <w:gridAfter w:val="2"/>
          <w:wAfter w:w="365" w:type="pct"/>
          <w:trHeight w:val="1858"/>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Финансовое обеспечение выполнения других расходных обязательств финансовым отделом администрации Богучарского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Специалисты финансового отдела: Бровкина Н.А., Донцова Н.Н.</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Осуществление финансирования расходов финансового отдела, обеспечивающих выполнение других расходных обязательств</w:t>
            </w:r>
          </w:p>
        </w:tc>
      </w:tr>
      <w:tr w:rsidR="00B56728" w:rsidRPr="00B56728" w:rsidTr="00B56728">
        <w:trPr>
          <w:gridAfter w:val="2"/>
          <w:wAfter w:w="365" w:type="pct"/>
          <w:trHeight w:val="894"/>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5.1.</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Подготовка проектов изменений в нормативные правовые акты Богучарского района, регулирующие бюджетные правоотношения (включая решение Совета Богучарского района о бюджетном процессе в Богучарском районе) с учетом совершенствования бюджетного законодатель</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Специалисты финансового отдела: Бровкина Н.Н., </w:t>
            </w:r>
            <w:proofErr w:type="spellStart"/>
            <w:r w:rsidRPr="00B56728">
              <w:rPr>
                <w:rFonts w:ascii="Times New Roman" w:eastAsia="Times New Roman" w:hAnsi="Times New Roman" w:cs="Times New Roman"/>
                <w:sz w:val="24"/>
                <w:szCs w:val="24"/>
                <w:lang w:eastAsia="ru-RU"/>
              </w:rPr>
              <w:t>Кутепова</w:t>
            </w:r>
            <w:proofErr w:type="spellEnd"/>
            <w:r w:rsidRPr="00B56728">
              <w:rPr>
                <w:rFonts w:ascii="Times New Roman" w:eastAsia="Times New Roman" w:hAnsi="Times New Roman" w:cs="Times New Roman"/>
                <w:sz w:val="24"/>
                <w:szCs w:val="24"/>
                <w:lang w:eastAsia="ru-RU"/>
              </w:rPr>
              <w:t xml:space="preserve"> В.А. </w:t>
            </w:r>
            <w:proofErr w:type="spellStart"/>
            <w:r w:rsidRPr="00B56728">
              <w:rPr>
                <w:rFonts w:ascii="Times New Roman" w:eastAsia="Times New Roman" w:hAnsi="Times New Roman" w:cs="Times New Roman"/>
                <w:sz w:val="24"/>
                <w:szCs w:val="24"/>
                <w:lang w:eastAsia="ru-RU"/>
              </w:rPr>
              <w:t>Донцова</w:t>
            </w:r>
            <w:proofErr w:type="spellEnd"/>
            <w:r w:rsidRPr="00B56728">
              <w:rPr>
                <w:rFonts w:ascii="Times New Roman" w:eastAsia="Times New Roman" w:hAnsi="Times New Roman" w:cs="Times New Roman"/>
                <w:sz w:val="24"/>
                <w:szCs w:val="24"/>
                <w:lang w:eastAsia="ru-RU"/>
              </w:rPr>
              <w:t xml:space="preserve"> Н.Н., Дехтярева И.А.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Соответствие нормативных правовых актов Богучарского района, регулирующих бюджетные правоотношения, требованиям бюджетного законодательства Российской Федерации</w:t>
            </w:r>
          </w:p>
        </w:tc>
      </w:tr>
      <w:tr w:rsidR="00B56728" w:rsidRPr="00B56728" w:rsidTr="00B56728">
        <w:trPr>
          <w:gridAfter w:val="2"/>
          <w:wAfter w:w="365" w:type="pct"/>
          <w:trHeight w:val="2093"/>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5.2</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Составление проекта районного бюджета на очередной финансовый год и плановый период</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Специалисты финансового отдела: Бровкина Н.А., </w:t>
            </w:r>
            <w:proofErr w:type="spellStart"/>
            <w:r w:rsidRPr="00B56728">
              <w:rPr>
                <w:rFonts w:ascii="Times New Roman" w:eastAsia="Times New Roman" w:hAnsi="Times New Roman" w:cs="Times New Roman"/>
                <w:sz w:val="24"/>
                <w:szCs w:val="24"/>
                <w:lang w:eastAsia="ru-RU"/>
              </w:rPr>
              <w:t>Кутепова</w:t>
            </w:r>
            <w:proofErr w:type="spellEnd"/>
            <w:r w:rsidRPr="00B56728">
              <w:rPr>
                <w:rFonts w:ascii="Times New Roman" w:eastAsia="Times New Roman" w:hAnsi="Times New Roman" w:cs="Times New Roman"/>
                <w:sz w:val="24"/>
                <w:szCs w:val="24"/>
                <w:lang w:eastAsia="ru-RU"/>
              </w:rPr>
              <w:t xml:space="preserve"> В.А., </w:t>
            </w:r>
            <w:proofErr w:type="spellStart"/>
            <w:r w:rsidRPr="00B56728">
              <w:rPr>
                <w:rFonts w:ascii="Times New Roman" w:eastAsia="Times New Roman" w:hAnsi="Times New Roman" w:cs="Times New Roman"/>
                <w:sz w:val="24"/>
                <w:szCs w:val="24"/>
                <w:lang w:eastAsia="ru-RU"/>
              </w:rPr>
              <w:t>Донцова</w:t>
            </w:r>
            <w:proofErr w:type="spellEnd"/>
            <w:r w:rsidRPr="00B56728">
              <w:rPr>
                <w:rFonts w:ascii="Times New Roman" w:eastAsia="Times New Roman" w:hAnsi="Times New Roman" w:cs="Times New Roman"/>
                <w:sz w:val="24"/>
                <w:szCs w:val="24"/>
                <w:lang w:eastAsia="ru-RU"/>
              </w:rPr>
              <w:t xml:space="preserve"> Н.Н., </w:t>
            </w:r>
            <w:proofErr w:type="spellStart"/>
            <w:r w:rsidRPr="00B56728">
              <w:rPr>
                <w:rFonts w:ascii="Times New Roman" w:eastAsia="Times New Roman" w:hAnsi="Times New Roman" w:cs="Times New Roman"/>
                <w:sz w:val="24"/>
                <w:szCs w:val="24"/>
                <w:lang w:eastAsia="ru-RU"/>
              </w:rPr>
              <w:t>Дихнова</w:t>
            </w:r>
            <w:proofErr w:type="spellEnd"/>
            <w:r w:rsidRPr="00B56728">
              <w:rPr>
                <w:rFonts w:ascii="Times New Roman" w:eastAsia="Times New Roman" w:hAnsi="Times New Roman" w:cs="Times New Roman"/>
                <w:sz w:val="24"/>
                <w:szCs w:val="24"/>
                <w:lang w:eastAsia="ru-RU"/>
              </w:rPr>
              <w:t xml:space="preserve"> В.А.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Октябрь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Обеспечение принятия в установленные сроки районного бюджета на очередной финансовый год и плановый период, соответствующего требованиям бюджетного законодательства</w:t>
            </w:r>
          </w:p>
        </w:tc>
      </w:tr>
      <w:tr w:rsidR="00B56728" w:rsidRPr="00B56728" w:rsidTr="00B56728">
        <w:trPr>
          <w:gridAfter w:val="2"/>
          <w:wAfter w:w="365" w:type="pct"/>
          <w:trHeight w:val="988"/>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5.3</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Составление реестра расходных обязательств Богучарского района, свода реестров расходных обязательств поселений, входящих в состав Богучарского района, и их направление в департамент финансово-бюджетной политики Воронежской области</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Специалисты финансового отдела: </w:t>
            </w:r>
            <w:proofErr w:type="spellStart"/>
            <w:r w:rsidRPr="00B56728">
              <w:rPr>
                <w:rFonts w:ascii="Times New Roman" w:eastAsia="Times New Roman" w:hAnsi="Times New Roman" w:cs="Times New Roman"/>
                <w:sz w:val="24"/>
                <w:szCs w:val="24"/>
                <w:lang w:eastAsia="ru-RU"/>
              </w:rPr>
              <w:t>Донцова</w:t>
            </w:r>
            <w:proofErr w:type="spellEnd"/>
            <w:r w:rsidRPr="00B56728">
              <w:rPr>
                <w:rFonts w:ascii="Times New Roman" w:eastAsia="Times New Roman" w:hAnsi="Times New Roman" w:cs="Times New Roman"/>
                <w:sz w:val="24"/>
                <w:szCs w:val="24"/>
                <w:lang w:eastAsia="ru-RU"/>
              </w:rPr>
              <w:t xml:space="preserve"> Н.Н., </w:t>
            </w:r>
            <w:proofErr w:type="spellStart"/>
            <w:r w:rsidRPr="00B56728">
              <w:rPr>
                <w:rFonts w:ascii="Times New Roman" w:eastAsia="Times New Roman" w:hAnsi="Times New Roman" w:cs="Times New Roman"/>
                <w:sz w:val="24"/>
                <w:szCs w:val="24"/>
                <w:lang w:eastAsia="ru-RU"/>
              </w:rPr>
              <w:t>Дихнова</w:t>
            </w:r>
            <w:proofErr w:type="spellEnd"/>
            <w:r w:rsidRPr="00B56728">
              <w:rPr>
                <w:rFonts w:ascii="Times New Roman" w:eastAsia="Times New Roman" w:hAnsi="Times New Roman" w:cs="Times New Roman"/>
                <w:sz w:val="24"/>
                <w:szCs w:val="24"/>
                <w:lang w:eastAsia="ru-RU"/>
              </w:rPr>
              <w:t xml:space="preserve"> В.А. Дехтярева И.А., </w:t>
            </w:r>
            <w:proofErr w:type="spellStart"/>
            <w:r w:rsidRPr="00B56728">
              <w:rPr>
                <w:rFonts w:ascii="Times New Roman" w:eastAsia="Times New Roman" w:hAnsi="Times New Roman" w:cs="Times New Roman"/>
                <w:sz w:val="24"/>
                <w:szCs w:val="24"/>
                <w:lang w:eastAsia="ru-RU"/>
              </w:rPr>
              <w:t>Коцкая</w:t>
            </w:r>
            <w:proofErr w:type="spellEnd"/>
            <w:r w:rsidRPr="00B56728">
              <w:rPr>
                <w:rFonts w:ascii="Times New Roman" w:eastAsia="Times New Roman" w:hAnsi="Times New Roman" w:cs="Times New Roman"/>
                <w:sz w:val="24"/>
                <w:szCs w:val="24"/>
                <w:lang w:eastAsia="ru-RU"/>
              </w:rPr>
              <w:t xml:space="preserve"> О.А.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Февраль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Июнь</w:t>
            </w:r>
          </w:p>
        </w:tc>
        <w:tc>
          <w:tcPr>
            <w:tcW w:w="1292"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Ведение среднесрочного финансового планирования,</w:t>
            </w:r>
          </w:p>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улучшение качества прогнозирования основных бюджетных параметров на средне – и долгосрочную перспективу</w:t>
            </w:r>
          </w:p>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gridAfter w:val="2"/>
          <w:wAfter w:w="365" w:type="pct"/>
          <w:trHeight w:val="2972"/>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5.4</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Организация исполнения районного бюджета и формирование бюджетной отчетности</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Специалисты финансового отдела: Бровкина Н.А., </w:t>
            </w:r>
            <w:proofErr w:type="spellStart"/>
            <w:r w:rsidRPr="00B56728">
              <w:rPr>
                <w:rFonts w:ascii="Times New Roman" w:eastAsia="Times New Roman" w:hAnsi="Times New Roman" w:cs="Times New Roman"/>
                <w:sz w:val="24"/>
                <w:szCs w:val="24"/>
                <w:lang w:eastAsia="ru-RU"/>
              </w:rPr>
              <w:t>Кутепова</w:t>
            </w:r>
            <w:proofErr w:type="spellEnd"/>
            <w:r w:rsidRPr="00B56728">
              <w:rPr>
                <w:rFonts w:ascii="Times New Roman" w:eastAsia="Times New Roman" w:hAnsi="Times New Roman" w:cs="Times New Roman"/>
                <w:sz w:val="24"/>
                <w:szCs w:val="24"/>
                <w:lang w:eastAsia="ru-RU"/>
              </w:rPr>
              <w:t xml:space="preserve"> В.А., Дехтярева И.А., </w:t>
            </w:r>
            <w:proofErr w:type="spellStart"/>
            <w:r w:rsidRPr="00B56728">
              <w:rPr>
                <w:rFonts w:ascii="Times New Roman" w:eastAsia="Times New Roman" w:hAnsi="Times New Roman" w:cs="Times New Roman"/>
                <w:sz w:val="24"/>
                <w:szCs w:val="24"/>
                <w:lang w:eastAsia="ru-RU"/>
              </w:rPr>
              <w:t>Донцова</w:t>
            </w:r>
            <w:proofErr w:type="spellEnd"/>
            <w:r w:rsidRPr="00B56728">
              <w:rPr>
                <w:rFonts w:ascii="Times New Roman" w:eastAsia="Times New Roman" w:hAnsi="Times New Roman" w:cs="Times New Roman"/>
                <w:sz w:val="24"/>
                <w:szCs w:val="24"/>
                <w:lang w:eastAsia="ru-RU"/>
              </w:rPr>
              <w:t xml:space="preserve"> Н.Н., </w:t>
            </w:r>
            <w:proofErr w:type="spellStart"/>
            <w:r w:rsidRPr="00B56728">
              <w:rPr>
                <w:rFonts w:ascii="Times New Roman" w:eastAsia="Times New Roman" w:hAnsi="Times New Roman" w:cs="Times New Roman"/>
                <w:sz w:val="24"/>
                <w:szCs w:val="24"/>
                <w:lang w:eastAsia="ru-RU"/>
              </w:rPr>
              <w:t>Дихнова</w:t>
            </w:r>
            <w:proofErr w:type="spellEnd"/>
            <w:r w:rsidRPr="00B56728">
              <w:rPr>
                <w:rFonts w:ascii="Times New Roman" w:eastAsia="Times New Roman" w:hAnsi="Times New Roman" w:cs="Times New Roman"/>
                <w:sz w:val="24"/>
                <w:szCs w:val="24"/>
                <w:lang w:eastAsia="ru-RU"/>
              </w:rPr>
              <w:t xml:space="preserve"> В.А.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Ежегодно</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Ежегодно</w:t>
            </w:r>
          </w:p>
        </w:tc>
        <w:tc>
          <w:tcPr>
            <w:tcW w:w="1292"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Обеспечение надежного, качественного и своевременного кассового исполнения районного бюджета.</w:t>
            </w:r>
          </w:p>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Утверждение Совета народных депутатов годового отчета об исполнении областного бюджета</w:t>
            </w:r>
          </w:p>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gridAfter w:val="2"/>
          <w:wAfter w:w="365" w:type="pct"/>
          <w:trHeight w:val="694"/>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5.5</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Открытие и ведение лицевых счетов для учета операций по исполнению бюджета за счет собственных средств, средств получаемых из областного бюджета и средств, получаемых от предпринимательской и иной приносящей доход деятельности</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Специалисты финансового отдела: Дехтярева И.А., Матвиенко М.Н., </w:t>
            </w:r>
            <w:proofErr w:type="spellStart"/>
            <w:r w:rsidRPr="00B56728">
              <w:rPr>
                <w:rFonts w:ascii="Times New Roman" w:eastAsia="Times New Roman" w:hAnsi="Times New Roman" w:cs="Times New Roman"/>
                <w:sz w:val="24"/>
                <w:szCs w:val="24"/>
                <w:lang w:eastAsia="ru-RU"/>
              </w:rPr>
              <w:t>Ганзюкова</w:t>
            </w:r>
            <w:proofErr w:type="spellEnd"/>
            <w:r w:rsidRPr="00B56728">
              <w:rPr>
                <w:rFonts w:ascii="Times New Roman" w:eastAsia="Times New Roman" w:hAnsi="Times New Roman" w:cs="Times New Roman"/>
                <w:sz w:val="24"/>
                <w:szCs w:val="24"/>
                <w:lang w:eastAsia="ru-RU"/>
              </w:rPr>
              <w:t xml:space="preserve"> Е.Ю.</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Подготовка извещений об открытии (закрытии, переоформлении) лицевых счетов.</w:t>
            </w:r>
          </w:p>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Отражение на лицевых счетах соответствующих операций</w:t>
            </w:r>
          </w:p>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gridAfter w:val="2"/>
          <w:wAfter w:w="365" w:type="pct"/>
          <w:trHeight w:val="846"/>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5.6</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Обеспечение внутреннего муниципального финансового контроля</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Специалисты финансового отдела: Садовая А.А.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Эффективная организация внутреннего муниципального финансового контроля, осуществляемого в соответствии с Бюджетным кодексом Российской Федерации, повышение </w:t>
            </w:r>
            <w:r w:rsidRPr="00B56728">
              <w:rPr>
                <w:rFonts w:ascii="Times New Roman" w:eastAsia="Times New Roman" w:hAnsi="Times New Roman" w:cs="Times New Roman"/>
                <w:sz w:val="24"/>
                <w:szCs w:val="24"/>
                <w:lang w:eastAsia="ru-RU"/>
              </w:rPr>
              <w:lastRenderedPageBreak/>
              <w:t xml:space="preserve">эффективности использования средств районного бюджета </w:t>
            </w:r>
          </w:p>
        </w:tc>
      </w:tr>
      <w:tr w:rsidR="00B56728" w:rsidRPr="00B56728" w:rsidTr="00B56728">
        <w:trPr>
          <w:gridAfter w:val="2"/>
          <w:wAfter w:w="365" w:type="pct"/>
          <w:trHeight w:val="1819"/>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5.7</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Осуществление проверки платежных и иных документов, представленных главными распорядителями средств районного бюджета для оплаты соответствующих денежных обязательств</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Специалисты финансового отдела: </w:t>
            </w:r>
            <w:proofErr w:type="spellStart"/>
            <w:r w:rsidRPr="00B56728">
              <w:rPr>
                <w:rFonts w:ascii="Times New Roman" w:eastAsia="Times New Roman" w:hAnsi="Times New Roman" w:cs="Times New Roman"/>
                <w:sz w:val="24"/>
                <w:szCs w:val="24"/>
                <w:lang w:eastAsia="ru-RU"/>
              </w:rPr>
              <w:t>Ганзюкова</w:t>
            </w:r>
            <w:proofErr w:type="spellEnd"/>
            <w:r w:rsidRPr="00B56728">
              <w:rPr>
                <w:rFonts w:ascii="Times New Roman" w:eastAsia="Times New Roman" w:hAnsi="Times New Roman" w:cs="Times New Roman"/>
                <w:sz w:val="24"/>
                <w:szCs w:val="24"/>
                <w:lang w:eastAsia="ru-RU"/>
              </w:rPr>
              <w:t xml:space="preserve"> Е.Ю., Матвиенко М.Н.</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Обеспечение предварительного финансового контроля</w:t>
            </w:r>
          </w:p>
        </w:tc>
      </w:tr>
      <w:tr w:rsidR="00B56728" w:rsidRPr="00B56728" w:rsidTr="00B56728">
        <w:trPr>
          <w:gridAfter w:val="2"/>
          <w:wAfter w:w="365" w:type="pct"/>
          <w:trHeight w:val="279"/>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5.8</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Обеспечение доступности информации о бюджетном процессе в Богучарском районе</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Специалисты финансового отдела: Донцова Н.Н.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4"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Обеспечение открытости и прозрачности бюджетного процесса в Богучарском районе и деятельности финансового отдела администрации Богучарского муниципального района</w:t>
            </w:r>
          </w:p>
        </w:tc>
      </w:tr>
      <w:tr w:rsidR="00B56728" w:rsidRPr="00B56728" w:rsidTr="00B56728">
        <w:trPr>
          <w:gridAfter w:val="2"/>
          <w:wAfter w:w="365" w:type="pct"/>
          <w:trHeight w:val="1570"/>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5.9</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Финансовое обеспечение выполнения других расходных обязательств Богучарского района финансовым отделом администрации Богучарского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Специалисты финансового отдела: Бровкина Н.А., Донцова Н.Н.</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Осуществление финансирования расходов финансового отдела, обеспечивающих выполнение других расходных обязательств</w:t>
            </w:r>
          </w:p>
        </w:tc>
      </w:tr>
      <w:tr w:rsidR="00B56728" w:rsidRPr="00B56728" w:rsidTr="00B56728">
        <w:trPr>
          <w:gridAfter w:val="2"/>
          <w:wAfter w:w="365" w:type="pct"/>
          <w:trHeight w:val="1570"/>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val="en-US" w:eastAsia="ru-RU"/>
              </w:rPr>
            </w:pPr>
            <w:r w:rsidRPr="00B56728">
              <w:rPr>
                <w:rFonts w:ascii="Times New Roman" w:eastAsia="Times New Roman" w:hAnsi="Times New Roman" w:cs="Times New Roman"/>
                <w:sz w:val="24"/>
                <w:szCs w:val="24"/>
                <w:lang w:val="en-US" w:eastAsia="ru-RU"/>
              </w:rPr>
              <w:lastRenderedPageBreak/>
              <w:t>II</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Муниципальная подпрограмма Богучарского района</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Богучарского муниципального района </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Совет народных депутатов Богучарского муниципального района, администрация Богучарского муниципального района Воронежской области</w:t>
            </w:r>
          </w:p>
        </w:tc>
        <w:tc>
          <w:tcPr>
            <w:tcW w:w="529"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highlight w:val="green"/>
                <w:lang w:eastAsia="ru-RU"/>
              </w:rPr>
            </w:pPr>
          </w:p>
        </w:tc>
        <w:tc>
          <w:tcPr>
            <w:tcW w:w="529"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292"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gridAfter w:val="2"/>
          <w:wAfter w:w="365" w:type="pct"/>
          <w:trHeight w:val="421"/>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Обеспечение деятельности Совета народных депутатов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w:t>
            </w:r>
          </w:p>
        </w:tc>
        <w:tc>
          <w:tcPr>
            <w:tcW w:w="529"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highlight w:val="green"/>
                <w:lang w:eastAsia="ru-RU"/>
              </w:rPr>
            </w:pPr>
          </w:p>
        </w:tc>
        <w:tc>
          <w:tcPr>
            <w:tcW w:w="529"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292"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gridAfter w:val="2"/>
          <w:wAfter w:w="365" w:type="pct"/>
          <w:trHeight w:val="421"/>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1.1</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Подготовка проектов нормативных правовых актов Совета народных депутатов Богучарского муниципального района в соответствии с Регламентом Совета народных депутатов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Юридический отдел, отдел по организационной работе и делопроизводству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highlight w:val="green"/>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gridAfter w:val="2"/>
          <w:wAfter w:w="365" w:type="pct"/>
          <w:trHeight w:val="1570"/>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1.2</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Обсуждение проектов на заседании постоянных комиссий Совета народных депутатов района и вынесение их на заседание Совета народных депутатов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Юридический отдел, отдел по организационной работе и делопроизводству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Февраль, май, август, ноябрь, декабрь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Февраль, май, август, ноябрь, 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Принятие нормативных правовых актов Совета народных депутатов района, соответствующих действующему законодательству</w:t>
            </w:r>
          </w:p>
        </w:tc>
      </w:tr>
      <w:tr w:rsidR="00B56728" w:rsidRPr="00B56728" w:rsidTr="00B56728">
        <w:trPr>
          <w:gridAfter w:val="2"/>
          <w:wAfter w:w="365" w:type="pct"/>
          <w:trHeight w:val="1570"/>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1.3</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Обеспечение деятельности Ревизионной комиссии </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Ревизионная комиссия района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В соответствии с планом, утвержденным Советом народных депутатов района </w:t>
            </w:r>
          </w:p>
        </w:tc>
        <w:tc>
          <w:tcPr>
            <w:tcW w:w="529"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Проверка деятельности бюджетных организаций на предмет выявления неэффективного и нецелевого использования бюджетных средств, неэффективного использования муниципального имущества</w:t>
            </w:r>
          </w:p>
        </w:tc>
      </w:tr>
      <w:tr w:rsidR="00B56728" w:rsidRPr="00B56728" w:rsidTr="00B56728">
        <w:trPr>
          <w:gridAfter w:val="2"/>
          <w:wAfter w:w="365" w:type="pct"/>
          <w:trHeight w:val="1570"/>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Обеспечение деятельности администрации Богучарского муниципального района </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Специалисты администрации Богучарского района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Решение вопросов местного значения муниципального района, связанных с бесперебойным функционированием объектов жизнеобеспечения в течении действия сроков программы </w:t>
            </w:r>
          </w:p>
        </w:tc>
      </w:tr>
      <w:tr w:rsidR="00B56728" w:rsidRPr="00B56728" w:rsidTr="00B56728">
        <w:trPr>
          <w:gridAfter w:val="2"/>
          <w:wAfter w:w="365" w:type="pct"/>
          <w:trHeight w:val="1570"/>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val="en-US" w:eastAsia="ru-RU"/>
              </w:rPr>
            </w:pPr>
            <w:r w:rsidRPr="00B56728">
              <w:rPr>
                <w:rFonts w:ascii="Times New Roman" w:eastAsia="Times New Roman" w:hAnsi="Times New Roman" w:cs="Times New Roman"/>
                <w:sz w:val="24"/>
                <w:szCs w:val="24"/>
                <w:lang w:val="en-US" w:eastAsia="ru-RU"/>
              </w:rPr>
              <w:lastRenderedPageBreak/>
              <w:t>III</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Муниципальная подпрограмма Богучарского района</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Повышение качества предоставляемых государственных и муниципальных услуг в Богучарском муниципальном районе</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 структурные подразделения администрации Богучарского муниципального района</w:t>
            </w:r>
          </w:p>
        </w:tc>
        <w:tc>
          <w:tcPr>
            <w:tcW w:w="529"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529"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292"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gridAfter w:val="2"/>
          <w:wAfter w:w="365" w:type="pct"/>
          <w:trHeight w:val="1064"/>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Повышение качества предоставляемых государственных и муниципальных услуг в Богучарском муниципальном районе </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Отдел по организационной работе и делопроизводству, структурные подразделения администрации Богучарского муниципального района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Достижение уровня удовлетворенности граждан качеством предоставления государственных и муниципальных услуг – 90%, 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до 95%, </w:t>
            </w:r>
          </w:p>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увеличение доли граждан, использующих механизм получения государственных и муниципальных услуг в </w:t>
            </w:r>
            <w:r w:rsidRPr="00B56728">
              <w:rPr>
                <w:rFonts w:ascii="Times New Roman" w:eastAsia="Times New Roman" w:hAnsi="Times New Roman" w:cs="Times New Roman"/>
                <w:sz w:val="24"/>
                <w:szCs w:val="24"/>
                <w:lang w:eastAsia="ru-RU"/>
              </w:rPr>
              <w:lastRenderedPageBreak/>
              <w:t xml:space="preserve">электронной форме – 95 %. </w:t>
            </w:r>
          </w:p>
        </w:tc>
      </w:tr>
      <w:tr w:rsidR="00B56728" w:rsidRPr="00B56728" w:rsidTr="00B56728">
        <w:trPr>
          <w:gridAfter w:val="2"/>
          <w:wAfter w:w="365" w:type="pct"/>
          <w:trHeight w:val="2972"/>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val="en-US" w:eastAsia="ru-RU"/>
              </w:rPr>
            </w:pPr>
            <w:r w:rsidRPr="00B56728">
              <w:rPr>
                <w:rFonts w:ascii="Times New Roman" w:eastAsia="Times New Roman" w:hAnsi="Times New Roman" w:cs="Times New Roman"/>
                <w:sz w:val="24"/>
                <w:szCs w:val="24"/>
                <w:lang w:val="en-US" w:eastAsia="ru-RU"/>
              </w:rPr>
              <w:lastRenderedPageBreak/>
              <w:t>IV</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highlight w:val="green"/>
                <w:lang w:eastAsia="ru-RU"/>
              </w:rPr>
            </w:pPr>
            <w:r w:rsidRPr="00B56728">
              <w:rPr>
                <w:rFonts w:ascii="Times New Roman" w:eastAsia="Times New Roman" w:hAnsi="Times New Roman" w:cs="Times New Roman"/>
                <w:sz w:val="24"/>
                <w:szCs w:val="24"/>
                <w:lang w:eastAsia="ru-RU"/>
              </w:rPr>
              <w:t>Муниципальная подпрограмма Богучарского района</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highlight w:val="green"/>
                <w:lang w:eastAsia="ru-RU"/>
              </w:rPr>
            </w:pPr>
            <w:r w:rsidRPr="00B56728">
              <w:rPr>
                <w:rFonts w:ascii="Times New Roman" w:eastAsia="Times New Roman" w:hAnsi="Times New Roman" w:cs="Times New Roman"/>
                <w:sz w:val="24"/>
                <w:szCs w:val="24"/>
                <w:lang w:eastAsia="ru-RU"/>
              </w:rPr>
              <w:t xml:space="preserve">Развитие гражданского общества в Богучарском муниципальном районе </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 администрации Богучарского муниципального района</w:t>
            </w:r>
          </w:p>
        </w:tc>
        <w:tc>
          <w:tcPr>
            <w:tcW w:w="529"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529"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292"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gridAfter w:val="2"/>
          <w:wAfter w:w="365" w:type="pct"/>
          <w:trHeight w:val="2972"/>
          <w:jc w:val="center"/>
        </w:trPr>
        <w:tc>
          <w:tcPr>
            <w:tcW w:w="22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Развитие гражданского общества в Богучарском муниципальном районе</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 администрации Богучарского муниципального района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Январь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gridAfter w:val="2"/>
          <w:wAfter w:w="365" w:type="pct"/>
          <w:trHeight w:val="2616"/>
          <w:jc w:val="center"/>
        </w:trPr>
        <w:tc>
          <w:tcPr>
            <w:tcW w:w="222" w:type="pct"/>
            <w:tcBorders>
              <w:top w:val="single" w:sz="6" w:space="0" w:color="auto"/>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1.1</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Поддержка некоммерческих организаций, деятельность которых направлена на гармонизацию </w:t>
            </w:r>
            <w:proofErr w:type="spellStart"/>
            <w:r w:rsidRPr="00B56728">
              <w:rPr>
                <w:rFonts w:ascii="Times New Roman" w:eastAsia="Times New Roman" w:hAnsi="Times New Roman" w:cs="Times New Roman"/>
                <w:sz w:val="24"/>
                <w:szCs w:val="24"/>
                <w:lang w:eastAsia="ru-RU"/>
              </w:rPr>
              <w:t>этноконфессиональных</w:t>
            </w:r>
            <w:proofErr w:type="spellEnd"/>
            <w:r w:rsidRPr="00B56728">
              <w:rPr>
                <w:rFonts w:ascii="Times New Roman" w:eastAsia="Times New Roman" w:hAnsi="Times New Roman" w:cs="Times New Roman"/>
                <w:sz w:val="24"/>
                <w:szCs w:val="24"/>
                <w:lang w:eastAsia="ru-RU"/>
              </w:rPr>
              <w:t xml:space="preserve"> отношений в Богучарском муниципальном районе</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Специалисты администрации Богучарского муниципального района: Агапова Л.В.; Мыльникова Е.Б.</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Январь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Организация работы с некоммерческими организациями в Богучарском муниципальном районе для создания благоприятных условий развития межнациональных отношений.</w:t>
            </w:r>
          </w:p>
        </w:tc>
      </w:tr>
      <w:tr w:rsidR="00B56728" w:rsidRPr="00B56728" w:rsidTr="00B56728">
        <w:trPr>
          <w:gridAfter w:val="2"/>
          <w:wAfter w:w="365" w:type="pct"/>
          <w:trHeight w:val="846"/>
          <w:jc w:val="center"/>
        </w:trPr>
        <w:tc>
          <w:tcPr>
            <w:tcW w:w="222" w:type="pct"/>
            <w:tcBorders>
              <w:top w:val="single" w:sz="2" w:space="0" w:color="000000"/>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1.2</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Поддержка молодежных инициатив некоммерческих организаций, направленных на патриотическое воспитание молодежи в Богучарском муниципальном районе.</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Специалисты администрации Богучарского муниципального района: Самодурова Н.А.; Агапова Л.В.; Мыльникова Е.Б.</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Январь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Организация проведение мероприятий направленных на патриотическое воспитание детей и молодежи на территории района</w:t>
            </w:r>
          </w:p>
        </w:tc>
      </w:tr>
      <w:tr w:rsidR="00B56728" w:rsidRPr="00B56728" w:rsidTr="00B56728">
        <w:trPr>
          <w:gridAfter w:val="2"/>
          <w:wAfter w:w="365" w:type="pct"/>
          <w:trHeight w:val="137"/>
          <w:jc w:val="center"/>
        </w:trPr>
        <w:tc>
          <w:tcPr>
            <w:tcW w:w="222" w:type="pct"/>
            <w:tcBorders>
              <w:top w:val="single" w:sz="2" w:space="0" w:color="000000"/>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1.3</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Поддержка социальных инициатив некоммерческих организаций, деятельность которых направлена на развитие дополнительного образования, защиту материнства, детства, </w:t>
            </w:r>
            <w:r w:rsidRPr="00B56728">
              <w:rPr>
                <w:rFonts w:ascii="Times New Roman" w:eastAsia="Times New Roman" w:hAnsi="Times New Roman" w:cs="Times New Roman"/>
                <w:sz w:val="24"/>
                <w:szCs w:val="24"/>
                <w:lang w:eastAsia="ru-RU"/>
              </w:rPr>
              <w:lastRenderedPageBreak/>
              <w:t>социальную защита пожилых граждан и инвалидов в Богучарском муниципальном районе.</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Специалисты администрации Богучарского муниципального района: Самодурова Н.А.; Агапова Л.В.; Мыльникова Е.Б.</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Январь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Развитие в районе органов территориального самоуправления. Организация работы с населением района посредством ТОС, принятие участие в конкурсе проектов ТОС, гражданских инициатив, проектов по </w:t>
            </w:r>
            <w:r w:rsidRPr="00B56728">
              <w:rPr>
                <w:rFonts w:ascii="Times New Roman" w:eastAsia="Times New Roman" w:hAnsi="Times New Roman" w:cs="Times New Roman"/>
                <w:sz w:val="24"/>
                <w:szCs w:val="24"/>
                <w:lang w:eastAsia="ru-RU"/>
              </w:rPr>
              <w:lastRenderedPageBreak/>
              <w:t>инициативному бюджетированию в рамках областной программы «Содействие развитию местного самоуправлению муниципальных образований Воронежской области»</w:t>
            </w:r>
            <w:proofErr w:type="gramStart"/>
            <w:r w:rsidRPr="00B56728">
              <w:rPr>
                <w:rFonts w:ascii="Times New Roman" w:eastAsia="Times New Roman" w:hAnsi="Times New Roman" w:cs="Times New Roman"/>
                <w:sz w:val="24"/>
                <w:szCs w:val="24"/>
                <w:lang w:eastAsia="ru-RU"/>
              </w:rPr>
              <w:t xml:space="preserve"> .</w:t>
            </w:r>
            <w:proofErr w:type="gramEnd"/>
          </w:p>
        </w:tc>
      </w:tr>
      <w:tr w:rsidR="00B56728" w:rsidRPr="00B56728" w:rsidTr="00B56728">
        <w:trPr>
          <w:gridAfter w:val="2"/>
          <w:wAfter w:w="365" w:type="pct"/>
          <w:trHeight w:val="137"/>
          <w:jc w:val="center"/>
        </w:trPr>
        <w:tc>
          <w:tcPr>
            <w:tcW w:w="222" w:type="pct"/>
            <w:tcBorders>
              <w:top w:val="single" w:sz="2" w:space="0" w:color="000000"/>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1.4</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Поддержка социальных инициатив некоммерческих организаций, деятельность которых направлена на оказание бесплатной консультативной помощи жителям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Специалисты администрации Богучарского муниципального района: Самодурова Н.А.; Агапова Л.В.; Мыльникова Е.Б.</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Январь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Повышение юридической грамотности населения муниципального образования</w:t>
            </w:r>
          </w:p>
        </w:tc>
      </w:tr>
      <w:tr w:rsidR="00B56728" w:rsidRPr="00B56728" w:rsidTr="00B56728">
        <w:trPr>
          <w:gridAfter w:val="2"/>
          <w:wAfter w:w="365" w:type="pct"/>
          <w:trHeight w:val="2689"/>
          <w:jc w:val="center"/>
        </w:trPr>
        <w:tc>
          <w:tcPr>
            <w:tcW w:w="222" w:type="pct"/>
            <w:tcBorders>
              <w:top w:val="single" w:sz="2" w:space="0" w:color="000000"/>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1.5</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Проведение мероприятий, направленных на повышение прозрачности деятельности СО НКО: развитие взаимодействия со СМИ в Богучарском муниципальном районе.</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Специалисты администрации Богучарского муниципального района: Самодурова Н.А.; Агапова Л.В.; Мыльникова Е.Б.</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Январь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292"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Организация мероприятий по взаимодействию органов местного самоуправления с некоммерческими организациями. Информирование населения о совместной деятельности через средства массовой информации и официальные сайты органов местного </w:t>
            </w:r>
            <w:r w:rsidRPr="00B56728">
              <w:rPr>
                <w:rFonts w:ascii="Times New Roman" w:eastAsia="Times New Roman" w:hAnsi="Times New Roman" w:cs="Times New Roman"/>
                <w:sz w:val="24"/>
                <w:szCs w:val="24"/>
                <w:lang w:eastAsia="ru-RU"/>
              </w:rPr>
              <w:lastRenderedPageBreak/>
              <w:t>самоуправления района.</w:t>
            </w:r>
          </w:p>
        </w:tc>
      </w:tr>
      <w:tr w:rsidR="00B56728" w:rsidRPr="00B56728" w:rsidTr="00B56728">
        <w:trPr>
          <w:gridAfter w:val="1"/>
          <w:wAfter w:w="303" w:type="pct"/>
          <w:trHeight w:val="988"/>
          <w:jc w:val="center"/>
        </w:trPr>
        <w:tc>
          <w:tcPr>
            <w:tcW w:w="222" w:type="pct"/>
            <w:tcBorders>
              <w:top w:val="single" w:sz="2" w:space="0" w:color="000000"/>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1.6</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Повышение доступности информации о социально–экономической и общественно–политической ситуации в районе, о деятельности органов местного самоуправления Богучарского муниципального района для населения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Специалисты администрации Богучарского муниципального района: Самодурова Н.А.; Агапова Л.В.; Мыльникова Е.Б.</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Январь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354"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Проведение мероприятий направленных на популяризацию официальных сайтов органов местного самоуправления района. Размещение информации об официальных сайтах органов местного самоуправления на страницах социальных сетей.</w:t>
            </w:r>
          </w:p>
        </w:tc>
      </w:tr>
      <w:tr w:rsidR="00B56728" w:rsidRPr="00B56728" w:rsidTr="00B56728">
        <w:trPr>
          <w:gridAfter w:val="1"/>
          <w:wAfter w:w="303" w:type="pct"/>
          <w:trHeight w:val="1130"/>
          <w:jc w:val="center"/>
        </w:trPr>
        <w:tc>
          <w:tcPr>
            <w:tcW w:w="222" w:type="pct"/>
            <w:tcBorders>
              <w:top w:val="single" w:sz="2" w:space="0" w:color="000000"/>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Основное мероприятие </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Финансовое обеспечение деятельности подведомственных учреждений</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Администрация Богучарского муниципального района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Январь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354"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Обеспечение финансирования деятельности подведомственных учреждений</w:t>
            </w:r>
          </w:p>
        </w:tc>
      </w:tr>
      <w:tr w:rsidR="00B56728" w:rsidRPr="00B56728" w:rsidTr="00B56728">
        <w:trPr>
          <w:gridAfter w:val="1"/>
          <w:wAfter w:w="303" w:type="pct"/>
          <w:trHeight w:val="1130"/>
          <w:jc w:val="center"/>
        </w:trPr>
        <w:tc>
          <w:tcPr>
            <w:tcW w:w="222" w:type="pct"/>
            <w:tcBorders>
              <w:top w:val="single" w:sz="2" w:space="0" w:color="000000"/>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val="en-US" w:eastAsia="ru-RU"/>
              </w:rPr>
            </w:pPr>
            <w:r w:rsidRPr="00B56728">
              <w:rPr>
                <w:rFonts w:ascii="Times New Roman" w:eastAsia="Times New Roman" w:hAnsi="Times New Roman" w:cs="Times New Roman"/>
                <w:sz w:val="24"/>
                <w:szCs w:val="24"/>
                <w:lang w:val="en-US" w:eastAsia="ru-RU"/>
              </w:rPr>
              <w:lastRenderedPageBreak/>
              <w:t>V</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Муниципальная подпрограмма Богучарского района</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hAnsi="Times New Roman" w:cs="Times New Roman"/>
                <w:lang w:eastAsia="ru-RU"/>
              </w:rPr>
            </w:pPr>
            <w:r w:rsidRPr="00B56728">
              <w:rPr>
                <w:rFonts w:ascii="Times New Roman" w:eastAsia="Times New Roman" w:hAnsi="Times New Roman" w:cs="Times New Roman"/>
                <w:bCs/>
                <w:sz w:val="24"/>
                <w:szCs w:val="24"/>
                <w:lang w:eastAsia="ru-RU"/>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Помощник главы администрации Богучарского муниципального района по ГО и ЧС.</w:t>
            </w:r>
          </w:p>
        </w:tc>
        <w:tc>
          <w:tcPr>
            <w:tcW w:w="529"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529"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354"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6728">
              <w:rPr>
                <w:rFonts w:ascii="Times New Roman" w:eastAsia="Times New Roman" w:hAnsi="Times New Roman" w:cs="Times New Roman"/>
                <w:sz w:val="24"/>
                <w:szCs w:val="24"/>
                <w:lang w:eastAsia="ru-RU"/>
              </w:rPr>
              <w:t xml:space="preserve">Пропаганда и информирование населения в местах массового пребывания людей с использованием технических средств, </w:t>
            </w:r>
            <w:r w:rsidRPr="00B56728">
              <w:rPr>
                <w:rFonts w:ascii="Times New Roman" w:eastAsia="Times New Roman" w:hAnsi="Times New Roman" w:cs="Times New Roman"/>
                <w:spacing w:val="-1"/>
                <w:sz w:val="24"/>
                <w:szCs w:val="24"/>
                <w:lang w:eastAsia="ru-RU"/>
              </w:rPr>
              <w:t>профилактика терроризма и проявлений экстремизма на территории Богучарского муниципального района</w:t>
            </w:r>
          </w:p>
        </w:tc>
      </w:tr>
      <w:tr w:rsidR="00B56728" w:rsidRPr="00B56728" w:rsidTr="00B56728">
        <w:trPr>
          <w:gridAfter w:val="1"/>
          <w:wAfter w:w="303" w:type="pct"/>
          <w:trHeight w:val="1130"/>
          <w:jc w:val="center"/>
        </w:trPr>
        <w:tc>
          <w:tcPr>
            <w:tcW w:w="222" w:type="pct"/>
            <w:tcBorders>
              <w:top w:val="single" w:sz="2" w:space="0" w:color="000000"/>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Создание резервов финансовых ресурсов и материальных средств для ликвидации чрезвычайных ситуаций природного и техногенного характера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Администрации района и поселений</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Январь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354"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Организация и проведение превентивных мероприятий по предупреждению ЧС</w:t>
            </w:r>
          </w:p>
        </w:tc>
      </w:tr>
      <w:tr w:rsidR="00B56728" w:rsidRPr="00B56728" w:rsidTr="00B56728">
        <w:trPr>
          <w:gridAfter w:val="1"/>
          <w:wAfter w:w="303" w:type="pct"/>
          <w:trHeight w:val="1130"/>
          <w:jc w:val="center"/>
        </w:trPr>
        <w:tc>
          <w:tcPr>
            <w:tcW w:w="222" w:type="pct"/>
            <w:tcBorders>
              <w:top w:val="single" w:sz="2" w:space="0" w:color="000000"/>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w:t>
            </w:r>
            <w:r w:rsidRPr="00B56728">
              <w:rPr>
                <w:rFonts w:ascii="Times New Roman" w:eastAsia="Times New Roman" w:hAnsi="Times New Roman" w:cs="Times New Roman"/>
                <w:sz w:val="24"/>
                <w:szCs w:val="24"/>
                <w:lang w:eastAsia="ru-RU"/>
              </w:rPr>
              <w:lastRenderedPageBreak/>
              <w:t>единых дежурно-диспетчерских служб муниципальных образований Воронежской области, утвержденными решением методического совета от 12.08.2011 № 3/3-1-7.</w:t>
            </w:r>
          </w:p>
        </w:tc>
        <w:tc>
          <w:tcPr>
            <w:tcW w:w="620"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Помощник главы</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Администрации района по ГО и ЧС,</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начальник ЕДДС</w:t>
            </w:r>
          </w:p>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Январь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354"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Повышение информативного обеспечения органов управления, обеспечение доведения сигналов управления и централизованного оповещения населения</w:t>
            </w:r>
          </w:p>
        </w:tc>
      </w:tr>
      <w:tr w:rsidR="00B56728" w:rsidRPr="00B56728" w:rsidTr="00B56728">
        <w:trPr>
          <w:gridAfter w:val="1"/>
          <w:wAfter w:w="303" w:type="pct"/>
          <w:trHeight w:val="269"/>
          <w:jc w:val="center"/>
        </w:trPr>
        <w:tc>
          <w:tcPr>
            <w:tcW w:w="222" w:type="pct"/>
            <w:tcBorders>
              <w:top w:val="single" w:sz="2" w:space="0" w:color="000000"/>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3.</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Помощник главы</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Администрации района по ГО и ЧС,</w:t>
            </w:r>
          </w:p>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главы поселений района</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Январь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354"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Организация мероприятий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tc>
      </w:tr>
      <w:tr w:rsidR="00B56728" w:rsidRPr="00B56728" w:rsidTr="00B56728">
        <w:trPr>
          <w:gridAfter w:val="1"/>
          <w:wAfter w:w="303" w:type="pct"/>
          <w:trHeight w:val="1130"/>
          <w:jc w:val="center"/>
        </w:trPr>
        <w:tc>
          <w:tcPr>
            <w:tcW w:w="222" w:type="pct"/>
            <w:tcBorders>
              <w:top w:val="single" w:sz="2" w:space="0" w:color="000000"/>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w:t>
            </w:r>
            <w:r w:rsidRPr="00B56728">
              <w:rPr>
                <w:rFonts w:ascii="Times New Roman" w:eastAsia="Times New Roman" w:hAnsi="Times New Roman" w:cs="Times New Roman"/>
                <w:sz w:val="24"/>
                <w:szCs w:val="24"/>
                <w:lang w:eastAsia="ru-RU"/>
              </w:rPr>
              <w:lastRenderedPageBreak/>
              <w:t>общественно политических, спортивных, культурных мероприятий в местах массового пребывания людей.</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Рабочая группа</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АТК района, отдел МВД России по </w:t>
            </w:r>
            <w:proofErr w:type="spellStart"/>
            <w:r w:rsidRPr="00B56728">
              <w:rPr>
                <w:rFonts w:ascii="Times New Roman" w:eastAsia="Times New Roman" w:hAnsi="Times New Roman" w:cs="Times New Roman"/>
                <w:sz w:val="24"/>
                <w:szCs w:val="24"/>
                <w:lang w:eastAsia="ru-RU"/>
              </w:rPr>
              <w:t>Богучарско-му</w:t>
            </w:r>
            <w:proofErr w:type="spellEnd"/>
            <w:r w:rsidRPr="00B56728">
              <w:rPr>
                <w:rFonts w:ascii="Times New Roman" w:eastAsia="Times New Roman" w:hAnsi="Times New Roman" w:cs="Times New Roman"/>
                <w:sz w:val="24"/>
                <w:szCs w:val="24"/>
                <w:lang w:eastAsia="ru-RU"/>
              </w:rPr>
              <w:t xml:space="preserve"> району, отдел УФСБ России по Воронежской </w:t>
            </w:r>
          </w:p>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области в г.Россошь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Январь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354" w:type="pct"/>
            <w:gridSpan w:val="2"/>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B56728">
              <w:rPr>
                <w:rFonts w:ascii="Times New Roman" w:eastAsia="Times New Roman" w:hAnsi="Times New Roman" w:cs="Times New Roman"/>
                <w:spacing w:val="-1"/>
                <w:sz w:val="24"/>
                <w:szCs w:val="24"/>
                <w:lang w:eastAsia="ru-RU"/>
              </w:rPr>
              <w:t>Профилактика терроризма и проявлений экстремизма на территории Богучарского муниципального района</w:t>
            </w:r>
          </w:p>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gridAfter w:val="1"/>
          <w:wAfter w:w="303" w:type="pct"/>
          <w:trHeight w:val="1130"/>
          <w:jc w:val="center"/>
        </w:trPr>
        <w:tc>
          <w:tcPr>
            <w:tcW w:w="222" w:type="pct"/>
            <w:tcBorders>
              <w:top w:val="single" w:sz="2" w:space="0" w:color="000000"/>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4.1.</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Организация цикла тематических материалов в местных СМИ по информированию населения о безопасном поведении в экстремальных ситуациях, укреплению межнациональных отношений, активному участию населения в противодействии терроризму и экстремизму </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МКУ «Управление по образованию и молодежной политике»,</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МКУ «Управление </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культуры»,</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помощник главы администрации района по ГО и ЧС</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Январь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354"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Информирование населения Богучарского муниципального района о безопасном поведении в экстремальных ситуациях, выработка у населения активной гражданской позиции по противодействию терроризму и экстремизму</w:t>
            </w:r>
          </w:p>
        </w:tc>
      </w:tr>
      <w:tr w:rsidR="00B56728" w:rsidRPr="00B56728" w:rsidTr="00B56728">
        <w:trPr>
          <w:gridAfter w:val="1"/>
          <w:wAfter w:w="303" w:type="pct"/>
          <w:trHeight w:val="411"/>
          <w:jc w:val="center"/>
        </w:trPr>
        <w:tc>
          <w:tcPr>
            <w:tcW w:w="222" w:type="pct"/>
            <w:tcBorders>
              <w:top w:val="single" w:sz="2" w:space="0" w:color="000000"/>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4.2.</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Проведение уроков и мероприятий для учащихся с использованием видеоматериалов соответствующей направленности</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МКУ «Управление по образованию и молодежной политике»</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Январь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354"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Распространение знаний среди молодежи знаний, направленных на профилактику терроризма и экстремизма</w:t>
            </w:r>
          </w:p>
        </w:tc>
      </w:tr>
      <w:tr w:rsidR="00B56728" w:rsidRPr="00B56728" w:rsidTr="00B56728">
        <w:trPr>
          <w:gridAfter w:val="1"/>
          <w:wAfter w:w="303" w:type="pct"/>
          <w:trHeight w:val="1130"/>
          <w:jc w:val="center"/>
        </w:trPr>
        <w:tc>
          <w:tcPr>
            <w:tcW w:w="222" w:type="pct"/>
            <w:tcBorders>
              <w:top w:val="single" w:sz="2" w:space="0" w:color="000000"/>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4.3.</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Проведение учений и тренировок на объектах образования, культуры и спорта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Рабочая группа </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АТК района, отдел МВД России по Богучарскому району, отдел УФСБ России по </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Воронежской области в г.Россошь</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Январь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354"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Выработка оперативных и слаженных действий при взаимодействии территориальных органов исполнительной власти и правоохранительных органов при угрозе совершения террористического акта</w:t>
            </w:r>
          </w:p>
        </w:tc>
      </w:tr>
      <w:tr w:rsidR="00B56728" w:rsidRPr="00B56728" w:rsidTr="00B56728">
        <w:trPr>
          <w:gridAfter w:val="1"/>
          <w:wAfter w:w="303" w:type="pct"/>
          <w:trHeight w:val="421"/>
          <w:jc w:val="center"/>
        </w:trPr>
        <w:tc>
          <w:tcPr>
            <w:tcW w:w="222" w:type="pct"/>
            <w:tcBorders>
              <w:top w:val="single" w:sz="2" w:space="0" w:color="000000"/>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4.4.</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Разработка и реализация молодежных программ, направленных на профилактику насильственного поведения молодежи, организация встреч молодежи с представителями отдела МВД России по Богучарскому району</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МКУ «Управление по образованию и молодежной политике»,</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МКУ «Управление </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культуры»</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Январь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354"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Профилактика насильственного поведения молодежи</w:t>
            </w:r>
          </w:p>
        </w:tc>
      </w:tr>
      <w:tr w:rsidR="00B56728" w:rsidRPr="00B56728" w:rsidTr="00B56728">
        <w:trPr>
          <w:gridAfter w:val="1"/>
          <w:wAfter w:w="303" w:type="pct"/>
          <w:trHeight w:val="2667"/>
          <w:jc w:val="center"/>
        </w:trPr>
        <w:tc>
          <w:tcPr>
            <w:tcW w:w="222" w:type="pct"/>
            <w:tcBorders>
              <w:top w:val="single" w:sz="2" w:space="0" w:color="000000"/>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4.5.</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Проведение цикла «Круглых столов», лекций, семинаров, организация тематических выставок по вопросам профилактики терроризма и экстремизма, укрепления нравственного здоровья в обществе, межнациональных отношений</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МКУ «Управление по образованию и молодежной политике»,</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МКУ «Управление культуры»</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Январь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354" w:type="pct"/>
            <w:gridSpan w:val="2"/>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Укрепления нравственного здоровья в обществе, межнациональных отношениях</w:t>
            </w:r>
          </w:p>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gridAfter w:val="1"/>
          <w:wAfter w:w="303" w:type="pct"/>
          <w:trHeight w:val="1130"/>
          <w:jc w:val="center"/>
        </w:trPr>
        <w:tc>
          <w:tcPr>
            <w:tcW w:w="222" w:type="pct"/>
            <w:tcBorders>
              <w:top w:val="single" w:sz="2" w:space="0" w:color="000000"/>
              <w:left w:val="single" w:sz="2" w:space="0" w:color="000000"/>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w:t>
            </w:r>
          </w:p>
        </w:tc>
        <w:tc>
          <w:tcPr>
            <w:tcW w:w="53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w:t>
            </w:r>
          </w:p>
        </w:tc>
        <w:tc>
          <w:tcPr>
            <w:tcW w:w="90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Прочие расходы</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Администрации района и поселений</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Январь </w:t>
            </w:r>
          </w:p>
        </w:tc>
        <w:tc>
          <w:tcPr>
            <w:tcW w:w="529"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Декабрь</w:t>
            </w:r>
          </w:p>
        </w:tc>
        <w:tc>
          <w:tcPr>
            <w:tcW w:w="1354" w:type="pct"/>
            <w:gridSpan w:val="2"/>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jc w:val="center"/>
        </w:trPr>
        <w:tc>
          <w:tcPr>
            <w:tcW w:w="222" w:type="pct"/>
            <w:tcBorders>
              <w:top w:val="nil"/>
              <w:left w:val="nil"/>
              <w:bottom w:val="nil"/>
              <w:right w:val="nil"/>
            </w:tcBorders>
            <w:vAlign w:val="center"/>
            <w:hideMark/>
          </w:tcPr>
          <w:p w:rsidR="00B56728" w:rsidRPr="00B56728" w:rsidRDefault="00B56728" w:rsidP="00B56728">
            <w:pPr>
              <w:spacing w:after="0" w:line="240" w:lineRule="auto"/>
              <w:ind w:firstLine="567"/>
              <w:jc w:val="both"/>
              <w:rPr>
                <w:rFonts w:ascii="Times New Roman" w:eastAsia="Times New Roman" w:hAnsi="Times New Roman" w:cs="Times New Roman"/>
                <w:sz w:val="24"/>
                <w:szCs w:val="24"/>
                <w:lang w:eastAsia="ru-RU"/>
              </w:rPr>
            </w:pPr>
          </w:p>
        </w:tc>
        <w:tc>
          <w:tcPr>
            <w:tcW w:w="533"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909"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620"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529"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529"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1292"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62"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303"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r>
    </w:tbl>
    <w:p w:rsidR="00B56728" w:rsidRPr="00B56728" w:rsidRDefault="00B56728" w:rsidP="00B56728">
      <w:pPr>
        <w:spacing w:after="0" w:line="240" w:lineRule="auto"/>
        <w:rPr>
          <w:rFonts w:ascii="Times New Roman" w:eastAsia="Times New Roman" w:hAnsi="Times New Roman" w:cs="Times New Roman"/>
          <w:sz w:val="24"/>
          <w:szCs w:val="24"/>
          <w:lang w:eastAsia="ru-RU"/>
        </w:rPr>
        <w:sectPr w:rsidR="00B56728" w:rsidRPr="00B56728">
          <w:pgSz w:w="16838" w:h="11906" w:orient="landscape"/>
          <w:pgMar w:top="2268" w:right="567" w:bottom="567" w:left="1701" w:header="709" w:footer="709" w:gutter="0"/>
          <w:cols w:space="720"/>
        </w:sectPr>
      </w:pPr>
    </w:p>
    <w:tbl>
      <w:tblPr>
        <w:tblW w:w="5000" w:type="pct"/>
        <w:jc w:val="right"/>
        <w:tblLook w:val="00A0"/>
      </w:tblPr>
      <w:tblGrid>
        <w:gridCol w:w="678"/>
        <w:gridCol w:w="222"/>
        <w:gridCol w:w="3318"/>
        <w:gridCol w:w="222"/>
        <w:gridCol w:w="6221"/>
        <w:gridCol w:w="2107"/>
        <w:gridCol w:w="222"/>
        <w:gridCol w:w="1796"/>
      </w:tblGrid>
      <w:tr w:rsidR="00B56728" w:rsidRPr="00B56728" w:rsidTr="00B56728">
        <w:trPr>
          <w:trHeight w:val="1440"/>
          <w:jc w:val="right"/>
        </w:trPr>
        <w:tc>
          <w:tcPr>
            <w:tcW w:w="5000" w:type="pct"/>
            <w:gridSpan w:val="8"/>
            <w:tcBorders>
              <w:top w:val="single" w:sz="2" w:space="0" w:color="000000"/>
              <w:left w:val="single" w:sz="2" w:space="0" w:color="000000"/>
              <w:bottom w:val="nil"/>
              <w:right w:val="single" w:sz="2" w:space="0" w:color="000000"/>
            </w:tcBorders>
          </w:tcPr>
          <w:p w:rsidR="00B56728" w:rsidRPr="00B56728" w:rsidRDefault="00B56728" w:rsidP="00B56728">
            <w:pPr>
              <w:widowControl w:val="0"/>
              <w:adjustRightInd w:val="0"/>
              <w:spacing w:after="0" w:line="240" w:lineRule="auto"/>
              <w:jc w:val="right"/>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Приложение 3</w:t>
            </w:r>
          </w:p>
          <w:p w:rsidR="00B56728" w:rsidRPr="00B56728" w:rsidRDefault="00B56728" w:rsidP="00B56728">
            <w:pPr>
              <w:widowControl w:val="0"/>
              <w:adjustRightInd w:val="0"/>
              <w:spacing w:after="0" w:line="240" w:lineRule="auto"/>
              <w:jc w:val="right"/>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к муниципальной программе </w:t>
            </w:r>
          </w:p>
          <w:p w:rsidR="00B56728" w:rsidRPr="00B56728" w:rsidRDefault="00B56728" w:rsidP="00B56728">
            <w:pPr>
              <w:widowControl w:val="0"/>
              <w:adjustRightInd w:val="0"/>
              <w:spacing w:after="0" w:line="240" w:lineRule="auto"/>
              <w:jc w:val="right"/>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«Муниципальное управление и гражданское общество»</w:t>
            </w:r>
          </w:p>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p>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Сведения</w:t>
            </w:r>
          </w:p>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 основных мерах правового регулирования в сфере</w:t>
            </w:r>
          </w:p>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реализации муниципальной программы «Муниципальное управление и гражданское общество» на 2019-2025 годы</w:t>
            </w:r>
          </w:p>
        </w:tc>
      </w:tr>
      <w:tr w:rsidR="00B56728" w:rsidRPr="00B56728" w:rsidTr="00B56728">
        <w:trPr>
          <w:trHeight w:val="914"/>
          <w:jc w:val="right"/>
        </w:trPr>
        <w:tc>
          <w:tcPr>
            <w:tcW w:w="253"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п/п</w:t>
            </w:r>
          </w:p>
        </w:tc>
        <w:tc>
          <w:tcPr>
            <w:tcW w:w="1125" w:type="pct"/>
            <w:gridSpan w:val="2"/>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Вид нормативного правового акта</w:t>
            </w:r>
          </w:p>
        </w:tc>
        <w:tc>
          <w:tcPr>
            <w:tcW w:w="2197" w:type="pct"/>
            <w:gridSpan w:val="2"/>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Основные положения нормативного правового акта</w:t>
            </w:r>
          </w:p>
        </w:tc>
        <w:tc>
          <w:tcPr>
            <w:tcW w:w="806" w:type="pct"/>
            <w:gridSpan w:val="2"/>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Ответственный исполнитель и соисполнители</w:t>
            </w:r>
          </w:p>
        </w:tc>
        <w:tc>
          <w:tcPr>
            <w:tcW w:w="620" w:type="pct"/>
            <w:tcBorders>
              <w:top w:val="single" w:sz="6" w:space="0" w:color="auto"/>
              <w:left w:val="single" w:sz="6" w:space="0" w:color="auto"/>
              <w:bottom w:val="single" w:sz="6" w:space="0" w:color="auto"/>
              <w:right w:val="single" w:sz="6" w:space="0" w:color="auto"/>
            </w:tcBorders>
            <w:vAlign w:val="center"/>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Ожидаемые сроки принятия</w:t>
            </w:r>
          </w:p>
        </w:tc>
      </w:tr>
      <w:tr w:rsidR="00B56728" w:rsidRPr="00B56728" w:rsidTr="00B56728">
        <w:trPr>
          <w:trHeight w:val="427"/>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w:t>
            </w:r>
          </w:p>
        </w:tc>
      </w:tr>
      <w:tr w:rsidR="00B56728" w:rsidRPr="00B56728" w:rsidTr="00B56728">
        <w:trPr>
          <w:trHeight w:val="377"/>
          <w:jc w:val="right"/>
        </w:trPr>
        <w:tc>
          <w:tcPr>
            <w:tcW w:w="5000" w:type="pct"/>
            <w:gridSpan w:val="8"/>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Муниципальная подпрограмма 1«Управление финансами Богучарского муниципального района»</w:t>
            </w:r>
          </w:p>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 1.1. Управление муниципальным долгом</w:t>
            </w:r>
          </w:p>
        </w:tc>
      </w:tr>
      <w:tr w:rsidR="00B56728" w:rsidRPr="00B56728" w:rsidTr="00B56728">
        <w:trPr>
          <w:trHeight w:val="1207"/>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Решение Совета народных депутатов</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177AE9">
            <w:pPr>
              <w:widowControl w:val="0"/>
              <w:adjustRightInd w:val="0"/>
              <w:spacing w:after="0" w:line="240" w:lineRule="auto"/>
              <w:jc w:val="both"/>
              <w:rPr>
                <w:rFonts w:ascii="Times New Roman" w:eastAsia="Times New Roman" w:hAnsi="Times New Roman" w:cs="Times New Roman"/>
                <w:sz w:val="24"/>
                <w:szCs w:val="24"/>
                <w:lang w:eastAsia="ru-RU"/>
              </w:rPr>
            </w:pPr>
            <w:r w:rsidRPr="00177AE9">
              <w:rPr>
                <w:rFonts w:ascii="Times New Roman" w:eastAsia="Times New Roman" w:hAnsi="Times New Roman" w:cs="Times New Roman"/>
                <w:sz w:val="24"/>
                <w:szCs w:val="24"/>
                <w:lang w:eastAsia="ru-RU"/>
              </w:rPr>
              <w:t xml:space="preserve">Внесение изменений </w:t>
            </w:r>
            <w:r w:rsidR="00177AE9" w:rsidRPr="00177AE9">
              <w:rPr>
                <w:rFonts w:ascii="Times New Roman" w:eastAsia="Times New Roman" w:hAnsi="Times New Roman" w:cs="Times New Roman"/>
                <w:sz w:val="24"/>
                <w:szCs w:val="24"/>
                <w:lang w:eastAsia="ru-RU"/>
              </w:rPr>
              <w:t xml:space="preserve">в </w:t>
            </w:r>
            <w:r w:rsidRPr="00177AE9">
              <w:rPr>
                <w:rFonts w:ascii="Times New Roman" w:eastAsia="Times New Roman" w:hAnsi="Times New Roman" w:cs="Times New Roman"/>
                <w:sz w:val="24"/>
                <w:szCs w:val="24"/>
                <w:lang w:eastAsia="ru-RU"/>
              </w:rPr>
              <w:t>положени</w:t>
            </w:r>
            <w:r w:rsidR="00177AE9" w:rsidRPr="00177AE9">
              <w:rPr>
                <w:rFonts w:ascii="Times New Roman" w:eastAsia="Times New Roman" w:hAnsi="Times New Roman" w:cs="Times New Roman"/>
                <w:sz w:val="24"/>
                <w:szCs w:val="24"/>
                <w:lang w:eastAsia="ru-RU"/>
              </w:rPr>
              <w:t>е</w:t>
            </w:r>
            <w:r w:rsidRPr="00177AE9">
              <w:rPr>
                <w:rFonts w:ascii="Times New Roman" w:eastAsia="Times New Roman" w:hAnsi="Times New Roman" w:cs="Times New Roman"/>
                <w:sz w:val="24"/>
                <w:szCs w:val="24"/>
                <w:lang w:eastAsia="ru-RU"/>
              </w:rPr>
              <w:t xml:space="preserve"> «О бюджетном процессе в Богучарском муниципальном районе»</w:t>
            </w:r>
            <w:bookmarkStart w:id="2" w:name="_GoBack"/>
            <w:bookmarkEnd w:id="2"/>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1207"/>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Решение Совета народных депутатов</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362"/>
          <w:jc w:val="right"/>
        </w:trPr>
        <w:tc>
          <w:tcPr>
            <w:tcW w:w="5000" w:type="pct"/>
            <w:gridSpan w:val="8"/>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 1.2. «Выравнивание бюджетной обеспеченности бюджетов поселений»</w:t>
            </w:r>
          </w:p>
        </w:tc>
      </w:tr>
      <w:tr w:rsidR="00B56728" w:rsidRPr="00B56728" w:rsidTr="00B56728">
        <w:trPr>
          <w:trHeight w:val="988"/>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Решение Совета народных депутатов</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391"/>
          <w:jc w:val="right"/>
        </w:trPr>
        <w:tc>
          <w:tcPr>
            <w:tcW w:w="5000" w:type="pct"/>
            <w:gridSpan w:val="8"/>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 1.3. «Поддержка мер по обеспечению сбалансированности бюджетов поселений»</w:t>
            </w:r>
          </w:p>
        </w:tc>
      </w:tr>
      <w:tr w:rsidR="00B56728" w:rsidRPr="00B56728" w:rsidTr="00B56728">
        <w:trPr>
          <w:trHeight w:val="1176"/>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1</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Решение Совета народных депутатов</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1250"/>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Распоряжения администрации Богучарского муниципального района</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 выделении денежных средств</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 мере необходимости</w:t>
            </w:r>
          </w:p>
        </w:tc>
      </w:tr>
      <w:tr w:rsidR="00B56728" w:rsidRPr="00B56728" w:rsidTr="00B56728">
        <w:trPr>
          <w:trHeight w:val="305"/>
          <w:jc w:val="right"/>
        </w:trPr>
        <w:tc>
          <w:tcPr>
            <w:tcW w:w="5000" w:type="pct"/>
            <w:gridSpan w:val="8"/>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 1.4. «Финансовое обеспечение деятельности финансового отдела администрации Богучарского района»</w:t>
            </w:r>
          </w:p>
        </w:tc>
      </w:tr>
      <w:tr w:rsidR="00B56728" w:rsidRPr="00B56728" w:rsidTr="00B56728">
        <w:trPr>
          <w:trHeight w:val="1222"/>
          <w:jc w:val="right"/>
        </w:trPr>
        <w:tc>
          <w:tcPr>
            <w:tcW w:w="253"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Решение Совета народных депутатов</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638"/>
          <w:jc w:val="right"/>
        </w:trPr>
        <w:tc>
          <w:tcPr>
            <w:tcW w:w="5000" w:type="pct"/>
            <w:gridSpan w:val="8"/>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 1.5. «Финансовое обеспечение выполнения других расходных обязательств финансового отдела администрации Богучарского района»</w:t>
            </w:r>
          </w:p>
        </w:tc>
      </w:tr>
      <w:tr w:rsidR="00B56728" w:rsidRPr="00B56728" w:rsidTr="00B56728">
        <w:trPr>
          <w:trHeight w:val="1541"/>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Решение Совета народных депутатов</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 </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1541"/>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Решение Совета народных депутатов</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 назначении публичных слушаний по проекту районного бюджета </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Ежегодно</w:t>
            </w:r>
          </w:p>
        </w:tc>
      </w:tr>
      <w:tr w:rsidR="00B56728" w:rsidRPr="00B56728" w:rsidTr="00B56728">
        <w:trPr>
          <w:trHeight w:val="1541"/>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3</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Распоряжения администрации Богучарского муниципального района</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 назначении публичных слушаний по годовому отчету об исполнении районного бюджета</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Ежегодно</w:t>
            </w:r>
          </w:p>
        </w:tc>
      </w:tr>
      <w:tr w:rsidR="00B56728" w:rsidRPr="00B56728" w:rsidTr="00B56728">
        <w:trPr>
          <w:trHeight w:val="1541"/>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Решение Совета народных депутатов</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 исполнении районного бюджета за отчетный финансовый год</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Ежегодно</w:t>
            </w:r>
          </w:p>
        </w:tc>
      </w:tr>
      <w:tr w:rsidR="00B56728" w:rsidRPr="00B56728" w:rsidTr="00B56728">
        <w:trPr>
          <w:trHeight w:val="1541"/>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Постановление администрации Богучарского муниципального района</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 утверждении отчетов об исполнении районного бюджета за I квартал, первое полугодие и девять месяцев текущего года</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 итогам за I квартал, первое полугодие и девять месяцев текущего года</w:t>
            </w:r>
          </w:p>
        </w:tc>
      </w:tr>
      <w:tr w:rsidR="00B56728" w:rsidRPr="00B56728" w:rsidTr="00B56728">
        <w:trPr>
          <w:trHeight w:val="1541"/>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6</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Приказ финансового отдела администрации Богучарского района</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Внесение изменений в Порядок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бюджета)</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1541"/>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Приказ финансового отдела администрации Богучарского района</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Внесение изменений в Порядок составления и ведений кассового плана районного бюджета</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1541"/>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8</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Решение Совета народных депутатов</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177AE9" w:rsidRDefault="00B56728" w:rsidP="00177AE9">
            <w:pPr>
              <w:widowControl w:val="0"/>
              <w:adjustRightInd w:val="0"/>
              <w:spacing w:after="0" w:line="240" w:lineRule="auto"/>
              <w:jc w:val="both"/>
              <w:rPr>
                <w:rFonts w:ascii="Times New Roman" w:eastAsia="Times New Roman" w:hAnsi="Times New Roman" w:cs="Times New Roman"/>
                <w:sz w:val="24"/>
                <w:szCs w:val="24"/>
                <w:lang w:eastAsia="ru-RU"/>
              </w:rPr>
            </w:pPr>
            <w:r w:rsidRPr="00177AE9">
              <w:rPr>
                <w:rFonts w:ascii="Times New Roman" w:eastAsia="Times New Roman" w:hAnsi="Times New Roman" w:cs="Times New Roman"/>
                <w:sz w:val="24"/>
                <w:szCs w:val="24"/>
                <w:lang w:eastAsia="ru-RU"/>
              </w:rPr>
              <w:t xml:space="preserve">Внесение изменений </w:t>
            </w:r>
            <w:r w:rsidR="00177AE9" w:rsidRPr="00177AE9">
              <w:rPr>
                <w:rFonts w:ascii="Times New Roman" w:eastAsia="Times New Roman" w:hAnsi="Times New Roman" w:cs="Times New Roman"/>
                <w:sz w:val="24"/>
                <w:szCs w:val="24"/>
                <w:lang w:eastAsia="ru-RU"/>
              </w:rPr>
              <w:t xml:space="preserve">в </w:t>
            </w:r>
            <w:r w:rsidRPr="00177AE9">
              <w:rPr>
                <w:rFonts w:ascii="Times New Roman" w:eastAsia="Times New Roman" w:hAnsi="Times New Roman" w:cs="Times New Roman"/>
                <w:sz w:val="24"/>
                <w:szCs w:val="24"/>
                <w:lang w:eastAsia="ru-RU"/>
              </w:rPr>
              <w:t>положени</w:t>
            </w:r>
            <w:r w:rsidR="00177AE9" w:rsidRPr="00177AE9">
              <w:rPr>
                <w:rFonts w:ascii="Times New Roman" w:eastAsia="Times New Roman" w:hAnsi="Times New Roman" w:cs="Times New Roman"/>
                <w:sz w:val="24"/>
                <w:szCs w:val="24"/>
                <w:lang w:eastAsia="ru-RU"/>
              </w:rPr>
              <w:t>е</w:t>
            </w:r>
            <w:r w:rsidRPr="00177AE9">
              <w:rPr>
                <w:rFonts w:ascii="Times New Roman" w:eastAsia="Times New Roman" w:hAnsi="Times New Roman" w:cs="Times New Roman"/>
                <w:sz w:val="24"/>
                <w:szCs w:val="24"/>
                <w:lang w:eastAsia="ru-RU"/>
              </w:rPr>
              <w:t xml:space="preserve"> «О бюджетном процессе в Богучарском муниципальном районе»</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1541"/>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9</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Приказ финансового отдела администрации Богучарского района</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 утверждении порядка и методики планирования бюджетных ассигнований районного бюджета на очередной финансовый год и плановый период</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704"/>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10</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Приказ финансового отдела администрации Богучарского района</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Внесение изменений в Методические рекомендации по расчету нормативных затрат на оказание муниципальными учреждениями Богучарского района муниципальных услуг и нормативных затрат на содержание имущества муниципальных учреждений Богучарского района и методических рекомендаций по формированию муниципальных заданий муниципальным учреждениям Богучарского района и контролю за их выполнением</w:t>
            </w:r>
          </w:p>
        </w:tc>
        <w:tc>
          <w:tcPr>
            <w:tcW w:w="806" w:type="pct"/>
            <w:gridSpan w:val="2"/>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421"/>
          <w:jc w:val="right"/>
        </w:trPr>
        <w:tc>
          <w:tcPr>
            <w:tcW w:w="5000" w:type="pct"/>
            <w:gridSpan w:val="8"/>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Муниципальная подпрограмма 2 «Обеспечение деятельности органов местного самоуправления Богучарского муниципального района»</w:t>
            </w:r>
          </w:p>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highlight w:val="green"/>
                <w:lang w:eastAsia="ru-RU"/>
              </w:rPr>
            </w:pPr>
            <w:r w:rsidRPr="00B56728">
              <w:rPr>
                <w:rFonts w:ascii="Times New Roman" w:eastAsia="Times New Roman" w:hAnsi="Times New Roman" w:cs="Times New Roman"/>
                <w:sz w:val="24"/>
                <w:szCs w:val="24"/>
                <w:lang w:eastAsia="ru-RU"/>
              </w:rPr>
              <w:t>Основное мероприятие 2.1 «Обеспечение деятельности Совета народных депутатов Богучарского муниципального района»</w:t>
            </w:r>
          </w:p>
        </w:tc>
      </w:tr>
      <w:tr w:rsidR="00B56728" w:rsidRPr="00B56728" w:rsidTr="00B56728">
        <w:trPr>
          <w:trHeight w:val="421"/>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Решение Совета народных депутатов района </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177AE9" w:rsidP="00177AE9">
            <w:pPr>
              <w:widowControl w:val="0"/>
              <w:adjustRightInd w:val="0"/>
              <w:spacing w:after="0" w:line="240" w:lineRule="auto"/>
              <w:jc w:val="both"/>
              <w:rPr>
                <w:rFonts w:ascii="Times New Roman" w:eastAsia="Times New Roman" w:hAnsi="Times New Roman" w:cs="Times New Roman"/>
                <w:sz w:val="24"/>
                <w:szCs w:val="24"/>
                <w:lang w:eastAsia="ru-RU"/>
              </w:rPr>
            </w:pPr>
            <w:r w:rsidRPr="00177AE9">
              <w:rPr>
                <w:rFonts w:ascii="Times New Roman" w:eastAsia="Times New Roman" w:hAnsi="Times New Roman" w:cs="Times New Roman"/>
                <w:sz w:val="24"/>
                <w:szCs w:val="24"/>
                <w:lang w:eastAsia="ru-RU"/>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Финансовый отдел администрации Богучарского муниципального района </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421"/>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w:t>
            </w:r>
          </w:p>
        </w:tc>
        <w:tc>
          <w:tcPr>
            <w:tcW w:w="1125"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Решение Совета народных депутатов Богучарского муниципального района</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 внесении изменений состав Ревизионной комиссии Богучарского муниципального района от 25.12.2017 года № 50 «Об образовании ревизионной комиссии</w:t>
            </w:r>
          </w:p>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Богучарского муниципального района»</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Ревизионная комиссия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421"/>
          <w:jc w:val="right"/>
        </w:trPr>
        <w:tc>
          <w:tcPr>
            <w:tcW w:w="5000" w:type="pct"/>
            <w:gridSpan w:val="8"/>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 2.2 «Обеспечение деятельности администрации Богучарского муниципального района»</w:t>
            </w:r>
          </w:p>
        </w:tc>
      </w:tr>
      <w:tr w:rsidR="00B56728" w:rsidRPr="00B56728" w:rsidTr="00B56728">
        <w:trPr>
          <w:trHeight w:val="421"/>
          <w:jc w:val="right"/>
        </w:trPr>
        <w:tc>
          <w:tcPr>
            <w:tcW w:w="322" w:type="pct"/>
            <w:gridSpan w:val="2"/>
            <w:tcBorders>
              <w:top w:val="single" w:sz="6" w:space="0" w:color="auto"/>
              <w:left w:val="single" w:sz="6" w:space="0" w:color="auto"/>
              <w:bottom w:val="single" w:sz="6" w:space="0" w:color="auto"/>
              <w:right w:val="single" w:sz="4"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1</w:t>
            </w:r>
          </w:p>
        </w:tc>
        <w:tc>
          <w:tcPr>
            <w:tcW w:w="1055" w:type="pct"/>
            <w:tcBorders>
              <w:top w:val="single" w:sz="6" w:space="0" w:color="auto"/>
              <w:left w:val="single" w:sz="4"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Решение Совета народных депутатов Богучарского муниципального района</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 структуре администрации Богучарского муниципального района </w:t>
            </w:r>
          </w:p>
        </w:tc>
        <w:tc>
          <w:tcPr>
            <w:tcW w:w="736" w:type="pct"/>
            <w:tcBorders>
              <w:top w:val="single" w:sz="6" w:space="0" w:color="auto"/>
              <w:left w:val="single" w:sz="6" w:space="0" w:color="auto"/>
              <w:bottom w:val="single" w:sz="6" w:space="0" w:color="auto"/>
              <w:right w:val="single" w:sz="4"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w:t>
            </w:r>
          </w:p>
        </w:tc>
        <w:tc>
          <w:tcPr>
            <w:tcW w:w="690" w:type="pct"/>
            <w:gridSpan w:val="2"/>
            <w:tcBorders>
              <w:top w:val="single" w:sz="6" w:space="0" w:color="auto"/>
              <w:left w:val="single" w:sz="4"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421"/>
          <w:jc w:val="right"/>
        </w:trPr>
        <w:tc>
          <w:tcPr>
            <w:tcW w:w="322" w:type="pct"/>
            <w:gridSpan w:val="2"/>
            <w:tcBorders>
              <w:top w:val="single" w:sz="6" w:space="0" w:color="auto"/>
              <w:left w:val="single" w:sz="6" w:space="0" w:color="auto"/>
              <w:bottom w:val="single" w:sz="6" w:space="0" w:color="auto"/>
              <w:right w:val="single" w:sz="4"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2</w:t>
            </w:r>
          </w:p>
        </w:tc>
        <w:tc>
          <w:tcPr>
            <w:tcW w:w="1055" w:type="pct"/>
            <w:tcBorders>
              <w:top w:val="single" w:sz="6" w:space="0" w:color="auto"/>
              <w:left w:val="single" w:sz="4"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Распоряжение администрации </w:t>
            </w:r>
            <w:proofErr w:type="spellStart"/>
            <w:r w:rsidRPr="00B56728">
              <w:rPr>
                <w:rFonts w:ascii="Times New Roman" w:eastAsia="Times New Roman" w:hAnsi="Times New Roman" w:cs="Times New Roman"/>
                <w:sz w:val="24"/>
                <w:szCs w:val="24"/>
                <w:lang w:eastAsia="ru-RU"/>
              </w:rPr>
              <w:t>Богучарскогомуниципального</w:t>
            </w:r>
            <w:proofErr w:type="spellEnd"/>
            <w:r w:rsidRPr="00B56728">
              <w:rPr>
                <w:rFonts w:ascii="Times New Roman" w:eastAsia="Times New Roman" w:hAnsi="Times New Roman" w:cs="Times New Roman"/>
                <w:sz w:val="24"/>
                <w:szCs w:val="24"/>
                <w:lang w:eastAsia="ru-RU"/>
              </w:rPr>
              <w:t xml:space="preserve"> района</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 реорганизации администрации Богучарского муниципального района</w:t>
            </w:r>
          </w:p>
        </w:tc>
        <w:tc>
          <w:tcPr>
            <w:tcW w:w="736" w:type="pct"/>
            <w:tcBorders>
              <w:top w:val="single" w:sz="6" w:space="0" w:color="auto"/>
              <w:left w:val="single" w:sz="6" w:space="0" w:color="auto"/>
              <w:bottom w:val="single" w:sz="6" w:space="0" w:color="auto"/>
              <w:right w:val="single" w:sz="4"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w:t>
            </w:r>
          </w:p>
        </w:tc>
        <w:tc>
          <w:tcPr>
            <w:tcW w:w="690" w:type="pct"/>
            <w:gridSpan w:val="2"/>
            <w:tcBorders>
              <w:top w:val="single" w:sz="6" w:space="0" w:color="auto"/>
              <w:left w:val="single" w:sz="4"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421"/>
          <w:jc w:val="right"/>
        </w:trPr>
        <w:tc>
          <w:tcPr>
            <w:tcW w:w="322" w:type="pct"/>
            <w:gridSpan w:val="2"/>
            <w:tcBorders>
              <w:top w:val="single" w:sz="6" w:space="0" w:color="auto"/>
              <w:left w:val="single" w:sz="6" w:space="0" w:color="auto"/>
              <w:bottom w:val="single" w:sz="6" w:space="0" w:color="auto"/>
              <w:right w:val="single" w:sz="4"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3.</w:t>
            </w:r>
          </w:p>
        </w:tc>
        <w:tc>
          <w:tcPr>
            <w:tcW w:w="1055" w:type="pct"/>
            <w:tcBorders>
              <w:top w:val="single" w:sz="6" w:space="0" w:color="auto"/>
              <w:left w:val="single" w:sz="4"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Распоряжение администрации </w:t>
            </w:r>
            <w:proofErr w:type="spellStart"/>
            <w:r w:rsidRPr="00B56728">
              <w:rPr>
                <w:rFonts w:ascii="Times New Roman" w:eastAsia="Times New Roman" w:hAnsi="Times New Roman" w:cs="Times New Roman"/>
                <w:sz w:val="24"/>
                <w:szCs w:val="24"/>
                <w:lang w:eastAsia="ru-RU"/>
              </w:rPr>
              <w:t>Богучарскогомуниципального</w:t>
            </w:r>
            <w:proofErr w:type="spellEnd"/>
            <w:r w:rsidRPr="00B56728">
              <w:rPr>
                <w:rFonts w:ascii="Times New Roman" w:eastAsia="Times New Roman" w:hAnsi="Times New Roman" w:cs="Times New Roman"/>
                <w:sz w:val="24"/>
                <w:szCs w:val="24"/>
                <w:lang w:eastAsia="ru-RU"/>
              </w:rPr>
              <w:t xml:space="preserve"> района</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 штатном расписании администрации Богучарского муниципального района»</w:t>
            </w:r>
          </w:p>
        </w:tc>
        <w:tc>
          <w:tcPr>
            <w:tcW w:w="736" w:type="pct"/>
            <w:tcBorders>
              <w:top w:val="single" w:sz="6" w:space="0" w:color="auto"/>
              <w:left w:val="single" w:sz="6" w:space="0" w:color="auto"/>
              <w:bottom w:val="single" w:sz="6" w:space="0" w:color="auto"/>
              <w:right w:val="single" w:sz="4"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w:t>
            </w:r>
          </w:p>
        </w:tc>
        <w:tc>
          <w:tcPr>
            <w:tcW w:w="690" w:type="pct"/>
            <w:gridSpan w:val="2"/>
            <w:tcBorders>
              <w:top w:val="single" w:sz="6" w:space="0" w:color="auto"/>
              <w:left w:val="single" w:sz="4"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421"/>
          <w:jc w:val="right"/>
        </w:trPr>
        <w:tc>
          <w:tcPr>
            <w:tcW w:w="322" w:type="pct"/>
            <w:gridSpan w:val="2"/>
            <w:tcBorders>
              <w:top w:val="single" w:sz="6" w:space="0" w:color="auto"/>
              <w:left w:val="single" w:sz="6" w:space="0" w:color="auto"/>
              <w:bottom w:val="single" w:sz="6" w:space="0" w:color="auto"/>
              <w:right w:val="single" w:sz="4"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4.</w:t>
            </w:r>
          </w:p>
        </w:tc>
        <w:tc>
          <w:tcPr>
            <w:tcW w:w="1055" w:type="pct"/>
            <w:tcBorders>
              <w:top w:val="single" w:sz="6" w:space="0" w:color="auto"/>
              <w:left w:val="single" w:sz="4"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Распоряжения администрации </w:t>
            </w:r>
            <w:proofErr w:type="spellStart"/>
            <w:r w:rsidRPr="00B56728">
              <w:rPr>
                <w:rFonts w:ascii="Times New Roman" w:eastAsia="Times New Roman" w:hAnsi="Times New Roman" w:cs="Times New Roman"/>
                <w:sz w:val="24"/>
                <w:szCs w:val="24"/>
                <w:lang w:eastAsia="ru-RU"/>
              </w:rPr>
              <w:t>Богучарскогомуниицпального</w:t>
            </w:r>
            <w:proofErr w:type="spellEnd"/>
            <w:r w:rsidRPr="00B56728">
              <w:rPr>
                <w:rFonts w:ascii="Times New Roman" w:eastAsia="Times New Roman" w:hAnsi="Times New Roman" w:cs="Times New Roman"/>
                <w:sz w:val="24"/>
                <w:szCs w:val="24"/>
                <w:lang w:eastAsia="ru-RU"/>
              </w:rPr>
              <w:t xml:space="preserve"> района</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Связанные с предупреждением работников о сокращении численности или штата работников администрации муниципального района </w:t>
            </w:r>
          </w:p>
        </w:tc>
        <w:tc>
          <w:tcPr>
            <w:tcW w:w="736" w:type="pct"/>
            <w:tcBorders>
              <w:top w:val="single" w:sz="6" w:space="0" w:color="auto"/>
              <w:left w:val="single" w:sz="6" w:space="0" w:color="auto"/>
              <w:bottom w:val="single" w:sz="6" w:space="0" w:color="auto"/>
              <w:right w:val="single" w:sz="4"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w:t>
            </w:r>
          </w:p>
        </w:tc>
        <w:tc>
          <w:tcPr>
            <w:tcW w:w="690" w:type="pct"/>
            <w:gridSpan w:val="2"/>
            <w:tcBorders>
              <w:top w:val="single" w:sz="6" w:space="0" w:color="auto"/>
              <w:left w:val="single" w:sz="4"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421"/>
          <w:jc w:val="right"/>
        </w:trPr>
        <w:tc>
          <w:tcPr>
            <w:tcW w:w="322" w:type="pct"/>
            <w:gridSpan w:val="2"/>
            <w:tcBorders>
              <w:top w:val="single" w:sz="6" w:space="0" w:color="auto"/>
              <w:left w:val="single" w:sz="6" w:space="0" w:color="auto"/>
              <w:bottom w:val="single" w:sz="6" w:space="0" w:color="auto"/>
              <w:right w:val="single" w:sz="4"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5.</w:t>
            </w:r>
          </w:p>
        </w:tc>
        <w:tc>
          <w:tcPr>
            <w:tcW w:w="1055" w:type="pct"/>
            <w:tcBorders>
              <w:top w:val="single" w:sz="6" w:space="0" w:color="auto"/>
              <w:left w:val="single" w:sz="4"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Распоряжение администрации Богучарского муниципального района</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Об оплате труда работников администрации Богучарского муниципального района </w:t>
            </w:r>
          </w:p>
        </w:tc>
        <w:tc>
          <w:tcPr>
            <w:tcW w:w="736" w:type="pct"/>
            <w:tcBorders>
              <w:top w:val="single" w:sz="6" w:space="0" w:color="auto"/>
              <w:left w:val="single" w:sz="6" w:space="0" w:color="auto"/>
              <w:bottom w:val="single" w:sz="6" w:space="0" w:color="auto"/>
              <w:right w:val="single" w:sz="4"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w:t>
            </w:r>
          </w:p>
        </w:tc>
        <w:tc>
          <w:tcPr>
            <w:tcW w:w="690" w:type="pct"/>
            <w:gridSpan w:val="2"/>
            <w:tcBorders>
              <w:top w:val="single" w:sz="6" w:space="0" w:color="auto"/>
              <w:left w:val="single" w:sz="4"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421"/>
          <w:jc w:val="right"/>
        </w:trPr>
        <w:tc>
          <w:tcPr>
            <w:tcW w:w="322" w:type="pct"/>
            <w:gridSpan w:val="2"/>
            <w:tcBorders>
              <w:top w:val="single" w:sz="6" w:space="0" w:color="auto"/>
              <w:left w:val="single" w:sz="6" w:space="0" w:color="auto"/>
              <w:bottom w:val="single" w:sz="6" w:space="0" w:color="auto"/>
              <w:right w:val="single" w:sz="4"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6.</w:t>
            </w:r>
          </w:p>
        </w:tc>
        <w:tc>
          <w:tcPr>
            <w:tcW w:w="1055" w:type="pct"/>
            <w:tcBorders>
              <w:top w:val="single" w:sz="6" w:space="0" w:color="auto"/>
              <w:left w:val="single" w:sz="4"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Распоряжение администрации Богучарского муниципального района </w:t>
            </w: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 разработке положений об отделах и должностных инструкций работников аппарата администрации муниципального района и ее структурных подразделений</w:t>
            </w:r>
          </w:p>
        </w:tc>
        <w:tc>
          <w:tcPr>
            <w:tcW w:w="736" w:type="pct"/>
            <w:tcBorders>
              <w:top w:val="single" w:sz="6" w:space="0" w:color="auto"/>
              <w:left w:val="single" w:sz="6" w:space="0" w:color="auto"/>
              <w:bottom w:val="single" w:sz="6" w:space="0" w:color="auto"/>
              <w:right w:val="single" w:sz="4"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w:t>
            </w:r>
          </w:p>
        </w:tc>
        <w:tc>
          <w:tcPr>
            <w:tcW w:w="690" w:type="pct"/>
            <w:gridSpan w:val="2"/>
            <w:tcBorders>
              <w:top w:val="single" w:sz="6" w:space="0" w:color="auto"/>
              <w:left w:val="single" w:sz="4"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421"/>
          <w:jc w:val="right"/>
        </w:trPr>
        <w:tc>
          <w:tcPr>
            <w:tcW w:w="322" w:type="pct"/>
            <w:gridSpan w:val="2"/>
            <w:tcBorders>
              <w:top w:val="single" w:sz="6" w:space="0" w:color="auto"/>
              <w:left w:val="single" w:sz="6" w:space="0" w:color="auto"/>
              <w:bottom w:val="single" w:sz="6" w:space="0" w:color="auto"/>
              <w:right w:val="single" w:sz="4"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7.</w:t>
            </w:r>
          </w:p>
        </w:tc>
        <w:tc>
          <w:tcPr>
            <w:tcW w:w="1055" w:type="pct"/>
            <w:tcBorders>
              <w:top w:val="single" w:sz="6" w:space="0" w:color="auto"/>
              <w:left w:val="single" w:sz="4"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2197"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Заключение трудовых договоров и дополнительных соглашений</w:t>
            </w:r>
          </w:p>
        </w:tc>
        <w:tc>
          <w:tcPr>
            <w:tcW w:w="736" w:type="pct"/>
            <w:tcBorders>
              <w:top w:val="single" w:sz="6" w:space="0" w:color="auto"/>
              <w:left w:val="single" w:sz="6" w:space="0" w:color="auto"/>
              <w:bottom w:val="single" w:sz="6" w:space="0" w:color="auto"/>
              <w:right w:val="single" w:sz="4"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Отдел по организационной работе и делопроизводству</w:t>
            </w:r>
          </w:p>
        </w:tc>
        <w:tc>
          <w:tcPr>
            <w:tcW w:w="690" w:type="pct"/>
            <w:gridSpan w:val="2"/>
            <w:tcBorders>
              <w:top w:val="single" w:sz="6" w:space="0" w:color="auto"/>
              <w:left w:val="single" w:sz="4" w:space="0" w:color="auto"/>
              <w:bottom w:val="single" w:sz="6" w:space="0" w:color="auto"/>
              <w:right w:val="single" w:sz="6" w:space="0" w:color="auto"/>
            </w:tcBorders>
            <w:hideMark/>
          </w:tcPr>
          <w:p w:rsidR="00B56728" w:rsidRPr="00B56728" w:rsidRDefault="00B56728" w:rsidP="00B56728">
            <w:pPr>
              <w:widowControl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566"/>
          <w:jc w:val="right"/>
        </w:trPr>
        <w:tc>
          <w:tcPr>
            <w:tcW w:w="5000" w:type="pct"/>
            <w:gridSpan w:val="8"/>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Муниципальная подпрограмма 3 «Повышение качества предоставляемых государственных и муниципальных услуг в Богучарском муниципальном районе»</w:t>
            </w:r>
          </w:p>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 3.1. «Повышение качества предоставляемых государственных и муниципальных услуг в Богучарском муниципальном районе»</w:t>
            </w:r>
          </w:p>
        </w:tc>
      </w:tr>
      <w:tr w:rsidR="00B56728" w:rsidRPr="00B56728" w:rsidTr="00B56728">
        <w:trPr>
          <w:trHeight w:val="5666"/>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1</w:t>
            </w:r>
          </w:p>
        </w:tc>
        <w:tc>
          <w:tcPr>
            <w:tcW w:w="1194"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Постановление администрации Богучарского муниципального района Воронежской области</w:t>
            </w:r>
          </w:p>
        </w:tc>
        <w:tc>
          <w:tcPr>
            <w:tcW w:w="212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 внесении изменений в постановление администрации Богучарского муниципального района от 30.03.2015 № 217 «Об утверждении перечней государственных и муниципальных услуг, предоставляемых администрацией Богучарского муниципального района»</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Администрация Богучарского муниципального района Воронежской области: Самодурова Н.А. - заместитель главы администрации Богучарского муниципального района - руководитель аппарата администрации района; </w:t>
            </w:r>
            <w:proofErr w:type="spellStart"/>
            <w:r w:rsidRPr="00B56728">
              <w:rPr>
                <w:rFonts w:ascii="Times New Roman" w:eastAsia="Times New Roman" w:hAnsi="Times New Roman" w:cs="Times New Roman"/>
                <w:sz w:val="24"/>
                <w:szCs w:val="24"/>
                <w:lang w:eastAsia="ru-RU"/>
              </w:rPr>
              <w:t>Богинская</w:t>
            </w:r>
            <w:proofErr w:type="spellEnd"/>
            <w:r w:rsidRPr="00B56728">
              <w:rPr>
                <w:rFonts w:ascii="Times New Roman" w:eastAsia="Times New Roman" w:hAnsi="Times New Roman" w:cs="Times New Roman"/>
                <w:sz w:val="24"/>
                <w:szCs w:val="24"/>
                <w:lang w:eastAsia="ru-RU"/>
              </w:rPr>
              <w:t xml:space="preserve"> И.В. - специалист администрации Богучарского муниципального района </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6413"/>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2</w:t>
            </w:r>
          </w:p>
        </w:tc>
        <w:tc>
          <w:tcPr>
            <w:tcW w:w="1194"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Постановление администрации Богучарского муниципального района Воронежской области</w:t>
            </w:r>
          </w:p>
        </w:tc>
        <w:tc>
          <w:tcPr>
            <w:tcW w:w="212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 внесении изменений в постановление администрации Богучарского муниципального района от 18.04.2016 года № 169 «Об утверждении Перечня муниципальных услуг, предоставление которых осуществляется по принципу «одного окна» в МФЦ на территории Богучарского муниципального района»</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Администрация Богучарского муниципального района Воронежской области: Самодурова Н.А. - заместитель главы администрации Богучарского муниципального района - руководитель аппарата администрации района; </w:t>
            </w:r>
            <w:proofErr w:type="spellStart"/>
            <w:r w:rsidRPr="00B56728">
              <w:rPr>
                <w:rFonts w:ascii="Times New Roman" w:eastAsia="Times New Roman" w:hAnsi="Times New Roman" w:cs="Times New Roman"/>
                <w:sz w:val="24"/>
                <w:szCs w:val="24"/>
                <w:lang w:eastAsia="ru-RU"/>
              </w:rPr>
              <w:t>Богинская</w:t>
            </w:r>
            <w:proofErr w:type="spellEnd"/>
            <w:r w:rsidRPr="00B56728">
              <w:rPr>
                <w:rFonts w:ascii="Times New Roman" w:eastAsia="Times New Roman" w:hAnsi="Times New Roman" w:cs="Times New Roman"/>
                <w:sz w:val="24"/>
                <w:szCs w:val="24"/>
                <w:lang w:eastAsia="ru-RU"/>
              </w:rPr>
              <w:t xml:space="preserve"> И.В. - специалист администрации Богучарского муниципального района </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6413"/>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3.</w:t>
            </w:r>
          </w:p>
        </w:tc>
        <w:tc>
          <w:tcPr>
            <w:tcW w:w="1194"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Постановления администрации Богучарского муниципального района</w:t>
            </w:r>
          </w:p>
        </w:tc>
        <w:tc>
          <w:tcPr>
            <w:tcW w:w="212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О внесении изменений и дополнений в постановления администрации Богучарского муниципального района «Об утверждении административных регламентов по предоставлению муниципальных услуг» </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Администрация Богучарского муниципального района Воронежской области: Самодурова Н.А. - заместитель главы администрации Богучарского муниципального района - руководитель аппарата администрации района; </w:t>
            </w:r>
            <w:proofErr w:type="spellStart"/>
            <w:r w:rsidRPr="00B56728">
              <w:rPr>
                <w:rFonts w:ascii="Times New Roman" w:eastAsia="Times New Roman" w:hAnsi="Times New Roman" w:cs="Times New Roman"/>
                <w:sz w:val="24"/>
                <w:szCs w:val="24"/>
                <w:lang w:eastAsia="ru-RU"/>
              </w:rPr>
              <w:t>Богинская</w:t>
            </w:r>
            <w:proofErr w:type="spellEnd"/>
            <w:r w:rsidRPr="00B56728">
              <w:rPr>
                <w:rFonts w:ascii="Times New Roman" w:eastAsia="Times New Roman" w:hAnsi="Times New Roman" w:cs="Times New Roman"/>
                <w:sz w:val="24"/>
                <w:szCs w:val="24"/>
                <w:lang w:eastAsia="ru-RU"/>
              </w:rPr>
              <w:t xml:space="preserve"> И.В. - специалист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476"/>
          <w:jc w:val="right"/>
        </w:trPr>
        <w:tc>
          <w:tcPr>
            <w:tcW w:w="5000" w:type="pct"/>
            <w:gridSpan w:val="8"/>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Муниципальная подпрограмма 4 «Развитие гражданского общества в Богучарском муниципальном районе»</w:t>
            </w:r>
          </w:p>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 4.1. «Развитие гражданского общества в Богучарском муниципальном районе»</w:t>
            </w:r>
          </w:p>
        </w:tc>
      </w:tr>
      <w:tr w:rsidR="00B56728" w:rsidRPr="00B56728" w:rsidTr="00B56728">
        <w:trPr>
          <w:trHeight w:val="1261"/>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1194"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highlight w:val="green"/>
                <w:lang w:eastAsia="ru-RU"/>
              </w:rPr>
            </w:pPr>
            <w:r w:rsidRPr="00B56728">
              <w:rPr>
                <w:rFonts w:ascii="Times New Roman" w:eastAsia="Times New Roman" w:hAnsi="Times New Roman" w:cs="Times New Roman"/>
                <w:sz w:val="24"/>
                <w:szCs w:val="24"/>
                <w:lang w:eastAsia="ru-RU"/>
              </w:rPr>
              <w:t>Решение Совета народных депутатов Богучарского муниципального района</w:t>
            </w:r>
          </w:p>
        </w:tc>
        <w:tc>
          <w:tcPr>
            <w:tcW w:w="2127" w:type="pct"/>
            <w:tcBorders>
              <w:top w:val="single" w:sz="6" w:space="0" w:color="auto"/>
              <w:left w:val="single" w:sz="6" w:space="0" w:color="auto"/>
              <w:bottom w:val="single" w:sz="6" w:space="0" w:color="auto"/>
              <w:right w:val="single" w:sz="6" w:space="0" w:color="auto"/>
            </w:tcBorders>
            <w:hideMark/>
          </w:tcPr>
          <w:p w:rsidR="00B56728" w:rsidRPr="00B56728" w:rsidRDefault="00177AE9" w:rsidP="00177AE9">
            <w:pPr>
              <w:widowControl w:val="0"/>
              <w:adjustRightInd w:val="0"/>
              <w:spacing w:after="0" w:line="240" w:lineRule="auto"/>
              <w:jc w:val="both"/>
              <w:rPr>
                <w:rFonts w:ascii="Times New Roman" w:eastAsia="Times New Roman" w:hAnsi="Times New Roman" w:cs="Times New Roman"/>
                <w:sz w:val="24"/>
                <w:szCs w:val="24"/>
                <w:lang w:eastAsia="ru-RU"/>
              </w:rPr>
            </w:pPr>
            <w:r w:rsidRPr="00177AE9">
              <w:rPr>
                <w:rFonts w:ascii="Times New Roman" w:eastAsia="Times New Roman" w:hAnsi="Times New Roman" w:cs="Times New Roman"/>
                <w:sz w:val="24"/>
                <w:szCs w:val="24"/>
                <w:lang w:eastAsia="ru-RU"/>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1261"/>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2.</w:t>
            </w:r>
          </w:p>
        </w:tc>
        <w:tc>
          <w:tcPr>
            <w:tcW w:w="1194"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Постановление администрации Богучарского муниципального района</w:t>
            </w:r>
          </w:p>
        </w:tc>
        <w:tc>
          <w:tcPr>
            <w:tcW w:w="212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 внесении изменений и дополнений в решение Совета народных депутатов Богучарского муниципального района от 28.12.2018 года № 982 «Об утверждении муниципальной программы Богучарского муниципального района Воронежской области «Муниципальное управление и гражданское общество»</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508"/>
          <w:jc w:val="right"/>
        </w:trPr>
        <w:tc>
          <w:tcPr>
            <w:tcW w:w="5000" w:type="pct"/>
            <w:gridSpan w:val="8"/>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 4.2. «Финансовое обеспечение деятельности подведомственных учреждений»</w:t>
            </w:r>
          </w:p>
        </w:tc>
      </w:tr>
      <w:tr w:rsidR="00B56728" w:rsidRPr="00B56728" w:rsidTr="00B56728">
        <w:trPr>
          <w:trHeight w:val="1261"/>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1194"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Постановление администрации Богучарского муниципального района Воронежской области</w:t>
            </w:r>
          </w:p>
        </w:tc>
        <w:tc>
          <w:tcPr>
            <w:tcW w:w="212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 внесении изменений и дополнений в постановление администрации Богучарского муниципального района «О переименовании МКУ «Управление сельского хозяйства Богучарского муниципального района» и внесении изменений в Устав МКУ»</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Администрация Богучарского муниципального района Воронежской области</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704"/>
          <w:jc w:val="right"/>
        </w:trPr>
        <w:tc>
          <w:tcPr>
            <w:tcW w:w="5000" w:type="pct"/>
            <w:gridSpan w:val="8"/>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56728">
              <w:rPr>
                <w:rFonts w:ascii="Times New Roman" w:eastAsia="Times New Roman" w:hAnsi="Times New Roman" w:cs="Times New Roman"/>
                <w:bCs/>
                <w:sz w:val="24"/>
                <w:szCs w:val="24"/>
                <w:lang w:eastAsia="ru-RU"/>
              </w:rPr>
              <w:t>Муниципальная подпрограмма 5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 5.1. «Создание резервов финансовых ресурсов и материальных средств для ликвидации чрезвычайных ситуаций природного и техногенного характера»</w:t>
            </w:r>
          </w:p>
        </w:tc>
      </w:tr>
      <w:tr w:rsidR="00B56728" w:rsidRPr="00B56728" w:rsidTr="00B56728">
        <w:trPr>
          <w:trHeight w:val="704"/>
          <w:jc w:val="right"/>
        </w:trPr>
        <w:tc>
          <w:tcPr>
            <w:tcW w:w="253"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1</w:t>
            </w:r>
          </w:p>
        </w:tc>
        <w:tc>
          <w:tcPr>
            <w:tcW w:w="1194" w:type="pct"/>
            <w:gridSpan w:val="3"/>
            <w:tcBorders>
              <w:top w:val="single" w:sz="6" w:space="0" w:color="auto"/>
              <w:left w:val="single" w:sz="6" w:space="0" w:color="auto"/>
              <w:bottom w:val="single" w:sz="6" w:space="0" w:color="auto"/>
              <w:right w:val="single" w:sz="4"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Постановление администрации Богучарского муниципального района Воронежской области</w:t>
            </w:r>
          </w:p>
        </w:tc>
        <w:tc>
          <w:tcPr>
            <w:tcW w:w="2127" w:type="pct"/>
            <w:tcBorders>
              <w:top w:val="single" w:sz="6" w:space="0" w:color="auto"/>
              <w:left w:val="single" w:sz="4"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 порядке создания, хранения, использования и восполнения резерва материальных ресурсов администрации Богучарского муниципального района для ликвидации чрезвычайных ситуаций</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Администрация Богучарского муниципального района Воронежской области</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704"/>
          <w:jc w:val="right"/>
        </w:trPr>
        <w:tc>
          <w:tcPr>
            <w:tcW w:w="5000" w:type="pct"/>
            <w:gridSpan w:val="8"/>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 5.2. «Оборудование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12.08.2011 № 3/3-1-7».</w:t>
            </w:r>
          </w:p>
        </w:tc>
      </w:tr>
      <w:tr w:rsidR="00B56728" w:rsidRPr="00B56728" w:rsidTr="00B56728">
        <w:trPr>
          <w:trHeight w:val="704"/>
          <w:jc w:val="right"/>
        </w:trPr>
        <w:tc>
          <w:tcPr>
            <w:tcW w:w="253"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194"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Решение Совета народных депутатов</w:t>
            </w:r>
          </w:p>
        </w:tc>
        <w:tc>
          <w:tcPr>
            <w:tcW w:w="212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 </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Финансовый отдел администрации Богучарского муниципального района</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В случае необходимости</w:t>
            </w:r>
          </w:p>
        </w:tc>
      </w:tr>
      <w:tr w:rsidR="00B56728" w:rsidRPr="00B56728" w:rsidTr="00B56728">
        <w:trPr>
          <w:trHeight w:val="704"/>
          <w:jc w:val="right"/>
        </w:trPr>
        <w:tc>
          <w:tcPr>
            <w:tcW w:w="5000" w:type="pct"/>
            <w:gridSpan w:val="8"/>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Основное мероприятие 5.3. «Организация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tc>
      </w:tr>
      <w:tr w:rsidR="00B56728" w:rsidRPr="00B56728" w:rsidTr="00B56728">
        <w:trPr>
          <w:trHeight w:val="704"/>
          <w:jc w:val="right"/>
        </w:trPr>
        <w:tc>
          <w:tcPr>
            <w:tcW w:w="253"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194"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Постановление правительства Воронежской области</w:t>
            </w:r>
          </w:p>
        </w:tc>
        <w:tc>
          <w:tcPr>
            <w:tcW w:w="212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Об установлении особого противопожарного периода на территории Воронежской области</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Главы поселений, ОМВД России по Богучарскому району, Богучарское лесничество</w:t>
            </w:r>
          </w:p>
        </w:tc>
        <w:tc>
          <w:tcPr>
            <w:tcW w:w="620"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trHeight w:val="704"/>
          <w:jc w:val="right"/>
        </w:trPr>
        <w:tc>
          <w:tcPr>
            <w:tcW w:w="5000" w:type="pct"/>
            <w:gridSpan w:val="8"/>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 5.4. «Организация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tc>
      </w:tr>
      <w:tr w:rsidR="00B56728" w:rsidRPr="00B56728" w:rsidTr="00B56728">
        <w:trPr>
          <w:trHeight w:val="704"/>
          <w:jc w:val="right"/>
        </w:trPr>
        <w:tc>
          <w:tcPr>
            <w:tcW w:w="253"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194"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Федеральный закон</w:t>
            </w:r>
          </w:p>
        </w:tc>
        <w:tc>
          <w:tcPr>
            <w:tcW w:w="2127"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 противодействии терроризму</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Администрация Богучарского муниципального района, главы поселений, ОМВД России по Богучарскому району, МКУ района</w:t>
            </w:r>
          </w:p>
        </w:tc>
        <w:tc>
          <w:tcPr>
            <w:tcW w:w="620"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B56728" w:rsidRPr="00B56728" w:rsidTr="00B56728">
        <w:trPr>
          <w:trHeight w:val="704"/>
          <w:jc w:val="right"/>
        </w:trPr>
        <w:tc>
          <w:tcPr>
            <w:tcW w:w="5000" w:type="pct"/>
            <w:gridSpan w:val="8"/>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center"/>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Основное мероприятие 5.5. «Прочие расходы»</w:t>
            </w:r>
          </w:p>
        </w:tc>
      </w:tr>
      <w:tr w:rsidR="00B56728" w:rsidRPr="00B56728" w:rsidTr="00B56728">
        <w:trPr>
          <w:trHeight w:val="704"/>
          <w:jc w:val="right"/>
        </w:trPr>
        <w:tc>
          <w:tcPr>
            <w:tcW w:w="253" w:type="pct"/>
            <w:tcBorders>
              <w:top w:val="single" w:sz="6" w:space="0" w:color="auto"/>
              <w:left w:val="single" w:sz="6" w:space="0" w:color="auto"/>
              <w:bottom w:val="single" w:sz="6" w:space="0" w:color="auto"/>
              <w:right w:val="single" w:sz="6" w:space="0" w:color="auto"/>
            </w:tcBorders>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p>
        </w:tc>
        <w:tc>
          <w:tcPr>
            <w:tcW w:w="1194" w:type="pct"/>
            <w:gridSpan w:val="3"/>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Распоряжение администрации Богучарского муниципального района Воронежской области</w:t>
            </w:r>
          </w:p>
        </w:tc>
        <w:tc>
          <w:tcPr>
            <w:tcW w:w="2127" w:type="pct"/>
            <w:tcBorders>
              <w:top w:val="single" w:sz="6" w:space="0" w:color="auto"/>
              <w:left w:val="single" w:sz="6" w:space="0" w:color="auto"/>
              <w:bottom w:val="single" w:sz="2" w:space="0" w:color="000000"/>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О выделении денежных средств</w:t>
            </w:r>
          </w:p>
        </w:tc>
        <w:tc>
          <w:tcPr>
            <w:tcW w:w="806" w:type="pct"/>
            <w:gridSpan w:val="2"/>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t xml:space="preserve">Администрация Богучарского муниципального района Воронежской области, помощник главы администрации Богучарского муниципального </w:t>
            </w:r>
            <w:r w:rsidRPr="00B56728">
              <w:rPr>
                <w:rFonts w:ascii="Times New Roman" w:eastAsia="Times New Roman" w:hAnsi="Times New Roman" w:cs="Times New Roman"/>
                <w:sz w:val="24"/>
                <w:szCs w:val="24"/>
                <w:lang w:eastAsia="ru-RU"/>
              </w:rPr>
              <w:lastRenderedPageBreak/>
              <w:t>района по ГО и ЧС</w:t>
            </w:r>
          </w:p>
        </w:tc>
        <w:tc>
          <w:tcPr>
            <w:tcW w:w="620" w:type="pct"/>
            <w:tcBorders>
              <w:top w:val="single" w:sz="6" w:space="0" w:color="auto"/>
              <w:left w:val="single" w:sz="6" w:space="0" w:color="auto"/>
              <w:bottom w:val="single" w:sz="6" w:space="0" w:color="auto"/>
              <w:right w:val="single" w:sz="6" w:space="0" w:color="auto"/>
            </w:tcBorders>
            <w:hideMark/>
          </w:tcPr>
          <w:p w:rsidR="00B56728" w:rsidRPr="00B56728" w:rsidRDefault="00B56728" w:rsidP="00B56728">
            <w:pPr>
              <w:widowControl w:val="0"/>
              <w:adjustRightInd w:val="0"/>
              <w:spacing w:after="0" w:line="240" w:lineRule="auto"/>
              <w:jc w:val="both"/>
              <w:rPr>
                <w:rFonts w:ascii="Times New Roman" w:eastAsia="Times New Roman" w:hAnsi="Times New Roman" w:cs="Times New Roman"/>
                <w:sz w:val="24"/>
                <w:szCs w:val="24"/>
                <w:lang w:eastAsia="ru-RU"/>
              </w:rPr>
            </w:pPr>
            <w:r w:rsidRPr="00B56728">
              <w:rPr>
                <w:rFonts w:ascii="Times New Roman" w:eastAsia="Times New Roman" w:hAnsi="Times New Roman" w:cs="Times New Roman"/>
                <w:sz w:val="24"/>
                <w:szCs w:val="24"/>
                <w:lang w:eastAsia="ru-RU"/>
              </w:rPr>
              <w:lastRenderedPageBreak/>
              <w:t>В случае необходимости</w:t>
            </w:r>
          </w:p>
        </w:tc>
      </w:tr>
      <w:tr w:rsidR="00B56728" w:rsidRPr="00B56728" w:rsidTr="00B56728">
        <w:trPr>
          <w:jc w:val="right"/>
        </w:trPr>
        <w:tc>
          <w:tcPr>
            <w:tcW w:w="253" w:type="pct"/>
            <w:tcBorders>
              <w:top w:val="nil"/>
              <w:left w:val="nil"/>
              <w:bottom w:val="nil"/>
              <w:right w:val="nil"/>
            </w:tcBorders>
            <w:vAlign w:val="center"/>
            <w:hideMark/>
          </w:tcPr>
          <w:p w:rsidR="00B56728" w:rsidRPr="00B56728" w:rsidRDefault="00B56728" w:rsidP="00B56728">
            <w:pPr>
              <w:spacing w:after="0" w:line="240" w:lineRule="auto"/>
              <w:ind w:firstLine="567"/>
              <w:jc w:val="both"/>
              <w:rPr>
                <w:rFonts w:ascii="Times New Roman" w:eastAsia="Times New Roman" w:hAnsi="Times New Roman" w:cs="Times New Roman"/>
                <w:sz w:val="24"/>
                <w:szCs w:val="24"/>
                <w:lang w:eastAsia="ru-RU"/>
              </w:rPr>
            </w:pPr>
          </w:p>
        </w:tc>
        <w:tc>
          <w:tcPr>
            <w:tcW w:w="70"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1055"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70"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2127"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736"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70"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c>
          <w:tcPr>
            <w:tcW w:w="620" w:type="pct"/>
            <w:tcBorders>
              <w:top w:val="nil"/>
              <w:left w:val="nil"/>
              <w:bottom w:val="nil"/>
              <w:right w:val="nil"/>
            </w:tcBorders>
            <w:vAlign w:val="center"/>
            <w:hideMark/>
          </w:tcPr>
          <w:p w:rsidR="00B56728" w:rsidRPr="00B56728" w:rsidRDefault="00B56728" w:rsidP="00B56728">
            <w:pPr>
              <w:spacing w:after="0" w:line="240" w:lineRule="auto"/>
              <w:rPr>
                <w:rFonts w:ascii="Times New Roman" w:eastAsia="Calibri" w:hAnsi="Times New Roman" w:cs="Times New Roman"/>
                <w:sz w:val="20"/>
                <w:szCs w:val="20"/>
                <w:lang w:eastAsia="ru-RU"/>
              </w:rPr>
            </w:pPr>
          </w:p>
        </w:tc>
      </w:tr>
    </w:tbl>
    <w:p w:rsidR="00B56728" w:rsidRPr="00B56728" w:rsidRDefault="00B56728" w:rsidP="004E7BAF">
      <w:pPr>
        <w:widowControl w:val="0"/>
        <w:tabs>
          <w:tab w:val="right" w:pos="10203"/>
        </w:tabs>
        <w:spacing w:after="0" w:line="240" w:lineRule="auto"/>
        <w:rPr>
          <w:rFonts w:ascii="Times New Roman" w:eastAsia="Times New Roman" w:hAnsi="Times New Roman" w:cs="Times New Roman"/>
          <w:sz w:val="24"/>
          <w:szCs w:val="24"/>
          <w:lang w:eastAsia="ru-RU"/>
        </w:rPr>
        <w:sectPr w:rsidR="00B56728" w:rsidRPr="00B56728" w:rsidSect="00B56728">
          <w:pgSz w:w="16838" w:h="11906" w:orient="landscape"/>
          <w:pgMar w:top="1701" w:right="1134" w:bottom="851" w:left="1134" w:header="709" w:footer="709" w:gutter="0"/>
          <w:cols w:space="708"/>
          <w:docGrid w:linePitch="360"/>
        </w:sectPr>
      </w:pPr>
    </w:p>
    <w:tbl>
      <w:tblPr>
        <w:tblW w:w="5000" w:type="pct"/>
        <w:jc w:val="center"/>
        <w:shd w:val="clear" w:color="auto" w:fill="FFFFFF" w:themeFill="background1"/>
        <w:tblLayout w:type="fixed"/>
        <w:tblLook w:val="04A0"/>
      </w:tblPr>
      <w:tblGrid>
        <w:gridCol w:w="659"/>
        <w:gridCol w:w="1373"/>
        <w:gridCol w:w="1508"/>
        <w:gridCol w:w="1781"/>
        <w:gridCol w:w="1372"/>
        <w:gridCol w:w="1236"/>
        <w:gridCol w:w="1373"/>
        <w:gridCol w:w="1235"/>
        <w:gridCol w:w="1236"/>
        <w:gridCol w:w="1236"/>
        <w:gridCol w:w="1236"/>
        <w:gridCol w:w="1369"/>
      </w:tblGrid>
      <w:tr w:rsidR="004E7BAF" w:rsidRPr="00594B46" w:rsidTr="004E7BAF">
        <w:trPr>
          <w:trHeight w:val="375"/>
          <w:jc w:val="center"/>
        </w:trPr>
        <w:tc>
          <w:tcPr>
            <w:tcW w:w="675" w:type="dxa"/>
            <w:tcBorders>
              <w:top w:val="nil"/>
              <w:left w:val="nil"/>
              <w:bottom w:val="nil"/>
              <w:right w:val="nil"/>
            </w:tcBorders>
            <w:shd w:val="clear" w:color="auto" w:fill="FFFFFF" w:themeFill="background1"/>
            <w:noWrap/>
            <w:vAlign w:val="bottom"/>
            <w:hideMark/>
          </w:tcPr>
          <w:p w:rsidR="004E7BAF" w:rsidRPr="00023BBF" w:rsidRDefault="004E7BAF" w:rsidP="004E7BAF">
            <w:pPr>
              <w:shd w:val="clear" w:color="auto" w:fill="FFFFFF" w:themeFill="background1"/>
              <w:rPr>
                <w:rFonts w:ascii="Calibri" w:eastAsia="Times New Roman" w:hAnsi="Calibri" w:cs="Calibri"/>
                <w:color w:val="000000"/>
              </w:rPr>
            </w:pPr>
          </w:p>
        </w:tc>
        <w:tc>
          <w:tcPr>
            <w:tcW w:w="15448" w:type="dxa"/>
            <w:gridSpan w:val="11"/>
            <w:tcBorders>
              <w:top w:val="nil"/>
              <w:left w:val="nil"/>
              <w:bottom w:val="nil"/>
              <w:right w:val="nil"/>
            </w:tcBorders>
            <w:shd w:val="clear" w:color="auto" w:fill="FFFFFF" w:themeFill="background1"/>
            <w:noWrap/>
            <w:vAlign w:val="center"/>
            <w:hideMark/>
          </w:tcPr>
          <w:p w:rsidR="004E7BAF" w:rsidRPr="00594B46" w:rsidRDefault="004E7BAF" w:rsidP="004E7BAF">
            <w:pPr>
              <w:shd w:val="clear" w:color="auto" w:fill="FFFFFF" w:themeFill="background1"/>
              <w:jc w:val="right"/>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Приложение 4 </w:t>
            </w:r>
          </w:p>
        </w:tc>
      </w:tr>
      <w:tr w:rsidR="004E7BAF" w:rsidRPr="00594B46" w:rsidTr="004E7BAF">
        <w:trPr>
          <w:trHeight w:val="375"/>
          <w:jc w:val="center"/>
        </w:trPr>
        <w:tc>
          <w:tcPr>
            <w:tcW w:w="675" w:type="dxa"/>
            <w:tcBorders>
              <w:top w:val="nil"/>
              <w:left w:val="nil"/>
              <w:bottom w:val="nil"/>
              <w:right w:val="nil"/>
            </w:tcBorders>
            <w:shd w:val="clear" w:color="auto" w:fill="FFFFFF" w:themeFill="background1"/>
            <w:noWrap/>
            <w:vAlign w:val="bottom"/>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5448" w:type="dxa"/>
            <w:gridSpan w:val="11"/>
            <w:tcBorders>
              <w:top w:val="nil"/>
              <w:left w:val="nil"/>
              <w:bottom w:val="nil"/>
              <w:right w:val="nil"/>
            </w:tcBorders>
            <w:shd w:val="clear" w:color="auto" w:fill="FFFFFF" w:themeFill="background1"/>
            <w:noWrap/>
            <w:vAlign w:val="center"/>
            <w:hideMark/>
          </w:tcPr>
          <w:p w:rsidR="004E7BAF" w:rsidRPr="00594B46" w:rsidRDefault="004E7BAF" w:rsidP="004E7BAF">
            <w:pPr>
              <w:shd w:val="clear" w:color="auto" w:fill="FFFFFF" w:themeFill="background1"/>
              <w:jc w:val="right"/>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к муниципальной программе </w:t>
            </w:r>
          </w:p>
        </w:tc>
      </w:tr>
      <w:tr w:rsidR="004E7BAF" w:rsidRPr="00594B46" w:rsidTr="004E7BAF">
        <w:trPr>
          <w:trHeight w:val="375"/>
          <w:jc w:val="center"/>
        </w:trPr>
        <w:tc>
          <w:tcPr>
            <w:tcW w:w="675" w:type="dxa"/>
            <w:tcBorders>
              <w:top w:val="nil"/>
              <w:left w:val="nil"/>
              <w:bottom w:val="nil"/>
              <w:right w:val="nil"/>
            </w:tcBorders>
            <w:shd w:val="clear" w:color="auto" w:fill="FFFFFF" w:themeFill="background1"/>
            <w:noWrap/>
            <w:vAlign w:val="bottom"/>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5448" w:type="dxa"/>
            <w:gridSpan w:val="11"/>
            <w:tcBorders>
              <w:top w:val="nil"/>
              <w:left w:val="nil"/>
              <w:bottom w:val="nil"/>
              <w:right w:val="nil"/>
            </w:tcBorders>
            <w:shd w:val="clear" w:color="auto" w:fill="FFFFFF" w:themeFill="background1"/>
            <w:noWrap/>
            <w:vAlign w:val="center"/>
            <w:hideMark/>
          </w:tcPr>
          <w:p w:rsidR="004E7BAF" w:rsidRPr="00594B46" w:rsidRDefault="004E7BAF" w:rsidP="004E7BAF">
            <w:pPr>
              <w:shd w:val="clear" w:color="auto" w:fill="FFFFFF" w:themeFill="background1"/>
              <w:jc w:val="right"/>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«Муниципальное управление и гражданское общество»</w:t>
            </w:r>
          </w:p>
        </w:tc>
      </w:tr>
      <w:tr w:rsidR="004E7BAF" w:rsidRPr="00594B46" w:rsidTr="004E7BAF">
        <w:trPr>
          <w:trHeight w:val="649"/>
          <w:jc w:val="center"/>
        </w:trPr>
        <w:tc>
          <w:tcPr>
            <w:tcW w:w="675" w:type="dxa"/>
            <w:tcBorders>
              <w:top w:val="nil"/>
              <w:left w:val="nil"/>
              <w:bottom w:val="nil"/>
              <w:right w:val="nil"/>
            </w:tcBorders>
            <w:shd w:val="clear" w:color="auto" w:fill="FFFFFF" w:themeFill="background1"/>
            <w:noWrap/>
            <w:vAlign w:val="bottom"/>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5448" w:type="dxa"/>
            <w:gridSpan w:val="11"/>
            <w:tcBorders>
              <w:top w:val="nil"/>
              <w:left w:val="nil"/>
              <w:bottom w:val="single" w:sz="8" w:space="0" w:color="auto"/>
              <w:right w:val="nil"/>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Расходы районного бюджета на реализацию муниципальной программы « Муниципальное управление и гражданское общество" на 2019-2025 годы</w:t>
            </w:r>
          </w:p>
        </w:tc>
      </w:tr>
      <w:tr w:rsidR="004E7BAF" w:rsidRPr="00594B46" w:rsidTr="004E7BAF">
        <w:trPr>
          <w:trHeight w:val="2618"/>
          <w:jc w:val="center"/>
        </w:trPr>
        <w:tc>
          <w:tcPr>
            <w:tcW w:w="675"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 </w:t>
            </w:r>
            <w:proofErr w:type="gramStart"/>
            <w:r w:rsidRPr="00594B46">
              <w:rPr>
                <w:rFonts w:ascii="Times New Roman" w:eastAsia="Times New Roman" w:hAnsi="Times New Roman" w:cs="Times New Roman"/>
                <w:color w:val="000000"/>
                <w:sz w:val="28"/>
                <w:szCs w:val="28"/>
              </w:rPr>
              <w:t>п</w:t>
            </w:r>
            <w:proofErr w:type="gramEnd"/>
            <w:r w:rsidRPr="00594B46">
              <w:rPr>
                <w:rFonts w:ascii="Times New Roman" w:eastAsia="Times New Roman" w:hAnsi="Times New Roman" w:cs="Times New Roman"/>
                <w:color w:val="000000"/>
                <w:sz w:val="28"/>
                <w:szCs w:val="28"/>
              </w:rPr>
              <w:t>/п</w:t>
            </w:r>
          </w:p>
        </w:tc>
        <w:tc>
          <w:tcPr>
            <w:tcW w:w="1418" w:type="dxa"/>
            <w:vMerge w:val="restart"/>
            <w:tcBorders>
              <w:top w:val="nil"/>
              <w:left w:val="nil"/>
              <w:bottom w:val="single" w:sz="8" w:space="0" w:color="000000"/>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Статус</w:t>
            </w:r>
          </w:p>
        </w:tc>
        <w:tc>
          <w:tcPr>
            <w:tcW w:w="155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Наименование муниципальной программы, подпрограммы, основного мероприятия </w:t>
            </w:r>
          </w:p>
        </w:tc>
        <w:tc>
          <w:tcPr>
            <w:tcW w:w="18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Наименование ответственного исполнителя, исполнителя - главного распорядителя средств районного бюджета (далее - ГРБС), наименование статей расходов</w:t>
            </w:r>
          </w:p>
        </w:tc>
        <w:tc>
          <w:tcPr>
            <w:tcW w:w="10628" w:type="dxa"/>
            <w:gridSpan w:val="8"/>
            <w:tcBorders>
              <w:top w:val="single" w:sz="8" w:space="0" w:color="auto"/>
              <w:left w:val="nil"/>
              <w:bottom w:val="single" w:sz="8" w:space="0" w:color="auto"/>
              <w:right w:val="single" w:sz="8" w:space="0" w:color="000000"/>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Расходы районного бюджета по годам реализации муниципальной подпрограммы</w:t>
            </w:r>
          </w:p>
        </w:tc>
      </w:tr>
      <w:tr w:rsidR="004E7BAF" w:rsidRPr="00594B46" w:rsidTr="004E7BAF">
        <w:trPr>
          <w:trHeight w:val="390"/>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0628" w:type="dxa"/>
            <w:gridSpan w:val="8"/>
            <w:tcBorders>
              <w:top w:val="nil"/>
              <w:left w:val="nil"/>
              <w:bottom w:val="single" w:sz="8" w:space="0" w:color="auto"/>
              <w:right w:val="single" w:sz="8" w:space="0" w:color="000000"/>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(тыс. руб.), годы</w:t>
            </w:r>
          </w:p>
        </w:tc>
      </w:tr>
      <w:tr w:rsidR="004E7BAF" w:rsidRPr="00594B46" w:rsidTr="004E7BAF">
        <w:trPr>
          <w:trHeight w:val="390"/>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417"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w:t>
            </w:r>
          </w:p>
        </w:tc>
        <w:tc>
          <w:tcPr>
            <w:tcW w:w="9211" w:type="dxa"/>
            <w:gridSpan w:val="7"/>
            <w:tcBorders>
              <w:top w:val="single" w:sz="8" w:space="0" w:color="auto"/>
              <w:left w:val="nil"/>
              <w:bottom w:val="single" w:sz="8" w:space="0" w:color="auto"/>
              <w:right w:val="single" w:sz="8" w:space="0" w:color="000000"/>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годам реализации программы</w:t>
            </w:r>
          </w:p>
        </w:tc>
      </w:tr>
      <w:tr w:rsidR="004E7BAF" w:rsidRPr="00594B46" w:rsidTr="004E7BAF">
        <w:trPr>
          <w:trHeight w:val="630"/>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41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2019</w:t>
            </w:r>
          </w:p>
        </w:tc>
        <w:tc>
          <w:tcPr>
            <w:tcW w:w="1418"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2020</w:t>
            </w:r>
          </w:p>
        </w:tc>
        <w:tc>
          <w:tcPr>
            <w:tcW w:w="1275"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2021</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2022</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2023</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2024</w:t>
            </w:r>
          </w:p>
        </w:tc>
        <w:tc>
          <w:tcPr>
            <w:tcW w:w="1414"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2025</w:t>
            </w:r>
          </w:p>
        </w:tc>
      </w:tr>
      <w:tr w:rsidR="004E7BAF" w:rsidRPr="00594B46" w:rsidTr="004E7BAF">
        <w:trPr>
          <w:trHeight w:val="390"/>
          <w:jc w:val="center"/>
        </w:trPr>
        <w:tc>
          <w:tcPr>
            <w:tcW w:w="67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w:t>
            </w:r>
          </w:p>
        </w:tc>
        <w:tc>
          <w:tcPr>
            <w:tcW w:w="1559"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w:t>
            </w:r>
          </w:p>
        </w:tc>
        <w:tc>
          <w:tcPr>
            <w:tcW w:w="1843" w:type="dxa"/>
            <w:tcBorders>
              <w:top w:val="nil"/>
              <w:left w:val="nil"/>
              <w:bottom w:val="nil"/>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4</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6</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11</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12</w:t>
            </w:r>
          </w:p>
        </w:tc>
      </w:tr>
      <w:tr w:rsidR="004E7BAF" w:rsidRPr="00594B46" w:rsidTr="004E7BAF">
        <w:trPr>
          <w:trHeight w:val="390"/>
          <w:jc w:val="center"/>
        </w:trPr>
        <w:tc>
          <w:tcPr>
            <w:tcW w:w="675"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t>1</w:t>
            </w:r>
          </w:p>
        </w:tc>
        <w:tc>
          <w:tcPr>
            <w:tcW w:w="1418" w:type="dxa"/>
            <w:vMerge w:val="restart"/>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Подпрограмма 1</w:t>
            </w:r>
          </w:p>
        </w:tc>
        <w:tc>
          <w:tcPr>
            <w:tcW w:w="1559" w:type="dxa"/>
            <w:vMerge w:val="restart"/>
            <w:tcBorders>
              <w:top w:val="nil"/>
              <w:left w:val="single" w:sz="8" w:space="0" w:color="auto"/>
              <w:bottom w:val="single" w:sz="8" w:space="0" w:color="000000"/>
              <w:right w:val="single" w:sz="8" w:space="0" w:color="000000"/>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Управление финансам</w:t>
            </w:r>
            <w:r w:rsidRPr="00594B46">
              <w:rPr>
                <w:rFonts w:ascii="Times New Roman" w:eastAsia="Times New Roman" w:hAnsi="Times New Roman" w:cs="Times New Roman"/>
                <w:color w:val="000000"/>
                <w:sz w:val="28"/>
                <w:szCs w:val="28"/>
              </w:rPr>
              <w:lastRenderedPageBreak/>
              <w:t>и Богучарского муниципального района</w:t>
            </w:r>
          </w:p>
        </w:tc>
        <w:tc>
          <w:tcPr>
            <w:tcW w:w="1843" w:type="dxa"/>
            <w:tcBorders>
              <w:top w:val="single" w:sz="8" w:space="0" w:color="auto"/>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261 785,3</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45 186,4</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102 524,7</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21 662,5</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22 085,1</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23 084,2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23 437,1</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23 805,3</w:t>
            </w:r>
          </w:p>
        </w:tc>
      </w:tr>
      <w:tr w:rsidR="004E7BAF" w:rsidRPr="00594B46" w:rsidTr="004E7BAF">
        <w:trPr>
          <w:trHeight w:val="765"/>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000000"/>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в том числе по статьям </w:t>
            </w:r>
            <w:r w:rsidRPr="00594B46">
              <w:rPr>
                <w:rFonts w:ascii="Times New Roman" w:eastAsia="Times New Roman" w:hAnsi="Times New Roman" w:cs="Times New Roman"/>
                <w:color w:val="000000"/>
                <w:sz w:val="28"/>
                <w:szCs w:val="28"/>
              </w:rPr>
              <w:lastRenderedPageBreak/>
              <w:t>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923"/>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000000"/>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518"/>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000000"/>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612"/>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000000"/>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261 785,3</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45 186,4</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102 524,7</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21 662,5</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22 085,1</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23 084,2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23 437,1</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23 805,3</w:t>
            </w:r>
          </w:p>
        </w:tc>
      </w:tr>
      <w:tr w:rsidR="004E7BAF" w:rsidRPr="00594B46" w:rsidTr="004E7BAF">
        <w:trPr>
          <w:trHeight w:val="563"/>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000000"/>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883"/>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000000"/>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261 785,3</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45 186,4</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102 524,7</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21 662,5</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22 085,1</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23 084,2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23 437,1</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23 805,3</w:t>
            </w:r>
          </w:p>
        </w:tc>
      </w:tr>
      <w:tr w:rsidR="004E7BAF" w:rsidRPr="00594B46" w:rsidTr="004E7BAF">
        <w:trPr>
          <w:trHeight w:val="390"/>
          <w:jc w:val="center"/>
        </w:trPr>
        <w:tc>
          <w:tcPr>
            <w:tcW w:w="675"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t>1.1.</w:t>
            </w:r>
          </w:p>
        </w:tc>
        <w:tc>
          <w:tcPr>
            <w:tcW w:w="1418" w:type="dxa"/>
            <w:vMerge w:val="restart"/>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Основное мероприятие</w:t>
            </w:r>
          </w:p>
        </w:tc>
        <w:tc>
          <w:tcPr>
            <w:tcW w:w="155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Управление муниципальным долгом </w:t>
            </w:r>
            <w:proofErr w:type="spellStart"/>
            <w:r w:rsidRPr="00594B46">
              <w:rPr>
                <w:rFonts w:ascii="Times New Roman" w:eastAsia="Times New Roman" w:hAnsi="Times New Roman" w:cs="Times New Roman"/>
                <w:color w:val="000000"/>
                <w:sz w:val="28"/>
                <w:szCs w:val="28"/>
              </w:rPr>
              <w:t>Богучарскогорайона</w:t>
            </w:r>
            <w:proofErr w:type="spellEnd"/>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1 501,3</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500,0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500,0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500,0</w:t>
            </w:r>
          </w:p>
        </w:tc>
      </w:tr>
      <w:tr w:rsidR="004E7BAF" w:rsidRPr="00594B46" w:rsidTr="004E7BAF">
        <w:trPr>
          <w:trHeight w:val="852"/>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90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Муниципальные капитальные </w:t>
            </w:r>
            <w:r w:rsidRPr="00594B46">
              <w:rPr>
                <w:rFonts w:ascii="Times New Roman" w:eastAsia="Times New Roman" w:hAnsi="Times New Roman" w:cs="Times New Roman"/>
                <w:color w:val="000000"/>
                <w:sz w:val="28"/>
                <w:szCs w:val="28"/>
              </w:rPr>
              <w:lastRenderedPageBreak/>
              <w:t>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518"/>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54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1 501,3</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500,0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500,0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500,0</w:t>
            </w:r>
          </w:p>
        </w:tc>
      </w:tr>
      <w:tr w:rsidR="004E7BAF" w:rsidRPr="00594B46" w:rsidTr="004E7BAF">
        <w:trPr>
          <w:trHeight w:val="612"/>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98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1 501,3</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500,0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500,0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500,0</w:t>
            </w:r>
          </w:p>
        </w:tc>
      </w:tr>
      <w:tr w:rsidR="004E7BAF" w:rsidRPr="00594B46" w:rsidTr="004E7BAF">
        <w:trPr>
          <w:trHeight w:val="390"/>
          <w:jc w:val="center"/>
        </w:trPr>
        <w:tc>
          <w:tcPr>
            <w:tcW w:w="675"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t>1.2.</w:t>
            </w:r>
          </w:p>
        </w:tc>
        <w:tc>
          <w:tcPr>
            <w:tcW w:w="1418" w:type="dxa"/>
            <w:vMerge w:val="restart"/>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Основное мероприятие</w:t>
            </w:r>
          </w:p>
        </w:tc>
        <w:tc>
          <w:tcPr>
            <w:tcW w:w="155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Выравнивание бюджетной обеспеченности поселений</w:t>
            </w: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100 139,0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14 654,0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15 450,0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14 281,0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14 513,0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13 747,0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13 747,0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13 747,0</w:t>
            </w:r>
          </w:p>
        </w:tc>
      </w:tr>
      <w:tr w:rsidR="004E7BAF" w:rsidRPr="00594B46" w:rsidTr="004E7BAF">
        <w:trPr>
          <w:trHeight w:val="878"/>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949"/>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612"/>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100 139,0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14 654,0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15 450,0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14 281,0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14 513,0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13 747,0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13 747,0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13 747,0</w:t>
            </w:r>
          </w:p>
        </w:tc>
      </w:tr>
      <w:tr w:rsidR="004E7BAF" w:rsidRPr="00594B46" w:rsidTr="004E7BAF">
        <w:trPr>
          <w:trHeight w:val="443"/>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932"/>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100 139,0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14 654,0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15 450,0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14 281,0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14 513,0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13 747,0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13 747,0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13 747,0</w:t>
            </w:r>
          </w:p>
        </w:tc>
      </w:tr>
      <w:tr w:rsidR="004E7BAF" w:rsidRPr="00594B46" w:rsidTr="004E7BAF">
        <w:trPr>
          <w:trHeight w:val="390"/>
          <w:jc w:val="center"/>
        </w:trPr>
        <w:tc>
          <w:tcPr>
            <w:tcW w:w="675"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t>1.3.</w:t>
            </w:r>
          </w:p>
        </w:tc>
        <w:tc>
          <w:tcPr>
            <w:tcW w:w="1418" w:type="dxa"/>
            <w:vMerge w:val="restart"/>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Основное мероприятие</w:t>
            </w:r>
          </w:p>
        </w:tc>
        <w:tc>
          <w:tcPr>
            <w:tcW w:w="155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Поддержка мер по обеспечению сбалансированности бюджетов поселений</w:t>
            </w: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46 202,4</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22 916,4</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23 486,0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972"/>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90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732"/>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46 202,4</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22 916,4</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23 486,0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78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932"/>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46 202,4</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22 716,4</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23 486,0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390"/>
          <w:jc w:val="center"/>
        </w:trPr>
        <w:tc>
          <w:tcPr>
            <w:tcW w:w="675"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t>1.4.</w:t>
            </w:r>
          </w:p>
        </w:tc>
        <w:tc>
          <w:tcPr>
            <w:tcW w:w="1418" w:type="dxa"/>
            <w:vMerge w:val="restart"/>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Основное мероприятие</w:t>
            </w:r>
          </w:p>
        </w:tc>
        <w:tc>
          <w:tcPr>
            <w:tcW w:w="155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Финансовое обеспечение деятельности финансового отдела администрации Богучарского муниципального района</w:t>
            </w: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58 292,7</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7 434,2</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8 683,3</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7 199,5</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7 390,1</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8 837,2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9 190,1</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9 558,3</w:t>
            </w:r>
          </w:p>
        </w:tc>
      </w:tr>
      <w:tr w:rsidR="004E7BAF" w:rsidRPr="00594B46" w:rsidTr="004E7BAF">
        <w:trPr>
          <w:trHeight w:val="972"/>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118"/>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732"/>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58 292,7</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7 434,2</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8 683,3</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7 199,5</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7 390,1</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8 837,2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9 190,1</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9 558,3</w:t>
            </w:r>
          </w:p>
        </w:tc>
      </w:tr>
      <w:tr w:rsidR="004E7BAF" w:rsidRPr="00594B46" w:rsidTr="004E7BAF">
        <w:trPr>
          <w:trHeight w:val="732"/>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98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58 292,7</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7 434,2</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8 683,3</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7 199,5</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7 390,1</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8 837,2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9 190,1</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9 558,3</w:t>
            </w:r>
          </w:p>
        </w:tc>
      </w:tr>
      <w:tr w:rsidR="004E7BAF" w:rsidRPr="00594B46" w:rsidTr="004E7BAF">
        <w:trPr>
          <w:trHeight w:val="390"/>
          <w:jc w:val="center"/>
        </w:trPr>
        <w:tc>
          <w:tcPr>
            <w:tcW w:w="675"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t>1.5.</w:t>
            </w:r>
          </w:p>
        </w:tc>
        <w:tc>
          <w:tcPr>
            <w:tcW w:w="1418" w:type="dxa"/>
            <w:vMerge w:val="restart"/>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Основное мероприятие </w:t>
            </w:r>
          </w:p>
        </w:tc>
        <w:tc>
          <w:tcPr>
            <w:tcW w:w="155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Финансовое обеспечение выполнения других расходных обязательств финансовым отделом администрации </w:t>
            </w:r>
            <w:proofErr w:type="spellStart"/>
            <w:r w:rsidRPr="00594B46">
              <w:rPr>
                <w:rFonts w:ascii="Times New Roman" w:eastAsia="Times New Roman" w:hAnsi="Times New Roman" w:cs="Times New Roman"/>
                <w:color w:val="000000"/>
                <w:sz w:val="28"/>
                <w:szCs w:val="28"/>
              </w:rPr>
              <w:t>Богучарскогомуниц</w:t>
            </w:r>
            <w:r w:rsidRPr="00594B46">
              <w:rPr>
                <w:rFonts w:ascii="Times New Roman" w:eastAsia="Times New Roman" w:hAnsi="Times New Roman" w:cs="Times New Roman"/>
                <w:color w:val="000000"/>
                <w:sz w:val="28"/>
                <w:szCs w:val="28"/>
              </w:rPr>
              <w:lastRenderedPageBreak/>
              <w:t>ипального</w:t>
            </w:r>
            <w:proofErr w:type="spellEnd"/>
            <w:r w:rsidRPr="00594B46">
              <w:rPr>
                <w:rFonts w:ascii="Times New Roman" w:eastAsia="Times New Roman" w:hAnsi="Times New Roman" w:cs="Times New Roman"/>
                <w:color w:val="000000"/>
                <w:sz w:val="28"/>
                <w:szCs w:val="28"/>
              </w:rPr>
              <w:t xml:space="preserve"> района</w:t>
            </w: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55 449,9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180,5</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54 905,4</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182,0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182,0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126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972"/>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563"/>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55 449,9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180,5</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54 905,4</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182,0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182,0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732"/>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909"/>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55 449,9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180,5</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54 905,4</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182,0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182,0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390"/>
          <w:jc w:val="center"/>
        </w:trPr>
        <w:tc>
          <w:tcPr>
            <w:tcW w:w="675"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lastRenderedPageBreak/>
              <w:t>2.</w:t>
            </w:r>
          </w:p>
        </w:tc>
        <w:tc>
          <w:tcPr>
            <w:tcW w:w="1418" w:type="dxa"/>
            <w:vMerge w:val="restart"/>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Подпрограмма 2</w:t>
            </w:r>
          </w:p>
        </w:tc>
        <w:tc>
          <w:tcPr>
            <w:tcW w:w="1559" w:type="dxa"/>
            <w:vMerge w:val="restart"/>
            <w:tcBorders>
              <w:top w:val="nil"/>
              <w:left w:val="single" w:sz="8" w:space="0" w:color="auto"/>
              <w:bottom w:val="single" w:sz="8"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Обеспечение деятельности органов местного самоуправления Богучарского муниципального района </w:t>
            </w: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269 476,3</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61 477,4</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36 272,6</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28 191,7</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28 882,8</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36 728,5</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38 197,7</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39 725,6</w:t>
            </w:r>
          </w:p>
        </w:tc>
      </w:tr>
      <w:tr w:rsidR="004E7BAF" w:rsidRPr="00594B46" w:rsidTr="004E7BAF">
        <w:trPr>
          <w:trHeight w:val="1069"/>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998"/>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638"/>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269 476,3</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61 477,4</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36 272,6</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28 191,7</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28 882,8</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36 728,5</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38 197,7</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39 725,6</w:t>
            </w:r>
          </w:p>
        </w:tc>
      </w:tr>
      <w:tr w:rsidR="004E7BAF" w:rsidRPr="00594B46" w:rsidTr="004E7BAF">
        <w:trPr>
          <w:trHeight w:val="709"/>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4"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935"/>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Совет народных депутатов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8 932,9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1 346,4</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1 103,8</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870,4</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899,6</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1 509,7</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1 570,1</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1 632,9</w:t>
            </w:r>
          </w:p>
        </w:tc>
      </w:tr>
      <w:tr w:rsidR="004E7BAF" w:rsidRPr="00594B46" w:rsidTr="004E7BAF">
        <w:trPr>
          <w:trHeight w:val="1425"/>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Администрация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260 543,4</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60 131,0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35 168,8</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27 321,3</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27 983,2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35 218,8</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36 627,6</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38 092,7</w:t>
            </w:r>
          </w:p>
        </w:tc>
      </w:tr>
      <w:tr w:rsidR="004E7BAF" w:rsidRPr="00594B46" w:rsidTr="004E7BAF">
        <w:trPr>
          <w:trHeight w:val="945"/>
          <w:jc w:val="center"/>
        </w:trPr>
        <w:tc>
          <w:tcPr>
            <w:tcW w:w="675" w:type="dxa"/>
            <w:vMerge w:val="restart"/>
            <w:tcBorders>
              <w:top w:val="nil"/>
              <w:left w:val="single" w:sz="4" w:space="0" w:color="auto"/>
              <w:bottom w:val="nil"/>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t>2.1.</w:t>
            </w:r>
          </w:p>
        </w:tc>
        <w:tc>
          <w:tcPr>
            <w:tcW w:w="1418" w:type="dxa"/>
            <w:vMerge w:val="restart"/>
            <w:tcBorders>
              <w:top w:val="single" w:sz="4" w:space="0" w:color="auto"/>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Основное мероприятие </w:t>
            </w:r>
          </w:p>
        </w:tc>
        <w:tc>
          <w:tcPr>
            <w:tcW w:w="1559" w:type="dxa"/>
            <w:vMerge w:val="restart"/>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Обеспечение деятельности Совета </w:t>
            </w:r>
            <w:proofErr w:type="spellStart"/>
            <w:r w:rsidRPr="00594B46">
              <w:rPr>
                <w:rFonts w:ascii="Times New Roman" w:eastAsia="Times New Roman" w:hAnsi="Times New Roman" w:cs="Times New Roman"/>
                <w:color w:val="000000"/>
                <w:sz w:val="28"/>
                <w:szCs w:val="28"/>
              </w:rPr>
              <w:t>народныых</w:t>
            </w:r>
            <w:proofErr w:type="spellEnd"/>
            <w:r w:rsidRPr="00594B46">
              <w:rPr>
                <w:rFonts w:ascii="Times New Roman" w:eastAsia="Times New Roman" w:hAnsi="Times New Roman" w:cs="Times New Roman"/>
                <w:color w:val="000000"/>
                <w:sz w:val="28"/>
                <w:szCs w:val="28"/>
              </w:rPr>
              <w:t xml:space="preserve"> депутатов Богучарского муниципального района </w:t>
            </w:r>
          </w:p>
        </w:tc>
        <w:tc>
          <w:tcPr>
            <w:tcW w:w="1843" w:type="dxa"/>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8 932,9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1 346,4</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1 103,8</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870,4</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899,6</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1 509,7</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1 570,1</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1 632,9</w:t>
            </w:r>
          </w:p>
        </w:tc>
      </w:tr>
      <w:tr w:rsidR="004E7BAF" w:rsidRPr="00594B46" w:rsidTr="004E7BAF">
        <w:trPr>
          <w:trHeight w:val="885"/>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4" w:space="0" w:color="auto"/>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825"/>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4" w:space="0" w:color="auto"/>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825"/>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4" w:space="0" w:color="auto"/>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765"/>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4" w:space="0" w:color="auto"/>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8 932,9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1 346,4</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1 103,8</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870,4</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899,6</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1 509,7</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1 570,1</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1 632,9</w:t>
            </w:r>
          </w:p>
        </w:tc>
      </w:tr>
      <w:tr w:rsidR="004E7BAF" w:rsidRPr="00594B46" w:rsidTr="004E7BAF">
        <w:trPr>
          <w:trHeight w:val="825"/>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4" w:space="0" w:color="auto"/>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425"/>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4" w:space="0" w:color="auto"/>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Совет </w:t>
            </w:r>
            <w:proofErr w:type="spellStart"/>
            <w:r w:rsidRPr="00594B46">
              <w:rPr>
                <w:rFonts w:ascii="Times New Roman" w:eastAsia="Times New Roman" w:hAnsi="Times New Roman" w:cs="Times New Roman"/>
                <w:color w:val="000000"/>
                <w:sz w:val="28"/>
                <w:szCs w:val="28"/>
              </w:rPr>
              <w:t>нароных</w:t>
            </w:r>
            <w:proofErr w:type="spellEnd"/>
            <w:r w:rsidRPr="00594B46">
              <w:rPr>
                <w:rFonts w:ascii="Times New Roman" w:eastAsia="Times New Roman" w:hAnsi="Times New Roman" w:cs="Times New Roman"/>
                <w:color w:val="000000"/>
                <w:sz w:val="28"/>
                <w:szCs w:val="28"/>
              </w:rPr>
              <w:t xml:space="preserve"> депутатов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683"/>
          <w:jc w:val="center"/>
        </w:trPr>
        <w:tc>
          <w:tcPr>
            <w:tcW w:w="675" w:type="dxa"/>
            <w:vMerge w:val="restart"/>
            <w:tcBorders>
              <w:top w:val="nil"/>
              <w:left w:val="single" w:sz="4" w:space="0" w:color="auto"/>
              <w:bottom w:val="nil"/>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t>2.2.</w:t>
            </w:r>
          </w:p>
        </w:tc>
        <w:tc>
          <w:tcPr>
            <w:tcW w:w="1418" w:type="dxa"/>
            <w:vMerge w:val="restart"/>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Основное мероприятие </w:t>
            </w:r>
          </w:p>
        </w:tc>
        <w:tc>
          <w:tcPr>
            <w:tcW w:w="1559" w:type="dxa"/>
            <w:vMerge w:val="restart"/>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Обеспечение деятельности администрации Богучарского муниципального района </w:t>
            </w:r>
          </w:p>
        </w:tc>
        <w:tc>
          <w:tcPr>
            <w:tcW w:w="1843" w:type="dxa"/>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260 543,4</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60 131,0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35 168,8</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27 321,3</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27 983,2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35 218,8</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36 627,6</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38 092,7</w:t>
            </w:r>
          </w:p>
        </w:tc>
      </w:tr>
      <w:tr w:rsidR="004E7BAF" w:rsidRPr="00594B46" w:rsidTr="004E7BAF">
        <w:trPr>
          <w:trHeight w:val="683"/>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683"/>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683"/>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683"/>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260 543,4</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60 131,0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35 168,8</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27 321,3</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27 983,2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35 218,8</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36 627,6</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38 092,7</w:t>
            </w:r>
          </w:p>
        </w:tc>
      </w:tr>
      <w:tr w:rsidR="004E7BAF" w:rsidRPr="00594B46" w:rsidTr="004E7BAF">
        <w:trPr>
          <w:trHeight w:val="683"/>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500"/>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Администрация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260 543,4</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60 131,0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35 168,8</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27 321,3</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27 983,2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35 218,8</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36 627,6</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38 092,7</w:t>
            </w:r>
          </w:p>
        </w:tc>
      </w:tr>
      <w:tr w:rsidR="004E7BAF" w:rsidRPr="00594B46" w:rsidTr="004E7BAF">
        <w:trPr>
          <w:trHeight w:val="390"/>
          <w:jc w:val="center"/>
        </w:trPr>
        <w:tc>
          <w:tcPr>
            <w:tcW w:w="675"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t>3.</w:t>
            </w:r>
          </w:p>
        </w:tc>
        <w:tc>
          <w:tcPr>
            <w:tcW w:w="1418" w:type="dxa"/>
            <w:vMerge w:val="restart"/>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Подпрограмма 3</w:t>
            </w:r>
          </w:p>
        </w:tc>
        <w:tc>
          <w:tcPr>
            <w:tcW w:w="155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Повышение качества предоставляемых государственных и муниципальных услуг в Богучарском муниципальном районе </w:t>
            </w: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1 683,0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339,0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352,0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366,0</w:t>
            </w:r>
          </w:p>
        </w:tc>
      </w:tr>
      <w:tr w:rsidR="004E7BAF" w:rsidRPr="00594B46" w:rsidTr="004E7BAF">
        <w:trPr>
          <w:trHeight w:val="972"/>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829"/>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683"/>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1 683,0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339,0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352,0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366,0</w:t>
            </w:r>
          </w:p>
        </w:tc>
      </w:tr>
      <w:tr w:rsidR="004E7BAF" w:rsidRPr="00594B46" w:rsidTr="004E7BAF">
        <w:trPr>
          <w:trHeight w:val="518"/>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403"/>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Администрация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1 683,0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339,0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352,0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366,0</w:t>
            </w:r>
          </w:p>
        </w:tc>
      </w:tr>
      <w:tr w:rsidR="004E7BAF" w:rsidRPr="00594B46" w:rsidTr="004E7BAF">
        <w:trPr>
          <w:trHeight w:val="780"/>
          <w:jc w:val="center"/>
        </w:trPr>
        <w:tc>
          <w:tcPr>
            <w:tcW w:w="675"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lastRenderedPageBreak/>
              <w:t>3.1.</w:t>
            </w:r>
          </w:p>
        </w:tc>
        <w:tc>
          <w:tcPr>
            <w:tcW w:w="1418" w:type="dxa"/>
            <w:vMerge w:val="restart"/>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Основное мероприятие </w:t>
            </w:r>
          </w:p>
        </w:tc>
        <w:tc>
          <w:tcPr>
            <w:tcW w:w="155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Повышение качества предоставляемых государственных и муниципальных услуг в Богучарском муниципальном районе </w:t>
            </w: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1 683,0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339,0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352,0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366,0</w:t>
            </w:r>
          </w:p>
        </w:tc>
      </w:tr>
      <w:tr w:rsidR="004E7BAF" w:rsidRPr="00594B46" w:rsidTr="004E7BAF">
        <w:trPr>
          <w:trHeight w:val="683"/>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758"/>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709"/>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492"/>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1 683,0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339,0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352,0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366,0</w:t>
            </w:r>
          </w:p>
        </w:tc>
      </w:tr>
      <w:tr w:rsidR="004E7BAF" w:rsidRPr="00594B46" w:rsidTr="004E7BAF">
        <w:trPr>
          <w:trHeight w:val="563"/>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50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Администрация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1 683,0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339,0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352,0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366,0</w:t>
            </w:r>
          </w:p>
        </w:tc>
      </w:tr>
      <w:tr w:rsidR="004E7BAF" w:rsidRPr="00594B46" w:rsidTr="004E7BAF">
        <w:trPr>
          <w:trHeight w:val="390"/>
          <w:jc w:val="center"/>
        </w:trPr>
        <w:tc>
          <w:tcPr>
            <w:tcW w:w="675" w:type="dxa"/>
            <w:vMerge w:val="restart"/>
            <w:tcBorders>
              <w:top w:val="nil"/>
              <w:left w:val="single" w:sz="4" w:space="0" w:color="auto"/>
              <w:bottom w:val="nil"/>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t>4.</w:t>
            </w:r>
          </w:p>
        </w:tc>
        <w:tc>
          <w:tcPr>
            <w:tcW w:w="1418" w:type="dxa"/>
            <w:vMerge w:val="restart"/>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Подпрограмма 4</w:t>
            </w:r>
          </w:p>
        </w:tc>
        <w:tc>
          <w:tcPr>
            <w:tcW w:w="1559" w:type="dxa"/>
            <w:vMerge w:val="restart"/>
            <w:tcBorders>
              <w:top w:val="nil"/>
              <w:left w:val="single" w:sz="8"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Развитие гражданского общества </w:t>
            </w:r>
            <w:r w:rsidRPr="00594B46">
              <w:rPr>
                <w:rFonts w:ascii="Times New Roman" w:eastAsia="Times New Roman" w:hAnsi="Times New Roman" w:cs="Times New Roman"/>
                <w:color w:val="000000"/>
                <w:sz w:val="28"/>
                <w:szCs w:val="28"/>
              </w:rPr>
              <w:lastRenderedPageBreak/>
              <w:t>в Богучарском муниципальном районе</w:t>
            </w: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77 347,2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11 863,6</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13 045,2</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10 078,1</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10 388,9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10 241,9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10 652,0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11 077,5</w:t>
            </w:r>
          </w:p>
        </w:tc>
      </w:tr>
      <w:tr w:rsidR="004E7BAF" w:rsidRPr="00594B46" w:rsidTr="004E7BAF">
        <w:trPr>
          <w:trHeight w:val="949"/>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140"/>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390"/>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638"/>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77 347,2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11 863,6</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13 045,2</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10 078,1</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10 388,9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10 241,9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10 652,0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11 077,5</w:t>
            </w:r>
          </w:p>
        </w:tc>
      </w:tr>
      <w:tr w:rsidR="004E7BAF" w:rsidRPr="00594B46" w:rsidTr="004E7BAF">
        <w:trPr>
          <w:trHeight w:val="732"/>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950"/>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Администрация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77 347,2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11 863,6</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13 045,2</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10 078,1</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10 388,9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10 241,9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10 652,0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11 077,5</w:t>
            </w:r>
          </w:p>
        </w:tc>
      </w:tr>
      <w:tr w:rsidR="004E7BAF" w:rsidRPr="00594B46" w:rsidTr="004E7BAF">
        <w:trPr>
          <w:trHeight w:val="390"/>
          <w:jc w:val="center"/>
        </w:trPr>
        <w:tc>
          <w:tcPr>
            <w:tcW w:w="675"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t>4.1.</w:t>
            </w:r>
          </w:p>
        </w:tc>
        <w:tc>
          <w:tcPr>
            <w:tcW w:w="1418" w:type="dxa"/>
            <w:vMerge w:val="restart"/>
            <w:tcBorders>
              <w:top w:val="single" w:sz="8" w:space="0" w:color="000000"/>
              <w:left w:val="single" w:sz="4" w:space="0" w:color="auto"/>
              <w:bottom w:val="single" w:sz="4"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Основное мероприятие </w:t>
            </w:r>
          </w:p>
        </w:tc>
        <w:tc>
          <w:tcPr>
            <w:tcW w:w="1559" w:type="dxa"/>
            <w:vMerge w:val="restart"/>
            <w:tcBorders>
              <w:top w:val="single" w:sz="8" w:space="0" w:color="000000"/>
              <w:left w:val="single" w:sz="8" w:space="0" w:color="auto"/>
              <w:bottom w:val="single" w:sz="4"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Развитие гражданского общества в Богучарском муниципальном районе </w:t>
            </w: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13 563,1</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2 349,7</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2 125,0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1 425,0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1 400,0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2 006,4</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2 087,0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2 170,0</w:t>
            </w:r>
          </w:p>
        </w:tc>
      </w:tr>
      <w:tr w:rsidR="004E7BAF" w:rsidRPr="00594B46" w:rsidTr="004E7BAF">
        <w:trPr>
          <w:trHeight w:val="765"/>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single" w:sz="4" w:space="0" w:color="auto"/>
              <w:bottom w:val="single" w:sz="4"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single" w:sz="8" w:space="0" w:color="000000"/>
              <w:left w:val="single" w:sz="8" w:space="0" w:color="auto"/>
              <w:bottom w:val="single" w:sz="4"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140"/>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single" w:sz="4" w:space="0" w:color="auto"/>
              <w:bottom w:val="single" w:sz="4"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single" w:sz="8" w:space="0" w:color="000000"/>
              <w:left w:val="single" w:sz="8" w:space="0" w:color="auto"/>
              <w:bottom w:val="single" w:sz="4"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single" w:sz="4" w:space="0" w:color="auto"/>
              <w:bottom w:val="single" w:sz="4"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single" w:sz="8" w:space="0" w:color="000000"/>
              <w:left w:val="single" w:sz="8" w:space="0" w:color="auto"/>
              <w:bottom w:val="single" w:sz="4"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single" w:sz="4" w:space="0" w:color="auto"/>
              <w:bottom w:val="single" w:sz="4"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single" w:sz="8" w:space="0" w:color="000000"/>
              <w:left w:val="single" w:sz="8" w:space="0" w:color="auto"/>
              <w:bottom w:val="single" w:sz="4"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13 563,1</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2 349,7</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2 125,0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1 425,0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1 400,0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2 006,4</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2 087,0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2 170,0</w:t>
            </w:r>
          </w:p>
        </w:tc>
      </w:tr>
      <w:tr w:rsidR="004E7BAF" w:rsidRPr="00594B46" w:rsidTr="004E7BAF">
        <w:trPr>
          <w:trHeight w:val="390"/>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single" w:sz="4" w:space="0" w:color="auto"/>
              <w:bottom w:val="single" w:sz="4"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single" w:sz="8" w:space="0" w:color="000000"/>
              <w:left w:val="single" w:sz="8" w:space="0" w:color="auto"/>
              <w:bottom w:val="single" w:sz="4"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515"/>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single" w:sz="4" w:space="0" w:color="auto"/>
              <w:bottom w:val="single" w:sz="4"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single" w:sz="8" w:space="0" w:color="000000"/>
              <w:left w:val="single" w:sz="8" w:space="0" w:color="auto"/>
              <w:bottom w:val="single" w:sz="4"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4"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Администрация Богучарского муниципального района</w:t>
            </w:r>
          </w:p>
        </w:tc>
        <w:tc>
          <w:tcPr>
            <w:tcW w:w="1417" w:type="dxa"/>
            <w:tcBorders>
              <w:top w:val="nil"/>
              <w:left w:val="nil"/>
              <w:bottom w:val="single" w:sz="4"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13 563,1</w:t>
            </w:r>
          </w:p>
        </w:tc>
        <w:tc>
          <w:tcPr>
            <w:tcW w:w="1276" w:type="dxa"/>
            <w:tcBorders>
              <w:top w:val="nil"/>
              <w:left w:val="nil"/>
              <w:bottom w:val="single" w:sz="4"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2 349,7</w:t>
            </w:r>
          </w:p>
        </w:tc>
        <w:tc>
          <w:tcPr>
            <w:tcW w:w="1418" w:type="dxa"/>
            <w:tcBorders>
              <w:top w:val="nil"/>
              <w:left w:val="nil"/>
              <w:bottom w:val="single" w:sz="4"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2 125,0</w:t>
            </w:r>
          </w:p>
        </w:tc>
        <w:tc>
          <w:tcPr>
            <w:tcW w:w="1275" w:type="dxa"/>
            <w:tcBorders>
              <w:top w:val="nil"/>
              <w:left w:val="nil"/>
              <w:bottom w:val="single" w:sz="4"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1 425,0</w:t>
            </w:r>
          </w:p>
        </w:tc>
        <w:tc>
          <w:tcPr>
            <w:tcW w:w="1276" w:type="dxa"/>
            <w:tcBorders>
              <w:top w:val="nil"/>
              <w:left w:val="nil"/>
              <w:bottom w:val="single" w:sz="4"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1 400,0</w:t>
            </w:r>
          </w:p>
        </w:tc>
        <w:tc>
          <w:tcPr>
            <w:tcW w:w="1276" w:type="dxa"/>
            <w:tcBorders>
              <w:top w:val="nil"/>
              <w:left w:val="nil"/>
              <w:bottom w:val="single" w:sz="4"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2 006,4</w:t>
            </w:r>
          </w:p>
        </w:tc>
        <w:tc>
          <w:tcPr>
            <w:tcW w:w="1276" w:type="dxa"/>
            <w:tcBorders>
              <w:top w:val="nil"/>
              <w:left w:val="nil"/>
              <w:bottom w:val="single" w:sz="4"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2 087,0</w:t>
            </w:r>
          </w:p>
        </w:tc>
        <w:tc>
          <w:tcPr>
            <w:tcW w:w="1414" w:type="dxa"/>
            <w:tcBorders>
              <w:top w:val="nil"/>
              <w:left w:val="nil"/>
              <w:bottom w:val="single" w:sz="4"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2 170,0</w:t>
            </w:r>
          </w:p>
        </w:tc>
      </w:tr>
      <w:tr w:rsidR="004E7BAF" w:rsidRPr="00594B46" w:rsidTr="004E7BAF">
        <w:trPr>
          <w:trHeight w:val="390"/>
          <w:jc w:val="center"/>
        </w:trPr>
        <w:tc>
          <w:tcPr>
            <w:tcW w:w="675"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t>4.2</w:t>
            </w:r>
          </w:p>
        </w:tc>
        <w:tc>
          <w:tcPr>
            <w:tcW w:w="1418" w:type="dxa"/>
            <w:vMerge w:val="restart"/>
            <w:tcBorders>
              <w:top w:val="single" w:sz="8" w:space="0" w:color="000000"/>
              <w:left w:val="single" w:sz="4" w:space="0" w:color="auto"/>
              <w:bottom w:val="single" w:sz="4" w:space="0" w:color="000000"/>
              <w:right w:val="nil"/>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Основное мероприятие </w:t>
            </w:r>
          </w:p>
        </w:tc>
        <w:tc>
          <w:tcPr>
            <w:tcW w:w="155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Финансовое обеспечение деятельности подведомственных учреждений</w:t>
            </w: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63 784,1</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9 513,9</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10 920,2</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8 653,1</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8 988,9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8 235,5</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8 565,0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8 907,5</w:t>
            </w:r>
          </w:p>
        </w:tc>
      </w:tr>
      <w:tr w:rsidR="004E7BAF" w:rsidRPr="00594B46" w:rsidTr="004E7BAF">
        <w:trPr>
          <w:trHeight w:val="765"/>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single" w:sz="4" w:space="0" w:color="auto"/>
              <w:bottom w:val="single" w:sz="4" w:space="0" w:color="000000"/>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14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single" w:sz="4" w:space="0" w:color="auto"/>
              <w:bottom w:val="single" w:sz="4" w:space="0" w:color="000000"/>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single" w:sz="4" w:space="0" w:color="auto"/>
              <w:bottom w:val="single" w:sz="4" w:space="0" w:color="000000"/>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single" w:sz="4" w:space="0" w:color="auto"/>
              <w:bottom w:val="single" w:sz="4" w:space="0" w:color="000000"/>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63 784,1</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9 513,9</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10 920,2</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8 653,1</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8 988,9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8 235,5</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8 565,0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8 907,5</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single" w:sz="4" w:space="0" w:color="auto"/>
              <w:bottom w:val="single" w:sz="4" w:space="0" w:color="000000"/>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50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single" w:sz="4" w:space="0" w:color="auto"/>
              <w:bottom w:val="single" w:sz="4" w:space="0" w:color="000000"/>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4"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Администрация Богучарского муниципального района</w:t>
            </w:r>
          </w:p>
        </w:tc>
        <w:tc>
          <w:tcPr>
            <w:tcW w:w="1417" w:type="dxa"/>
            <w:tcBorders>
              <w:top w:val="nil"/>
              <w:left w:val="nil"/>
              <w:bottom w:val="single" w:sz="4"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63 784,1</w:t>
            </w:r>
          </w:p>
        </w:tc>
        <w:tc>
          <w:tcPr>
            <w:tcW w:w="1276" w:type="dxa"/>
            <w:tcBorders>
              <w:top w:val="nil"/>
              <w:left w:val="nil"/>
              <w:bottom w:val="single" w:sz="4"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9 513,9</w:t>
            </w:r>
          </w:p>
        </w:tc>
        <w:tc>
          <w:tcPr>
            <w:tcW w:w="1418" w:type="dxa"/>
            <w:tcBorders>
              <w:top w:val="nil"/>
              <w:left w:val="nil"/>
              <w:bottom w:val="single" w:sz="4"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10 920,2</w:t>
            </w:r>
          </w:p>
        </w:tc>
        <w:tc>
          <w:tcPr>
            <w:tcW w:w="1275" w:type="dxa"/>
            <w:tcBorders>
              <w:top w:val="nil"/>
              <w:left w:val="nil"/>
              <w:bottom w:val="single" w:sz="4"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8 653,1</w:t>
            </w:r>
          </w:p>
        </w:tc>
        <w:tc>
          <w:tcPr>
            <w:tcW w:w="1276" w:type="dxa"/>
            <w:tcBorders>
              <w:top w:val="nil"/>
              <w:left w:val="nil"/>
              <w:bottom w:val="single" w:sz="4"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8 988,9</w:t>
            </w:r>
          </w:p>
        </w:tc>
        <w:tc>
          <w:tcPr>
            <w:tcW w:w="1276" w:type="dxa"/>
            <w:tcBorders>
              <w:top w:val="nil"/>
              <w:left w:val="nil"/>
              <w:bottom w:val="single" w:sz="4"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8 235,5</w:t>
            </w:r>
          </w:p>
        </w:tc>
        <w:tc>
          <w:tcPr>
            <w:tcW w:w="1276" w:type="dxa"/>
            <w:tcBorders>
              <w:top w:val="nil"/>
              <w:left w:val="nil"/>
              <w:bottom w:val="single" w:sz="4"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8 565,0</w:t>
            </w:r>
          </w:p>
        </w:tc>
        <w:tc>
          <w:tcPr>
            <w:tcW w:w="1414" w:type="dxa"/>
            <w:tcBorders>
              <w:top w:val="nil"/>
              <w:left w:val="nil"/>
              <w:bottom w:val="single" w:sz="4"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8 907,5</w:t>
            </w:r>
          </w:p>
        </w:tc>
      </w:tr>
      <w:tr w:rsidR="004E7BAF" w:rsidRPr="00594B46" w:rsidTr="004E7BAF">
        <w:trPr>
          <w:trHeight w:val="390"/>
          <w:jc w:val="center"/>
        </w:trPr>
        <w:tc>
          <w:tcPr>
            <w:tcW w:w="675"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t>5.</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Подпрограмма 5</w:t>
            </w:r>
          </w:p>
        </w:tc>
        <w:tc>
          <w:tcPr>
            <w:tcW w:w="155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w:t>
            </w:r>
            <w:r w:rsidRPr="00594B46">
              <w:rPr>
                <w:rFonts w:ascii="Times New Roman" w:eastAsia="Times New Roman" w:hAnsi="Times New Roman" w:cs="Times New Roman"/>
                <w:color w:val="000000"/>
                <w:sz w:val="28"/>
                <w:szCs w:val="28"/>
              </w:rPr>
              <w:lastRenderedPageBreak/>
              <w:t xml:space="preserve">ого муниципального района </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21 332,7</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2 197,3</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3 043,3</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2 693,2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2 800,9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3 407,0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3 531,0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3 660,0</w:t>
            </w:r>
          </w:p>
        </w:tc>
      </w:tr>
      <w:tr w:rsidR="004E7BAF" w:rsidRPr="00594B46" w:rsidTr="004E7BAF">
        <w:trPr>
          <w:trHeight w:val="765"/>
          <w:jc w:val="center"/>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140"/>
          <w:jc w:val="center"/>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555"/>
          <w:jc w:val="center"/>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600"/>
          <w:jc w:val="center"/>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21 332,7</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2 197,3</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3 043,3</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2 693,2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2 800,9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3 407,0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3 531,0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3 660,0</w:t>
            </w:r>
          </w:p>
        </w:tc>
      </w:tr>
      <w:tr w:rsidR="004E7BAF" w:rsidRPr="00594B46" w:rsidTr="004E7BAF">
        <w:trPr>
          <w:trHeight w:val="750"/>
          <w:jc w:val="center"/>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2010"/>
          <w:jc w:val="center"/>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Администрация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21 162,2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2 026,8</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3 043,3</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2 693,2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2 800,9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3 407,0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3 531,0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3 660,0</w:t>
            </w:r>
          </w:p>
        </w:tc>
      </w:tr>
      <w:tr w:rsidR="004E7BAF" w:rsidRPr="00594B46" w:rsidTr="004E7BAF">
        <w:trPr>
          <w:trHeight w:val="2010"/>
          <w:jc w:val="center"/>
        </w:trPr>
        <w:tc>
          <w:tcPr>
            <w:tcW w:w="6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170,5</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170,5</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705"/>
          <w:jc w:val="center"/>
        </w:trPr>
        <w:tc>
          <w:tcPr>
            <w:tcW w:w="675"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lastRenderedPageBreak/>
              <w:t>5.1</w:t>
            </w:r>
          </w:p>
        </w:tc>
        <w:tc>
          <w:tcPr>
            <w:tcW w:w="1418" w:type="dxa"/>
            <w:vMerge w:val="restart"/>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Основное мероприятие</w:t>
            </w:r>
          </w:p>
        </w:tc>
        <w:tc>
          <w:tcPr>
            <w:tcW w:w="155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Создание резервов финансовых ресурсов и материальных сре</w:t>
            </w:r>
            <w:proofErr w:type="gramStart"/>
            <w:r w:rsidRPr="00594B46">
              <w:rPr>
                <w:rFonts w:ascii="Times New Roman" w:eastAsia="Times New Roman" w:hAnsi="Times New Roman" w:cs="Times New Roman"/>
                <w:color w:val="000000"/>
                <w:sz w:val="28"/>
                <w:szCs w:val="28"/>
              </w:rPr>
              <w:t>дств дл</w:t>
            </w:r>
            <w:proofErr w:type="gramEnd"/>
            <w:r w:rsidRPr="00594B46">
              <w:rPr>
                <w:rFonts w:ascii="Times New Roman" w:eastAsia="Times New Roman" w:hAnsi="Times New Roman" w:cs="Times New Roman"/>
                <w:color w:val="000000"/>
                <w:sz w:val="28"/>
                <w:szCs w:val="28"/>
              </w:rPr>
              <w:t xml:space="preserve">я ликвидации чрезвычайных ситуаций природного и </w:t>
            </w:r>
            <w:r w:rsidRPr="00594B46">
              <w:rPr>
                <w:rFonts w:ascii="Times New Roman" w:eastAsia="Times New Roman" w:hAnsi="Times New Roman" w:cs="Times New Roman"/>
                <w:color w:val="000000"/>
                <w:sz w:val="28"/>
                <w:szCs w:val="28"/>
              </w:rPr>
              <w:lastRenderedPageBreak/>
              <w:t>техногенного характера</w:t>
            </w: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93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885"/>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8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390"/>
          <w:jc w:val="center"/>
        </w:trPr>
        <w:tc>
          <w:tcPr>
            <w:tcW w:w="675" w:type="dxa"/>
            <w:vMerge w:val="restart"/>
            <w:tcBorders>
              <w:top w:val="nil"/>
              <w:left w:val="single" w:sz="4" w:space="0" w:color="auto"/>
              <w:bottom w:val="nil"/>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lastRenderedPageBreak/>
              <w:t>5.2.</w:t>
            </w:r>
          </w:p>
        </w:tc>
        <w:tc>
          <w:tcPr>
            <w:tcW w:w="1418" w:type="dxa"/>
            <w:vMerge w:val="restart"/>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Основное мероприятие</w:t>
            </w:r>
          </w:p>
        </w:tc>
        <w:tc>
          <w:tcPr>
            <w:tcW w:w="1559" w:type="dxa"/>
            <w:vMerge w:val="restart"/>
            <w:tcBorders>
              <w:top w:val="nil"/>
              <w:left w:val="single" w:sz="8" w:space="0" w:color="auto"/>
              <w:bottom w:val="single" w:sz="8" w:space="0" w:color="000000"/>
              <w:right w:val="single" w:sz="4" w:space="0" w:color="000000"/>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Оборудование и содержание единой дежурно-диспетчерской службы муниципального района в соответствии с методическими рекоменда</w:t>
            </w:r>
            <w:r w:rsidRPr="00594B46">
              <w:rPr>
                <w:rFonts w:ascii="Times New Roman" w:eastAsia="Times New Roman" w:hAnsi="Times New Roman" w:cs="Times New Roman"/>
                <w:color w:val="000000"/>
                <w:sz w:val="28"/>
                <w:szCs w:val="28"/>
              </w:rPr>
              <w:lastRenderedPageBreak/>
              <w:t>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12.08.2011 № 3/3-1-7</w:t>
            </w:r>
          </w:p>
        </w:tc>
        <w:tc>
          <w:tcPr>
            <w:tcW w:w="1843" w:type="dxa"/>
            <w:tcBorders>
              <w:top w:val="nil"/>
              <w:left w:val="nil"/>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19 659,2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2 026,8</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2 608,3</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2 693,2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2 800,9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3 053,0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3 175,0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3 302,0</w:t>
            </w:r>
          </w:p>
        </w:tc>
      </w:tr>
      <w:tr w:rsidR="004E7BAF" w:rsidRPr="00594B46" w:rsidTr="004E7BAF">
        <w:trPr>
          <w:trHeight w:val="765"/>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4" w:space="0" w:color="000000"/>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140"/>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4" w:space="0" w:color="000000"/>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4" w:space="0" w:color="000000"/>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600"/>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4" w:space="0" w:color="000000"/>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19 659,2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2 026,8</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2 608,3</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2 693,2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2 800,9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3 053,0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3 175,0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3 302,0</w:t>
            </w:r>
          </w:p>
        </w:tc>
      </w:tr>
      <w:tr w:rsidR="004E7BAF" w:rsidRPr="00594B46" w:rsidTr="004E7BAF">
        <w:trPr>
          <w:trHeight w:val="705"/>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4" w:space="0" w:color="000000"/>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270"/>
          <w:jc w:val="center"/>
        </w:trPr>
        <w:tc>
          <w:tcPr>
            <w:tcW w:w="675" w:type="dxa"/>
            <w:vMerge/>
            <w:tcBorders>
              <w:top w:val="nil"/>
              <w:left w:val="single" w:sz="4" w:space="0" w:color="auto"/>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single" w:sz="4" w:space="0" w:color="auto"/>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4" w:space="0" w:color="000000"/>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Администрация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19 659,2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2 026,8</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2 608,3</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2 693,2</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2 800,9</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3 053,0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3 175,0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3 302,0</w:t>
            </w:r>
          </w:p>
        </w:tc>
      </w:tr>
      <w:tr w:rsidR="004E7BAF" w:rsidRPr="00594B46" w:rsidTr="004E7BAF">
        <w:trPr>
          <w:trHeight w:val="390"/>
          <w:jc w:val="center"/>
        </w:trPr>
        <w:tc>
          <w:tcPr>
            <w:tcW w:w="675"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lastRenderedPageBreak/>
              <w:t>5.3</w:t>
            </w:r>
          </w:p>
        </w:tc>
        <w:tc>
          <w:tcPr>
            <w:tcW w:w="1418" w:type="dxa"/>
            <w:vMerge w:val="restart"/>
            <w:tcBorders>
              <w:top w:val="single" w:sz="8" w:space="0" w:color="000000"/>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Основное мероприя</w:t>
            </w:r>
            <w:r w:rsidRPr="00594B46">
              <w:rPr>
                <w:rFonts w:ascii="Times New Roman" w:eastAsia="Times New Roman" w:hAnsi="Times New Roman" w:cs="Times New Roman"/>
                <w:color w:val="000000"/>
                <w:sz w:val="28"/>
                <w:szCs w:val="28"/>
              </w:rPr>
              <w:lastRenderedPageBreak/>
              <w:t>тие</w:t>
            </w:r>
          </w:p>
        </w:tc>
        <w:tc>
          <w:tcPr>
            <w:tcW w:w="155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Организация патрулиро</w:t>
            </w:r>
            <w:r w:rsidRPr="00594B46">
              <w:rPr>
                <w:rFonts w:ascii="Times New Roman" w:eastAsia="Times New Roman" w:hAnsi="Times New Roman" w:cs="Times New Roman"/>
                <w:color w:val="000000"/>
                <w:sz w:val="28"/>
                <w:szCs w:val="28"/>
              </w:rPr>
              <w:lastRenderedPageBreak/>
              <w:t>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765"/>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в том числе по статьям </w:t>
            </w:r>
            <w:r w:rsidRPr="00594B46">
              <w:rPr>
                <w:rFonts w:ascii="Times New Roman" w:eastAsia="Times New Roman" w:hAnsi="Times New Roman" w:cs="Times New Roman"/>
                <w:color w:val="000000"/>
                <w:sz w:val="28"/>
                <w:szCs w:val="28"/>
              </w:rPr>
              <w:lastRenderedPageBreak/>
              <w:t>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140"/>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515"/>
          <w:jc w:val="center"/>
        </w:trPr>
        <w:tc>
          <w:tcPr>
            <w:tcW w:w="67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8" w:space="0" w:color="000000"/>
              <w:left w:val="nil"/>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Администрация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4E7BAF" w:rsidRPr="00594B46" w:rsidTr="004E7BAF">
        <w:trPr>
          <w:trHeight w:val="390"/>
          <w:jc w:val="center"/>
        </w:trPr>
        <w:tc>
          <w:tcPr>
            <w:tcW w:w="675"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t>5.4.</w:t>
            </w:r>
          </w:p>
        </w:tc>
        <w:tc>
          <w:tcPr>
            <w:tcW w:w="1418" w:type="dxa"/>
            <w:vMerge w:val="restart"/>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Основное мероприятие</w:t>
            </w:r>
          </w:p>
        </w:tc>
        <w:tc>
          <w:tcPr>
            <w:tcW w:w="1559" w:type="dxa"/>
            <w:vMerge w:val="restart"/>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Организация и проведение мероприятий по профилактике терроризм</w:t>
            </w:r>
            <w:r w:rsidRPr="00594B46">
              <w:rPr>
                <w:rFonts w:ascii="Times New Roman" w:eastAsia="Times New Roman" w:hAnsi="Times New Roman" w:cs="Times New Roman"/>
                <w:color w:val="000000"/>
                <w:sz w:val="28"/>
                <w:szCs w:val="28"/>
              </w:rPr>
              <w:lastRenderedPageBreak/>
              <w:t>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183,0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15,0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54,0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56,0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58,0</w:t>
            </w:r>
          </w:p>
        </w:tc>
      </w:tr>
      <w:tr w:rsidR="004E7BAF" w:rsidRPr="00594B46" w:rsidTr="004E7BAF">
        <w:trPr>
          <w:trHeight w:val="765"/>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14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183,0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15,0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54,0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56,0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58,0</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465"/>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8" w:space="0" w:color="auto"/>
              <w:bottom w:val="nil"/>
              <w:right w:val="nil"/>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Администрация Богучарского муниципального района</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183,0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15,0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54,0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56,0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58,0</w:t>
            </w:r>
          </w:p>
        </w:tc>
      </w:tr>
      <w:tr w:rsidR="004E7BAF" w:rsidRPr="00594B46" w:rsidTr="004E7BAF">
        <w:trPr>
          <w:trHeight w:val="390"/>
          <w:jc w:val="center"/>
        </w:trPr>
        <w:tc>
          <w:tcPr>
            <w:tcW w:w="675" w:type="dxa"/>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Calibri" w:eastAsia="Times New Roman" w:hAnsi="Calibri" w:cs="Calibri"/>
                <w:color w:val="000000"/>
              </w:rPr>
            </w:pPr>
            <w:r w:rsidRPr="00594B46">
              <w:rPr>
                <w:rFonts w:ascii="Calibri" w:eastAsia="Times New Roman" w:hAnsi="Calibri" w:cs="Calibri"/>
                <w:color w:val="000000"/>
              </w:rPr>
              <w:t>5.5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Основно</w:t>
            </w:r>
            <w:r w:rsidRPr="00594B46">
              <w:rPr>
                <w:rFonts w:ascii="Times New Roman" w:eastAsia="Times New Roman" w:hAnsi="Times New Roman" w:cs="Times New Roman"/>
                <w:color w:val="000000"/>
                <w:sz w:val="28"/>
                <w:szCs w:val="28"/>
              </w:rPr>
              <w:lastRenderedPageBreak/>
              <w:t xml:space="preserve">е мероприятие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 xml:space="preserve">Прочие </w:t>
            </w:r>
            <w:r w:rsidRPr="00594B46">
              <w:rPr>
                <w:rFonts w:ascii="Times New Roman" w:eastAsia="Times New Roman" w:hAnsi="Times New Roman" w:cs="Times New Roman"/>
                <w:color w:val="000000"/>
                <w:sz w:val="28"/>
                <w:szCs w:val="28"/>
              </w:rPr>
              <w:lastRenderedPageBreak/>
              <w:t>расходы</w:t>
            </w: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всего</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1 290,5</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70,5</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320,0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300,0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300,0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300,0</w:t>
            </w:r>
          </w:p>
        </w:tc>
      </w:tr>
      <w:tr w:rsidR="004E7BAF" w:rsidRPr="00594B46" w:rsidTr="004E7BAF">
        <w:trPr>
          <w:trHeight w:val="765"/>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статьям расходов:</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14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Муниципальные капитальные вложения</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НИОКР</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single" w:sz="8" w:space="0" w:color="auto"/>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ПРОЧИЕ расходы</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1 290,5</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70,5</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320,0</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300,0</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300,0</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300,0</w:t>
            </w:r>
          </w:p>
        </w:tc>
      </w:tr>
      <w:tr w:rsidR="004E7BAF" w:rsidRPr="00594B46" w:rsidTr="004E7BAF">
        <w:trPr>
          <w:trHeight w:val="39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nil"/>
              <w:left w:val="nil"/>
              <w:bottom w:val="nil"/>
              <w:right w:val="single" w:sz="8"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ГРБС:</w:t>
            </w:r>
          </w:p>
        </w:tc>
        <w:tc>
          <w:tcPr>
            <w:tcW w:w="1417"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nil"/>
              <w:left w:val="nil"/>
              <w:bottom w:val="single" w:sz="8" w:space="0" w:color="auto"/>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500"/>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single" w:sz="4" w:space="0" w:color="auto"/>
              <w:left w:val="nil"/>
              <w:bottom w:val="nil"/>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Администрация Богучарского муниципального района</w:t>
            </w:r>
          </w:p>
        </w:tc>
        <w:tc>
          <w:tcPr>
            <w:tcW w:w="1417" w:type="dxa"/>
            <w:tcBorders>
              <w:top w:val="nil"/>
              <w:left w:val="nil"/>
              <w:bottom w:val="nil"/>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1 290,5</w:t>
            </w:r>
          </w:p>
        </w:tc>
        <w:tc>
          <w:tcPr>
            <w:tcW w:w="1276" w:type="dxa"/>
            <w:tcBorders>
              <w:top w:val="nil"/>
              <w:left w:val="nil"/>
              <w:bottom w:val="nil"/>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nil"/>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320,0</w:t>
            </w:r>
          </w:p>
        </w:tc>
        <w:tc>
          <w:tcPr>
            <w:tcW w:w="1275" w:type="dxa"/>
            <w:tcBorders>
              <w:top w:val="nil"/>
              <w:left w:val="nil"/>
              <w:bottom w:val="nil"/>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nil"/>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nil"/>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300,0</w:t>
            </w:r>
          </w:p>
        </w:tc>
        <w:tc>
          <w:tcPr>
            <w:tcW w:w="1276" w:type="dxa"/>
            <w:tcBorders>
              <w:top w:val="nil"/>
              <w:left w:val="nil"/>
              <w:bottom w:val="nil"/>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300,0</w:t>
            </w:r>
          </w:p>
        </w:tc>
        <w:tc>
          <w:tcPr>
            <w:tcW w:w="1414" w:type="dxa"/>
            <w:tcBorders>
              <w:top w:val="nil"/>
              <w:left w:val="nil"/>
              <w:bottom w:val="nil"/>
              <w:right w:val="single" w:sz="8"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300,0</w:t>
            </w:r>
          </w:p>
        </w:tc>
      </w:tr>
      <w:tr w:rsidR="004E7BAF" w:rsidRPr="00594B46" w:rsidTr="004E7BAF">
        <w:trPr>
          <w:trHeight w:val="1875"/>
          <w:jc w:val="center"/>
        </w:trPr>
        <w:tc>
          <w:tcPr>
            <w:tcW w:w="6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Calibri" w:eastAsia="Times New Roman" w:hAnsi="Calibri" w:cs="Calibri"/>
                <w:color w:val="00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Финансовый отдел администрации Богучарского муниципального района</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70,5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70,5</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4E7BAF" w:rsidRPr="00594B46" w:rsidTr="004E7BAF">
        <w:trPr>
          <w:trHeight w:val="1965"/>
          <w:jc w:val="center"/>
        </w:trPr>
        <w:tc>
          <w:tcPr>
            <w:tcW w:w="675" w:type="dxa"/>
            <w:tcBorders>
              <w:top w:val="nil"/>
              <w:left w:val="single" w:sz="4" w:space="0" w:color="auto"/>
              <w:bottom w:val="single" w:sz="4" w:space="0" w:color="auto"/>
              <w:right w:val="single" w:sz="4" w:space="0" w:color="auto"/>
            </w:tcBorders>
            <w:shd w:val="clear" w:color="auto" w:fill="FFFFFF" w:themeFill="background1"/>
            <w:vAlign w:val="bottom"/>
            <w:hideMark/>
          </w:tcPr>
          <w:p w:rsidR="004E7BAF" w:rsidRPr="00594B46" w:rsidRDefault="004E7BAF" w:rsidP="004E7BAF">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lastRenderedPageBreak/>
              <w:t>Муниципальная программа</w:t>
            </w:r>
          </w:p>
        </w:tc>
        <w:tc>
          <w:tcPr>
            <w:tcW w:w="2977" w:type="dxa"/>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Муниципальное управление и гражданское общество</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ВСЕГО</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631 624,5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121037,7</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155 198,8</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62 625,5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64 157,7</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73 800,6</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76 169,8</w:t>
            </w:r>
          </w:p>
        </w:tc>
        <w:tc>
          <w:tcPr>
            <w:tcW w:w="1414" w:type="dxa"/>
            <w:tcBorders>
              <w:top w:val="nil"/>
              <w:left w:val="nil"/>
              <w:bottom w:val="single" w:sz="4" w:space="0" w:color="auto"/>
              <w:right w:val="single" w:sz="4" w:space="0" w:color="auto"/>
            </w:tcBorders>
            <w:shd w:val="clear" w:color="auto" w:fill="FFFFFF" w:themeFill="background1"/>
            <w:noWrap/>
            <w:vAlign w:val="center"/>
            <w:hideMark/>
          </w:tcPr>
          <w:p w:rsidR="004E7BAF" w:rsidRPr="00594B46" w:rsidRDefault="004E7BAF" w:rsidP="004E7BAF">
            <w:pPr>
              <w:shd w:val="clear" w:color="auto" w:fill="FFFFFF" w:themeFill="background1"/>
              <w:jc w:val="center"/>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78 634,4</w:t>
            </w:r>
          </w:p>
        </w:tc>
      </w:tr>
    </w:tbl>
    <w:p w:rsidR="00B56728" w:rsidRDefault="00B56728"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p w:rsidR="00D20DDB" w:rsidRDefault="00D20DDB" w:rsidP="004E7BAF">
      <w:pPr>
        <w:widowControl w:val="0"/>
        <w:tabs>
          <w:tab w:val="right" w:pos="10203"/>
        </w:tabs>
        <w:spacing w:after="0" w:line="240" w:lineRule="auto"/>
        <w:rPr>
          <w:rFonts w:ascii="Times New Roman" w:hAnsi="Times New Roman" w:cs="Times New Roman"/>
        </w:rPr>
      </w:pPr>
    </w:p>
    <w:tbl>
      <w:tblPr>
        <w:tblW w:w="5000" w:type="pct"/>
        <w:jc w:val="center"/>
        <w:shd w:val="clear" w:color="auto" w:fill="FFFFFF" w:themeFill="background1"/>
        <w:tblLayout w:type="fixed"/>
        <w:tblLook w:val="04A0"/>
      </w:tblPr>
      <w:tblGrid>
        <w:gridCol w:w="931"/>
        <w:gridCol w:w="2328"/>
        <w:gridCol w:w="1918"/>
        <w:gridCol w:w="1509"/>
        <w:gridCol w:w="1374"/>
        <w:gridCol w:w="1373"/>
        <w:gridCol w:w="1237"/>
        <w:gridCol w:w="1237"/>
        <w:gridCol w:w="1237"/>
        <w:gridCol w:w="1236"/>
        <w:gridCol w:w="1234"/>
      </w:tblGrid>
      <w:tr w:rsidR="00D20DDB" w:rsidRPr="00594B46" w:rsidTr="007A039A">
        <w:trPr>
          <w:trHeight w:val="375"/>
          <w:jc w:val="center"/>
        </w:trPr>
        <w:tc>
          <w:tcPr>
            <w:tcW w:w="16123" w:type="dxa"/>
            <w:gridSpan w:val="11"/>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jc w:val="right"/>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 xml:space="preserve">Приложение 5 </w:t>
            </w:r>
          </w:p>
        </w:tc>
      </w:tr>
      <w:tr w:rsidR="00D20DDB" w:rsidRPr="00594B46" w:rsidTr="007A039A">
        <w:trPr>
          <w:trHeight w:val="375"/>
          <w:jc w:val="center"/>
        </w:trPr>
        <w:tc>
          <w:tcPr>
            <w:tcW w:w="16123" w:type="dxa"/>
            <w:gridSpan w:val="11"/>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jc w:val="right"/>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к муниципальной программе </w:t>
            </w:r>
          </w:p>
        </w:tc>
      </w:tr>
      <w:tr w:rsidR="00D20DDB" w:rsidRPr="00594B46" w:rsidTr="007A039A">
        <w:trPr>
          <w:trHeight w:val="375"/>
          <w:jc w:val="center"/>
        </w:trPr>
        <w:tc>
          <w:tcPr>
            <w:tcW w:w="16123" w:type="dxa"/>
            <w:gridSpan w:val="11"/>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jc w:val="right"/>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«Муниципальное управление и гражданское общество»</w:t>
            </w:r>
          </w:p>
        </w:tc>
      </w:tr>
      <w:tr w:rsidR="00D20DDB" w:rsidRPr="00594B46" w:rsidTr="007A039A">
        <w:trPr>
          <w:trHeight w:val="375"/>
          <w:jc w:val="center"/>
        </w:trPr>
        <w:tc>
          <w:tcPr>
            <w:tcW w:w="16123" w:type="dxa"/>
            <w:gridSpan w:val="11"/>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1590"/>
          <w:jc w:val="center"/>
        </w:trPr>
        <w:tc>
          <w:tcPr>
            <w:tcW w:w="1612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Финансовое обеспечение и прогнозная (справочная) оценка расходов федерального, областного и местных бюджетов, юридических и физических лиц на реализацию муниципальной программы « Муниципальное управление и гражданское общество" на 2019-2025 год</w:t>
            </w:r>
          </w:p>
        </w:tc>
      </w:tr>
      <w:tr w:rsidR="00D20DDB" w:rsidRPr="00594B46" w:rsidTr="007A039A">
        <w:trPr>
          <w:trHeight w:val="1538"/>
          <w:jc w:val="center"/>
        </w:trPr>
        <w:tc>
          <w:tcPr>
            <w:tcW w:w="95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Статус</w:t>
            </w:r>
          </w:p>
        </w:tc>
        <w:tc>
          <w:tcPr>
            <w:tcW w:w="241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Наименование государственной программы, подпрограммы, основного мероприятия</w:t>
            </w:r>
          </w:p>
        </w:tc>
        <w:tc>
          <w:tcPr>
            <w:tcW w:w="198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Источники ресурсного обеспечения</w:t>
            </w:r>
          </w:p>
        </w:tc>
        <w:tc>
          <w:tcPr>
            <w:tcW w:w="10770" w:type="dxa"/>
            <w:gridSpan w:val="8"/>
            <w:tcBorders>
              <w:top w:val="single" w:sz="4"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Оценка расходов, тыс. руб.</w:t>
            </w:r>
          </w:p>
        </w:tc>
      </w:tr>
      <w:tr w:rsidR="00D20DDB" w:rsidRPr="00594B46" w:rsidTr="007A039A">
        <w:trPr>
          <w:trHeight w:val="720"/>
          <w:jc w:val="center"/>
        </w:trPr>
        <w:tc>
          <w:tcPr>
            <w:tcW w:w="9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55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w:t>
            </w:r>
          </w:p>
        </w:tc>
        <w:tc>
          <w:tcPr>
            <w:tcW w:w="9211"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 по годам реализации муниципальной программы</w:t>
            </w:r>
          </w:p>
        </w:tc>
      </w:tr>
      <w:tr w:rsidR="00D20DDB" w:rsidRPr="00594B46" w:rsidTr="007A039A">
        <w:trPr>
          <w:trHeight w:val="375"/>
          <w:jc w:val="center"/>
        </w:trPr>
        <w:tc>
          <w:tcPr>
            <w:tcW w:w="9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2019</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2020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2021</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2022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2023</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2024</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2025</w:t>
            </w:r>
          </w:p>
        </w:tc>
      </w:tr>
      <w:tr w:rsidR="00D20DDB" w:rsidRPr="00594B46" w:rsidTr="007A039A">
        <w:trPr>
          <w:trHeight w:val="390"/>
          <w:jc w:val="center"/>
        </w:trPr>
        <w:tc>
          <w:tcPr>
            <w:tcW w:w="959" w:type="dxa"/>
            <w:tcBorders>
              <w:top w:val="nil"/>
              <w:left w:val="single" w:sz="4" w:space="0" w:color="auto"/>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w:t>
            </w:r>
          </w:p>
        </w:tc>
        <w:tc>
          <w:tcPr>
            <w:tcW w:w="2410"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w:t>
            </w:r>
          </w:p>
        </w:tc>
        <w:tc>
          <w:tcPr>
            <w:tcW w:w="1984"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w:t>
            </w:r>
          </w:p>
        </w:tc>
        <w:tc>
          <w:tcPr>
            <w:tcW w:w="1559"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4</w:t>
            </w:r>
          </w:p>
        </w:tc>
        <w:tc>
          <w:tcPr>
            <w:tcW w:w="1418"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w:t>
            </w:r>
          </w:p>
        </w:tc>
        <w:tc>
          <w:tcPr>
            <w:tcW w:w="1417"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6</w:t>
            </w:r>
          </w:p>
        </w:tc>
        <w:tc>
          <w:tcPr>
            <w:tcW w:w="1276"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w:t>
            </w:r>
          </w:p>
        </w:tc>
        <w:tc>
          <w:tcPr>
            <w:tcW w:w="1276"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w:t>
            </w:r>
          </w:p>
        </w:tc>
        <w:tc>
          <w:tcPr>
            <w:tcW w:w="1276" w:type="dxa"/>
            <w:tcBorders>
              <w:top w:val="nil"/>
              <w:left w:val="nil"/>
              <w:bottom w:val="nil"/>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9</w:t>
            </w:r>
          </w:p>
        </w:tc>
        <w:tc>
          <w:tcPr>
            <w:tcW w:w="1275" w:type="dxa"/>
            <w:tcBorders>
              <w:top w:val="nil"/>
              <w:left w:val="nil"/>
              <w:bottom w:val="nil"/>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w:t>
            </w:r>
          </w:p>
        </w:tc>
        <w:tc>
          <w:tcPr>
            <w:tcW w:w="1273" w:type="dxa"/>
            <w:tcBorders>
              <w:top w:val="nil"/>
              <w:left w:val="nil"/>
              <w:bottom w:val="nil"/>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11</w:t>
            </w:r>
          </w:p>
        </w:tc>
      </w:tr>
      <w:tr w:rsidR="00D20DDB" w:rsidRPr="00594B46" w:rsidTr="007A039A">
        <w:trPr>
          <w:trHeight w:val="758"/>
          <w:jc w:val="center"/>
        </w:trPr>
        <w:tc>
          <w:tcPr>
            <w:tcW w:w="959" w:type="dxa"/>
            <w:vMerge w:val="restart"/>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Подпрограмма</w:t>
            </w:r>
            <w:proofErr w:type="gramStart"/>
            <w:r w:rsidRPr="00594B46">
              <w:rPr>
                <w:rFonts w:ascii="Times New Roman" w:eastAsia="Times New Roman" w:hAnsi="Times New Roman" w:cs="Times New Roman"/>
                <w:color w:val="000000"/>
                <w:sz w:val="28"/>
                <w:szCs w:val="28"/>
              </w:rPr>
              <w:t>1</w:t>
            </w:r>
            <w:proofErr w:type="gramEnd"/>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Управление финансами Богучарского муниципального района</w:t>
            </w:r>
          </w:p>
        </w:tc>
        <w:tc>
          <w:tcPr>
            <w:tcW w:w="1984"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 в том числе:</w:t>
            </w:r>
          </w:p>
        </w:tc>
        <w:tc>
          <w:tcPr>
            <w:tcW w:w="1559"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261 785,3</w:t>
            </w:r>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45 186,4</w:t>
            </w:r>
          </w:p>
        </w:tc>
        <w:tc>
          <w:tcPr>
            <w:tcW w:w="1417"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102 524,7</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21 662,5</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22 085,1</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23 084,2</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23 437,1</w:t>
            </w:r>
          </w:p>
        </w:tc>
        <w:tc>
          <w:tcPr>
            <w:tcW w:w="1273"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23 805,3</w:t>
            </w:r>
          </w:p>
        </w:tc>
      </w:tr>
      <w:tr w:rsidR="00D20DDB" w:rsidRPr="00594B46" w:rsidTr="007A039A">
        <w:trPr>
          <w:trHeight w:val="852"/>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889"/>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726,5</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180,5</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182,0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182,0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182,0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780"/>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местный </w:t>
            </w:r>
            <w:r w:rsidRPr="00594B46">
              <w:rPr>
                <w:rFonts w:ascii="Times New Roman" w:eastAsia="Times New Roman" w:hAnsi="Times New Roman" w:cs="Times New Roman"/>
                <w:color w:val="000000"/>
                <w:sz w:val="28"/>
                <w:szCs w:val="28"/>
              </w:rPr>
              <w:lastRenderedPageBreak/>
              <w:t>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261 058,8</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45 005,9</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102 342,7</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21 480,5</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21 903,1</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23 084,2</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23 437,1</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23 805,3</w:t>
            </w:r>
          </w:p>
        </w:tc>
      </w:tr>
      <w:tr w:rsidR="00D20DDB" w:rsidRPr="00594B46" w:rsidTr="007A039A">
        <w:trPr>
          <w:trHeight w:val="792"/>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юридические лица </w:t>
            </w:r>
            <w:r w:rsidRPr="00594B46">
              <w:rPr>
                <w:rFonts w:ascii="Times New Roman" w:eastAsia="Times New Roman" w:hAnsi="Times New Roman" w:cs="Times New Roman"/>
                <w:color w:val="000000"/>
                <w:sz w:val="28"/>
                <w:szCs w:val="28"/>
                <w:vertAlign w:val="superscript"/>
              </w:rPr>
              <w:t>1</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938"/>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409"/>
          <w:jc w:val="center"/>
        </w:trPr>
        <w:tc>
          <w:tcPr>
            <w:tcW w:w="959" w:type="dxa"/>
            <w:tcBorders>
              <w:top w:val="nil"/>
              <w:left w:val="single" w:sz="4" w:space="0" w:color="auto"/>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w:t>
            </w:r>
          </w:p>
        </w:tc>
        <w:tc>
          <w:tcPr>
            <w:tcW w:w="2410"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984"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559"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nil"/>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nil"/>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nil"/>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649"/>
          <w:jc w:val="center"/>
        </w:trPr>
        <w:tc>
          <w:tcPr>
            <w:tcW w:w="959" w:type="dxa"/>
            <w:vMerge w:val="restart"/>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1.1.Основное мероприятие </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Управление муниципальным долгом Богучарского района</w:t>
            </w:r>
          </w:p>
        </w:tc>
        <w:tc>
          <w:tcPr>
            <w:tcW w:w="1984"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 в том числе:</w:t>
            </w:r>
          </w:p>
        </w:tc>
        <w:tc>
          <w:tcPr>
            <w:tcW w:w="1559"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1 501,3</w:t>
            </w:r>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w:t>
            </w:r>
          </w:p>
        </w:tc>
        <w:tc>
          <w:tcPr>
            <w:tcW w:w="1417"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500,0</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500,0</w:t>
            </w:r>
          </w:p>
        </w:tc>
        <w:tc>
          <w:tcPr>
            <w:tcW w:w="1273"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500,0</w:t>
            </w:r>
          </w:p>
        </w:tc>
      </w:tr>
      <w:tr w:rsidR="00D20DDB" w:rsidRPr="00594B46" w:rsidTr="007A039A">
        <w:trPr>
          <w:trHeight w:val="758"/>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8"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878"/>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8"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69"/>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1 501,3</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500,0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500,0</w:t>
            </w:r>
          </w:p>
        </w:tc>
        <w:tc>
          <w:tcPr>
            <w:tcW w:w="1273" w:type="dxa"/>
            <w:tcBorders>
              <w:top w:val="nil"/>
              <w:left w:val="nil"/>
              <w:bottom w:val="single" w:sz="4" w:space="0" w:color="auto"/>
              <w:right w:val="single" w:sz="8"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500,0</w:t>
            </w:r>
          </w:p>
        </w:tc>
      </w:tr>
      <w:tr w:rsidR="00D20DDB" w:rsidRPr="00594B46" w:rsidTr="007A039A">
        <w:trPr>
          <w:trHeight w:val="720"/>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8"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80"/>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8" w:space="0" w:color="auto"/>
              <w:right w:val="single" w:sz="8"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398"/>
          <w:jc w:val="center"/>
        </w:trPr>
        <w:tc>
          <w:tcPr>
            <w:tcW w:w="959" w:type="dxa"/>
            <w:tcBorders>
              <w:top w:val="nil"/>
              <w:left w:val="single" w:sz="4" w:space="0" w:color="auto"/>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 том числе:</w:t>
            </w:r>
          </w:p>
        </w:tc>
        <w:tc>
          <w:tcPr>
            <w:tcW w:w="2410"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984"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559"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8"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nil"/>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nil"/>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nil"/>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8"/>
          <w:jc w:val="center"/>
        </w:trPr>
        <w:tc>
          <w:tcPr>
            <w:tcW w:w="959" w:type="dxa"/>
            <w:vMerge w:val="restart"/>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1.2.Основное мероприятие</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Выравнивание бюджетной обеспеченности бюджетов поселений</w:t>
            </w:r>
          </w:p>
        </w:tc>
        <w:tc>
          <w:tcPr>
            <w:tcW w:w="1984"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 в том числе:</w:t>
            </w:r>
          </w:p>
        </w:tc>
        <w:tc>
          <w:tcPr>
            <w:tcW w:w="1559"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100 139,0</w:t>
            </w:r>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14 654,0</w:t>
            </w:r>
          </w:p>
        </w:tc>
        <w:tc>
          <w:tcPr>
            <w:tcW w:w="1417"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15 450,0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14 281,0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14 513,0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13 747,0</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13 747,0</w:t>
            </w:r>
          </w:p>
        </w:tc>
        <w:tc>
          <w:tcPr>
            <w:tcW w:w="1273"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13 747,0</w:t>
            </w:r>
          </w:p>
        </w:tc>
      </w:tr>
      <w:tr w:rsidR="00D20DDB" w:rsidRPr="00594B46" w:rsidTr="007A039A">
        <w:trPr>
          <w:trHeight w:val="829"/>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8"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43"/>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8"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840"/>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100 139,0</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14 654,0</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15 450,0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14 281,0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14 513,0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13 747,0</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13 747,0</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13 747,0</w:t>
            </w:r>
          </w:p>
        </w:tc>
      </w:tr>
      <w:tr w:rsidR="00D20DDB" w:rsidRPr="00594B46" w:rsidTr="007A039A">
        <w:trPr>
          <w:trHeight w:val="780"/>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8"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840"/>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8" w:space="0" w:color="auto"/>
              <w:right w:val="single" w:sz="8"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638"/>
          <w:jc w:val="center"/>
        </w:trPr>
        <w:tc>
          <w:tcPr>
            <w:tcW w:w="959" w:type="dxa"/>
            <w:vMerge w:val="restart"/>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1.3.Основное мероприятие </w:t>
            </w:r>
          </w:p>
        </w:tc>
        <w:tc>
          <w:tcPr>
            <w:tcW w:w="241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Поддержка мер по обеспечению сбалансированности бюджетов поселений</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 в том числе:</w:t>
            </w:r>
          </w:p>
        </w:tc>
        <w:tc>
          <w:tcPr>
            <w:tcW w:w="1559"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46 402,4</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22 916,4</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23 486,0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90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8"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803"/>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8"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43"/>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46 402,4</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22 916,4</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23 486,0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8"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43"/>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8"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09"/>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физические </w:t>
            </w:r>
            <w:r w:rsidRPr="00594B46">
              <w:rPr>
                <w:rFonts w:ascii="Times New Roman" w:eastAsia="Times New Roman" w:hAnsi="Times New Roman" w:cs="Times New Roman"/>
                <w:color w:val="000000"/>
                <w:sz w:val="28"/>
                <w:szCs w:val="28"/>
              </w:rPr>
              <w:lastRenderedPageBreak/>
              <w:t>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0,0</w:t>
            </w:r>
          </w:p>
        </w:tc>
        <w:tc>
          <w:tcPr>
            <w:tcW w:w="1418"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8" w:space="0" w:color="auto"/>
              <w:right w:val="single" w:sz="8"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398"/>
          <w:jc w:val="center"/>
        </w:trPr>
        <w:tc>
          <w:tcPr>
            <w:tcW w:w="959" w:type="dxa"/>
            <w:tcBorders>
              <w:top w:val="nil"/>
              <w:left w:val="single" w:sz="4" w:space="0" w:color="auto"/>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в том числе:</w:t>
            </w:r>
          </w:p>
        </w:tc>
        <w:tc>
          <w:tcPr>
            <w:tcW w:w="2410" w:type="dxa"/>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4" w:type="dxa"/>
            <w:gridSpan w:val="9"/>
            <w:tcBorders>
              <w:top w:val="nil"/>
              <w:left w:val="nil"/>
              <w:bottom w:val="nil"/>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32"/>
          <w:jc w:val="center"/>
        </w:trPr>
        <w:tc>
          <w:tcPr>
            <w:tcW w:w="959" w:type="dxa"/>
            <w:vMerge w:val="restart"/>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1.4.Основное мероприятие</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Финансовое обеспечение деятельности финансового отдела администрации Богучарского муниципального района</w:t>
            </w:r>
          </w:p>
        </w:tc>
        <w:tc>
          <w:tcPr>
            <w:tcW w:w="1984"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 в том числе:</w:t>
            </w:r>
          </w:p>
        </w:tc>
        <w:tc>
          <w:tcPr>
            <w:tcW w:w="1559"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58 292,7</w:t>
            </w:r>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7 434,2</w:t>
            </w:r>
          </w:p>
        </w:tc>
        <w:tc>
          <w:tcPr>
            <w:tcW w:w="1417"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8 683,3</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7 199,5</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7 390,1</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8 837,2</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9 190,1</w:t>
            </w:r>
          </w:p>
        </w:tc>
        <w:tc>
          <w:tcPr>
            <w:tcW w:w="1273"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9 558,3</w:t>
            </w:r>
          </w:p>
        </w:tc>
      </w:tr>
      <w:tr w:rsidR="00D20DDB" w:rsidRPr="00594B46" w:rsidTr="007A039A">
        <w:trPr>
          <w:trHeight w:val="818"/>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8"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32"/>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8"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20"/>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58 292,7</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7 434,2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8 683,3</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7 199,5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7 390,1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8 837,2</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9 190,1</w:t>
            </w:r>
          </w:p>
        </w:tc>
        <w:tc>
          <w:tcPr>
            <w:tcW w:w="1273" w:type="dxa"/>
            <w:tcBorders>
              <w:top w:val="nil"/>
              <w:left w:val="nil"/>
              <w:bottom w:val="single" w:sz="4" w:space="0" w:color="auto"/>
              <w:right w:val="single" w:sz="8"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9 558,3</w:t>
            </w:r>
          </w:p>
        </w:tc>
      </w:tr>
      <w:tr w:rsidR="00D20DDB" w:rsidRPr="00594B46" w:rsidTr="007A039A">
        <w:trPr>
          <w:trHeight w:val="769"/>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8"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829"/>
          <w:jc w:val="center"/>
        </w:trPr>
        <w:tc>
          <w:tcPr>
            <w:tcW w:w="959"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single" w:sz="8" w:space="0" w:color="auto"/>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8" w:space="0" w:color="auto"/>
              <w:right w:val="single" w:sz="8"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683"/>
          <w:jc w:val="center"/>
        </w:trPr>
        <w:tc>
          <w:tcPr>
            <w:tcW w:w="959" w:type="dxa"/>
            <w:vMerge w:val="restart"/>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1.5.Основное мероприятие </w:t>
            </w:r>
          </w:p>
        </w:tc>
        <w:tc>
          <w:tcPr>
            <w:tcW w:w="241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Финансовое обеспечение выполнения других расходных обязательств финансового </w:t>
            </w:r>
            <w:r w:rsidRPr="00594B46">
              <w:rPr>
                <w:rFonts w:ascii="Times New Roman" w:eastAsia="Times New Roman" w:hAnsi="Times New Roman" w:cs="Times New Roman"/>
                <w:color w:val="000000"/>
                <w:sz w:val="28"/>
                <w:szCs w:val="28"/>
              </w:rPr>
              <w:lastRenderedPageBreak/>
              <w:t>отдела администрации Богучарского муниципального района</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всего, в том числе:</w:t>
            </w:r>
          </w:p>
        </w:tc>
        <w:tc>
          <w:tcPr>
            <w:tcW w:w="1559"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55 449,9</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180,5</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54 905,4</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182,0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182,0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863"/>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8"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672"/>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726,5</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180,5</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182,0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182,0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182,0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8"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32"/>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54 723,4</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54 723,4</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8"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2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8"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683"/>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8"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8"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8"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8"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8" w:space="0" w:color="auto"/>
              <w:right w:val="single" w:sz="8"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672"/>
          <w:jc w:val="center"/>
        </w:trPr>
        <w:tc>
          <w:tcPr>
            <w:tcW w:w="959" w:type="dxa"/>
            <w:vMerge w:val="restart"/>
            <w:tcBorders>
              <w:top w:val="nil"/>
              <w:left w:val="single" w:sz="8" w:space="0" w:color="auto"/>
              <w:bottom w:val="single" w:sz="8" w:space="0" w:color="000000"/>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Подпрограмма 2</w:t>
            </w:r>
          </w:p>
        </w:tc>
        <w:tc>
          <w:tcPr>
            <w:tcW w:w="241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Обеспечение деятельности органов местного самоуправления Богучарского муниципального района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 в том числе:</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269 476,3</w:t>
            </w: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61 477,4</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36 272,6</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28 191,7</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28 882,8</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36 728,5</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38 197,7</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39 725,6</w:t>
            </w:r>
          </w:p>
        </w:tc>
      </w:tr>
      <w:tr w:rsidR="00D20DDB" w:rsidRPr="00594B46" w:rsidTr="007A039A">
        <w:trPr>
          <w:trHeight w:val="818"/>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803"/>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15 067,0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12 651,0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779,0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803,0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834,0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649"/>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254 409,3</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48 826,4</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35 493,6</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27 388,7</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28 048,8</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36 728,5</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38 197,7</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39 725,6</w:t>
            </w:r>
          </w:p>
        </w:tc>
      </w:tr>
      <w:tr w:rsidR="00D20DDB" w:rsidRPr="00594B46" w:rsidTr="007A039A">
        <w:trPr>
          <w:trHeight w:val="66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758"/>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758"/>
          <w:jc w:val="center"/>
        </w:trPr>
        <w:tc>
          <w:tcPr>
            <w:tcW w:w="959" w:type="dxa"/>
            <w:vMerge w:val="restart"/>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2.1.Основное мероприятие </w:t>
            </w:r>
          </w:p>
        </w:tc>
        <w:tc>
          <w:tcPr>
            <w:tcW w:w="241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Обеспечение деятельности Совета народных депутатов Богучарского муниципального </w:t>
            </w:r>
            <w:r w:rsidRPr="00594B46">
              <w:rPr>
                <w:rFonts w:ascii="Times New Roman" w:eastAsia="Times New Roman" w:hAnsi="Times New Roman" w:cs="Times New Roman"/>
                <w:color w:val="000000"/>
                <w:sz w:val="28"/>
                <w:szCs w:val="28"/>
              </w:rPr>
              <w:lastRenderedPageBreak/>
              <w:t xml:space="preserve">района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всего, в том числе:</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8 932,9</w:t>
            </w:r>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1 346,4</w:t>
            </w:r>
          </w:p>
        </w:tc>
        <w:tc>
          <w:tcPr>
            <w:tcW w:w="1417"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1 103,8</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870,4</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899,6</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1 509,7</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1 570,1</w:t>
            </w:r>
          </w:p>
        </w:tc>
        <w:tc>
          <w:tcPr>
            <w:tcW w:w="1273"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1 632,9</w:t>
            </w:r>
          </w:p>
        </w:tc>
      </w:tr>
      <w:tr w:rsidR="00D20DDB" w:rsidRPr="00594B46" w:rsidTr="007A039A">
        <w:trPr>
          <w:trHeight w:val="758"/>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8"/>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областной </w:t>
            </w:r>
            <w:r w:rsidRPr="00594B46">
              <w:rPr>
                <w:rFonts w:ascii="Times New Roman" w:eastAsia="Times New Roman" w:hAnsi="Times New Roman" w:cs="Times New Roman"/>
                <w:color w:val="000000"/>
                <w:sz w:val="28"/>
                <w:szCs w:val="28"/>
              </w:rPr>
              <w:lastRenderedPageBreak/>
              <w:t>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8"/>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8 932,9</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1 346,4</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1 103,8</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870,4</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899,6</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1 509,7</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1 570,1</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1 632,9</w:t>
            </w:r>
          </w:p>
        </w:tc>
      </w:tr>
      <w:tr w:rsidR="00D20DDB" w:rsidRPr="00594B46" w:rsidTr="007A039A">
        <w:trPr>
          <w:trHeight w:val="758"/>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8"/>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8"/>
          <w:jc w:val="center"/>
        </w:trPr>
        <w:tc>
          <w:tcPr>
            <w:tcW w:w="959" w:type="dxa"/>
            <w:vMerge w:val="restart"/>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2.2.Основное мероприятие </w:t>
            </w:r>
          </w:p>
        </w:tc>
        <w:tc>
          <w:tcPr>
            <w:tcW w:w="241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Обеспечение деятельности администрации Богучарского муниципального района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 в том числе:</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260 543,4</w:t>
            </w:r>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60 131,0</w:t>
            </w:r>
          </w:p>
        </w:tc>
        <w:tc>
          <w:tcPr>
            <w:tcW w:w="1417"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35 168,8</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27 321,3</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27 983,2</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35 218,8</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36 627,6</w:t>
            </w:r>
          </w:p>
        </w:tc>
        <w:tc>
          <w:tcPr>
            <w:tcW w:w="1273"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38 092,7</w:t>
            </w:r>
          </w:p>
        </w:tc>
      </w:tr>
      <w:tr w:rsidR="00D20DDB" w:rsidRPr="00594B46" w:rsidTr="007A039A">
        <w:trPr>
          <w:trHeight w:val="758"/>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8"/>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15 067,0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12 651,0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779,0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803,0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834,0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8"/>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245 476,4</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47 480,0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34 389,8</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26 518,3</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27 149,2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35 218,8</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36 627,6</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38 092,7</w:t>
            </w:r>
          </w:p>
        </w:tc>
      </w:tr>
      <w:tr w:rsidR="00D20DDB" w:rsidRPr="00594B46" w:rsidTr="007A039A">
        <w:trPr>
          <w:trHeight w:val="758"/>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8"/>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660"/>
          <w:jc w:val="center"/>
        </w:trPr>
        <w:tc>
          <w:tcPr>
            <w:tcW w:w="959" w:type="dxa"/>
            <w:vMerge w:val="restart"/>
            <w:tcBorders>
              <w:top w:val="nil"/>
              <w:left w:val="single" w:sz="8" w:space="0" w:color="auto"/>
              <w:bottom w:val="single" w:sz="8" w:space="0" w:color="000000"/>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Подпрограмма 3</w:t>
            </w:r>
          </w:p>
        </w:tc>
        <w:tc>
          <w:tcPr>
            <w:tcW w:w="241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Повышение качества предоставляемых государственных и </w:t>
            </w:r>
            <w:r w:rsidRPr="00594B46">
              <w:rPr>
                <w:rFonts w:ascii="Times New Roman" w:eastAsia="Times New Roman" w:hAnsi="Times New Roman" w:cs="Times New Roman"/>
                <w:color w:val="000000"/>
                <w:sz w:val="28"/>
                <w:szCs w:val="28"/>
              </w:rPr>
              <w:lastRenderedPageBreak/>
              <w:t xml:space="preserve">муниципальных услуг в Богучарском муниципальном районе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всего, в том числе:</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1 683,0</w:t>
            </w:r>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417"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339,0</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352,0</w:t>
            </w:r>
          </w:p>
        </w:tc>
        <w:tc>
          <w:tcPr>
            <w:tcW w:w="1273"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366,0</w:t>
            </w:r>
          </w:p>
        </w:tc>
      </w:tr>
      <w:tr w:rsidR="00D20DDB" w:rsidRPr="00594B46" w:rsidTr="007A039A">
        <w:trPr>
          <w:trHeight w:val="88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78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852"/>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1 683,0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339,0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352,0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366,0</w:t>
            </w:r>
          </w:p>
        </w:tc>
      </w:tr>
      <w:tr w:rsidR="00D20DDB" w:rsidRPr="00594B46" w:rsidTr="007A039A">
        <w:trPr>
          <w:trHeight w:val="743"/>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81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810"/>
          <w:jc w:val="center"/>
        </w:trPr>
        <w:tc>
          <w:tcPr>
            <w:tcW w:w="959" w:type="dxa"/>
            <w:vMerge w:val="restart"/>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3.1.Основное мероприятие </w:t>
            </w:r>
          </w:p>
        </w:tc>
        <w:tc>
          <w:tcPr>
            <w:tcW w:w="241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Повышение качества предоставляемых государственных и муниципальных услуг в Богучарском муниципальном районе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 в том числе:</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1 683,0</w:t>
            </w:r>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417"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339,0</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352,0</w:t>
            </w:r>
          </w:p>
        </w:tc>
        <w:tc>
          <w:tcPr>
            <w:tcW w:w="1273"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366,0</w:t>
            </w:r>
          </w:p>
        </w:tc>
      </w:tr>
      <w:tr w:rsidR="00D20DDB" w:rsidRPr="00594B46" w:rsidTr="007A039A">
        <w:trPr>
          <w:trHeight w:val="81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81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81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1 683,0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313,0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339,0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352,0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366,0</w:t>
            </w:r>
          </w:p>
        </w:tc>
      </w:tr>
      <w:tr w:rsidR="00D20DDB" w:rsidRPr="00594B46" w:rsidTr="007A039A">
        <w:trPr>
          <w:trHeight w:val="81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81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649"/>
          <w:jc w:val="center"/>
        </w:trPr>
        <w:tc>
          <w:tcPr>
            <w:tcW w:w="959" w:type="dxa"/>
            <w:vMerge w:val="restart"/>
            <w:tcBorders>
              <w:top w:val="nil"/>
              <w:left w:val="single" w:sz="8" w:space="0" w:color="auto"/>
              <w:bottom w:val="single" w:sz="8" w:space="0" w:color="000000"/>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Подпрограмма 4</w:t>
            </w:r>
          </w:p>
        </w:tc>
        <w:tc>
          <w:tcPr>
            <w:tcW w:w="241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Развитие гражданского общества в </w:t>
            </w:r>
            <w:proofErr w:type="spellStart"/>
            <w:r w:rsidRPr="00594B46">
              <w:rPr>
                <w:rFonts w:ascii="Times New Roman" w:eastAsia="Times New Roman" w:hAnsi="Times New Roman" w:cs="Times New Roman"/>
                <w:color w:val="000000"/>
                <w:sz w:val="28"/>
                <w:szCs w:val="28"/>
              </w:rPr>
              <w:t>Богучарскоммун</w:t>
            </w:r>
            <w:r w:rsidRPr="00594B46">
              <w:rPr>
                <w:rFonts w:ascii="Times New Roman" w:eastAsia="Times New Roman" w:hAnsi="Times New Roman" w:cs="Times New Roman"/>
                <w:color w:val="000000"/>
                <w:sz w:val="28"/>
                <w:szCs w:val="28"/>
              </w:rPr>
              <w:lastRenderedPageBreak/>
              <w:t>иципальном</w:t>
            </w:r>
            <w:proofErr w:type="spellEnd"/>
            <w:r w:rsidRPr="00594B46">
              <w:rPr>
                <w:rFonts w:ascii="Times New Roman" w:eastAsia="Times New Roman" w:hAnsi="Times New Roman" w:cs="Times New Roman"/>
                <w:color w:val="000000"/>
                <w:sz w:val="28"/>
                <w:szCs w:val="28"/>
              </w:rPr>
              <w:t xml:space="preserve"> районе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всего, в том числе:</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77 347,2</w:t>
            </w:r>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11 863,6</w:t>
            </w:r>
          </w:p>
        </w:tc>
        <w:tc>
          <w:tcPr>
            <w:tcW w:w="1417"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13 045,2</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10 078,1</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10 388,9</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10 241,9</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10 652,0</w:t>
            </w:r>
          </w:p>
        </w:tc>
        <w:tc>
          <w:tcPr>
            <w:tcW w:w="1273"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11 077,5</w:t>
            </w:r>
          </w:p>
        </w:tc>
      </w:tr>
      <w:tr w:rsidR="00D20DDB" w:rsidRPr="00594B46" w:rsidTr="007A039A">
        <w:trPr>
          <w:trHeight w:val="72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w:t>
            </w:r>
            <w:r w:rsidRPr="00594B46">
              <w:rPr>
                <w:rFonts w:ascii="Times New Roman" w:eastAsia="Times New Roman" w:hAnsi="Times New Roman" w:cs="Times New Roman"/>
                <w:color w:val="000000"/>
                <w:sz w:val="28"/>
                <w:szCs w:val="28"/>
              </w:rPr>
              <w:lastRenderedPageBreak/>
              <w:t xml:space="preserve">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938"/>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216,0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216,0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769"/>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77 131,2</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11 647,6</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13 045,2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10 078,1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10 388,9</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10 241,9</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10 652,0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11 077,5</w:t>
            </w:r>
          </w:p>
        </w:tc>
      </w:tr>
      <w:tr w:rsidR="00D20DDB" w:rsidRPr="00594B46" w:rsidTr="007A039A">
        <w:trPr>
          <w:trHeight w:val="78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623"/>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855"/>
          <w:jc w:val="center"/>
        </w:trPr>
        <w:tc>
          <w:tcPr>
            <w:tcW w:w="959" w:type="dxa"/>
            <w:vMerge w:val="restart"/>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4.1.Основное мероприятие </w:t>
            </w:r>
          </w:p>
        </w:tc>
        <w:tc>
          <w:tcPr>
            <w:tcW w:w="241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Развитие гражданского общества в Богучарском муниципальном районе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 в том числе:</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13 563,1</w:t>
            </w:r>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2 349,7</w:t>
            </w:r>
          </w:p>
        </w:tc>
        <w:tc>
          <w:tcPr>
            <w:tcW w:w="1417"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2 125,0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1 425,0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1 400,0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2 006,4</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2 087,0</w:t>
            </w:r>
          </w:p>
        </w:tc>
        <w:tc>
          <w:tcPr>
            <w:tcW w:w="1273"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2 170,0</w:t>
            </w:r>
          </w:p>
        </w:tc>
      </w:tr>
      <w:tr w:rsidR="00D20DDB" w:rsidRPr="00594B46" w:rsidTr="007A039A">
        <w:trPr>
          <w:trHeight w:val="94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106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216,0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216,0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91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13 347,1</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2 133,7</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2 125,0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1 425,0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1 400,0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2 006,4</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2 087,0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2 170,0</w:t>
            </w:r>
          </w:p>
        </w:tc>
      </w:tr>
      <w:tr w:rsidR="00D20DDB" w:rsidRPr="00594B46" w:rsidTr="007A039A">
        <w:trPr>
          <w:trHeight w:val="76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106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1065"/>
          <w:jc w:val="center"/>
        </w:trPr>
        <w:tc>
          <w:tcPr>
            <w:tcW w:w="959" w:type="dxa"/>
            <w:vMerge w:val="restart"/>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 xml:space="preserve">4.2.Основное мероприятие </w:t>
            </w:r>
          </w:p>
        </w:tc>
        <w:tc>
          <w:tcPr>
            <w:tcW w:w="241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Финансовое обеспечение деятельности подведомственных учреждений</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 в том числе:</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63 784,1</w:t>
            </w:r>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9 513,9</w:t>
            </w:r>
          </w:p>
        </w:tc>
        <w:tc>
          <w:tcPr>
            <w:tcW w:w="1417"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10 920,2</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8 653,1</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8 988,9</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8 235,5</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8 565,0</w:t>
            </w:r>
          </w:p>
        </w:tc>
        <w:tc>
          <w:tcPr>
            <w:tcW w:w="1273"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8 907,5</w:t>
            </w:r>
          </w:p>
        </w:tc>
      </w:tr>
      <w:tr w:rsidR="00D20DDB" w:rsidRPr="00594B46" w:rsidTr="007A039A">
        <w:trPr>
          <w:trHeight w:val="106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106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106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63 784,1</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9 513,9</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10 920,2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8 653,1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8 988,9</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8 235,5</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8 565,0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8 907,5</w:t>
            </w:r>
          </w:p>
        </w:tc>
      </w:tr>
      <w:tr w:rsidR="00D20DDB" w:rsidRPr="00594B46" w:rsidTr="007A039A">
        <w:trPr>
          <w:trHeight w:val="106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1058"/>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1065"/>
          <w:jc w:val="center"/>
        </w:trPr>
        <w:tc>
          <w:tcPr>
            <w:tcW w:w="959" w:type="dxa"/>
            <w:vMerge w:val="restart"/>
            <w:tcBorders>
              <w:top w:val="nil"/>
              <w:left w:val="single" w:sz="8" w:space="0" w:color="auto"/>
              <w:bottom w:val="single" w:sz="8" w:space="0" w:color="000000"/>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Подпрограмма 5</w:t>
            </w:r>
          </w:p>
        </w:tc>
        <w:tc>
          <w:tcPr>
            <w:tcW w:w="241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Снижение рисков и смягчение последствий чрезвычайных ситуаций природного и техногенного характера, профилактика </w:t>
            </w:r>
            <w:r w:rsidRPr="00594B46">
              <w:rPr>
                <w:rFonts w:ascii="Times New Roman" w:eastAsia="Times New Roman" w:hAnsi="Times New Roman" w:cs="Times New Roman"/>
                <w:color w:val="000000"/>
                <w:sz w:val="28"/>
                <w:szCs w:val="28"/>
              </w:rPr>
              <w:lastRenderedPageBreak/>
              <w:t xml:space="preserve">терроризма и экстремизма на территории Богучарского муниципального района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всего, в том числе:</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21 332,7</w:t>
            </w:r>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2 197,3</w:t>
            </w:r>
          </w:p>
        </w:tc>
        <w:tc>
          <w:tcPr>
            <w:tcW w:w="1417"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3 043,3</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2 693,2</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2 800,9</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3 407,0</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3 531,0</w:t>
            </w:r>
          </w:p>
        </w:tc>
        <w:tc>
          <w:tcPr>
            <w:tcW w:w="1273"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3 660,0</w:t>
            </w:r>
          </w:p>
        </w:tc>
      </w:tr>
      <w:tr w:rsidR="00D20DDB" w:rsidRPr="00594B46" w:rsidTr="007A039A">
        <w:trPr>
          <w:trHeight w:val="76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923"/>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84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21 232,7</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2 097,3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3 043,3</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2 693,2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2 800,9</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3 407,0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3 531,0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3 660,0</w:t>
            </w:r>
          </w:p>
        </w:tc>
      </w:tr>
      <w:tr w:rsidR="00D20DDB" w:rsidRPr="00594B46" w:rsidTr="007A039A">
        <w:trPr>
          <w:trHeight w:val="792"/>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66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938"/>
          <w:jc w:val="center"/>
        </w:trPr>
        <w:tc>
          <w:tcPr>
            <w:tcW w:w="959" w:type="dxa"/>
            <w:vMerge w:val="restart"/>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5.1.Основное мероприятие </w:t>
            </w:r>
          </w:p>
        </w:tc>
        <w:tc>
          <w:tcPr>
            <w:tcW w:w="241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Создание резервов финансовых ресурсов и материальных сре</w:t>
            </w:r>
            <w:proofErr w:type="gramStart"/>
            <w:r w:rsidRPr="00594B46">
              <w:rPr>
                <w:rFonts w:ascii="Times New Roman" w:eastAsia="Times New Roman" w:hAnsi="Times New Roman" w:cs="Times New Roman"/>
                <w:color w:val="000000"/>
                <w:sz w:val="28"/>
                <w:szCs w:val="28"/>
              </w:rPr>
              <w:t>дств дл</w:t>
            </w:r>
            <w:proofErr w:type="gramEnd"/>
            <w:r w:rsidRPr="00594B46">
              <w:rPr>
                <w:rFonts w:ascii="Times New Roman" w:eastAsia="Times New Roman" w:hAnsi="Times New Roman" w:cs="Times New Roman"/>
                <w:color w:val="000000"/>
                <w:sz w:val="28"/>
                <w:szCs w:val="28"/>
              </w:rPr>
              <w:t>я ликвидации чрезвычайных ситуаций природного и техногенного характера</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 в том числе:</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417"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649"/>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6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0"/>
          <w:jc w:val="center"/>
        </w:trPr>
        <w:tc>
          <w:tcPr>
            <w:tcW w:w="959" w:type="dxa"/>
            <w:vMerge w:val="restart"/>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5.2.Основное мероприятие </w:t>
            </w:r>
          </w:p>
        </w:tc>
        <w:tc>
          <w:tcPr>
            <w:tcW w:w="241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Оборудование и содержание единой дежурно-диспетчерской службы муниципального района в </w:t>
            </w:r>
            <w:r w:rsidRPr="00594B46">
              <w:rPr>
                <w:rFonts w:ascii="Times New Roman" w:eastAsia="Times New Roman" w:hAnsi="Times New Roman" w:cs="Times New Roman"/>
                <w:color w:val="000000"/>
                <w:sz w:val="28"/>
                <w:szCs w:val="28"/>
              </w:rPr>
              <w:lastRenderedPageBreak/>
              <w:t>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12.08.2011 № 3/3-1-7</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всего, в том числе:</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19 659,2</w:t>
            </w:r>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2 026,8</w:t>
            </w:r>
          </w:p>
        </w:tc>
        <w:tc>
          <w:tcPr>
            <w:tcW w:w="1417"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2 608,3</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2 693,2</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2 800,9</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3 053,0</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3 175,0</w:t>
            </w:r>
          </w:p>
        </w:tc>
        <w:tc>
          <w:tcPr>
            <w:tcW w:w="1273"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3 302,0</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19 659,2</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2 026,8</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2 608,3</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2 693,2</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2 800,9</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3 053,0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3 175,0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3 302,0</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169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0"/>
          <w:jc w:val="center"/>
        </w:trPr>
        <w:tc>
          <w:tcPr>
            <w:tcW w:w="959" w:type="dxa"/>
            <w:vMerge w:val="restart"/>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5.3.Основное мероприятие </w:t>
            </w:r>
          </w:p>
        </w:tc>
        <w:tc>
          <w:tcPr>
            <w:tcW w:w="241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Организация патрулирования мест массового отдыха населения на воде и в лесных массивах с целью обеспечения охраны общественного </w:t>
            </w:r>
            <w:r w:rsidRPr="00594B46">
              <w:rPr>
                <w:rFonts w:ascii="Times New Roman" w:eastAsia="Times New Roman" w:hAnsi="Times New Roman" w:cs="Times New Roman"/>
                <w:color w:val="000000"/>
                <w:sz w:val="28"/>
                <w:szCs w:val="28"/>
              </w:rPr>
              <w:lastRenderedPageBreak/>
              <w:t>порядка и предупреждения чрезвычайных ситуаций</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всего, в том числе:</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3"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100,0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6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0"/>
          <w:jc w:val="center"/>
        </w:trPr>
        <w:tc>
          <w:tcPr>
            <w:tcW w:w="959" w:type="dxa"/>
            <w:vMerge w:val="restart"/>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5.4.Основное мероприятие </w:t>
            </w:r>
          </w:p>
        </w:tc>
        <w:tc>
          <w:tcPr>
            <w:tcW w:w="241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 в том числе:</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183,0</w:t>
            </w:r>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7"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15,0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54,0</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56,0</w:t>
            </w:r>
          </w:p>
        </w:tc>
        <w:tc>
          <w:tcPr>
            <w:tcW w:w="1273"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58,0</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183,0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15,0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54,0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56,0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58,0</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2078"/>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0"/>
          <w:jc w:val="center"/>
        </w:trPr>
        <w:tc>
          <w:tcPr>
            <w:tcW w:w="959" w:type="dxa"/>
            <w:vMerge w:val="restart"/>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5.5.Основн</w:t>
            </w:r>
            <w:r w:rsidRPr="00594B46">
              <w:rPr>
                <w:rFonts w:ascii="Times New Roman" w:eastAsia="Times New Roman" w:hAnsi="Times New Roman" w:cs="Times New Roman"/>
                <w:color w:val="000000"/>
                <w:sz w:val="28"/>
                <w:szCs w:val="28"/>
              </w:rPr>
              <w:lastRenderedPageBreak/>
              <w:t xml:space="preserve">ое мероприятие </w:t>
            </w:r>
          </w:p>
        </w:tc>
        <w:tc>
          <w:tcPr>
            <w:tcW w:w="241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jc w:val="center"/>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lastRenderedPageBreak/>
              <w:t>Прочие расходы</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всего, в том числе:</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1 290,5</w:t>
            </w:r>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70,5</w:t>
            </w:r>
          </w:p>
        </w:tc>
        <w:tc>
          <w:tcPr>
            <w:tcW w:w="1417"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320,0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300,0</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300,0</w:t>
            </w:r>
          </w:p>
        </w:tc>
        <w:tc>
          <w:tcPr>
            <w:tcW w:w="1273" w:type="dxa"/>
            <w:tcBorders>
              <w:top w:val="single" w:sz="8" w:space="0" w:color="auto"/>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300,0</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xml:space="preserve">федеральный бюджет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областной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местный бюджет</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1 290,5</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70,5</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320,0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300,0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300,0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300,0</w:t>
            </w:r>
          </w:p>
        </w:tc>
      </w:tr>
      <w:tr w:rsidR="00D20DDB" w:rsidRPr="00594B46" w:rsidTr="007A039A">
        <w:trPr>
          <w:trHeight w:val="750"/>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юридические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6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физические лица</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color w:val="000000"/>
                <w:sz w:val="28"/>
                <w:szCs w:val="28"/>
              </w:rPr>
            </w:pPr>
            <w:r w:rsidRPr="00594B46">
              <w:rPr>
                <w:rFonts w:ascii="Times New Roman" w:eastAsia="Times New Roman" w:hAnsi="Times New Roman" w:cs="Times New Roman"/>
                <w:color w:val="000000"/>
                <w:sz w:val="28"/>
                <w:szCs w:val="28"/>
              </w:rPr>
              <w:t> </w:t>
            </w:r>
          </w:p>
        </w:tc>
      </w:tr>
      <w:tr w:rsidR="00D20DDB" w:rsidRPr="00594B46" w:rsidTr="007A039A">
        <w:trPr>
          <w:trHeight w:val="765"/>
          <w:jc w:val="center"/>
        </w:trPr>
        <w:tc>
          <w:tcPr>
            <w:tcW w:w="959" w:type="dxa"/>
            <w:vMerge w:val="restart"/>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 xml:space="preserve">Программа </w:t>
            </w:r>
          </w:p>
        </w:tc>
        <w:tc>
          <w:tcPr>
            <w:tcW w:w="2410" w:type="dxa"/>
            <w:vMerge w:val="restart"/>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Муниципальное управление и гражданское общество</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всего, в том числе:</w:t>
            </w:r>
          </w:p>
        </w:tc>
        <w:tc>
          <w:tcPr>
            <w:tcW w:w="1559"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631 624,5</w:t>
            </w:r>
          </w:p>
        </w:tc>
        <w:tc>
          <w:tcPr>
            <w:tcW w:w="1418"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121 037,7</w:t>
            </w:r>
          </w:p>
        </w:tc>
        <w:tc>
          <w:tcPr>
            <w:tcW w:w="1417"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155 198,8</w:t>
            </w:r>
          </w:p>
        </w:tc>
        <w:tc>
          <w:tcPr>
            <w:tcW w:w="1276"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62 625,5</w:t>
            </w:r>
          </w:p>
        </w:tc>
        <w:tc>
          <w:tcPr>
            <w:tcW w:w="1276"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64 157,7</w:t>
            </w:r>
          </w:p>
        </w:tc>
        <w:tc>
          <w:tcPr>
            <w:tcW w:w="1276"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73 800,6</w:t>
            </w:r>
          </w:p>
        </w:tc>
        <w:tc>
          <w:tcPr>
            <w:tcW w:w="1275"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76 169,8</w:t>
            </w:r>
          </w:p>
        </w:tc>
        <w:tc>
          <w:tcPr>
            <w:tcW w:w="1273"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78 634,4</w:t>
            </w:r>
          </w:p>
        </w:tc>
      </w:tr>
      <w:tr w:rsidR="00D20DDB" w:rsidRPr="00594B46" w:rsidTr="007A039A">
        <w:trPr>
          <w:trHeight w:val="76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 xml:space="preserve">федеральный бюджет </w:t>
            </w:r>
          </w:p>
        </w:tc>
        <w:tc>
          <w:tcPr>
            <w:tcW w:w="1559"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r>
      <w:tr w:rsidR="00D20DDB" w:rsidRPr="00594B46" w:rsidTr="007A039A">
        <w:trPr>
          <w:trHeight w:val="76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областной бюджет</w:t>
            </w:r>
          </w:p>
        </w:tc>
        <w:tc>
          <w:tcPr>
            <w:tcW w:w="1559"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16 109,5</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13 147,5</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961,0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985,0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1 016,0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r>
      <w:tr w:rsidR="00D20DDB" w:rsidRPr="00594B46" w:rsidTr="007A039A">
        <w:trPr>
          <w:trHeight w:val="76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местный бюджет</w:t>
            </w:r>
          </w:p>
        </w:tc>
        <w:tc>
          <w:tcPr>
            <w:tcW w:w="1559"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615 515,0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107 890,2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154 237,8</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61 640,5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63 141,7</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73 800,6</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76 169,8</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78 634,4</w:t>
            </w:r>
          </w:p>
        </w:tc>
      </w:tr>
      <w:tr w:rsidR="00D20DDB" w:rsidRPr="00594B46" w:rsidTr="007A039A">
        <w:trPr>
          <w:trHeight w:val="76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юридические лица</w:t>
            </w:r>
          </w:p>
        </w:tc>
        <w:tc>
          <w:tcPr>
            <w:tcW w:w="1559"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r>
      <w:tr w:rsidR="00D20DDB" w:rsidRPr="00023BBF" w:rsidTr="007A039A">
        <w:trPr>
          <w:trHeight w:val="765"/>
          <w:jc w:val="center"/>
        </w:trPr>
        <w:tc>
          <w:tcPr>
            <w:tcW w:w="95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p>
        </w:tc>
        <w:tc>
          <w:tcPr>
            <w:tcW w:w="2410" w:type="dxa"/>
            <w:vMerge/>
            <w:tcBorders>
              <w:top w:val="nil"/>
              <w:left w:val="single" w:sz="4" w:space="0" w:color="auto"/>
              <w:bottom w:val="single" w:sz="8" w:space="0" w:color="000000"/>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p>
        </w:tc>
        <w:tc>
          <w:tcPr>
            <w:tcW w:w="1984" w:type="dxa"/>
            <w:tcBorders>
              <w:top w:val="nil"/>
              <w:left w:val="nil"/>
              <w:bottom w:val="single" w:sz="8" w:space="0" w:color="auto"/>
              <w:right w:val="single" w:sz="4" w:space="0" w:color="auto"/>
            </w:tcBorders>
            <w:shd w:val="clear" w:color="auto" w:fill="FFFFFF" w:themeFill="background1"/>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физические лица</w:t>
            </w:r>
          </w:p>
        </w:tc>
        <w:tc>
          <w:tcPr>
            <w:tcW w:w="1559"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D20DDB" w:rsidRPr="00594B46"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rsidR="00D20DDB" w:rsidRPr="00023BBF" w:rsidRDefault="00D20DDB" w:rsidP="007A039A">
            <w:pPr>
              <w:shd w:val="clear" w:color="auto" w:fill="FFFFFF" w:themeFill="background1"/>
              <w:rPr>
                <w:rFonts w:ascii="Times New Roman" w:eastAsia="Times New Roman" w:hAnsi="Times New Roman" w:cs="Times New Roman"/>
                <w:b/>
                <w:bCs/>
                <w:color w:val="000000"/>
                <w:sz w:val="28"/>
                <w:szCs w:val="28"/>
              </w:rPr>
            </w:pPr>
            <w:r w:rsidRPr="00594B46">
              <w:rPr>
                <w:rFonts w:ascii="Times New Roman" w:eastAsia="Times New Roman" w:hAnsi="Times New Roman" w:cs="Times New Roman"/>
                <w:b/>
                <w:bCs/>
                <w:color w:val="000000"/>
                <w:sz w:val="28"/>
                <w:szCs w:val="28"/>
              </w:rPr>
              <w:t>0,0</w:t>
            </w:r>
          </w:p>
        </w:tc>
      </w:tr>
    </w:tbl>
    <w:p w:rsidR="00D20DDB" w:rsidRPr="00B56728" w:rsidRDefault="00D20DDB" w:rsidP="004E7BAF">
      <w:pPr>
        <w:widowControl w:val="0"/>
        <w:tabs>
          <w:tab w:val="right" w:pos="10203"/>
        </w:tabs>
        <w:spacing w:after="0" w:line="240" w:lineRule="auto"/>
        <w:rPr>
          <w:rFonts w:ascii="Times New Roman" w:hAnsi="Times New Roman" w:cs="Times New Roman"/>
        </w:rPr>
      </w:pPr>
    </w:p>
    <w:sectPr w:rsidR="00D20DDB" w:rsidRPr="00B56728" w:rsidSect="004E7BA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1">
    <w:nsid w:val="39A82A73"/>
    <w:multiLevelType w:val="multilevel"/>
    <w:tmpl w:val="6D90B598"/>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5F7F"/>
    <w:rsid w:val="000E3EB7"/>
    <w:rsid w:val="00171F5C"/>
    <w:rsid w:val="00177AE9"/>
    <w:rsid w:val="001964F9"/>
    <w:rsid w:val="002068B2"/>
    <w:rsid w:val="00226503"/>
    <w:rsid w:val="00316D45"/>
    <w:rsid w:val="003C70A5"/>
    <w:rsid w:val="004D0E3F"/>
    <w:rsid w:val="004E7BAF"/>
    <w:rsid w:val="00606E21"/>
    <w:rsid w:val="00632AC2"/>
    <w:rsid w:val="006405CC"/>
    <w:rsid w:val="00657A5D"/>
    <w:rsid w:val="0066094F"/>
    <w:rsid w:val="00666867"/>
    <w:rsid w:val="007910E6"/>
    <w:rsid w:val="007A039A"/>
    <w:rsid w:val="00805FA9"/>
    <w:rsid w:val="00865996"/>
    <w:rsid w:val="008B77C2"/>
    <w:rsid w:val="008C252D"/>
    <w:rsid w:val="008D2ABB"/>
    <w:rsid w:val="008D611F"/>
    <w:rsid w:val="0097511E"/>
    <w:rsid w:val="00A141E3"/>
    <w:rsid w:val="00B268D9"/>
    <w:rsid w:val="00B27B12"/>
    <w:rsid w:val="00B5127D"/>
    <w:rsid w:val="00B56728"/>
    <w:rsid w:val="00B72B6C"/>
    <w:rsid w:val="00BA5F7F"/>
    <w:rsid w:val="00BC16A1"/>
    <w:rsid w:val="00BC3080"/>
    <w:rsid w:val="00BE067A"/>
    <w:rsid w:val="00CD055B"/>
    <w:rsid w:val="00CE5830"/>
    <w:rsid w:val="00CE6AAA"/>
    <w:rsid w:val="00D20DDB"/>
    <w:rsid w:val="00D2145D"/>
    <w:rsid w:val="00EE32E5"/>
    <w:rsid w:val="00EF6503"/>
    <w:rsid w:val="00F0099D"/>
    <w:rsid w:val="00F247C2"/>
    <w:rsid w:val="00F623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2" w:uiPriority="0"/>
    <w:lsdException w:name="Strong" w:semiHidden="0" w:uiPriority="0" w:unhideWhenUsed="0" w:qFormat="1"/>
    <w:lsdException w:name="Emphasis" w:semiHidden="0" w:uiPriority="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AAA"/>
  </w:style>
  <w:style w:type="paragraph" w:styleId="1">
    <w:name w:val="heading 1"/>
    <w:aliases w:val="!Части документа"/>
    <w:basedOn w:val="a"/>
    <w:next w:val="a"/>
    <w:link w:val="10"/>
    <w:qFormat/>
    <w:rsid w:val="00B5672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5672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5672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B5672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B5672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B5672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5672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56728"/>
    <w:rPr>
      <w:rFonts w:ascii="Arial" w:eastAsia="Times New Roman" w:hAnsi="Arial" w:cs="Times New Roman"/>
      <w:b/>
      <w:bCs/>
      <w:sz w:val="26"/>
      <w:szCs w:val="28"/>
      <w:lang w:eastAsia="ru-RU"/>
    </w:rPr>
  </w:style>
  <w:style w:type="character" w:styleId="a3">
    <w:name w:val="Hyperlink"/>
    <w:uiPriority w:val="99"/>
    <w:unhideWhenUsed/>
    <w:rsid w:val="00B56728"/>
    <w:rPr>
      <w:strike w:val="0"/>
      <w:dstrike w:val="0"/>
      <w:color w:val="0000FF"/>
      <w:u w:val="none"/>
      <w:effect w:val="none"/>
    </w:rPr>
  </w:style>
  <w:style w:type="character" w:styleId="a4">
    <w:name w:val="FollowedHyperlink"/>
    <w:uiPriority w:val="99"/>
    <w:unhideWhenUsed/>
    <w:rsid w:val="00B56728"/>
    <w:rPr>
      <w:rFonts w:ascii="Times New Roman" w:hAnsi="Times New Roman" w:cs="Times New Roman" w:hint="default"/>
      <w:color w:val="auto"/>
      <w:u w:val="single"/>
    </w:rPr>
  </w:style>
  <w:style w:type="character" w:styleId="a5">
    <w:name w:val="Emphasis"/>
    <w:qFormat/>
    <w:rsid w:val="00B56728"/>
    <w:rPr>
      <w:rFonts w:ascii="Times New Roman" w:hAnsi="Times New Roman" w:cs="Times New Roman" w:hint="default"/>
      <w:i/>
      <w:iCs/>
    </w:rPr>
  </w:style>
  <w:style w:type="character" w:customStyle="1" w:styleId="11">
    <w:name w:val="Заголовок 1 Знак1"/>
    <w:aliases w:val="!Части документа Знак"/>
    <w:rsid w:val="00B56728"/>
    <w:rPr>
      <w:rFonts w:ascii="Calibri Light" w:hAnsi="Calibri Light" w:hint="default"/>
      <w:color w:val="auto"/>
      <w:sz w:val="32"/>
    </w:rPr>
  </w:style>
  <w:style w:type="character" w:customStyle="1" w:styleId="21">
    <w:name w:val="Заголовок 2 Знак1"/>
    <w:aliases w:val="!Разделы документа Знак"/>
    <w:semiHidden/>
    <w:rsid w:val="00B56728"/>
    <w:rPr>
      <w:rFonts w:ascii="Calibri Light" w:hAnsi="Calibri Light" w:hint="default"/>
      <w:color w:val="auto"/>
      <w:sz w:val="26"/>
    </w:rPr>
  </w:style>
  <w:style w:type="character" w:customStyle="1" w:styleId="31">
    <w:name w:val="Заголовок 3 Знак1"/>
    <w:aliases w:val="!Главы документа Знак1"/>
    <w:basedOn w:val="a0"/>
    <w:uiPriority w:val="9"/>
    <w:semiHidden/>
    <w:rsid w:val="00B56728"/>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B56728"/>
    <w:rPr>
      <w:rFonts w:asciiTheme="majorHAnsi" w:eastAsiaTheme="majorEastAsia" w:hAnsiTheme="majorHAnsi" w:cstheme="majorBidi"/>
      <w:i/>
      <w:iCs/>
      <w:color w:val="2E74B5" w:themeColor="accent1" w:themeShade="BF"/>
      <w:sz w:val="24"/>
      <w:szCs w:val="24"/>
    </w:rPr>
  </w:style>
  <w:style w:type="character" w:styleId="a6">
    <w:name w:val="Strong"/>
    <w:qFormat/>
    <w:rsid w:val="00B56728"/>
    <w:rPr>
      <w:rFonts w:ascii="Times New Roman" w:hAnsi="Times New Roman" w:cs="Times New Roman" w:hint="default"/>
      <w:b/>
      <w:bCs/>
    </w:rPr>
  </w:style>
  <w:style w:type="character" w:styleId="HTML">
    <w:name w:val="HTML Variable"/>
    <w:aliases w:val="!Ссылки в документе"/>
    <w:unhideWhenUsed/>
    <w:rsid w:val="00B56728"/>
    <w:rPr>
      <w:rFonts w:ascii="Arial" w:hAnsi="Arial" w:cs="Arial" w:hint="default"/>
      <w:b w:val="0"/>
      <w:bCs w:val="0"/>
      <w:i w:val="0"/>
      <w:iCs w:val="0"/>
      <w:strike w:val="0"/>
      <w:dstrike w:val="0"/>
      <w:color w:val="0000FF"/>
      <w:sz w:val="24"/>
      <w:u w:val="none"/>
      <w:effect w:val="none"/>
    </w:rPr>
  </w:style>
  <w:style w:type="paragraph" w:styleId="a7">
    <w:name w:val="Normal (Web)"/>
    <w:basedOn w:val="a"/>
    <w:uiPriority w:val="99"/>
    <w:unhideWhenUsed/>
    <w:rsid w:val="00B56728"/>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8">
    <w:name w:val="Текст примечания Знак"/>
    <w:aliases w:val="!Равноширинный текст документа Знак"/>
    <w:link w:val="a9"/>
    <w:locked/>
    <w:rsid w:val="00B56728"/>
    <w:rPr>
      <w:rFonts w:ascii="Courier" w:eastAsia="Times New Roman" w:hAnsi="Courier"/>
    </w:rPr>
  </w:style>
  <w:style w:type="paragraph" w:styleId="a9">
    <w:name w:val="annotation text"/>
    <w:aliases w:val="!Равноширинный текст документа"/>
    <w:basedOn w:val="a"/>
    <w:link w:val="a8"/>
    <w:semiHidden/>
    <w:unhideWhenUsed/>
    <w:rsid w:val="00B56728"/>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B56728"/>
    <w:rPr>
      <w:sz w:val="20"/>
      <w:szCs w:val="20"/>
    </w:rPr>
  </w:style>
  <w:style w:type="paragraph" w:styleId="aa">
    <w:name w:val="header"/>
    <w:basedOn w:val="a"/>
    <w:link w:val="ab"/>
    <w:unhideWhenUsed/>
    <w:rsid w:val="00B56728"/>
    <w:pPr>
      <w:tabs>
        <w:tab w:val="center" w:pos="4677"/>
        <w:tab w:val="right" w:pos="9355"/>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B56728"/>
    <w:rPr>
      <w:rFonts w:ascii="Times New Roman" w:eastAsia="Times New Roman" w:hAnsi="Times New Roman" w:cs="Times New Roman"/>
      <w:sz w:val="20"/>
      <w:szCs w:val="20"/>
      <w:lang w:eastAsia="ru-RU"/>
    </w:rPr>
  </w:style>
  <w:style w:type="paragraph" w:styleId="ac">
    <w:name w:val="footer"/>
    <w:basedOn w:val="a"/>
    <w:link w:val="ad"/>
    <w:semiHidden/>
    <w:unhideWhenUsed/>
    <w:rsid w:val="00B56728"/>
    <w:pPr>
      <w:tabs>
        <w:tab w:val="center" w:pos="4677"/>
        <w:tab w:val="right" w:pos="9355"/>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semiHidden/>
    <w:rsid w:val="00B56728"/>
    <w:rPr>
      <w:rFonts w:ascii="Times New Roman" w:eastAsia="Times New Roman" w:hAnsi="Times New Roman" w:cs="Times New Roman"/>
      <w:sz w:val="20"/>
      <w:szCs w:val="20"/>
      <w:lang w:eastAsia="ru-RU"/>
    </w:rPr>
  </w:style>
  <w:style w:type="paragraph" w:styleId="ae">
    <w:name w:val="List"/>
    <w:basedOn w:val="a"/>
    <w:unhideWhenUsed/>
    <w:rsid w:val="00B56728"/>
    <w:pPr>
      <w:spacing w:after="0" w:line="240" w:lineRule="auto"/>
      <w:ind w:left="283" w:hanging="283"/>
      <w:jc w:val="both"/>
    </w:pPr>
    <w:rPr>
      <w:rFonts w:ascii="Arial" w:eastAsia="Times New Roman" w:hAnsi="Arial" w:cs="Times New Roman"/>
      <w:sz w:val="24"/>
      <w:szCs w:val="24"/>
      <w:lang w:eastAsia="ru-RU"/>
    </w:rPr>
  </w:style>
  <w:style w:type="paragraph" w:styleId="22">
    <w:name w:val="List 2"/>
    <w:basedOn w:val="a"/>
    <w:unhideWhenUsed/>
    <w:rsid w:val="00B56728"/>
    <w:pPr>
      <w:spacing w:after="0" w:line="240" w:lineRule="auto"/>
      <w:ind w:left="566" w:hanging="283"/>
      <w:jc w:val="both"/>
    </w:pPr>
    <w:rPr>
      <w:rFonts w:ascii="Arial" w:eastAsia="Times New Roman" w:hAnsi="Arial" w:cs="Times New Roman"/>
      <w:sz w:val="24"/>
      <w:szCs w:val="24"/>
      <w:lang w:eastAsia="ru-RU"/>
    </w:rPr>
  </w:style>
  <w:style w:type="paragraph" w:styleId="32">
    <w:name w:val="List 3"/>
    <w:basedOn w:val="a"/>
    <w:unhideWhenUsed/>
    <w:rsid w:val="00B56728"/>
    <w:pPr>
      <w:spacing w:after="0" w:line="240" w:lineRule="auto"/>
      <w:ind w:left="849" w:hanging="283"/>
      <w:jc w:val="both"/>
    </w:pPr>
    <w:rPr>
      <w:rFonts w:ascii="Arial" w:eastAsia="Times New Roman" w:hAnsi="Arial" w:cs="Times New Roman"/>
      <w:sz w:val="24"/>
      <w:szCs w:val="24"/>
      <w:lang w:eastAsia="ru-RU"/>
    </w:rPr>
  </w:style>
  <w:style w:type="paragraph" w:styleId="42">
    <w:name w:val="List 4"/>
    <w:basedOn w:val="a"/>
    <w:unhideWhenUsed/>
    <w:rsid w:val="00B56728"/>
    <w:pPr>
      <w:spacing w:after="0" w:line="240" w:lineRule="auto"/>
      <w:ind w:left="1132" w:hanging="283"/>
      <w:jc w:val="both"/>
    </w:pPr>
    <w:rPr>
      <w:rFonts w:ascii="Arial" w:eastAsia="Times New Roman" w:hAnsi="Arial" w:cs="Times New Roman"/>
      <w:sz w:val="24"/>
      <w:szCs w:val="24"/>
      <w:lang w:eastAsia="ru-RU"/>
    </w:rPr>
  </w:style>
  <w:style w:type="paragraph" w:styleId="af">
    <w:name w:val="Title"/>
    <w:basedOn w:val="a"/>
    <w:link w:val="af0"/>
    <w:qFormat/>
    <w:rsid w:val="00B56728"/>
    <w:pPr>
      <w:spacing w:before="240" w:after="60" w:line="240" w:lineRule="auto"/>
      <w:ind w:firstLine="567"/>
      <w:jc w:val="center"/>
      <w:outlineLvl w:val="0"/>
    </w:pPr>
    <w:rPr>
      <w:rFonts w:ascii="Arial" w:eastAsia="Times New Roman" w:hAnsi="Arial" w:cs="Times New Roman"/>
      <w:b/>
      <w:bCs/>
      <w:kern w:val="28"/>
      <w:sz w:val="32"/>
      <w:szCs w:val="32"/>
      <w:lang w:eastAsia="ru-RU"/>
    </w:rPr>
  </w:style>
  <w:style w:type="character" w:customStyle="1" w:styleId="af0">
    <w:name w:val="Название Знак"/>
    <w:basedOn w:val="a0"/>
    <w:link w:val="af"/>
    <w:uiPriority w:val="99"/>
    <w:rsid w:val="00B56728"/>
    <w:rPr>
      <w:rFonts w:ascii="Arial" w:eastAsia="Times New Roman" w:hAnsi="Arial" w:cs="Times New Roman"/>
      <w:b/>
      <w:bCs/>
      <w:kern w:val="28"/>
      <w:sz w:val="32"/>
      <w:szCs w:val="32"/>
      <w:lang w:eastAsia="ru-RU"/>
    </w:rPr>
  </w:style>
  <w:style w:type="paragraph" w:styleId="af1">
    <w:name w:val="Body Text"/>
    <w:basedOn w:val="a"/>
    <w:link w:val="af2"/>
    <w:unhideWhenUsed/>
    <w:rsid w:val="00B56728"/>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f2">
    <w:name w:val="Основной текст Знак"/>
    <w:basedOn w:val="a0"/>
    <w:link w:val="af1"/>
    <w:rsid w:val="00B56728"/>
    <w:rPr>
      <w:rFonts w:ascii="Times New Roman" w:eastAsia="Times New Roman" w:hAnsi="Times New Roman" w:cs="Times New Roman"/>
      <w:sz w:val="28"/>
      <w:szCs w:val="28"/>
      <w:lang w:eastAsia="ru-RU"/>
    </w:rPr>
  </w:style>
  <w:style w:type="paragraph" w:styleId="af3">
    <w:name w:val="Body Text Indent"/>
    <w:basedOn w:val="a"/>
    <w:link w:val="af4"/>
    <w:unhideWhenUsed/>
    <w:rsid w:val="00B56728"/>
    <w:pPr>
      <w:spacing w:after="120" w:line="240" w:lineRule="auto"/>
      <w:ind w:left="283" w:firstLine="567"/>
      <w:jc w:val="both"/>
    </w:pPr>
    <w:rPr>
      <w:rFonts w:ascii="Arial" w:eastAsia="Times New Roman" w:hAnsi="Arial" w:cs="Times New Roman"/>
      <w:sz w:val="24"/>
      <w:szCs w:val="24"/>
      <w:lang w:eastAsia="ru-RU"/>
    </w:rPr>
  </w:style>
  <w:style w:type="character" w:customStyle="1" w:styleId="af4">
    <w:name w:val="Основной текст с отступом Знак"/>
    <w:basedOn w:val="a0"/>
    <w:link w:val="af3"/>
    <w:uiPriority w:val="99"/>
    <w:semiHidden/>
    <w:rsid w:val="00B56728"/>
    <w:rPr>
      <w:rFonts w:ascii="Arial" w:eastAsia="Times New Roman" w:hAnsi="Arial" w:cs="Times New Roman"/>
      <w:sz w:val="24"/>
      <w:szCs w:val="24"/>
      <w:lang w:eastAsia="ru-RU"/>
    </w:rPr>
  </w:style>
  <w:style w:type="paragraph" w:styleId="af5">
    <w:name w:val="Subtitle"/>
    <w:basedOn w:val="a"/>
    <w:link w:val="af6"/>
    <w:qFormat/>
    <w:rsid w:val="00B56728"/>
    <w:pPr>
      <w:spacing w:after="60" w:line="240" w:lineRule="auto"/>
      <w:ind w:firstLine="567"/>
      <w:jc w:val="center"/>
      <w:outlineLvl w:val="1"/>
    </w:pPr>
    <w:rPr>
      <w:rFonts w:ascii="Arial" w:eastAsia="Times New Roman" w:hAnsi="Arial" w:cs="Times New Roman"/>
      <w:sz w:val="24"/>
      <w:szCs w:val="24"/>
      <w:lang w:eastAsia="ru-RU"/>
    </w:rPr>
  </w:style>
  <w:style w:type="character" w:customStyle="1" w:styleId="af6">
    <w:name w:val="Подзаголовок Знак"/>
    <w:basedOn w:val="a0"/>
    <w:link w:val="af5"/>
    <w:uiPriority w:val="99"/>
    <w:rsid w:val="00B56728"/>
    <w:rPr>
      <w:rFonts w:ascii="Arial" w:eastAsia="Times New Roman" w:hAnsi="Arial" w:cs="Times New Roman"/>
      <w:sz w:val="24"/>
      <w:szCs w:val="24"/>
      <w:lang w:eastAsia="ru-RU"/>
    </w:rPr>
  </w:style>
  <w:style w:type="paragraph" w:styleId="af7">
    <w:name w:val="Body Text First Indent"/>
    <w:basedOn w:val="af1"/>
    <w:link w:val="af8"/>
    <w:unhideWhenUsed/>
    <w:rsid w:val="00B56728"/>
    <w:pPr>
      <w:spacing w:after="120"/>
      <w:ind w:firstLine="210"/>
    </w:pPr>
    <w:rPr>
      <w:rFonts w:eastAsia="Calibri"/>
      <w:sz w:val="24"/>
      <w:szCs w:val="24"/>
    </w:rPr>
  </w:style>
  <w:style w:type="character" w:customStyle="1" w:styleId="af8">
    <w:name w:val="Красная строка Знак"/>
    <w:basedOn w:val="af2"/>
    <w:link w:val="af7"/>
    <w:uiPriority w:val="99"/>
    <w:semiHidden/>
    <w:rsid w:val="00B56728"/>
    <w:rPr>
      <w:rFonts w:ascii="Times New Roman" w:eastAsia="Calibri" w:hAnsi="Times New Roman" w:cs="Times New Roman"/>
      <w:sz w:val="24"/>
      <w:szCs w:val="24"/>
      <w:lang w:eastAsia="ru-RU"/>
    </w:rPr>
  </w:style>
  <w:style w:type="paragraph" w:styleId="23">
    <w:name w:val="Body Text First Indent 2"/>
    <w:basedOn w:val="af3"/>
    <w:link w:val="24"/>
    <w:unhideWhenUsed/>
    <w:rsid w:val="00B56728"/>
    <w:pPr>
      <w:ind w:firstLine="210"/>
    </w:pPr>
  </w:style>
  <w:style w:type="character" w:customStyle="1" w:styleId="24">
    <w:name w:val="Красная строка 2 Знак"/>
    <w:basedOn w:val="af4"/>
    <w:link w:val="23"/>
    <w:uiPriority w:val="99"/>
    <w:semiHidden/>
    <w:rsid w:val="00B56728"/>
    <w:rPr>
      <w:rFonts w:ascii="Arial" w:eastAsia="Times New Roman" w:hAnsi="Arial" w:cs="Times New Roman"/>
      <w:sz w:val="24"/>
      <w:szCs w:val="24"/>
      <w:lang w:eastAsia="ru-RU"/>
    </w:rPr>
  </w:style>
  <w:style w:type="paragraph" w:styleId="25">
    <w:name w:val="Body Text Indent 2"/>
    <w:basedOn w:val="a"/>
    <w:link w:val="26"/>
    <w:unhideWhenUsed/>
    <w:rsid w:val="00B56728"/>
    <w:pPr>
      <w:spacing w:after="120" w:line="480" w:lineRule="auto"/>
      <w:ind w:left="283" w:firstLine="567"/>
      <w:jc w:val="both"/>
    </w:pPr>
    <w:rPr>
      <w:rFonts w:ascii="Arial" w:eastAsia="Times New Roman" w:hAnsi="Arial" w:cs="Times New Roman"/>
      <w:sz w:val="24"/>
      <w:szCs w:val="24"/>
      <w:lang w:eastAsia="ru-RU"/>
    </w:rPr>
  </w:style>
  <w:style w:type="character" w:customStyle="1" w:styleId="26">
    <w:name w:val="Основной текст с отступом 2 Знак"/>
    <w:basedOn w:val="a0"/>
    <w:link w:val="25"/>
    <w:rsid w:val="00B56728"/>
    <w:rPr>
      <w:rFonts w:ascii="Arial" w:eastAsia="Times New Roman" w:hAnsi="Arial" w:cs="Times New Roman"/>
      <w:sz w:val="24"/>
      <w:szCs w:val="24"/>
      <w:lang w:eastAsia="ru-RU"/>
    </w:rPr>
  </w:style>
  <w:style w:type="paragraph" w:styleId="af9">
    <w:name w:val="Balloon Text"/>
    <w:basedOn w:val="a"/>
    <w:link w:val="afa"/>
    <w:semiHidden/>
    <w:unhideWhenUsed/>
    <w:rsid w:val="00B56728"/>
    <w:pPr>
      <w:spacing w:after="0" w:line="240" w:lineRule="auto"/>
      <w:ind w:firstLine="567"/>
      <w:jc w:val="both"/>
    </w:pPr>
    <w:rPr>
      <w:rFonts w:ascii="Segoe UI" w:eastAsia="Times New Roman" w:hAnsi="Segoe UI" w:cs="Times New Roman"/>
      <w:sz w:val="18"/>
      <w:szCs w:val="18"/>
    </w:rPr>
  </w:style>
  <w:style w:type="character" w:customStyle="1" w:styleId="afa">
    <w:name w:val="Текст выноски Знак"/>
    <w:basedOn w:val="a0"/>
    <w:link w:val="af9"/>
    <w:rsid w:val="00B56728"/>
    <w:rPr>
      <w:rFonts w:ascii="Segoe UI" w:eastAsia="Times New Roman" w:hAnsi="Segoe UI" w:cs="Times New Roman"/>
      <w:sz w:val="18"/>
      <w:szCs w:val="18"/>
    </w:rPr>
  </w:style>
  <w:style w:type="paragraph" w:styleId="afb">
    <w:name w:val="No Spacing"/>
    <w:uiPriority w:val="1"/>
    <w:qFormat/>
    <w:rsid w:val="00B56728"/>
    <w:pPr>
      <w:spacing w:after="0" w:line="240" w:lineRule="auto"/>
    </w:pPr>
    <w:rPr>
      <w:rFonts w:ascii="Calibri" w:eastAsia="Calibri" w:hAnsi="Calibri" w:cs="Times New Roman"/>
    </w:rPr>
  </w:style>
  <w:style w:type="paragraph" w:customStyle="1" w:styleId="ConsPlusNonformat">
    <w:name w:val="ConsPlusNonformat"/>
    <w:rsid w:val="00B5672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B5672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Normal">
    <w:name w:val="ConsNormal"/>
    <w:rsid w:val="00B567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Абзац списка1"/>
    <w:basedOn w:val="a"/>
    <w:rsid w:val="00B56728"/>
    <w:pPr>
      <w:spacing w:after="0" w:line="240" w:lineRule="auto"/>
      <w:ind w:left="720" w:firstLine="567"/>
      <w:jc w:val="both"/>
    </w:pPr>
    <w:rPr>
      <w:rFonts w:ascii="Arial" w:eastAsia="Times New Roman" w:hAnsi="Arial" w:cs="Times New Roman"/>
      <w:sz w:val="24"/>
      <w:szCs w:val="24"/>
      <w:lang w:eastAsia="ru-RU"/>
    </w:rPr>
  </w:style>
  <w:style w:type="paragraph" w:customStyle="1" w:styleId="afc">
    <w:name w:val="Знак Знак Знак Знак Знак Знак Знак Знак Знак Знак"/>
    <w:basedOn w:val="a"/>
    <w:rsid w:val="00B56728"/>
    <w:pPr>
      <w:spacing w:line="240" w:lineRule="exact"/>
      <w:ind w:firstLine="567"/>
      <w:jc w:val="both"/>
    </w:pPr>
    <w:rPr>
      <w:rFonts w:ascii="Verdana" w:eastAsia="Times New Roman" w:hAnsi="Verdana" w:cs="Verdana"/>
      <w:sz w:val="24"/>
      <w:szCs w:val="24"/>
      <w:lang w:val="en-US"/>
    </w:rPr>
  </w:style>
  <w:style w:type="paragraph" w:customStyle="1" w:styleId="14">
    <w:name w:val="Обычный текст1"/>
    <w:basedOn w:val="a"/>
    <w:rsid w:val="00B56728"/>
    <w:pPr>
      <w:spacing w:after="0" w:line="240" w:lineRule="auto"/>
      <w:ind w:firstLine="567"/>
      <w:jc w:val="both"/>
    </w:pPr>
    <w:rPr>
      <w:rFonts w:ascii="Arial" w:eastAsia="Times New Roman" w:hAnsi="Arial" w:cs="Times New Roman"/>
      <w:sz w:val="28"/>
      <w:szCs w:val="28"/>
      <w:lang w:eastAsia="ru-RU"/>
    </w:rPr>
  </w:style>
  <w:style w:type="character" w:customStyle="1" w:styleId="ConsPlusNormal">
    <w:name w:val="ConsPlusNormal Знак"/>
    <w:link w:val="ConsPlusNormal0"/>
    <w:locked/>
    <w:rsid w:val="00B56728"/>
    <w:rPr>
      <w:rFonts w:ascii="Arial" w:hAnsi="Arial" w:cs="Arial"/>
      <w:lang w:eastAsia="ru-RU"/>
    </w:rPr>
  </w:style>
  <w:style w:type="paragraph" w:customStyle="1" w:styleId="ConsPlusNormal0">
    <w:name w:val="ConsPlusNormal"/>
    <w:link w:val="ConsPlusNormal"/>
    <w:rsid w:val="00B56728"/>
    <w:pPr>
      <w:autoSpaceDE w:val="0"/>
      <w:autoSpaceDN w:val="0"/>
      <w:adjustRightInd w:val="0"/>
      <w:spacing w:after="0" w:line="240" w:lineRule="auto"/>
      <w:ind w:firstLine="720"/>
    </w:pPr>
    <w:rPr>
      <w:rFonts w:ascii="Arial" w:hAnsi="Arial" w:cs="Arial"/>
      <w:lang w:eastAsia="ru-RU"/>
    </w:rPr>
  </w:style>
  <w:style w:type="character" w:customStyle="1" w:styleId="27">
    <w:name w:val="Основной текст (2)_"/>
    <w:link w:val="28"/>
    <w:locked/>
    <w:rsid w:val="00B56728"/>
    <w:rPr>
      <w:rFonts w:ascii="Times New Roman" w:hAnsi="Times New Roman" w:cs="Times New Roman"/>
      <w:b/>
      <w:sz w:val="28"/>
      <w:shd w:val="clear" w:color="auto" w:fill="FFFFFF"/>
    </w:rPr>
  </w:style>
  <w:style w:type="paragraph" w:customStyle="1" w:styleId="28">
    <w:name w:val="Основной текст (2)"/>
    <w:basedOn w:val="a"/>
    <w:link w:val="27"/>
    <w:rsid w:val="00B56728"/>
    <w:pPr>
      <w:shd w:val="clear" w:color="auto" w:fill="FFFFFF"/>
      <w:spacing w:after="120" w:line="331" w:lineRule="exact"/>
      <w:ind w:firstLine="567"/>
      <w:jc w:val="center"/>
    </w:pPr>
    <w:rPr>
      <w:rFonts w:ascii="Times New Roman" w:hAnsi="Times New Roman" w:cs="Times New Roman"/>
      <w:b/>
      <w:sz w:val="28"/>
    </w:rPr>
  </w:style>
  <w:style w:type="character" w:customStyle="1" w:styleId="15">
    <w:name w:val="Заголовок №1_"/>
    <w:link w:val="16"/>
    <w:locked/>
    <w:rsid w:val="00B56728"/>
    <w:rPr>
      <w:rFonts w:ascii="Times New Roman" w:hAnsi="Times New Roman" w:cs="Times New Roman"/>
      <w:b/>
      <w:spacing w:val="60"/>
      <w:sz w:val="31"/>
      <w:shd w:val="clear" w:color="auto" w:fill="FFFFFF"/>
    </w:rPr>
  </w:style>
  <w:style w:type="paragraph" w:customStyle="1" w:styleId="16">
    <w:name w:val="Заголовок №1"/>
    <w:basedOn w:val="a"/>
    <w:link w:val="15"/>
    <w:rsid w:val="00B56728"/>
    <w:pPr>
      <w:shd w:val="clear" w:color="auto" w:fill="FFFFFF"/>
      <w:spacing w:before="120" w:after="600" w:line="240" w:lineRule="atLeast"/>
      <w:ind w:firstLine="567"/>
      <w:jc w:val="center"/>
      <w:outlineLvl w:val="0"/>
    </w:pPr>
    <w:rPr>
      <w:rFonts w:ascii="Times New Roman" w:hAnsi="Times New Roman" w:cs="Times New Roman"/>
      <w:b/>
      <w:spacing w:val="60"/>
      <w:sz w:val="31"/>
    </w:rPr>
  </w:style>
  <w:style w:type="character" w:customStyle="1" w:styleId="afd">
    <w:name w:val="Основной текст_"/>
    <w:link w:val="29"/>
    <w:locked/>
    <w:rsid w:val="00B56728"/>
    <w:rPr>
      <w:rFonts w:ascii="Times New Roman" w:hAnsi="Times New Roman" w:cs="Times New Roman"/>
      <w:sz w:val="28"/>
      <w:shd w:val="clear" w:color="auto" w:fill="FFFFFF"/>
    </w:rPr>
  </w:style>
  <w:style w:type="paragraph" w:customStyle="1" w:styleId="29">
    <w:name w:val="Основной текст2"/>
    <w:basedOn w:val="a"/>
    <w:link w:val="afd"/>
    <w:rsid w:val="00B56728"/>
    <w:pPr>
      <w:shd w:val="clear" w:color="auto" w:fill="FFFFFF"/>
      <w:spacing w:before="600" w:after="240" w:line="320" w:lineRule="exact"/>
      <w:ind w:hanging="680"/>
      <w:jc w:val="both"/>
    </w:pPr>
    <w:rPr>
      <w:rFonts w:ascii="Times New Roman" w:hAnsi="Times New Roman" w:cs="Times New Roman"/>
      <w:sz w:val="28"/>
    </w:rPr>
  </w:style>
  <w:style w:type="paragraph" w:customStyle="1" w:styleId="17">
    <w:name w:val="Без интервала1"/>
    <w:uiPriority w:val="99"/>
    <w:rsid w:val="00B5672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rsid w:val="00B5672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a">
    <w:name w:val="Абзац списка2"/>
    <w:basedOn w:val="a"/>
    <w:uiPriority w:val="99"/>
    <w:rsid w:val="00B56728"/>
    <w:pPr>
      <w:spacing w:after="0" w:line="240" w:lineRule="auto"/>
      <w:ind w:left="720" w:firstLine="567"/>
      <w:jc w:val="both"/>
    </w:pPr>
    <w:rPr>
      <w:rFonts w:ascii="Arial" w:eastAsia="Times New Roman" w:hAnsi="Arial" w:cs="Times New Roman"/>
      <w:sz w:val="24"/>
      <w:szCs w:val="24"/>
      <w:lang w:eastAsia="ru-RU"/>
    </w:rPr>
  </w:style>
  <w:style w:type="paragraph" w:customStyle="1" w:styleId="120">
    <w:name w:val="Абзац списка12"/>
    <w:basedOn w:val="a"/>
    <w:rsid w:val="00B56728"/>
    <w:pPr>
      <w:spacing w:after="0" w:line="240" w:lineRule="auto"/>
      <w:ind w:left="720" w:firstLine="567"/>
      <w:jc w:val="both"/>
    </w:pPr>
    <w:rPr>
      <w:rFonts w:ascii="Arial" w:eastAsia="Times New Roman" w:hAnsi="Arial" w:cs="Times New Roman"/>
      <w:sz w:val="24"/>
      <w:szCs w:val="24"/>
      <w:lang w:eastAsia="ru-RU"/>
    </w:rPr>
  </w:style>
  <w:style w:type="paragraph" w:customStyle="1" w:styleId="ConsNonformat">
    <w:name w:val="ConsNonformat"/>
    <w:rsid w:val="00B56728"/>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Standard">
    <w:name w:val="Standard"/>
    <w:rsid w:val="00B56728"/>
    <w:pPr>
      <w:widowControl w:val="0"/>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Standard"/>
    <w:rsid w:val="00B56728"/>
    <w:pPr>
      <w:spacing w:after="120"/>
    </w:pPr>
  </w:style>
  <w:style w:type="paragraph" w:customStyle="1" w:styleId="lyt-sunriseLTGliederung1">
    <w:name w:val="lyt-sunrise~LT~Gliederung 1"/>
    <w:rsid w:val="00B56728"/>
    <w:pPr>
      <w:widowControl w:val="0"/>
      <w:suppressAutoHyphens/>
      <w:autoSpaceDE w:val="0"/>
      <w:autoSpaceDN w:val="0"/>
      <w:spacing w:after="283" w:line="240" w:lineRule="auto"/>
    </w:pPr>
    <w:rPr>
      <w:rFonts w:ascii="Tahoma" w:eastAsia="Times New Roman" w:hAnsi="Tahoma" w:cs="Tahoma"/>
      <w:kern w:val="3"/>
      <w:sz w:val="64"/>
      <w:szCs w:val="64"/>
      <w:lang w:eastAsia="zh-CN"/>
    </w:rPr>
  </w:style>
  <w:style w:type="paragraph" w:customStyle="1" w:styleId="afe">
    <w:name w:val="Нормальный (таблица)"/>
    <w:basedOn w:val="Standard"/>
    <w:next w:val="Standard"/>
    <w:rsid w:val="00B56728"/>
    <w:pPr>
      <w:jc w:val="both"/>
    </w:pPr>
  </w:style>
  <w:style w:type="paragraph" w:customStyle="1" w:styleId="aff">
    <w:name w:val="Обычный (паспорт)"/>
    <w:basedOn w:val="a"/>
    <w:rsid w:val="00B56728"/>
    <w:pPr>
      <w:spacing w:before="120" w:after="0" w:line="240" w:lineRule="auto"/>
      <w:ind w:firstLine="567"/>
      <w:jc w:val="both"/>
    </w:pPr>
    <w:rPr>
      <w:rFonts w:ascii="Arial" w:eastAsia="Times New Roman" w:hAnsi="Arial" w:cs="Times New Roman"/>
      <w:sz w:val="28"/>
      <w:szCs w:val="28"/>
      <w:lang w:eastAsia="ru-RU"/>
    </w:rPr>
  </w:style>
  <w:style w:type="paragraph" w:customStyle="1" w:styleId="2b">
    <w:name w:val="Абзац списка2"/>
    <w:basedOn w:val="a"/>
    <w:rsid w:val="00B56728"/>
    <w:pPr>
      <w:spacing w:after="200" w:line="276" w:lineRule="auto"/>
      <w:ind w:left="720" w:firstLine="567"/>
      <w:jc w:val="both"/>
    </w:pPr>
    <w:rPr>
      <w:rFonts w:ascii="Calibri" w:eastAsia="Times New Roman" w:hAnsi="Calibri" w:cs="Calibri"/>
    </w:rPr>
  </w:style>
  <w:style w:type="paragraph" w:customStyle="1" w:styleId="ConsTitle">
    <w:name w:val="ConsTitle"/>
    <w:rsid w:val="00B56728"/>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f0">
    <w:name w:val="Обычный.Название подразделения"/>
    <w:rsid w:val="00B56728"/>
    <w:pPr>
      <w:spacing w:after="0" w:line="240" w:lineRule="auto"/>
    </w:pPr>
    <w:rPr>
      <w:rFonts w:ascii="SchoolBook" w:eastAsia="Calibri" w:hAnsi="SchoolBook" w:cs="SchoolBook"/>
      <w:sz w:val="28"/>
      <w:szCs w:val="28"/>
      <w:lang w:eastAsia="ru-RU"/>
    </w:rPr>
  </w:style>
  <w:style w:type="paragraph" w:customStyle="1" w:styleId="18">
    <w:name w:val="Знак1 Знак Знак Знак Знак Знак Знак"/>
    <w:basedOn w:val="a"/>
    <w:rsid w:val="00B56728"/>
    <w:pPr>
      <w:widowControl w:val="0"/>
      <w:adjustRightInd w:val="0"/>
      <w:spacing w:line="240" w:lineRule="exact"/>
      <w:jc w:val="right"/>
    </w:pPr>
    <w:rPr>
      <w:rFonts w:ascii="Arial" w:eastAsia="Times New Roman" w:hAnsi="Arial" w:cs="Times New Roman"/>
      <w:sz w:val="20"/>
      <w:szCs w:val="20"/>
      <w:lang w:val="en-GB"/>
    </w:rPr>
  </w:style>
  <w:style w:type="paragraph" w:customStyle="1" w:styleId="aff1">
    <w:name w:val="Знак Знак Знак Знак"/>
    <w:basedOn w:val="a"/>
    <w:rsid w:val="00B56728"/>
    <w:pPr>
      <w:spacing w:after="0" w:line="240" w:lineRule="auto"/>
    </w:pPr>
    <w:rPr>
      <w:rFonts w:ascii="Verdana" w:eastAsia="Times New Roman" w:hAnsi="Verdana" w:cs="Verdana"/>
      <w:sz w:val="20"/>
      <w:szCs w:val="20"/>
      <w:lang w:val="en-US"/>
    </w:rPr>
  </w:style>
  <w:style w:type="paragraph" w:customStyle="1" w:styleId="conspluscell0">
    <w:name w:val="conspluscell"/>
    <w:basedOn w:val="a"/>
    <w:rsid w:val="00B56728"/>
    <w:pPr>
      <w:spacing w:before="100" w:beforeAutospacing="1" w:after="100" w:afterAutospacing="1" w:line="240" w:lineRule="auto"/>
    </w:pPr>
    <w:rPr>
      <w:rFonts w:ascii="Arial" w:eastAsia="Times New Roman" w:hAnsi="Arial" w:cs="Times New Roman"/>
      <w:sz w:val="24"/>
      <w:szCs w:val="24"/>
      <w:lang w:eastAsia="ru-RU"/>
    </w:rPr>
  </w:style>
  <w:style w:type="paragraph" w:customStyle="1" w:styleId="220">
    <w:name w:val="22"/>
    <w:basedOn w:val="a"/>
    <w:rsid w:val="00B56728"/>
    <w:pPr>
      <w:spacing w:before="100" w:beforeAutospacing="1" w:after="100" w:afterAutospacing="1" w:line="240" w:lineRule="auto"/>
    </w:pPr>
    <w:rPr>
      <w:rFonts w:ascii="Arial" w:eastAsia="Times New Roman" w:hAnsi="Arial" w:cs="Times New Roman"/>
      <w:sz w:val="24"/>
      <w:szCs w:val="24"/>
      <w:lang w:eastAsia="ru-RU"/>
    </w:rPr>
  </w:style>
  <w:style w:type="paragraph" w:customStyle="1" w:styleId="tekstob">
    <w:name w:val="tekstob"/>
    <w:basedOn w:val="a"/>
    <w:rsid w:val="00B56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5672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xl66">
    <w:name w:val="xl66"/>
    <w:basedOn w:val="a"/>
    <w:rsid w:val="00B56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6728"/>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8">
    <w:name w:val="xl68"/>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69">
    <w:name w:val="xl69"/>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
    <w:rsid w:val="00B56728"/>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2">
    <w:name w:val="xl72"/>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3">
    <w:name w:val="xl73"/>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4">
    <w:name w:val="xl74"/>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5">
    <w:name w:val="xl75"/>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6">
    <w:name w:val="xl76"/>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8">
    <w:name w:val="xl78"/>
    <w:basedOn w:val="a"/>
    <w:rsid w:val="00B56728"/>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9">
    <w:name w:val="xl79"/>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80">
    <w:name w:val="xl80"/>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81">
    <w:name w:val="xl81"/>
    <w:basedOn w:val="a"/>
    <w:rsid w:val="00B5672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B5672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4">
    <w:name w:val="xl84"/>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7">
    <w:name w:val="xl87"/>
    <w:basedOn w:val="a"/>
    <w:rsid w:val="00B5672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8">
    <w:name w:val="xl88"/>
    <w:basedOn w:val="a"/>
    <w:rsid w:val="00B5672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2">
    <w:name w:val="xl92"/>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3">
    <w:name w:val="xl93"/>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94">
    <w:name w:val="xl94"/>
    <w:basedOn w:val="a"/>
    <w:rsid w:val="00B5672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96">
    <w:name w:val="xl96"/>
    <w:basedOn w:val="a"/>
    <w:rsid w:val="00B5672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
    <w:rsid w:val="00B5672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8">
    <w:name w:val="xl98"/>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9">
    <w:name w:val="xl99"/>
    <w:basedOn w:val="a"/>
    <w:rsid w:val="00B5672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0">
    <w:name w:val="xl100"/>
    <w:basedOn w:val="a"/>
    <w:rsid w:val="00B5672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1">
    <w:name w:val="xl101"/>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5">
    <w:name w:val="xl105"/>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7">
    <w:name w:val="xl107"/>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8">
    <w:name w:val="xl108"/>
    <w:basedOn w:val="a"/>
    <w:rsid w:val="00B5672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3">
    <w:name w:val="xl113"/>
    <w:basedOn w:val="a"/>
    <w:rsid w:val="00B5672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4">
    <w:name w:val="xl114"/>
    <w:basedOn w:val="a"/>
    <w:rsid w:val="00B56728"/>
    <w:pPr>
      <w:pBdr>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15">
    <w:name w:val="xl115"/>
    <w:basedOn w:val="a"/>
    <w:rsid w:val="00B56728"/>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6">
    <w:name w:val="xl116"/>
    <w:basedOn w:val="a"/>
    <w:rsid w:val="00B5672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B5672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19">
    <w:name w:val="xl119"/>
    <w:basedOn w:val="a"/>
    <w:rsid w:val="00B5672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20">
    <w:name w:val="xl120"/>
    <w:basedOn w:val="a"/>
    <w:rsid w:val="00B5672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21">
    <w:name w:val="xl121"/>
    <w:basedOn w:val="a"/>
    <w:rsid w:val="00B5672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22">
    <w:name w:val="xl122"/>
    <w:basedOn w:val="a"/>
    <w:rsid w:val="00B56728"/>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123">
    <w:name w:val="xl123"/>
    <w:basedOn w:val="a"/>
    <w:rsid w:val="00B56728"/>
    <w:pPr>
      <w:pBdr>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124">
    <w:name w:val="xl124"/>
    <w:basedOn w:val="a"/>
    <w:rsid w:val="00B56728"/>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125">
    <w:name w:val="xl125"/>
    <w:basedOn w:val="a"/>
    <w:rsid w:val="00B5672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6">
    <w:name w:val="xl126"/>
    <w:basedOn w:val="a"/>
    <w:rsid w:val="00B5672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7">
    <w:name w:val="xl127"/>
    <w:basedOn w:val="a"/>
    <w:rsid w:val="00B5672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28">
    <w:name w:val="xl128"/>
    <w:basedOn w:val="a"/>
    <w:rsid w:val="00B5672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29">
    <w:name w:val="xl129"/>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0">
    <w:name w:val="xl130"/>
    <w:basedOn w:val="a"/>
    <w:rsid w:val="00B5672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B5672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B5672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B5672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
    <w:rsid w:val="00B5672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
    <w:rsid w:val="00B5672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110">
    <w:name w:val="Абзац списка11"/>
    <w:basedOn w:val="a"/>
    <w:semiHidden/>
    <w:rsid w:val="00B56728"/>
    <w:pPr>
      <w:spacing w:after="200" w:line="276" w:lineRule="auto"/>
      <w:ind w:left="720" w:firstLine="567"/>
      <w:jc w:val="both"/>
    </w:pPr>
    <w:rPr>
      <w:rFonts w:ascii="Calibri" w:eastAsia="Times New Roman" w:hAnsi="Calibri" w:cs="Calibri"/>
    </w:rPr>
  </w:style>
  <w:style w:type="paragraph" w:customStyle="1" w:styleId="xl145">
    <w:name w:val="xl145"/>
    <w:basedOn w:val="a"/>
    <w:rsid w:val="00B56728"/>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50">
    <w:name w:val="xl150"/>
    <w:basedOn w:val="a"/>
    <w:semiHidden/>
    <w:rsid w:val="00B56728"/>
    <w:pPr>
      <w:pBdr>
        <w:left w:val="single" w:sz="4" w:space="0" w:color="auto"/>
        <w:right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151">
    <w:name w:val="xl151"/>
    <w:basedOn w:val="a"/>
    <w:semiHidden/>
    <w:rsid w:val="00B56728"/>
    <w:pPr>
      <w:pBdr>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TableParagraph">
    <w:name w:val="Table Paragraph"/>
    <w:basedOn w:val="a"/>
    <w:rsid w:val="00B56728"/>
    <w:pPr>
      <w:widowControl w:val="0"/>
      <w:autoSpaceDE w:val="0"/>
      <w:autoSpaceDN w:val="0"/>
      <w:spacing w:after="0" w:line="240" w:lineRule="auto"/>
    </w:pPr>
    <w:rPr>
      <w:rFonts w:ascii="Arial" w:eastAsia="Times New Roman" w:hAnsi="Arial" w:cs="Times New Roman"/>
      <w:lang w:eastAsia="ru-RU"/>
    </w:rPr>
  </w:style>
  <w:style w:type="character" w:styleId="aff2">
    <w:name w:val="page number"/>
    <w:unhideWhenUsed/>
    <w:rsid w:val="00B56728"/>
    <w:rPr>
      <w:rFonts w:ascii="Times New Roman" w:hAnsi="Times New Roman" w:cs="Times New Roman" w:hint="default"/>
    </w:rPr>
  </w:style>
  <w:style w:type="character" w:customStyle="1" w:styleId="22pt">
    <w:name w:val="Основной текст (2) + Интервал 2 pt"/>
    <w:rsid w:val="00B56728"/>
    <w:rPr>
      <w:rFonts w:ascii="Times New Roman" w:hAnsi="Times New Roman" w:cs="Times New Roman" w:hint="default"/>
      <w:b/>
      <w:bCs w:val="0"/>
      <w:color w:val="000000"/>
      <w:spacing w:val="40"/>
      <w:w w:val="100"/>
      <w:position w:val="0"/>
      <w:sz w:val="28"/>
      <w:shd w:val="clear" w:color="auto" w:fill="FFFFFF"/>
      <w:lang w:val="ru-RU"/>
    </w:rPr>
  </w:style>
  <w:style w:type="character" w:customStyle="1" w:styleId="19">
    <w:name w:val="Основной текст1"/>
    <w:rsid w:val="00B56728"/>
    <w:rPr>
      <w:rFonts w:ascii="Times New Roman" w:hAnsi="Times New Roman" w:cs="Times New Roman" w:hint="default"/>
      <w:color w:val="000000"/>
      <w:spacing w:val="0"/>
      <w:w w:val="100"/>
      <w:position w:val="0"/>
      <w:sz w:val="28"/>
      <w:u w:val="single"/>
      <w:shd w:val="clear" w:color="auto" w:fill="FFFFFF"/>
      <w:lang w:val="ru-RU"/>
    </w:rPr>
  </w:style>
  <w:style w:type="character" w:customStyle="1" w:styleId="Verdana">
    <w:name w:val="Основной текст + Verdana"/>
    <w:aliases w:val="13,5 pt,Курсив"/>
    <w:rsid w:val="00B56728"/>
    <w:rPr>
      <w:rFonts w:ascii="Verdana" w:hAnsi="Verdana" w:hint="default"/>
      <w:i/>
      <w:iCs w:val="0"/>
      <w:color w:val="000000"/>
      <w:spacing w:val="0"/>
      <w:w w:val="100"/>
      <w:position w:val="0"/>
      <w:sz w:val="27"/>
      <w:u w:val="single"/>
      <w:shd w:val="clear" w:color="auto" w:fill="FFFFFF"/>
      <w:lang w:val="ru-RU"/>
    </w:rPr>
  </w:style>
  <w:style w:type="character" w:customStyle="1" w:styleId="aff3">
    <w:name w:val="Основной текст + Полужирный"/>
    <w:aliases w:val="Интервал 2 pt"/>
    <w:rsid w:val="00B56728"/>
    <w:rPr>
      <w:rFonts w:ascii="Times New Roman" w:hAnsi="Times New Roman" w:cs="Times New Roman" w:hint="default"/>
      <w:b/>
      <w:bCs w:val="0"/>
      <w:color w:val="000000"/>
      <w:spacing w:val="40"/>
      <w:w w:val="100"/>
      <w:position w:val="0"/>
      <w:sz w:val="28"/>
      <w:shd w:val="clear" w:color="auto" w:fill="FFFFFF"/>
      <w:lang w:val="ru-RU"/>
    </w:rPr>
  </w:style>
  <w:style w:type="character" w:customStyle="1" w:styleId="aff4">
    <w:name w:val="Знак Знак"/>
    <w:rsid w:val="00B56728"/>
    <w:rPr>
      <w:rFonts w:ascii="Times New Roman" w:hAnsi="Times New Roman" w:cs="Times New Roman" w:hint="default"/>
      <w:sz w:val="20"/>
      <w:lang w:eastAsia="ru-RU"/>
    </w:rPr>
  </w:style>
  <w:style w:type="character" w:customStyle="1" w:styleId="1a">
    <w:name w:val="Знак Знак1"/>
    <w:rsid w:val="00B56728"/>
    <w:rPr>
      <w:rFonts w:ascii="Times New Roman" w:hAnsi="Times New Roman" w:cs="Times New Roman" w:hint="default"/>
      <w:sz w:val="20"/>
      <w:lang w:eastAsia="ru-RU"/>
    </w:rPr>
  </w:style>
  <w:style w:type="character" w:customStyle="1" w:styleId="apple-converted-space">
    <w:name w:val="apple-converted-space"/>
    <w:rsid w:val="00B56728"/>
  </w:style>
  <w:style w:type="character" w:customStyle="1" w:styleId="1b">
    <w:name w:val="Основной текст + Полужирный1"/>
    <w:aliases w:val="Интервал 2 pt1"/>
    <w:rsid w:val="00B56728"/>
    <w:rPr>
      <w:rFonts w:ascii="Times New Roman" w:hAnsi="Times New Roman" w:cs="Times New Roman" w:hint="default"/>
      <w:b/>
      <w:bCs/>
      <w:color w:val="000000"/>
      <w:spacing w:val="40"/>
      <w:w w:val="100"/>
      <w:position w:val="0"/>
      <w:sz w:val="28"/>
      <w:szCs w:val="28"/>
      <w:shd w:val="clear" w:color="auto" w:fill="FFFFFF"/>
      <w:lang w:val="ru-RU"/>
    </w:rPr>
  </w:style>
  <w:style w:type="paragraph" w:customStyle="1" w:styleId="2c">
    <w:name w:val="Без интервала2"/>
    <w:rsid w:val="004E7B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3">
    <w:name w:val="Абзац списка3"/>
    <w:basedOn w:val="a"/>
    <w:rsid w:val="004E7BAF"/>
    <w:pPr>
      <w:spacing w:after="0" w:line="240" w:lineRule="auto"/>
      <w:ind w:left="720" w:firstLine="567"/>
      <w:jc w:val="both"/>
    </w:pPr>
    <w:rPr>
      <w:rFonts w:ascii="Arial" w:eastAsia="Calibri" w:hAnsi="Arial" w:cs="Arial"/>
      <w:sz w:val="24"/>
      <w:szCs w:val="24"/>
      <w:lang w:eastAsia="ru-RU"/>
    </w:rPr>
  </w:style>
  <w:style w:type="paragraph" w:customStyle="1" w:styleId="font5">
    <w:name w:val="font5"/>
    <w:basedOn w:val="a"/>
    <w:rsid w:val="004E7BAF"/>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65">
    <w:name w:val="xl65"/>
    <w:basedOn w:val="a"/>
    <w:rsid w:val="004E7BA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137">
    <w:name w:val="xl137"/>
    <w:basedOn w:val="a"/>
    <w:rsid w:val="004E7BAF"/>
    <w:pPr>
      <w:pBdr>
        <w:left w:val="single" w:sz="4"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38">
    <w:name w:val="xl138"/>
    <w:basedOn w:val="a"/>
    <w:rsid w:val="004E7BAF"/>
    <w:pPr>
      <w:pBdr>
        <w:top w:val="single" w:sz="8" w:space="0" w:color="000000"/>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39">
    <w:name w:val="xl139"/>
    <w:basedOn w:val="a"/>
    <w:rsid w:val="004E7BAF"/>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40">
    <w:name w:val="xl140"/>
    <w:basedOn w:val="a"/>
    <w:rsid w:val="004E7BAF"/>
    <w:pPr>
      <w:pBdr>
        <w:left w:val="single" w:sz="8" w:space="0" w:color="auto"/>
        <w:bottom w:val="single" w:sz="8"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41">
    <w:name w:val="xl141"/>
    <w:basedOn w:val="a"/>
    <w:rsid w:val="004E7BAF"/>
    <w:pPr>
      <w:pBdr>
        <w:top w:val="single" w:sz="8" w:space="0" w:color="000000"/>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42">
    <w:name w:val="xl142"/>
    <w:basedOn w:val="a"/>
    <w:rsid w:val="004E7BA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43">
    <w:name w:val="xl143"/>
    <w:basedOn w:val="a"/>
    <w:rsid w:val="004E7BA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44">
    <w:name w:val="xl144"/>
    <w:basedOn w:val="a"/>
    <w:rsid w:val="004E7BAF"/>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46">
    <w:name w:val="xl146"/>
    <w:basedOn w:val="a"/>
    <w:rsid w:val="004E7B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47">
    <w:name w:val="xl147"/>
    <w:basedOn w:val="a"/>
    <w:rsid w:val="004E7B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48">
    <w:name w:val="xl148"/>
    <w:basedOn w:val="a"/>
    <w:rsid w:val="004E7BAF"/>
    <w:pPr>
      <w:pBdr>
        <w:top w:val="single" w:sz="8" w:space="0" w:color="000000"/>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149">
    <w:name w:val="xl149"/>
    <w:basedOn w:val="a"/>
    <w:rsid w:val="004E7BA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font6">
    <w:name w:val="font6"/>
    <w:basedOn w:val="a"/>
    <w:rsid w:val="004E7BAF"/>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63">
    <w:name w:val="xl63"/>
    <w:basedOn w:val="a"/>
    <w:rsid w:val="004E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64">
    <w:name w:val="xl64"/>
    <w:basedOn w:val="a"/>
    <w:rsid w:val="004E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5">
    <w:name w:val="Table Grid"/>
    <w:basedOn w:val="a1"/>
    <w:rsid w:val="00D20DDB"/>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2" w:uiPriority="0"/>
    <w:lsdException w:name="Strong" w:semiHidden="0" w:uiPriority="0" w:unhideWhenUsed="0" w:qFormat="1"/>
    <w:lsdException w:name="Emphasis" w:semiHidden="0" w:uiPriority="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AAA"/>
  </w:style>
  <w:style w:type="paragraph" w:styleId="1">
    <w:name w:val="heading 1"/>
    <w:aliases w:val="!Части документа"/>
    <w:basedOn w:val="a"/>
    <w:next w:val="a"/>
    <w:link w:val="10"/>
    <w:qFormat/>
    <w:rsid w:val="00B5672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5672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5672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B5672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B5672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B5672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5672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56728"/>
    <w:rPr>
      <w:rFonts w:ascii="Arial" w:eastAsia="Times New Roman" w:hAnsi="Arial" w:cs="Times New Roman"/>
      <w:b/>
      <w:bCs/>
      <w:sz w:val="26"/>
      <w:szCs w:val="28"/>
      <w:lang w:eastAsia="ru-RU"/>
    </w:rPr>
  </w:style>
  <w:style w:type="character" w:styleId="a3">
    <w:name w:val="Hyperlink"/>
    <w:uiPriority w:val="99"/>
    <w:unhideWhenUsed/>
    <w:rsid w:val="00B56728"/>
    <w:rPr>
      <w:strike w:val="0"/>
      <w:dstrike w:val="0"/>
      <w:color w:val="0000FF"/>
      <w:u w:val="none"/>
      <w:effect w:val="none"/>
    </w:rPr>
  </w:style>
  <w:style w:type="character" w:styleId="a4">
    <w:name w:val="FollowedHyperlink"/>
    <w:uiPriority w:val="99"/>
    <w:unhideWhenUsed/>
    <w:rsid w:val="00B56728"/>
    <w:rPr>
      <w:rFonts w:ascii="Times New Roman" w:hAnsi="Times New Roman" w:cs="Times New Roman" w:hint="default"/>
      <w:color w:val="auto"/>
      <w:u w:val="single"/>
    </w:rPr>
  </w:style>
  <w:style w:type="character" w:styleId="a5">
    <w:name w:val="Emphasis"/>
    <w:qFormat/>
    <w:rsid w:val="00B56728"/>
    <w:rPr>
      <w:rFonts w:ascii="Times New Roman" w:hAnsi="Times New Roman" w:cs="Times New Roman" w:hint="default"/>
      <w:i/>
      <w:iCs/>
    </w:rPr>
  </w:style>
  <w:style w:type="character" w:customStyle="1" w:styleId="11">
    <w:name w:val="Заголовок 1 Знак1"/>
    <w:aliases w:val="!Части документа Знак"/>
    <w:rsid w:val="00B56728"/>
    <w:rPr>
      <w:rFonts w:ascii="Calibri Light" w:hAnsi="Calibri Light" w:hint="default"/>
      <w:color w:val="auto"/>
      <w:sz w:val="32"/>
    </w:rPr>
  </w:style>
  <w:style w:type="character" w:customStyle="1" w:styleId="21">
    <w:name w:val="Заголовок 2 Знак1"/>
    <w:aliases w:val="!Разделы документа Знак"/>
    <w:semiHidden/>
    <w:rsid w:val="00B56728"/>
    <w:rPr>
      <w:rFonts w:ascii="Calibri Light" w:hAnsi="Calibri Light" w:hint="default"/>
      <w:color w:val="auto"/>
      <w:sz w:val="26"/>
    </w:rPr>
  </w:style>
  <w:style w:type="character" w:customStyle="1" w:styleId="31">
    <w:name w:val="Заголовок 3 Знак1"/>
    <w:aliases w:val="!Главы документа Знак1"/>
    <w:basedOn w:val="a0"/>
    <w:uiPriority w:val="9"/>
    <w:semiHidden/>
    <w:rsid w:val="00B56728"/>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B56728"/>
    <w:rPr>
      <w:rFonts w:asciiTheme="majorHAnsi" w:eastAsiaTheme="majorEastAsia" w:hAnsiTheme="majorHAnsi" w:cstheme="majorBidi"/>
      <w:i/>
      <w:iCs/>
      <w:color w:val="2E74B5" w:themeColor="accent1" w:themeShade="BF"/>
      <w:sz w:val="24"/>
      <w:szCs w:val="24"/>
    </w:rPr>
  </w:style>
  <w:style w:type="character" w:styleId="a6">
    <w:name w:val="Strong"/>
    <w:qFormat/>
    <w:rsid w:val="00B56728"/>
    <w:rPr>
      <w:rFonts w:ascii="Times New Roman" w:hAnsi="Times New Roman" w:cs="Times New Roman" w:hint="default"/>
      <w:b/>
      <w:bCs/>
    </w:rPr>
  </w:style>
  <w:style w:type="character" w:styleId="HTML">
    <w:name w:val="HTML Variable"/>
    <w:aliases w:val="!Ссылки в документе"/>
    <w:unhideWhenUsed/>
    <w:rsid w:val="00B56728"/>
    <w:rPr>
      <w:rFonts w:ascii="Arial" w:hAnsi="Arial" w:cs="Arial" w:hint="default"/>
      <w:b w:val="0"/>
      <w:bCs w:val="0"/>
      <w:i w:val="0"/>
      <w:iCs w:val="0"/>
      <w:strike w:val="0"/>
      <w:dstrike w:val="0"/>
      <w:color w:val="0000FF"/>
      <w:sz w:val="24"/>
      <w:u w:val="none"/>
      <w:effect w:val="none"/>
    </w:rPr>
  </w:style>
  <w:style w:type="paragraph" w:styleId="a7">
    <w:name w:val="Normal (Web)"/>
    <w:basedOn w:val="a"/>
    <w:uiPriority w:val="99"/>
    <w:unhideWhenUsed/>
    <w:rsid w:val="00B56728"/>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8">
    <w:name w:val="Текст примечания Знак"/>
    <w:aliases w:val="!Равноширинный текст документа Знак"/>
    <w:link w:val="a9"/>
    <w:locked/>
    <w:rsid w:val="00B56728"/>
    <w:rPr>
      <w:rFonts w:ascii="Courier" w:eastAsia="Times New Roman" w:hAnsi="Courier"/>
    </w:rPr>
  </w:style>
  <w:style w:type="paragraph" w:styleId="a9">
    <w:name w:val="annotation text"/>
    <w:aliases w:val="!Равноширинный текст документа"/>
    <w:basedOn w:val="a"/>
    <w:link w:val="a8"/>
    <w:semiHidden/>
    <w:unhideWhenUsed/>
    <w:rsid w:val="00B56728"/>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B56728"/>
    <w:rPr>
      <w:sz w:val="20"/>
      <w:szCs w:val="20"/>
    </w:rPr>
  </w:style>
  <w:style w:type="paragraph" w:styleId="aa">
    <w:name w:val="header"/>
    <w:basedOn w:val="a"/>
    <w:link w:val="ab"/>
    <w:unhideWhenUsed/>
    <w:rsid w:val="00B56728"/>
    <w:pPr>
      <w:tabs>
        <w:tab w:val="center" w:pos="4677"/>
        <w:tab w:val="right" w:pos="9355"/>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B56728"/>
    <w:rPr>
      <w:rFonts w:ascii="Times New Roman" w:eastAsia="Times New Roman" w:hAnsi="Times New Roman" w:cs="Times New Roman"/>
      <w:sz w:val="20"/>
      <w:szCs w:val="20"/>
      <w:lang w:eastAsia="ru-RU"/>
    </w:rPr>
  </w:style>
  <w:style w:type="paragraph" w:styleId="ac">
    <w:name w:val="footer"/>
    <w:basedOn w:val="a"/>
    <w:link w:val="ad"/>
    <w:semiHidden/>
    <w:unhideWhenUsed/>
    <w:rsid w:val="00B56728"/>
    <w:pPr>
      <w:tabs>
        <w:tab w:val="center" w:pos="4677"/>
        <w:tab w:val="right" w:pos="9355"/>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semiHidden/>
    <w:rsid w:val="00B56728"/>
    <w:rPr>
      <w:rFonts w:ascii="Times New Roman" w:eastAsia="Times New Roman" w:hAnsi="Times New Roman" w:cs="Times New Roman"/>
      <w:sz w:val="20"/>
      <w:szCs w:val="20"/>
      <w:lang w:eastAsia="ru-RU"/>
    </w:rPr>
  </w:style>
  <w:style w:type="paragraph" w:styleId="ae">
    <w:name w:val="List"/>
    <w:basedOn w:val="a"/>
    <w:unhideWhenUsed/>
    <w:rsid w:val="00B56728"/>
    <w:pPr>
      <w:spacing w:after="0" w:line="240" w:lineRule="auto"/>
      <w:ind w:left="283" w:hanging="283"/>
      <w:jc w:val="both"/>
    </w:pPr>
    <w:rPr>
      <w:rFonts w:ascii="Arial" w:eastAsia="Times New Roman" w:hAnsi="Arial" w:cs="Times New Roman"/>
      <w:sz w:val="24"/>
      <w:szCs w:val="24"/>
      <w:lang w:eastAsia="ru-RU"/>
    </w:rPr>
  </w:style>
  <w:style w:type="paragraph" w:styleId="22">
    <w:name w:val="List 2"/>
    <w:basedOn w:val="a"/>
    <w:unhideWhenUsed/>
    <w:rsid w:val="00B56728"/>
    <w:pPr>
      <w:spacing w:after="0" w:line="240" w:lineRule="auto"/>
      <w:ind w:left="566" w:hanging="283"/>
      <w:jc w:val="both"/>
    </w:pPr>
    <w:rPr>
      <w:rFonts w:ascii="Arial" w:eastAsia="Times New Roman" w:hAnsi="Arial" w:cs="Times New Roman"/>
      <w:sz w:val="24"/>
      <w:szCs w:val="24"/>
      <w:lang w:eastAsia="ru-RU"/>
    </w:rPr>
  </w:style>
  <w:style w:type="paragraph" w:styleId="32">
    <w:name w:val="List 3"/>
    <w:basedOn w:val="a"/>
    <w:unhideWhenUsed/>
    <w:rsid w:val="00B56728"/>
    <w:pPr>
      <w:spacing w:after="0" w:line="240" w:lineRule="auto"/>
      <w:ind w:left="849" w:hanging="283"/>
      <w:jc w:val="both"/>
    </w:pPr>
    <w:rPr>
      <w:rFonts w:ascii="Arial" w:eastAsia="Times New Roman" w:hAnsi="Arial" w:cs="Times New Roman"/>
      <w:sz w:val="24"/>
      <w:szCs w:val="24"/>
      <w:lang w:eastAsia="ru-RU"/>
    </w:rPr>
  </w:style>
  <w:style w:type="paragraph" w:styleId="42">
    <w:name w:val="List 4"/>
    <w:basedOn w:val="a"/>
    <w:unhideWhenUsed/>
    <w:rsid w:val="00B56728"/>
    <w:pPr>
      <w:spacing w:after="0" w:line="240" w:lineRule="auto"/>
      <w:ind w:left="1132" w:hanging="283"/>
      <w:jc w:val="both"/>
    </w:pPr>
    <w:rPr>
      <w:rFonts w:ascii="Arial" w:eastAsia="Times New Roman" w:hAnsi="Arial" w:cs="Times New Roman"/>
      <w:sz w:val="24"/>
      <w:szCs w:val="24"/>
      <w:lang w:eastAsia="ru-RU"/>
    </w:rPr>
  </w:style>
  <w:style w:type="paragraph" w:styleId="af">
    <w:name w:val="Title"/>
    <w:basedOn w:val="a"/>
    <w:link w:val="af0"/>
    <w:qFormat/>
    <w:rsid w:val="00B56728"/>
    <w:pPr>
      <w:spacing w:before="240" w:after="60" w:line="240" w:lineRule="auto"/>
      <w:ind w:firstLine="567"/>
      <w:jc w:val="center"/>
      <w:outlineLvl w:val="0"/>
    </w:pPr>
    <w:rPr>
      <w:rFonts w:ascii="Arial" w:eastAsia="Times New Roman" w:hAnsi="Arial" w:cs="Times New Roman"/>
      <w:b/>
      <w:bCs/>
      <w:kern w:val="28"/>
      <w:sz w:val="32"/>
      <w:szCs w:val="32"/>
      <w:lang w:eastAsia="ru-RU"/>
    </w:rPr>
  </w:style>
  <w:style w:type="character" w:customStyle="1" w:styleId="af0">
    <w:name w:val="Название Знак"/>
    <w:basedOn w:val="a0"/>
    <w:link w:val="af"/>
    <w:uiPriority w:val="99"/>
    <w:rsid w:val="00B56728"/>
    <w:rPr>
      <w:rFonts w:ascii="Arial" w:eastAsia="Times New Roman" w:hAnsi="Arial" w:cs="Times New Roman"/>
      <w:b/>
      <w:bCs/>
      <w:kern w:val="28"/>
      <w:sz w:val="32"/>
      <w:szCs w:val="32"/>
      <w:lang w:eastAsia="ru-RU"/>
    </w:rPr>
  </w:style>
  <w:style w:type="paragraph" w:styleId="af1">
    <w:name w:val="Body Text"/>
    <w:basedOn w:val="a"/>
    <w:link w:val="af2"/>
    <w:unhideWhenUsed/>
    <w:rsid w:val="00B56728"/>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f2">
    <w:name w:val="Основной текст Знак"/>
    <w:basedOn w:val="a0"/>
    <w:link w:val="af1"/>
    <w:rsid w:val="00B56728"/>
    <w:rPr>
      <w:rFonts w:ascii="Times New Roman" w:eastAsia="Times New Roman" w:hAnsi="Times New Roman" w:cs="Times New Roman"/>
      <w:sz w:val="28"/>
      <w:szCs w:val="28"/>
      <w:lang w:eastAsia="ru-RU"/>
    </w:rPr>
  </w:style>
  <w:style w:type="paragraph" w:styleId="af3">
    <w:name w:val="Body Text Indent"/>
    <w:basedOn w:val="a"/>
    <w:link w:val="af4"/>
    <w:unhideWhenUsed/>
    <w:rsid w:val="00B56728"/>
    <w:pPr>
      <w:spacing w:after="120" w:line="240" w:lineRule="auto"/>
      <w:ind w:left="283" w:firstLine="567"/>
      <w:jc w:val="both"/>
    </w:pPr>
    <w:rPr>
      <w:rFonts w:ascii="Arial" w:eastAsia="Times New Roman" w:hAnsi="Arial" w:cs="Times New Roman"/>
      <w:sz w:val="24"/>
      <w:szCs w:val="24"/>
      <w:lang w:eastAsia="ru-RU"/>
    </w:rPr>
  </w:style>
  <w:style w:type="character" w:customStyle="1" w:styleId="af4">
    <w:name w:val="Основной текст с отступом Знак"/>
    <w:basedOn w:val="a0"/>
    <w:link w:val="af3"/>
    <w:uiPriority w:val="99"/>
    <w:semiHidden/>
    <w:rsid w:val="00B56728"/>
    <w:rPr>
      <w:rFonts w:ascii="Arial" w:eastAsia="Times New Roman" w:hAnsi="Arial" w:cs="Times New Roman"/>
      <w:sz w:val="24"/>
      <w:szCs w:val="24"/>
      <w:lang w:eastAsia="ru-RU"/>
    </w:rPr>
  </w:style>
  <w:style w:type="paragraph" w:styleId="af5">
    <w:name w:val="Subtitle"/>
    <w:basedOn w:val="a"/>
    <w:link w:val="af6"/>
    <w:qFormat/>
    <w:rsid w:val="00B56728"/>
    <w:pPr>
      <w:spacing w:after="60" w:line="240" w:lineRule="auto"/>
      <w:ind w:firstLine="567"/>
      <w:jc w:val="center"/>
      <w:outlineLvl w:val="1"/>
    </w:pPr>
    <w:rPr>
      <w:rFonts w:ascii="Arial" w:eastAsia="Times New Roman" w:hAnsi="Arial" w:cs="Times New Roman"/>
      <w:sz w:val="24"/>
      <w:szCs w:val="24"/>
      <w:lang w:eastAsia="ru-RU"/>
    </w:rPr>
  </w:style>
  <w:style w:type="character" w:customStyle="1" w:styleId="af6">
    <w:name w:val="Подзаголовок Знак"/>
    <w:basedOn w:val="a0"/>
    <w:link w:val="af5"/>
    <w:uiPriority w:val="99"/>
    <w:rsid w:val="00B56728"/>
    <w:rPr>
      <w:rFonts w:ascii="Arial" w:eastAsia="Times New Roman" w:hAnsi="Arial" w:cs="Times New Roman"/>
      <w:sz w:val="24"/>
      <w:szCs w:val="24"/>
      <w:lang w:eastAsia="ru-RU"/>
    </w:rPr>
  </w:style>
  <w:style w:type="paragraph" w:styleId="af7">
    <w:name w:val="Body Text First Indent"/>
    <w:basedOn w:val="af1"/>
    <w:link w:val="af8"/>
    <w:unhideWhenUsed/>
    <w:rsid w:val="00B56728"/>
    <w:pPr>
      <w:spacing w:after="120"/>
      <w:ind w:firstLine="210"/>
    </w:pPr>
    <w:rPr>
      <w:rFonts w:eastAsia="Calibri"/>
      <w:sz w:val="24"/>
      <w:szCs w:val="24"/>
    </w:rPr>
  </w:style>
  <w:style w:type="character" w:customStyle="1" w:styleId="af8">
    <w:name w:val="Красная строка Знак"/>
    <w:basedOn w:val="af2"/>
    <w:link w:val="af7"/>
    <w:uiPriority w:val="99"/>
    <w:semiHidden/>
    <w:rsid w:val="00B56728"/>
    <w:rPr>
      <w:rFonts w:ascii="Times New Roman" w:eastAsia="Calibri" w:hAnsi="Times New Roman" w:cs="Times New Roman"/>
      <w:sz w:val="24"/>
      <w:szCs w:val="24"/>
      <w:lang w:eastAsia="ru-RU"/>
    </w:rPr>
  </w:style>
  <w:style w:type="paragraph" w:styleId="23">
    <w:name w:val="Body Text First Indent 2"/>
    <w:basedOn w:val="af3"/>
    <w:link w:val="24"/>
    <w:unhideWhenUsed/>
    <w:rsid w:val="00B56728"/>
    <w:pPr>
      <w:ind w:firstLine="210"/>
    </w:pPr>
  </w:style>
  <w:style w:type="character" w:customStyle="1" w:styleId="24">
    <w:name w:val="Красная строка 2 Знак"/>
    <w:basedOn w:val="af4"/>
    <w:link w:val="23"/>
    <w:uiPriority w:val="99"/>
    <w:semiHidden/>
    <w:rsid w:val="00B56728"/>
    <w:rPr>
      <w:rFonts w:ascii="Arial" w:eastAsia="Times New Roman" w:hAnsi="Arial" w:cs="Times New Roman"/>
      <w:sz w:val="24"/>
      <w:szCs w:val="24"/>
      <w:lang w:eastAsia="ru-RU"/>
    </w:rPr>
  </w:style>
  <w:style w:type="paragraph" w:styleId="25">
    <w:name w:val="Body Text Indent 2"/>
    <w:basedOn w:val="a"/>
    <w:link w:val="26"/>
    <w:unhideWhenUsed/>
    <w:rsid w:val="00B56728"/>
    <w:pPr>
      <w:spacing w:after="120" w:line="480" w:lineRule="auto"/>
      <w:ind w:left="283" w:firstLine="567"/>
      <w:jc w:val="both"/>
    </w:pPr>
    <w:rPr>
      <w:rFonts w:ascii="Arial" w:eastAsia="Times New Roman" w:hAnsi="Arial" w:cs="Times New Roman"/>
      <w:sz w:val="24"/>
      <w:szCs w:val="24"/>
      <w:lang w:eastAsia="ru-RU"/>
    </w:rPr>
  </w:style>
  <w:style w:type="character" w:customStyle="1" w:styleId="26">
    <w:name w:val="Основной текст с отступом 2 Знак"/>
    <w:basedOn w:val="a0"/>
    <w:link w:val="25"/>
    <w:rsid w:val="00B56728"/>
    <w:rPr>
      <w:rFonts w:ascii="Arial" w:eastAsia="Times New Roman" w:hAnsi="Arial" w:cs="Times New Roman"/>
      <w:sz w:val="24"/>
      <w:szCs w:val="24"/>
      <w:lang w:eastAsia="ru-RU"/>
    </w:rPr>
  </w:style>
  <w:style w:type="paragraph" w:styleId="af9">
    <w:name w:val="Balloon Text"/>
    <w:basedOn w:val="a"/>
    <w:link w:val="afa"/>
    <w:semiHidden/>
    <w:unhideWhenUsed/>
    <w:rsid w:val="00B56728"/>
    <w:pPr>
      <w:spacing w:after="0" w:line="240" w:lineRule="auto"/>
      <w:ind w:firstLine="567"/>
      <w:jc w:val="both"/>
    </w:pPr>
    <w:rPr>
      <w:rFonts w:ascii="Segoe UI" w:eastAsia="Times New Roman" w:hAnsi="Segoe UI" w:cs="Times New Roman"/>
      <w:sz w:val="18"/>
      <w:szCs w:val="18"/>
    </w:rPr>
  </w:style>
  <w:style w:type="character" w:customStyle="1" w:styleId="afa">
    <w:name w:val="Текст выноски Знак"/>
    <w:basedOn w:val="a0"/>
    <w:link w:val="af9"/>
    <w:rsid w:val="00B56728"/>
    <w:rPr>
      <w:rFonts w:ascii="Segoe UI" w:eastAsia="Times New Roman" w:hAnsi="Segoe UI" w:cs="Times New Roman"/>
      <w:sz w:val="18"/>
      <w:szCs w:val="18"/>
    </w:rPr>
  </w:style>
  <w:style w:type="paragraph" w:styleId="afb">
    <w:name w:val="No Spacing"/>
    <w:uiPriority w:val="1"/>
    <w:qFormat/>
    <w:rsid w:val="00B56728"/>
    <w:pPr>
      <w:spacing w:after="0" w:line="240" w:lineRule="auto"/>
    </w:pPr>
    <w:rPr>
      <w:rFonts w:ascii="Calibri" w:eastAsia="Calibri" w:hAnsi="Calibri" w:cs="Times New Roman"/>
    </w:rPr>
  </w:style>
  <w:style w:type="paragraph" w:customStyle="1" w:styleId="ConsPlusNonformat">
    <w:name w:val="ConsPlusNonformat"/>
    <w:rsid w:val="00B5672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B5672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Normal">
    <w:name w:val="ConsNormal"/>
    <w:rsid w:val="00B567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Абзац списка1"/>
    <w:basedOn w:val="a"/>
    <w:rsid w:val="00B56728"/>
    <w:pPr>
      <w:spacing w:after="0" w:line="240" w:lineRule="auto"/>
      <w:ind w:left="720" w:firstLine="567"/>
      <w:jc w:val="both"/>
    </w:pPr>
    <w:rPr>
      <w:rFonts w:ascii="Arial" w:eastAsia="Times New Roman" w:hAnsi="Arial" w:cs="Times New Roman"/>
      <w:sz w:val="24"/>
      <w:szCs w:val="24"/>
      <w:lang w:eastAsia="ru-RU"/>
    </w:rPr>
  </w:style>
  <w:style w:type="paragraph" w:customStyle="1" w:styleId="afc">
    <w:name w:val="Знак Знак Знак Знак Знак Знак Знак Знак Знак Знак"/>
    <w:basedOn w:val="a"/>
    <w:rsid w:val="00B56728"/>
    <w:pPr>
      <w:spacing w:line="240" w:lineRule="exact"/>
      <w:ind w:firstLine="567"/>
      <w:jc w:val="both"/>
    </w:pPr>
    <w:rPr>
      <w:rFonts w:ascii="Verdana" w:eastAsia="Times New Roman" w:hAnsi="Verdana" w:cs="Verdana"/>
      <w:sz w:val="24"/>
      <w:szCs w:val="24"/>
      <w:lang w:val="en-US"/>
    </w:rPr>
  </w:style>
  <w:style w:type="paragraph" w:customStyle="1" w:styleId="14">
    <w:name w:val="Обычный текст1"/>
    <w:basedOn w:val="a"/>
    <w:rsid w:val="00B56728"/>
    <w:pPr>
      <w:spacing w:after="0" w:line="240" w:lineRule="auto"/>
      <w:ind w:firstLine="567"/>
      <w:jc w:val="both"/>
    </w:pPr>
    <w:rPr>
      <w:rFonts w:ascii="Arial" w:eastAsia="Times New Roman" w:hAnsi="Arial" w:cs="Times New Roman"/>
      <w:sz w:val="28"/>
      <w:szCs w:val="28"/>
      <w:lang w:eastAsia="ru-RU"/>
    </w:rPr>
  </w:style>
  <w:style w:type="character" w:customStyle="1" w:styleId="ConsPlusNormal">
    <w:name w:val="ConsPlusNormal Знак"/>
    <w:link w:val="ConsPlusNormal0"/>
    <w:locked/>
    <w:rsid w:val="00B56728"/>
    <w:rPr>
      <w:rFonts w:ascii="Arial" w:hAnsi="Arial" w:cs="Arial"/>
      <w:lang w:eastAsia="ru-RU"/>
    </w:rPr>
  </w:style>
  <w:style w:type="paragraph" w:customStyle="1" w:styleId="ConsPlusNormal0">
    <w:name w:val="ConsPlusNormal"/>
    <w:link w:val="ConsPlusNormal"/>
    <w:rsid w:val="00B56728"/>
    <w:pPr>
      <w:autoSpaceDE w:val="0"/>
      <w:autoSpaceDN w:val="0"/>
      <w:adjustRightInd w:val="0"/>
      <w:spacing w:after="0" w:line="240" w:lineRule="auto"/>
      <w:ind w:firstLine="720"/>
    </w:pPr>
    <w:rPr>
      <w:rFonts w:ascii="Arial" w:hAnsi="Arial" w:cs="Arial"/>
      <w:lang w:eastAsia="ru-RU"/>
    </w:rPr>
  </w:style>
  <w:style w:type="character" w:customStyle="1" w:styleId="27">
    <w:name w:val="Основной текст (2)_"/>
    <w:link w:val="28"/>
    <w:locked/>
    <w:rsid w:val="00B56728"/>
    <w:rPr>
      <w:rFonts w:ascii="Times New Roman" w:hAnsi="Times New Roman" w:cs="Times New Roman"/>
      <w:b/>
      <w:sz w:val="28"/>
      <w:shd w:val="clear" w:color="auto" w:fill="FFFFFF"/>
    </w:rPr>
  </w:style>
  <w:style w:type="paragraph" w:customStyle="1" w:styleId="28">
    <w:name w:val="Основной текст (2)"/>
    <w:basedOn w:val="a"/>
    <w:link w:val="27"/>
    <w:rsid w:val="00B56728"/>
    <w:pPr>
      <w:shd w:val="clear" w:color="auto" w:fill="FFFFFF"/>
      <w:spacing w:after="120" w:line="331" w:lineRule="exact"/>
      <w:ind w:firstLine="567"/>
      <w:jc w:val="center"/>
    </w:pPr>
    <w:rPr>
      <w:rFonts w:ascii="Times New Roman" w:hAnsi="Times New Roman" w:cs="Times New Roman"/>
      <w:b/>
      <w:sz w:val="28"/>
    </w:rPr>
  </w:style>
  <w:style w:type="character" w:customStyle="1" w:styleId="15">
    <w:name w:val="Заголовок №1_"/>
    <w:link w:val="16"/>
    <w:locked/>
    <w:rsid w:val="00B56728"/>
    <w:rPr>
      <w:rFonts w:ascii="Times New Roman" w:hAnsi="Times New Roman" w:cs="Times New Roman"/>
      <w:b/>
      <w:spacing w:val="60"/>
      <w:sz w:val="31"/>
      <w:shd w:val="clear" w:color="auto" w:fill="FFFFFF"/>
    </w:rPr>
  </w:style>
  <w:style w:type="paragraph" w:customStyle="1" w:styleId="16">
    <w:name w:val="Заголовок №1"/>
    <w:basedOn w:val="a"/>
    <w:link w:val="15"/>
    <w:rsid w:val="00B56728"/>
    <w:pPr>
      <w:shd w:val="clear" w:color="auto" w:fill="FFFFFF"/>
      <w:spacing w:before="120" w:after="600" w:line="240" w:lineRule="atLeast"/>
      <w:ind w:firstLine="567"/>
      <w:jc w:val="center"/>
      <w:outlineLvl w:val="0"/>
    </w:pPr>
    <w:rPr>
      <w:rFonts w:ascii="Times New Roman" w:hAnsi="Times New Roman" w:cs="Times New Roman"/>
      <w:b/>
      <w:spacing w:val="60"/>
      <w:sz w:val="31"/>
    </w:rPr>
  </w:style>
  <w:style w:type="character" w:customStyle="1" w:styleId="afd">
    <w:name w:val="Основной текст_"/>
    <w:link w:val="29"/>
    <w:locked/>
    <w:rsid w:val="00B56728"/>
    <w:rPr>
      <w:rFonts w:ascii="Times New Roman" w:hAnsi="Times New Roman" w:cs="Times New Roman"/>
      <w:sz w:val="28"/>
      <w:shd w:val="clear" w:color="auto" w:fill="FFFFFF"/>
    </w:rPr>
  </w:style>
  <w:style w:type="paragraph" w:customStyle="1" w:styleId="29">
    <w:name w:val="Основной текст2"/>
    <w:basedOn w:val="a"/>
    <w:link w:val="afd"/>
    <w:rsid w:val="00B56728"/>
    <w:pPr>
      <w:shd w:val="clear" w:color="auto" w:fill="FFFFFF"/>
      <w:spacing w:before="600" w:after="240" w:line="320" w:lineRule="exact"/>
      <w:ind w:hanging="680"/>
      <w:jc w:val="both"/>
    </w:pPr>
    <w:rPr>
      <w:rFonts w:ascii="Times New Roman" w:hAnsi="Times New Roman" w:cs="Times New Roman"/>
      <w:sz w:val="28"/>
    </w:rPr>
  </w:style>
  <w:style w:type="paragraph" w:customStyle="1" w:styleId="17">
    <w:name w:val="Без интервала1"/>
    <w:uiPriority w:val="99"/>
    <w:rsid w:val="00B5672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rsid w:val="00B5672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a">
    <w:name w:val="Абзац списка2"/>
    <w:basedOn w:val="a"/>
    <w:uiPriority w:val="99"/>
    <w:rsid w:val="00B56728"/>
    <w:pPr>
      <w:spacing w:after="0" w:line="240" w:lineRule="auto"/>
      <w:ind w:left="720" w:firstLine="567"/>
      <w:jc w:val="both"/>
    </w:pPr>
    <w:rPr>
      <w:rFonts w:ascii="Arial" w:eastAsia="Times New Roman" w:hAnsi="Arial" w:cs="Times New Roman"/>
      <w:sz w:val="24"/>
      <w:szCs w:val="24"/>
      <w:lang w:eastAsia="ru-RU"/>
    </w:rPr>
  </w:style>
  <w:style w:type="paragraph" w:customStyle="1" w:styleId="120">
    <w:name w:val="Абзац списка12"/>
    <w:basedOn w:val="a"/>
    <w:rsid w:val="00B56728"/>
    <w:pPr>
      <w:spacing w:after="0" w:line="240" w:lineRule="auto"/>
      <w:ind w:left="720" w:firstLine="567"/>
      <w:jc w:val="both"/>
    </w:pPr>
    <w:rPr>
      <w:rFonts w:ascii="Arial" w:eastAsia="Times New Roman" w:hAnsi="Arial" w:cs="Times New Roman"/>
      <w:sz w:val="24"/>
      <w:szCs w:val="24"/>
      <w:lang w:eastAsia="ru-RU"/>
    </w:rPr>
  </w:style>
  <w:style w:type="paragraph" w:customStyle="1" w:styleId="ConsNonformat">
    <w:name w:val="ConsNonformat"/>
    <w:rsid w:val="00B56728"/>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Standard">
    <w:name w:val="Standard"/>
    <w:rsid w:val="00B56728"/>
    <w:pPr>
      <w:widowControl w:val="0"/>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Standard"/>
    <w:rsid w:val="00B56728"/>
    <w:pPr>
      <w:spacing w:after="120"/>
    </w:pPr>
  </w:style>
  <w:style w:type="paragraph" w:customStyle="1" w:styleId="lyt-sunriseLTGliederung1">
    <w:name w:val="lyt-sunrise~LT~Gliederung 1"/>
    <w:rsid w:val="00B56728"/>
    <w:pPr>
      <w:widowControl w:val="0"/>
      <w:suppressAutoHyphens/>
      <w:autoSpaceDE w:val="0"/>
      <w:autoSpaceDN w:val="0"/>
      <w:spacing w:after="283" w:line="240" w:lineRule="auto"/>
    </w:pPr>
    <w:rPr>
      <w:rFonts w:ascii="Tahoma" w:eastAsia="Times New Roman" w:hAnsi="Tahoma" w:cs="Tahoma"/>
      <w:kern w:val="3"/>
      <w:sz w:val="64"/>
      <w:szCs w:val="64"/>
      <w:lang w:eastAsia="zh-CN"/>
    </w:rPr>
  </w:style>
  <w:style w:type="paragraph" w:customStyle="1" w:styleId="afe">
    <w:name w:val="Нормальный (таблица)"/>
    <w:basedOn w:val="Standard"/>
    <w:next w:val="Standard"/>
    <w:rsid w:val="00B56728"/>
    <w:pPr>
      <w:jc w:val="both"/>
    </w:pPr>
  </w:style>
  <w:style w:type="paragraph" w:customStyle="1" w:styleId="aff">
    <w:name w:val="Обычный (паспорт)"/>
    <w:basedOn w:val="a"/>
    <w:rsid w:val="00B56728"/>
    <w:pPr>
      <w:spacing w:before="120" w:after="0" w:line="240" w:lineRule="auto"/>
      <w:ind w:firstLine="567"/>
      <w:jc w:val="both"/>
    </w:pPr>
    <w:rPr>
      <w:rFonts w:ascii="Arial" w:eastAsia="Times New Roman" w:hAnsi="Arial" w:cs="Times New Roman"/>
      <w:sz w:val="28"/>
      <w:szCs w:val="28"/>
      <w:lang w:eastAsia="ru-RU"/>
    </w:rPr>
  </w:style>
  <w:style w:type="paragraph" w:customStyle="1" w:styleId="2b">
    <w:name w:val="Абзац списка2"/>
    <w:basedOn w:val="a"/>
    <w:rsid w:val="00B56728"/>
    <w:pPr>
      <w:spacing w:after="200" w:line="276" w:lineRule="auto"/>
      <w:ind w:left="720" w:firstLine="567"/>
      <w:jc w:val="both"/>
    </w:pPr>
    <w:rPr>
      <w:rFonts w:ascii="Calibri" w:eastAsia="Times New Roman" w:hAnsi="Calibri" w:cs="Calibri"/>
    </w:rPr>
  </w:style>
  <w:style w:type="paragraph" w:customStyle="1" w:styleId="ConsTitle">
    <w:name w:val="ConsTitle"/>
    <w:rsid w:val="00B56728"/>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f0">
    <w:name w:val="Обычный.Название подразделения"/>
    <w:rsid w:val="00B56728"/>
    <w:pPr>
      <w:spacing w:after="0" w:line="240" w:lineRule="auto"/>
    </w:pPr>
    <w:rPr>
      <w:rFonts w:ascii="SchoolBook" w:eastAsia="Calibri" w:hAnsi="SchoolBook" w:cs="SchoolBook"/>
      <w:sz w:val="28"/>
      <w:szCs w:val="28"/>
      <w:lang w:eastAsia="ru-RU"/>
    </w:rPr>
  </w:style>
  <w:style w:type="paragraph" w:customStyle="1" w:styleId="18">
    <w:name w:val="Знак1 Знак Знак Знак Знак Знак Знак"/>
    <w:basedOn w:val="a"/>
    <w:rsid w:val="00B56728"/>
    <w:pPr>
      <w:widowControl w:val="0"/>
      <w:adjustRightInd w:val="0"/>
      <w:spacing w:line="240" w:lineRule="exact"/>
      <w:jc w:val="right"/>
    </w:pPr>
    <w:rPr>
      <w:rFonts w:ascii="Arial" w:eastAsia="Times New Roman" w:hAnsi="Arial" w:cs="Times New Roman"/>
      <w:sz w:val="20"/>
      <w:szCs w:val="20"/>
      <w:lang w:val="en-GB"/>
    </w:rPr>
  </w:style>
  <w:style w:type="paragraph" w:customStyle="1" w:styleId="aff1">
    <w:name w:val="Знак Знак Знак Знак"/>
    <w:basedOn w:val="a"/>
    <w:rsid w:val="00B56728"/>
    <w:pPr>
      <w:spacing w:after="0" w:line="240" w:lineRule="auto"/>
    </w:pPr>
    <w:rPr>
      <w:rFonts w:ascii="Verdana" w:eastAsia="Times New Roman" w:hAnsi="Verdana" w:cs="Verdana"/>
      <w:sz w:val="20"/>
      <w:szCs w:val="20"/>
      <w:lang w:val="en-US"/>
    </w:rPr>
  </w:style>
  <w:style w:type="paragraph" w:customStyle="1" w:styleId="conspluscell0">
    <w:name w:val="conspluscell"/>
    <w:basedOn w:val="a"/>
    <w:rsid w:val="00B56728"/>
    <w:pPr>
      <w:spacing w:before="100" w:beforeAutospacing="1" w:after="100" w:afterAutospacing="1" w:line="240" w:lineRule="auto"/>
    </w:pPr>
    <w:rPr>
      <w:rFonts w:ascii="Arial" w:eastAsia="Times New Roman" w:hAnsi="Arial" w:cs="Times New Roman"/>
      <w:sz w:val="24"/>
      <w:szCs w:val="24"/>
      <w:lang w:eastAsia="ru-RU"/>
    </w:rPr>
  </w:style>
  <w:style w:type="paragraph" w:customStyle="1" w:styleId="220">
    <w:name w:val="22"/>
    <w:basedOn w:val="a"/>
    <w:rsid w:val="00B56728"/>
    <w:pPr>
      <w:spacing w:before="100" w:beforeAutospacing="1" w:after="100" w:afterAutospacing="1" w:line="240" w:lineRule="auto"/>
    </w:pPr>
    <w:rPr>
      <w:rFonts w:ascii="Arial" w:eastAsia="Times New Roman" w:hAnsi="Arial" w:cs="Times New Roman"/>
      <w:sz w:val="24"/>
      <w:szCs w:val="24"/>
      <w:lang w:eastAsia="ru-RU"/>
    </w:rPr>
  </w:style>
  <w:style w:type="paragraph" w:customStyle="1" w:styleId="tekstob">
    <w:name w:val="tekstob"/>
    <w:basedOn w:val="a"/>
    <w:rsid w:val="00B56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5672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xl66">
    <w:name w:val="xl66"/>
    <w:basedOn w:val="a"/>
    <w:rsid w:val="00B56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6728"/>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8">
    <w:name w:val="xl68"/>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69">
    <w:name w:val="xl69"/>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
    <w:rsid w:val="00B56728"/>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2">
    <w:name w:val="xl72"/>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3">
    <w:name w:val="xl73"/>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4">
    <w:name w:val="xl74"/>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5">
    <w:name w:val="xl75"/>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6">
    <w:name w:val="xl76"/>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8">
    <w:name w:val="xl78"/>
    <w:basedOn w:val="a"/>
    <w:rsid w:val="00B56728"/>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9">
    <w:name w:val="xl79"/>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80">
    <w:name w:val="xl80"/>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81">
    <w:name w:val="xl81"/>
    <w:basedOn w:val="a"/>
    <w:rsid w:val="00B5672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B5672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4">
    <w:name w:val="xl84"/>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7">
    <w:name w:val="xl87"/>
    <w:basedOn w:val="a"/>
    <w:rsid w:val="00B5672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8">
    <w:name w:val="xl88"/>
    <w:basedOn w:val="a"/>
    <w:rsid w:val="00B5672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2">
    <w:name w:val="xl92"/>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3">
    <w:name w:val="xl93"/>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94">
    <w:name w:val="xl94"/>
    <w:basedOn w:val="a"/>
    <w:rsid w:val="00B5672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96">
    <w:name w:val="xl96"/>
    <w:basedOn w:val="a"/>
    <w:rsid w:val="00B5672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
    <w:rsid w:val="00B5672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8">
    <w:name w:val="xl98"/>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9">
    <w:name w:val="xl99"/>
    <w:basedOn w:val="a"/>
    <w:rsid w:val="00B5672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0">
    <w:name w:val="xl100"/>
    <w:basedOn w:val="a"/>
    <w:rsid w:val="00B5672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1">
    <w:name w:val="xl101"/>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5">
    <w:name w:val="xl105"/>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7">
    <w:name w:val="xl107"/>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8">
    <w:name w:val="xl108"/>
    <w:basedOn w:val="a"/>
    <w:rsid w:val="00B5672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3">
    <w:name w:val="xl113"/>
    <w:basedOn w:val="a"/>
    <w:rsid w:val="00B5672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4">
    <w:name w:val="xl114"/>
    <w:basedOn w:val="a"/>
    <w:rsid w:val="00B56728"/>
    <w:pPr>
      <w:pBdr>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15">
    <w:name w:val="xl115"/>
    <w:basedOn w:val="a"/>
    <w:rsid w:val="00B56728"/>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6">
    <w:name w:val="xl116"/>
    <w:basedOn w:val="a"/>
    <w:rsid w:val="00B5672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B5672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19">
    <w:name w:val="xl119"/>
    <w:basedOn w:val="a"/>
    <w:rsid w:val="00B5672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20">
    <w:name w:val="xl120"/>
    <w:basedOn w:val="a"/>
    <w:rsid w:val="00B5672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21">
    <w:name w:val="xl121"/>
    <w:basedOn w:val="a"/>
    <w:rsid w:val="00B5672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22">
    <w:name w:val="xl122"/>
    <w:basedOn w:val="a"/>
    <w:rsid w:val="00B56728"/>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123">
    <w:name w:val="xl123"/>
    <w:basedOn w:val="a"/>
    <w:rsid w:val="00B56728"/>
    <w:pPr>
      <w:pBdr>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124">
    <w:name w:val="xl124"/>
    <w:basedOn w:val="a"/>
    <w:rsid w:val="00B56728"/>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125">
    <w:name w:val="xl125"/>
    <w:basedOn w:val="a"/>
    <w:rsid w:val="00B5672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6">
    <w:name w:val="xl126"/>
    <w:basedOn w:val="a"/>
    <w:rsid w:val="00B5672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7">
    <w:name w:val="xl127"/>
    <w:basedOn w:val="a"/>
    <w:rsid w:val="00B5672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28">
    <w:name w:val="xl128"/>
    <w:basedOn w:val="a"/>
    <w:rsid w:val="00B5672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29">
    <w:name w:val="xl129"/>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0">
    <w:name w:val="xl130"/>
    <w:basedOn w:val="a"/>
    <w:rsid w:val="00B5672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B5672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B56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B5672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B5672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
    <w:rsid w:val="00B5672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
    <w:rsid w:val="00B5672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110">
    <w:name w:val="Абзац списка11"/>
    <w:basedOn w:val="a"/>
    <w:semiHidden/>
    <w:rsid w:val="00B56728"/>
    <w:pPr>
      <w:spacing w:after="200" w:line="276" w:lineRule="auto"/>
      <w:ind w:left="720" w:firstLine="567"/>
      <w:jc w:val="both"/>
    </w:pPr>
    <w:rPr>
      <w:rFonts w:ascii="Calibri" w:eastAsia="Times New Roman" w:hAnsi="Calibri" w:cs="Calibri"/>
    </w:rPr>
  </w:style>
  <w:style w:type="paragraph" w:customStyle="1" w:styleId="xl145">
    <w:name w:val="xl145"/>
    <w:basedOn w:val="a"/>
    <w:rsid w:val="00B56728"/>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50">
    <w:name w:val="xl150"/>
    <w:basedOn w:val="a"/>
    <w:semiHidden/>
    <w:rsid w:val="00B56728"/>
    <w:pPr>
      <w:pBdr>
        <w:left w:val="single" w:sz="4" w:space="0" w:color="auto"/>
        <w:right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151">
    <w:name w:val="xl151"/>
    <w:basedOn w:val="a"/>
    <w:semiHidden/>
    <w:rsid w:val="00B56728"/>
    <w:pPr>
      <w:pBdr>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TableParagraph">
    <w:name w:val="Table Paragraph"/>
    <w:basedOn w:val="a"/>
    <w:rsid w:val="00B56728"/>
    <w:pPr>
      <w:widowControl w:val="0"/>
      <w:autoSpaceDE w:val="0"/>
      <w:autoSpaceDN w:val="0"/>
      <w:spacing w:after="0" w:line="240" w:lineRule="auto"/>
    </w:pPr>
    <w:rPr>
      <w:rFonts w:ascii="Arial" w:eastAsia="Times New Roman" w:hAnsi="Arial" w:cs="Times New Roman"/>
      <w:lang w:eastAsia="ru-RU"/>
    </w:rPr>
  </w:style>
  <w:style w:type="character" w:styleId="aff2">
    <w:name w:val="page number"/>
    <w:unhideWhenUsed/>
    <w:rsid w:val="00B56728"/>
    <w:rPr>
      <w:rFonts w:ascii="Times New Roman" w:hAnsi="Times New Roman" w:cs="Times New Roman" w:hint="default"/>
    </w:rPr>
  </w:style>
  <w:style w:type="character" w:customStyle="1" w:styleId="22pt">
    <w:name w:val="Основной текст (2) + Интервал 2 pt"/>
    <w:rsid w:val="00B56728"/>
    <w:rPr>
      <w:rFonts w:ascii="Times New Roman" w:hAnsi="Times New Roman" w:cs="Times New Roman" w:hint="default"/>
      <w:b/>
      <w:bCs w:val="0"/>
      <w:color w:val="000000"/>
      <w:spacing w:val="40"/>
      <w:w w:val="100"/>
      <w:position w:val="0"/>
      <w:sz w:val="28"/>
      <w:shd w:val="clear" w:color="auto" w:fill="FFFFFF"/>
      <w:lang w:val="ru-RU"/>
    </w:rPr>
  </w:style>
  <w:style w:type="character" w:customStyle="1" w:styleId="19">
    <w:name w:val="Основной текст1"/>
    <w:rsid w:val="00B56728"/>
    <w:rPr>
      <w:rFonts w:ascii="Times New Roman" w:hAnsi="Times New Roman" w:cs="Times New Roman" w:hint="default"/>
      <w:color w:val="000000"/>
      <w:spacing w:val="0"/>
      <w:w w:val="100"/>
      <w:position w:val="0"/>
      <w:sz w:val="28"/>
      <w:u w:val="single"/>
      <w:shd w:val="clear" w:color="auto" w:fill="FFFFFF"/>
      <w:lang w:val="ru-RU"/>
    </w:rPr>
  </w:style>
  <w:style w:type="character" w:customStyle="1" w:styleId="Verdana">
    <w:name w:val="Основной текст + Verdana"/>
    <w:aliases w:val="13,5 pt,Курсив"/>
    <w:rsid w:val="00B56728"/>
    <w:rPr>
      <w:rFonts w:ascii="Verdana" w:hAnsi="Verdana" w:hint="default"/>
      <w:i/>
      <w:iCs w:val="0"/>
      <w:color w:val="000000"/>
      <w:spacing w:val="0"/>
      <w:w w:val="100"/>
      <w:position w:val="0"/>
      <w:sz w:val="27"/>
      <w:u w:val="single"/>
      <w:shd w:val="clear" w:color="auto" w:fill="FFFFFF"/>
      <w:lang w:val="ru-RU"/>
    </w:rPr>
  </w:style>
  <w:style w:type="character" w:customStyle="1" w:styleId="aff3">
    <w:name w:val="Основной текст + Полужирный"/>
    <w:aliases w:val="Интервал 2 pt"/>
    <w:rsid w:val="00B56728"/>
    <w:rPr>
      <w:rFonts w:ascii="Times New Roman" w:hAnsi="Times New Roman" w:cs="Times New Roman" w:hint="default"/>
      <w:b/>
      <w:bCs w:val="0"/>
      <w:color w:val="000000"/>
      <w:spacing w:val="40"/>
      <w:w w:val="100"/>
      <w:position w:val="0"/>
      <w:sz w:val="28"/>
      <w:shd w:val="clear" w:color="auto" w:fill="FFFFFF"/>
      <w:lang w:val="ru-RU"/>
    </w:rPr>
  </w:style>
  <w:style w:type="character" w:customStyle="1" w:styleId="aff4">
    <w:name w:val="Знак Знак"/>
    <w:rsid w:val="00B56728"/>
    <w:rPr>
      <w:rFonts w:ascii="Times New Roman" w:hAnsi="Times New Roman" w:cs="Times New Roman" w:hint="default"/>
      <w:sz w:val="20"/>
      <w:lang w:eastAsia="ru-RU"/>
    </w:rPr>
  </w:style>
  <w:style w:type="character" w:customStyle="1" w:styleId="1a">
    <w:name w:val="Знак Знак1"/>
    <w:rsid w:val="00B56728"/>
    <w:rPr>
      <w:rFonts w:ascii="Times New Roman" w:hAnsi="Times New Roman" w:cs="Times New Roman" w:hint="default"/>
      <w:sz w:val="20"/>
      <w:lang w:eastAsia="ru-RU"/>
    </w:rPr>
  </w:style>
  <w:style w:type="character" w:customStyle="1" w:styleId="apple-converted-space">
    <w:name w:val="apple-converted-space"/>
    <w:rsid w:val="00B56728"/>
  </w:style>
  <w:style w:type="character" w:customStyle="1" w:styleId="1b">
    <w:name w:val="Основной текст + Полужирный1"/>
    <w:aliases w:val="Интервал 2 pt1"/>
    <w:rsid w:val="00B56728"/>
    <w:rPr>
      <w:rFonts w:ascii="Times New Roman" w:hAnsi="Times New Roman" w:cs="Times New Roman" w:hint="default"/>
      <w:b/>
      <w:bCs/>
      <w:color w:val="000000"/>
      <w:spacing w:val="40"/>
      <w:w w:val="100"/>
      <w:position w:val="0"/>
      <w:sz w:val="28"/>
      <w:szCs w:val="28"/>
      <w:shd w:val="clear" w:color="auto" w:fill="FFFFFF"/>
      <w:lang w:val="ru-RU"/>
    </w:rPr>
  </w:style>
  <w:style w:type="paragraph" w:customStyle="1" w:styleId="2c">
    <w:name w:val="Без интервала2"/>
    <w:rsid w:val="004E7B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3">
    <w:name w:val="Абзац списка3"/>
    <w:basedOn w:val="a"/>
    <w:rsid w:val="004E7BAF"/>
    <w:pPr>
      <w:spacing w:after="0" w:line="240" w:lineRule="auto"/>
      <w:ind w:left="720" w:firstLine="567"/>
      <w:jc w:val="both"/>
    </w:pPr>
    <w:rPr>
      <w:rFonts w:ascii="Arial" w:eastAsia="Calibri" w:hAnsi="Arial" w:cs="Arial"/>
      <w:sz w:val="24"/>
      <w:szCs w:val="24"/>
      <w:lang w:eastAsia="ru-RU"/>
    </w:rPr>
  </w:style>
  <w:style w:type="paragraph" w:customStyle="1" w:styleId="font5">
    <w:name w:val="font5"/>
    <w:basedOn w:val="a"/>
    <w:rsid w:val="004E7BAF"/>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65">
    <w:name w:val="xl65"/>
    <w:basedOn w:val="a"/>
    <w:rsid w:val="004E7BA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137">
    <w:name w:val="xl137"/>
    <w:basedOn w:val="a"/>
    <w:rsid w:val="004E7BAF"/>
    <w:pPr>
      <w:pBdr>
        <w:left w:val="single" w:sz="4"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38">
    <w:name w:val="xl138"/>
    <w:basedOn w:val="a"/>
    <w:rsid w:val="004E7BAF"/>
    <w:pPr>
      <w:pBdr>
        <w:top w:val="single" w:sz="8" w:space="0" w:color="000000"/>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39">
    <w:name w:val="xl139"/>
    <w:basedOn w:val="a"/>
    <w:rsid w:val="004E7BAF"/>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40">
    <w:name w:val="xl140"/>
    <w:basedOn w:val="a"/>
    <w:rsid w:val="004E7BAF"/>
    <w:pPr>
      <w:pBdr>
        <w:left w:val="single" w:sz="8" w:space="0" w:color="auto"/>
        <w:bottom w:val="single" w:sz="8"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41">
    <w:name w:val="xl141"/>
    <w:basedOn w:val="a"/>
    <w:rsid w:val="004E7BAF"/>
    <w:pPr>
      <w:pBdr>
        <w:top w:val="single" w:sz="8" w:space="0" w:color="000000"/>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42">
    <w:name w:val="xl142"/>
    <w:basedOn w:val="a"/>
    <w:rsid w:val="004E7BA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43">
    <w:name w:val="xl143"/>
    <w:basedOn w:val="a"/>
    <w:rsid w:val="004E7BA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44">
    <w:name w:val="xl144"/>
    <w:basedOn w:val="a"/>
    <w:rsid w:val="004E7BAF"/>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46">
    <w:name w:val="xl146"/>
    <w:basedOn w:val="a"/>
    <w:rsid w:val="004E7B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47">
    <w:name w:val="xl147"/>
    <w:basedOn w:val="a"/>
    <w:rsid w:val="004E7B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48">
    <w:name w:val="xl148"/>
    <w:basedOn w:val="a"/>
    <w:rsid w:val="004E7BAF"/>
    <w:pPr>
      <w:pBdr>
        <w:top w:val="single" w:sz="8" w:space="0" w:color="000000"/>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149">
    <w:name w:val="xl149"/>
    <w:basedOn w:val="a"/>
    <w:rsid w:val="004E7BA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font6">
    <w:name w:val="font6"/>
    <w:basedOn w:val="a"/>
    <w:rsid w:val="004E7BAF"/>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63">
    <w:name w:val="xl63"/>
    <w:basedOn w:val="a"/>
    <w:rsid w:val="004E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64">
    <w:name w:val="xl64"/>
    <w:basedOn w:val="a"/>
    <w:rsid w:val="004E7B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5">
    <w:name w:val="Table Grid"/>
    <w:basedOn w:val="a1"/>
    <w:rsid w:val="00D20DDB"/>
    <w:pPr>
      <w:spacing w:after="0" w:line="240" w:lineRule="auto"/>
    </w:pPr>
    <w:rPr>
      <w:rFonts w:ascii="Calibri" w:eastAsia="Calibri" w:hAnsi="Calibri" w:cs="Calibri"/>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13317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0313-DD49-472D-8597-11CA8875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127</Pages>
  <Words>29063</Words>
  <Characters>165663</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mHanukova</cp:lastModifiedBy>
  <cp:revision>5</cp:revision>
  <cp:lastPrinted>2019-12-20T12:53:00Z</cp:lastPrinted>
  <dcterms:created xsi:type="dcterms:W3CDTF">2019-12-23T13:37:00Z</dcterms:created>
  <dcterms:modified xsi:type="dcterms:W3CDTF">2019-12-25T05:36:00Z</dcterms:modified>
</cp:coreProperties>
</file>