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18" w:rsidRDefault="007D6C18" w:rsidP="007D6C18">
      <w:pPr>
        <w:pStyle w:val="a4"/>
        <w:spacing w:line="30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предприниматели!</w:t>
      </w:r>
    </w:p>
    <w:p w:rsidR="007D6C18" w:rsidRDefault="007D6C18" w:rsidP="007D6C18">
      <w:pPr>
        <w:pStyle w:val="a4"/>
        <w:spacing w:line="30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Приглашением к участию мониторинге</w:t>
      </w:r>
    </w:p>
    <w:p w:rsidR="007D6C18" w:rsidRDefault="007D6C18" w:rsidP="007D6C18">
      <w:pPr>
        <w:pStyle w:val="a4"/>
        <w:spacing w:line="300" w:lineRule="auto"/>
        <w:ind w:firstLine="709"/>
        <w:jc w:val="both"/>
        <w:rPr>
          <w:b/>
          <w:sz w:val="28"/>
          <w:szCs w:val="28"/>
        </w:rPr>
      </w:pPr>
    </w:p>
    <w:p w:rsidR="007D6C18" w:rsidRDefault="007D6C18" w:rsidP="007D6C18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малый и средний бизнес сталкивается с множеством трудностей, и наша задача – помочь ему их преодолеть. Для этого необходимо иметь полное и цельное представление о проблемах, сдерживающих развитие малого бизнеса.</w:t>
      </w:r>
    </w:p>
    <w:p w:rsidR="007D6C18" w:rsidRDefault="007D6C18" w:rsidP="007D6C18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>нацпроекта «Малое и среднее предпринимательство», инициированного Президентом РФ</w:t>
      </w:r>
      <w:r>
        <w:rPr>
          <w:sz w:val="28"/>
          <w:szCs w:val="28"/>
        </w:rPr>
        <w:t xml:space="preserve"> и в соответствии с государственной программой Воронежской области «Развитие предпринимательства и торговли» АНО «Центр поддержки предпринимательства Воронежской области» совместно с Воронежским областным отделением «ОПОРА РОССИИ» при поддержке министерства предпринимательства, торговли и туризма Воронежской области проводит мониторинг развития предпринимательства.</w:t>
      </w:r>
    </w:p>
    <w:p w:rsidR="007D6C18" w:rsidRDefault="007D6C18" w:rsidP="007D6C18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пройти анонимный онлайн – опрос по ссылке: </w:t>
      </w:r>
      <w:hyperlink r:id="rId4" w:history="1">
        <w:r>
          <w:rPr>
            <w:rStyle w:val="a3"/>
            <w:sz w:val="28"/>
            <w:szCs w:val="28"/>
          </w:rPr>
          <w:t>https://forms.yandex.ru/cloud/6705389002848f2fb4587407/</w:t>
        </w:r>
      </w:hyperlink>
    </w:p>
    <w:p w:rsidR="007D6C18" w:rsidRDefault="007D6C18" w:rsidP="007D6C18">
      <w:pPr>
        <w:pStyle w:val="a4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займет не более 5 минут. Прохождение опроса доступно до 1 ноября.</w:t>
      </w:r>
    </w:p>
    <w:p w:rsidR="007D6C18" w:rsidRDefault="007D6C18" w:rsidP="007D6C18">
      <w:pPr>
        <w:pStyle w:val="a4"/>
        <w:spacing w:line="300" w:lineRule="auto"/>
        <w:ind w:firstLine="709"/>
        <w:jc w:val="both"/>
        <w:rPr>
          <w:sz w:val="28"/>
          <w:szCs w:val="28"/>
        </w:rPr>
      </w:pPr>
    </w:p>
    <w:p w:rsidR="007D6C18" w:rsidRDefault="007D6C18" w:rsidP="007D6C18">
      <w:pPr>
        <w:pStyle w:val="a4"/>
        <w:spacing w:line="300" w:lineRule="auto"/>
        <w:ind w:firstLine="709"/>
        <w:jc w:val="both"/>
        <w:rPr>
          <w:sz w:val="28"/>
          <w:szCs w:val="28"/>
        </w:rPr>
      </w:pPr>
    </w:p>
    <w:p w:rsidR="00000000" w:rsidRDefault="007D6C1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7D6C18"/>
    <w:rsid w:val="007D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D6C1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D6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D6C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705389002848f2fb45874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mHanukova</dc:creator>
  <cp:keywords/>
  <dc:description/>
  <cp:lastModifiedBy>mHanukova</cp:lastModifiedBy>
  <cp:revision>2</cp:revision>
  <dcterms:created xsi:type="dcterms:W3CDTF">2024-10-24T05:54:00Z</dcterms:created>
  <dcterms:modified xsi:type="dcterms:W3CDTF">2024-10-24T05:54:00Z</dcterms:modified>
</cp:coreProperties>
</file>